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7B146" w14:textId="0144E35B" w:rsidR="005C6F6F" w:rsidRPr="00B07F33" w:rsidRDefault="005C6F6F" w:rsidP="00261BCB">
      <w:pPr>
        <w:spacing w:line="276" w:lineRule="auto"/>
        <w:rPr>
          <w:rFonts w:ascii="Calibri" w:hAnsi="Calibri" w:cs="Calibri"/>
          <w:sz w:val="22"/>
          <w:szCs w:val="22"/>
        </w:rPr>
      </w:pPr>
      <w:r w:rsidRPr="00B07F33">
        <w:rPr>
          <w:rFonts w:ascii="Calibri" w:eastAsia="Arial Unicode MS" w:hAnsi="Calibri" w:cs="Calibri"/>
          <w:b/>
          <w:i/>
          <w:kern w:val="1"/>
          <w:sz w:val="18"/>
          <w:szCs w:val="18"/>
        </w:rPr>
        <w:tab/>
      </w:r>
      <w:r w:rsidR="00D2024D" w:rsidRPr="00B07F33">
        <w:rPr>
          <w:rFonts w:ascii="Calibri" w:hAnsi="Calibri" w:cs="Calibri"/>
          <w:noProof/>
          <w:sz w:val="22"/>
          <w:szCs w:val="22"/>
        </w:rPr>
        <w:drawing>
          <wp:inline distT="0" distB="0" distL="0" distR="0" wp14:anchorId="0945BE25" wp14:editId="42A64F81">
            <wp:extent cx="6184900" cy="7766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84900" cy="776605"/>
                    </a:xfrm>
                    <a:prstGeom prst="rect">
                      <a:avLst/>
                    </a:prstGeom>
                    <a:noFill/>
                    <a:ln>
                      <a:noFill/>
                    </a:ln>
                  </pic:spPr>
                </pic:pic>
              </a:graphicData>
            </a:graphic>
          </wp:inline>
        </w:drawing>
      </w:r>
    </w:p>
    <w:p w14:paraId="0088839B" w14:textId="77777777" w:rsidR="005C6F6F" w:rsidRPr="00B07F33" w:rsidRDefault="005C6F6F" w:rsidP="00261BCB">
      <w:pPr>
        <w:spacing w:line="276" w:lineRule="auto"/>
        <w:rPr>
          <w:rFonts w:ascii="Calibri" w:hAnsi="Calibri" w:cs="Calibri"/>
          <w:sz w:val="22"/>
          <w:szCs w:val="22"/>
        </w:rPr>
      </w:pPr>
    </w:p>
    <w:p w14:paraId="102D7521" w14:textId="77777777" w:rsidR="005C6F6F" w:rsidRDefault="005C6F6F" w:rsidP="00261BCB">
      <w:pPr>
        <w:spacing w:line="276" w:lineRule="auto"/>
        <w:jc w:val="center"/>
        <w:rPr>
          <w:rFonts w:ascii="Calibri" w:hAnsi="Calibri" w:cs="Calibri"/>
          <w:noProof/>
          <w:sz w:val="22"/>
          <w:szCs w:val="22"/>
        </w:rPr>
      </w:pPr>
    </w:p>
    <w:p w14:paraId="3AF31FB9" w14:textId="64FA3E2A" w:rsidR="008E0779" w:rsidRPr="00B07F33" w:rsidRDefault="00D2024D" w:rsidP="00261BCB">
      <w:pPr>
        <w:spacing w:line="276" w:lineRule="auto"/>
        <w:jc w:val="center"/>
        <w:rPr>
          <w:rFonts w:ascii="Calibri" w:hAnsi="Calibri" w:cs="Calibri"/>
          <w:sz w:val="22"/>
          <w:szCs w:val="22"/>
        </w:rPr>
      </w:pPr>
      <w:r w:rsidRPr="001B2E74">
        <w:rPr>
          <w:noProof/>
        </w:rPr>
        <w:drawing>
          <wp:inline distT="0" distB="0" distL="0" distR="0" wp14:anchorId="539C55ED" wp14:editId="01DD84FE">
            <wp:extent cx="2078990" cy="457200"/>
            <wp:effectExtent l="0" t="0" r="0" b="0"/>
            <wp:docPr id="2"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2" cstate="print">
                      <a:extLst>
                        <a:ext uri="{28A0092B-C50C-407E-A947-70E740481C1C}">
                          <a14:useLocalDpi xmlns:a14="http://schemas.microsoft.com/office/drawing/2010/main" val="0"/>
                        </a:ext>
                      </a:extLst>
                    </a:blip>
                    <a:srcRect l="-198" t="-1411" b="-1218"/>
                    <a:stretch>
                      <a:fillRect/>
                    </a:stretch>
                  </pic:blipFill>
                  <pic:spPr bwMode="auto">
                    <a:xfrm>
                      <a:off x="0" y="0"/>
                      <a:ext cx="2078990" cy="457200"/>
                    </a:xfrm>
                    <a:prstGeom prst="rect">
                      <a:avLst/>
                    </a:prstGeom>
                    <a:noFill/>
                    <a:ln>
                      <a:noFill/>
                    </a:ln>
                  </pic:spPr>
                </pic:pic>
              </a:graphicData>
            </a:graphic>
          </wp:inline>
        </w:drawing>
      </w:r>
    </w:p>
    <w:p w14:paraId="1C14CC0C" w14:textId="77777777" w:rsidR="005C6F6F" w:rsidRPr="00B07F33" w:rsidRDefault="005C6F6F" w:rsidP="00261BCB">
      <w:pPr>
        <w:spacing w:line="276" w:lineRule="auto"/>
        <w:rPr>
          <w:rFonts w:ascii="Calibri" w:hAnsi="Calibri" w:cs="Calibri"/>
          <w:sz w:val="22"/>
          <w:szCs w:val="22"/>
        </w:rPr>
      </w:pPr>
    </w:p>
    <w:p w14:paraId="64E49D42" w14:textId="77777777" w:rsidR="005C6F6F" w:rsidRPr="00B07F33" w:rsidRDefault="005C6F6F" w:rsidP="00261BCB">
      <w:pPr>
        <w:spacing w:line="276" w:lineRule="auto"/>
        <w:rPr>
          <w:rFonts w:ascii="Calibri" w:hAnsi="Calibri" w:cs="Calibri"/>
          <w:sz w:val="22"/>
          <w:szCs w:val="22"/>
        </w:rPr>
      </w:pPr>
    </w:p>
    <w:tbl>
      <w:tblPr>
        <w:tblW w:w="9132" w:type="dxa"/>
        <w:jc w:val="center"/>
        <w:tblLook w:val="00A0" w:firstRow="1" w:lastRow="0" w:firstColumn="1" w:lastColumn="0" w:noHBand="0" w:noVBand="0"/>
      </w:tblPr>
      <w:tblGrid>
        <w:gridCol w:w="9132"/>
      </w:tblGrid>
      <w:tr w:rsidR="005C6F6F" w:rsidRPr="00B07F33" w14:paraId="206F6AA2" w14:textId="77777777" w:rsidTr="003B5CCB">
        <w:trPr>
          <w:trHeight w:val="773"/>
          <w:jc w:val="center"/>
        </w:trPr>
        <w:tc>
          <w:tcPr>
            <w:tcW w:w="9132" w:type="dxa"/>
          </w:tcPr>
          <w:p w14:paraId="3171CFF5" w14:textId="77777777" w:rsidR="005C6F6F" w:rsidRPr="00B07F33" w:rsidRDefault="005C6F6F" w:rsidP="00261BCB">
            <w:pPr>
              <w:spacing w:line="276" w:lineRule="auto"/>
              <w:jc w:val="center"/>
              <w:rPr>
                <w:rFonts w:ascii="Calibri" w:hAnsi="Calibri" w:cs="Calibri"/>
                <w:noProof/>
                <w:sz w:val="22"/>
                <w:szCs w:val="22"/>
              </w:rPr>
            </w:pPr>
          </w:p>
          <w:p w14:paraId="7643C1D1" w14:textId="77777777" w:rsidR="005C6F6F" w:rsidRPr="00B07F33" w:rsidRDefault="005C6F6F" w:rsidP="00261BCB">
            <w:pPr>
              <w:spacing w:line="276" w:lineRule="auto"/>
              <w:jc w:val="center"/>
              <w:rPr>
                <w:rFonts w:ascii="Calibri" w:hAnsi="Calibri" w:cs="Calibri"/>
                <w:b/>
                <w:sz w:val="22"/>
                <w:szCs w:val="22"/>
              </w:rPr>
            </w:pPr>
            <w:r w:rsidRPr="00B07F33">
              <w:rPr>
                <w:rFonts w:ascii="Calibri" w:hAnsi="Calibri" w:cs="Calibri"/>
                <w:b/>
                <w:sz w:val="22"/>
                <w:szCs w:val="22"/>
              </w:rPr>
              <w:t>Przedsiębiorstwo Inżynierii Miejskiej Sp. o.o.</w:t>
            </w:r>
          </w:p>
        </w:tc>
      </w:tr>
    </w:tbl>
    <w:p w14:paraId="6D5A9E7E" w14:textId="77777777" w:rsidR="005C6F6F" w:rsidRPr="00B07F33" w:rsidRDefault="005C6F6F" w:rsidP="00261BCB">
      <w:pPr>
        <w:spacing w:line="276" w:lineRule="auto"/>
        <w:jc w:val="center"/>
        <w:rPr>
          <w:rFonts w:ascii="Calibri" w:hAnsi="Calibri" w:cs="Calibri"/>
          <w:b/>
          <w:bCs/>
          <w:sz w:val="22"/>
          <w:szCs w:val="22"/>
        </w:rPr>
      </w:pPr>
      <w:r w:rsidRPr="00B07F33">
        <w:rPr>
          <w:rFonts w:ascii="Calibri" w:hAnsi="Calibri" w:cs="Calibri"/>
          <w:b/>
          <w:bCs/>
          <w:sz w:val="22"/>
          <w:szCs w:val="22"/>
        </w:rPr>
        <w:t xml:space="preserve">ul. Szarych Szeregów 2 </w:t>
      </w:r>
    </w:p>
    <w:p w14:paraId="487F3937" w14:textId="77777777" w:rsidR="005C6F6F" w:rsidRPr="00B07F33" w:rsidRDefault="005C6F6F" w:rsidP="00261BCB">
      <w:pPr>
        <w:spacing w:line="276" w:lineRule="auto"/>
        <w:jc w:val="center"/>
        <w:rPr>
          <w:rFonts w:ascii="Calibri" w:hAnsi="Calibri" w:cs="Calibri"/>
          <w:b/>
          <w:bCs/>
          <w:sz w:val="22"/>
          <w:szCs w:val="22"/>
        </w:rPr>
      </w:pPr>
      <w:r w:rsidRPr="00B07F33">
        <w:rPr>
          <w:rFonts w:ascii="Calibri" w:hAnsi="Calibri" w:cs="Calibri"/>
          <w:b/>
          <w:bCs/>
          <w:sz w:val="22"/>
          <w:szCs w:val="22"/>
        </w:rPr>
        <w:t>43 – 502 Czechowice - Dziedzice</w:t>
      </w:r>
    </w:p>
    <w:p w14:paraId="53C2CD1E" w14:textId="77777777" w:rsidR="005C6F6F" w:rsidRPr="00B07F33" w:rsidRDefault="005C6F6F" w:rsidP="00261BCB">
      <w:pPr>
        <w:spacing w:line="276" w:lineRule="auto"/>
        <w:jc w:val="center"/>
        <w:rPr>
          <w:rFonts w:ascii="Calibri" w:hAnsi="Calibri" w:cs="Calibri"/>
          <w:b/>
          <w:bCs/>
          <w:sz w:val="22"/>
          <w:szCs w:val="22"/>
        </w:rPr>
      </w:pPr>
    </w:p>
    <w:p w14:paraId="7343E571" w14:textId="77777777" w:rsidR="005C6F6F" w:rsidRPr="00B07F33" w:rsidRDefault="005C6F6F" w:rsidP="00261BCB">
      <w:pPr>
        <w:spacing w:line="276" w:lineRule="auto"/>
        <w:jc w:val="center"/>
        <w:rPr>
          <w:rFonts w:ascii="Calibri" w:hAnsi="Calibri" w:cs="Calibri"/>
          <w:b/>
          <w:bCs/>
          <w:sz w:val="22"/>
          <w:szCs w:val="22"/>
        </w:rPr>
      </w:pPr>
    </w:p>
    <w:p w14:paraId="0EC60F53" w14:textId="77777777" w:rsidR="005C6F6F" w:rsidRPr="00B07F33" w:rsidRDefault="005C6F6F" w:rsidP="00261BCB">
      <w:pPr>
        <w:spacing w:line="276" w:lineRule="auto"/>
        <w:jc w:val="center"/>
        <w:rPr>
          <w:rFonts w:ascii="Calibri" w:hAnsi="Calibri" w:cs="Calibri"/>
          <w:b/>
          <w:sz w:val="22"/>
          <w:szCs w:val="22"/>
        </w:rPr>
      </w:pPr>
    </w:p>
    <w:tbl>
      <w:tblPr>
        <w:tblW w:w="9072" w:type="dxa"/>
        <w:tblInd w:w="-5" w:type="dxa"/>
        <w:tblLayout w:type="fixed"/>
        <w:tblLook w:val="0000" w:firstRow="0" w:lastRow="0" w:firstColumn="0" w:lastColumn="0" w:noHBand="0" w:noVBand="0"/>
      </w:tblPr>
      <w:tblGrid>
        <w:gridCol w:w="9072"/>
      </w:tblGrid>
      <w:tr w:rsidR="005C6F6F" w:rsidRPr="00B07F33" w14:paraId="308C417E" w14:textId="77777777" w:rsidTr="003B5CCB">
        <w:tc>
          <w:tcPr>
            <w:tcW w:w="9072" w:type="dxa"/>
            <w:tcBorders>
              <w:top w:val="single" w:sz="4" w:space="0" w:color="000000"/>
              <w:left w:val="single" w:sz="4" w:space="0" w:color="000000"/>
              <w:bottom w:val="single" w:sz="4" w:space="0" w:color="000000"/>
              <w:right w:val="single" w:sz="4" w:space="0" w:color="000000"/>
            </w:tcBorders>
          </w:tcPr>
          <w:p w14:paraId="5F468C96" w14:textId="77777777" w:rsidR="005C6F6F" w:rsidRPr="00B07F33" w:rsidRDefault="005C6F6F" w:rsidP="00261BCB">
            <w:pPr>
              <w:widowControl w:val="0"/>
              <w:spacing w:line="276" w:lineRule="auto"/>
              <w:jc w:val="center"/>
              <w:rPr>
                <w:rFonts w:ascii="Calibri" w:eastAsia="Cambria" w:hAnsi="Calibri" w:cs="Calibri"/>
                <w:b/>
                <w:sz w:val="22"/>
                <w:szCs w:val="22"/>
              </w:rPr>
            </w:pPr>
            <w:r w:rsidRPr="00B07F33">
              <w:rPr>
                <w:rFonts w:ascii="Calibri" w:eastAsia="Cambria" w:hAnsi="Calibri" w:cs="Calibri"/>
                <w:b/>
                <w:sz w:val="22"/>
                <w:szCs w:val="22"/>
              </w:rPr>
              <w:t>SPECYFIKACJA WARUNKÓW ZAMÓWIENIA</w:t>
            </w:r>
          </w:p>
        </w:tc>
      </w:tr>
    </w:tbl>
    <w:p w14:paraId="0FB940F0" w14:textId="77777777" w:rsidR="005C6F6F" w:rsidRPr="00B07F33" w:rsidRDefault="005C6F6F" w:rsidP="00261BCB">
      <w:pPr>
        <w:spacing w:line="276" w:lineRule="auto"/>
        <w:jc w:val="center"/>
        <w:rPr>
          <w:rFonts w:ascii="Calibri" w:hAnsi="Calibri" w:cs="Calibri"/>
          <w:b/>
          <w:sz w:val="22"/>
          <w:szCs w:val="22"/>
        </w:rPr>
      </w:pPr>
    </w:p>
    <w:p w14:paraId="50FCF993" w14:textId="77777777" w:rsidR="005C6F6F" w:rsidRPr="00B07F33" w:rsidRDefault="005C6F6F" w:rsidP="00261BCB">
      <w:pPr>
        <w:spacing w:line="276" w:lineRule="auto"/>
        <w:jc w:val="center"/>
        <w:rPr>
          <w:rFonts w:ascii="Calibri" w:hAnsi="Calibri" w:cs="Calibri"/>
          <w:sz w:val="22"/>
          <w:szCs w:val="22"/>
        </w:rPr>
      </w:pPr>
    </w:p>
    <w:p w14:paraId="13FF53B2" w14:textId="77777777" w:rsidR="005C6F6F" w:rsidRPr="00B07F33" w:rsidRDefault="005C6F6F" w:rsidP="00261BCB">
      <w:pPr>
        <w:spacing w:line="276" w:lineRule="auto"/>
        <w:jc w:val="center"/>
        <w:rPr>
          <w:rFonts w:ascii="Calibri" w:hAnsi="Calibri" w:cs="Calibri"/>
          <w:sz w:val="22"/>
          <w:szCs w:val="22"/>
        </w:rPr>
      </w:pPr>
    </w:p>
    <w:p w14:paraId="453A9E98" w14:textId="77777777" w:rsidR="005C6F6F" w:rsidRPr="00B07F33" w:rsidRDefault="005C6F6F" w:rsidP="00261BCB">
      <w:pPr>
        <w:spacing w:line="276" w:lineRule="auto"/>
        <w:ind w:right="-2"/>
        <w:jc w:val="center"/>
        <w:rPr>
          <w:rFonts w:ascii="Calibri" w:eastAsia="Cambria" w:hAnsi="Calibri" w:cs="Calibri"/>
          <w:sz w:val="22"/>
          <w:szCs w:val="22"/>
        </w:rPr>
      </w:pPr>
      <w:bookmarkStart w:id="0" w:name="_Hlk100230654"/>
      <w:r w:rsidRPr="00B07F33">
        <w:rPr>
          <w:rFonts w:ascii="Calibri" w:hAnsi="Calibri" w:cs="Calibri"/>
          <w:b/>
          <w:i/>
          <w:sz w:val="22"/>
          <w:szCs w:val="22"/>
        </w:rPr>
        <w:t>Postępowanie o udzielenie zamówienia prowadzone w trybie przetargu nieograniczonego na podstawie art. 132 ustawy</w:t>
      </w:r>
      <w:r w:rsidR="004A0331">
        <w:rPr>
          <w:rFonts w:ascii="Calibri" w:hAnsi="Calibri" w:cs="Calibri"/>
          <w:b/>
          <w:i/>
          <w:sz w:val="22"/>
          <w:szCs w:val="22"/>
        </w:rPr>
        <w:t xml:space="preserve"> z </w:t>
      </w:r>
      <w:r w:rsidRPr="00B07F33">
        <w:rPr>
          <w:rFonts w:ascii="Calibri" w:hAnsi="Calibri" w:cs="Calibri"/>
          <w:b/>
          <w:i/>
          <w:sz w:val="22"/>
          <w:szCs w:val="22"/>
        </w:rPr>
        <w:t>dnia 11 września 2019 roku Prawo zamówień publicznych</w:t>
      </w:r>
      <w:r w:rsidR="00287723">
        <w:rPr>
          <w:rFonts w:ascii="Calibri" w:hAnsi="Calibri" w:cs="Calibri"/>
          <w:b/>
          <w:i/>
          <w:sz w:val="22"/>
          <w:szCs w:val="22"/>
        </w:rPr>
        <w:t xml:space="preserve"> </w:t>
      </w:r>
      <w:r w:rsidRPr="00B07F33">
        <w:rPr>
          <w:rFonts w:ascii="Calibri" w:hAnsi="Calibri" w:cs="Calibri"/>
          <w:sz w:val="22"/>
          <w:szCs w:val="22"/>
        </w:rPr>
        <w:t xml:space="preserve">– dalej Pzp </w:t>
      </w:r>
      <w:bookmarkEnd w:id="0"/>
      <w:r w:rsidRPr="00B07F33">
        <w:rPr>
          <w:rFonts w:ascii="Calibri" w:hAnsi="Calibri" w:cs="Calibri"/>
          <w:sz w:val="22"/>
          <w:szCs w:val="22"/>
        </w:rPr>
        <w:t>na</w:t>
      </w:r>
      <w:r w:rsidR="00AB544C">
        <w:rPr>
          <w:rFonts w:ascii="Calibri" w:hAnsi="Calibri" w:cs="Calibri"/>
          <w:sz w:val="22"/>
          <w:szCs w:val="22"/>
        </w:rPr>
        <w:t> </w:t>
      </w:r>
      <w:r w:rsidRPr="00B07F33">
        <w:rPr>
          <w:rFonts w:ascii="Calibri" w:hAnsi="Calibri" w:cs="Calibri"/>
          <w:sz w:val="22"/>
          <w:szCs w:val="22"/>
        </w:rPr>
        <w:t>usługi pod nazwą:</w:t>
      </w:r>
    </w:p>
    <w:p w14:paraId="74E2F945" w14:textId="77777777" w:rsidR="005C6F6F" w:rsidRPr="00B07F33" w:rsidRDefault="005C6F6F" w:rsidP="00261BCB">
      <w:pPr>
        <w:spacing w:line="276" w:lineRule="auto"/>
        <w:rPr>
          <w:rFonts w:ascii="Calibri" w:eastAsia="Cambria" w:hAnsi="Calibri" w:cs="Calibri"/>
          <w:sz w:val="22"/>
          <w:szCs w:val="22"/>
        </w:rPr>
      </w:pPr>
    </w:p>
    <w:p w14:paraId="4281B3EB" w14:textId="77777777" w:rsidR="005C6F6F" w:rsidRPr="00B07F33" w:rsidRDefault="005C6F6F" w:rsidP="00261BCB">
      <w:pPr>
        <w:spacing w:line="276" w:lineRule="auto"/>
        <w:rPr>
          <w:rFonts w:ascii="Calibri" w:eastAsia="Cambria" w:hAnsi="Calibri" w:cs="Calibri"/>
          <w:sz w:val="22"/>
          <w:szCs w:val="22"/>
        </w:rPr>
      </w:pPr>
    </w:p>
    <w:p w14:paraId="04E00EEC" w14:textId="77777777" w:rsidR="005C6F6F" w:rsidRPr="00B07F33" w:rsidRDefault="005C6F6F" w:rsidP="00261BCB">
      <w:pPr>
        <w:overflowPunct w:val="0"/>
        <w:spacing w:before="240" w:line="276" w:lineRule="auto"/>
        <w:jc w:val="center"/>
        <w:rPr>
          <w:rFonts w:ascii="Calibri" w:hAnsi="Calibri" w:cs="Calibri"/>
          <w:b/>
          <w:bCs/>
          <w:sz w:val="24"/>
          <w:szCs w:val="24"/>
        </w:rPr>
      </w:pPr>
      <w:bookmarkStart w:id="1" w:name="_Hlk158028292"/>
      <w:r w:rsidRPr="00B07F33">
        <w:rPr>
          <w:rFonts w:ascii="Calibri" w:eastAsia="Lucida Sans Unicode" w:hAnsi="Calibri" w:cs="Calibri"/>
          <w:b/>
          <w:bCs/>
          <w:kern w:val="2"/>
          <w:sz w:val="24"/>
          <w:szCs w:val="24"/>
          <w:lang w:eastAsia="hi-IN" w:bidi="hi-IN"/>
        </w:rPr>
        <w:t xml:space="preserve">Usługa pełnienia funkcji Inwestora Zastępczego dla inwestycji pn. „Adaptacja zabytkowego budynku Walcowni Metali wraz z zagospodarowaniem otoczenia”  </w:t>
      </w:r>
    </w:p>
    <w:bookmarkEnd w:id="1"/>
    <w:p w14:paraId="22A93154"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4FD622D4"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65030B83"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40DD7B07"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0BC59E9A"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3762325E"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4D33115F"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3B2E3F75"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78452C17"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10B95E3A"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326091E4"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3DC9A1DC" w14:textId="77777777" w:rsidR="005C6F6F" w:rsidRPr="00B07F33" w:rsidRDefault="005C6F6F" w:rsidP="00261BCB">
      <w:pPr>
        <w:tabs>
          <w:tab w:val="left" w:pos="567"/>
        </w:tabs>
        <w:spacing w:line="276" w:lineRule="auto"/>
        <w:jc w:val="center"/>
        <w:rPr>
          <w:rFonts w:ascii="Calibri" w:eastAsia="Cambria" w:hAnsi="Calibri" w:cs="Calibri"/>
          <w:sz w:val="22"/>
          <w:szCs w:val="22"/>
        </w:rPr>
      </w:pPr>
    </w:p>
    <w:p w14:paraId="7B533A14" w14:textId="77777777" w:rsidR="005C6F6F" w:rsidRPr="00B07F33" w:rsidRDefault="005C6F6F" w:rsidP="00261BCB">
      <w:pPr>
        <w:tabs>
          <w:tab w:val="left" w:pos="567"/>
        </w:tabs>
        <w:spacing w:line="276" w:lineRule="auto"/>
        <w:jc w:val="center"/>
        <w:rPr>
          <w:rFonts w:ascii="Calibri" w:eastAsia="Cambria" w:hAnsi="Calibri" w:cs="Calibri"/>
          <w:color w:val="000000"/>
          <w:sz w:val="22"/>
          <w:szCs w:val="22"/>
        </w:rPr>
      </w:pPr>
    </w:p>
    <w:p w14:paraId="42E80435" w14:textId="69F4434F" w:rsidR="005C6F6F" w:rsidRPr="00B07F33" w:rsidRDefault="005C6F6F" w:rsidP="00261BCB">
      <w:pPr>
        <w:tabs>
          <w:tab w:val="left" w:pos="567"/>
        </w:tabs>
        <w:spacing w:line="276" w:lineRule="auto"/>
        <w:jc w:val="center"/>
        <w:rPr>
          <w:rFonts w:ascii="Calibri" w:eastAsia="Cambria" w:hAnsi="Calibri" w:cs="Calibri"/>
          <w:color w:val="000000"/>
          <w:sz w:val="22"/>
          <w:szCs w:val="22"/>
        </w:rPr>
      </w:pPr>
      <w:r w:rsidRPr="000B7A55">
        <w:rPr>
          <w:rFonts w:ascii="Calibri" w:eastAsia="Cambria" w:hAnsi="Calibri" w:cs="Calibri"/>
          <w:color w:val="000000"/>
          <w:sz w:val="22"/>
          <w:szCs w:val="22"/>
        </w:rPr>
        <w:t xml:space="preserve">Nr postępowania: </w:t>
      </w:r>
      <w:r w:rsidR="00310E39">
        <w:rPr>
          <w:rFonts w:ascii="Calibri" w:eastAsia="Cambria" w:hAnsi="Calibri" w:cs="Calibri"/>
          <w:color w:val="000000"/>
          <w:sz w:val="22"/>
          <w:szCs w:val="22"/>
        </w:rPr>
        <w:t>WP</w:t>
      </w:r>
      <w:r w:rsidR="00B434A2">
        <w:rPr>
          <w:rFonts w:ascii="Calibri" w:eastAsia="Cambria" w:hAnsi="Calibri" w:cs="Calibri"/>
          <w:color w:val="000000"/>
          <w:sz w:val="22"/>
          <w:szCs w:val="22"/>
        </w:rPr>
        <w:t>/15/2026/JRP</w:t>
      </w:r>
    </w:p>
    <w:p w14:paraId="59F6314E" w14:textId="77777777" w:rsidR="008855AB" w:rsidRPr="00B07F33" w:rsidRDefault="007B41E9" w:rsidP="00261BCB">
      <w:pPr>
        <w:spacing w:line="276" w:lineRule="auto"/>
        <w:jc w:val="center"/>
        <w:rPr>
          <w:rFonts w:ascii="Calibri" w:eastAsia="Arial Unicode MS" w:hAnsi="Calibri" w:cs="Calibri"/>
          <w:b/>
          <w:i/>
          <w:kern w:val="1"/>
        </w:rPr>
      </w:pPr>
      <w:r w:rsidRPr="00B07F33">
        <w:rPr>
          <w:rFonts w:ascii="Calibri" w:eastAsia="Arial Unicode MS" w:hAnsi="Calibri" w:cs="Calibri"/>
          <w:sz w:val="18"/>
          <w:szCs w:val="18"/>
        </w:rPr>
        <w:br w:type="page"/>
      </w:r>
      <w:r w:rsidR="008855AB" w:rsidRPr="00B07F33">
        <w:rPr>
          <w:rFonts w:ascii="Calibri" w:eastAsia="Arial Unicode MS" w:hAnsi="Calibri" w:cs="Calibri"/>
          <w:b/>
          <w:i/>
          <w:kern w:val="1"/>
        </w:rPr>
        <w:lastRenderedPageBreak/>
        <w:t xml:space="preserve">Klauzula informacyjna </w:t>
      </w:r>
      <w:r w:rsidR="005C6F6F" w:rsidRPr="00B07F33">
        <w:rPr>
          <w:rFonts w:ascii="Calibri" w:eastAsia="Arial Unicode MS" w:hAnsi="Calibri" w:cs="Calibri"/>
          <w:b/>
          <w:i/>
          <w:kern w:val="1"/>
        </w:rPr>
        <w:t>Przedsiębiorstwa Inżynierii Miejskiej Sp. z o.o.</w:t>
      </w:r>
      <w:r w:rsidR="008855AB" w:rsidRPr="00B07F33">
        <w:rPr>
          <w:rFonts w:ascii="Calibri" w:eastAsia="Arial Unicode MS" w:hAnsi="Calibri" w:cs="Calibri"/>
          <w:b/>
          <w:i/>
          <w:kern w:val="1"/>
        </w:rPr>
        <w:t xml:space="preserve">, dla uczestników postępowań </w:t>
      </w:r>
      <w:r w:rsidR="005C6F6F" w:rsidRPr="00B07F33">
        <w:rPr>
          <w:rFonts w:ascii="Calibri" w:eastAsia="Arial Unicode MS" w:hAnsi="Calibri" w:cs="Calibri"/>
          <w:b/>
          <w:i/>
          <w:kern w:val="1"/>
        </w:rPr>
        <w:br/>
      </w:r>
      <w:r w:rsidR="008855AB" w:rsidRPr="00B07F33">
        <w:rPr>
          <w:rFonts w:ascii="Calibri" w:eastAsia="Arial Unicode MS" w:hAnsi="Calibri" w:cs="Calibri"/>
          <w:b/>
          <w:i/>
          <w:kern w:val="1"/>
        </w:rPr>
        <w:t>o udzielenie niniejszego zamówienia publicznego, wykonawców oraz innych osób, których dane osobowe pozyskano w związku z ubieganiem się o udzielenie zamówienia bądź w związku z realizacją zamówienia przez Wykonawcę</w:t>
      </w:r>
    </w:p>
    <w:p w14:paraId="54CE6530" w14:textId="77777777" w:rsidR="00E90FF7" w:rsidRPr="00B07F33" w:rsidRDefault="00E90FF7" w:rsidP="00261BCB">
      <w:pPr>
        <w:widowControl w:val="0"/>
        <w:suppressAutoHyphens/>
        <w:spacing w:line="276" w:lineRule="auto"/>
        <w:ind w:right="113"/>
        <w:jc w:val="both"/>
        <w:rPr>
          <w:rFonts w:ascii="Calibri" w:eastAsia="Arial Unicode MS" w:hAnsi="Calibri" w:cs="Calibri"/>
          <w:kern w:val="1"/>
        </w:rPr>
      </w:pPr>
    </w:p>
    <w:p w14:paraId="0D0CB2D7" w14:textId="4D3B94F0" w:rsidR="008855AB" w:rsidRPr="000A101F" w:rsidRDefault="008855AB" w:rsidP="00261BCB">
      <w:pPr>
        <w:widowControl w:val="0"/>
        <w:suppressAutoHyphens/>
        <w:spacing w:line="276" w:lineRule="auto"/>
        <w:ind w:right="113"/>
        <w:jc w:val="both"/>
        <w:rPr>
          <w:rFonts w:ascii="Calibri" w:eastAsia="Arial Unicode MS" w:hAnsi="Calibri" w:cs="Calibri"/>
          <w:b/>
          <w:bCs/>
          <w:kern w:val="1"/>
          <w:sz w:val="19"/>
          <w:szCs w:val="19"/>
        </w:rPr>
      </w:pPr>
      <w:r w:rsidRPr="000A101F">
        <w:rPr>
          <w:rFonts w:ascii="Calibri" w:eastAsia="Arial Unicode MS" w:hAnsi="Calibri" w:cs="Calibri"/>
          <w:kern w:val="1"/>
          <w:sz w:val="19"/>
          <w:szCs w:val="19"/>
        </w:rPr>
        <w:t>Zgodnie z art. 13 ust. 1 i 2 rozporządzenia Parlamentu Europejskiego i Rady (UE) 2016/679 z dnia 27 kwietnia 2016 r. w</w:t>
      </w:r>
      <w:r w:rsidR="004E1683">
        <w:rPr>
          <w:rFonts w:ascii="Calibri" w:eastAsia="Arial Unicode MS" w:hAnsi="Calibri" w:cs="Calibri"/>
          <w:kern w:val="1"/>
          <w:sz w:val="19"/>
          <w:szCs w:val="19"/>
        </w:rPr>
        <w:t> </w:t>
      </w:r>
      <w:r w:rsidRPr="000A101F">
        <w:rPr>
          <w:rFonts w:ascii="Calibri" w:eastAsia="Arial Unicode MS" w:hAnsi="Calibri" w:cs="Calibri"/>
          <w:kern w:val="1"/>
          <w:sz w:val="19"/>
          <w:szCs w:val="19"/>
        </w:rPr>
        <w:t>sprawie ochrony osób fizycznych w związku z przetwarzaniem danych osobowych</w:t>
      </w:r>
      <w:r w:rsidR="00686F09" w:rsidRPr="000A101F">
        <w:rPr>
          <w:rFonts w:ascii="Calibri" w:eastAsia="Arial Unicode MS" w:hAnsi="Calibri" w:cs="Calibri"/>
          <w:kern w:val="1"/>
          <w:sz w:val="19"/>
          <w:szCs w:val="19"/>
        </w:rPr>
        <w:t xml:space="preserve"> </w:t>
      </w:r>
      <w:r w:rsidRPr="000A101F">
        <w:rPr>
          <w:rFonts w:ascii="Calibri" w:eastAsia="Arial Unicode MS" w:hAnsi="Calibri" w:cs="Calibri"/>
          <w:kern w:val="1"/>
          <w:sz w:val="19"/>
          <w:szCs w:val="19"/>
        </w:rPr>
        <w:t>i w sprawie swobodnego przepływu takich danych oraz uchylenia dyrektywy 95/46/WE (ogólne rozporządzenie o ochronie danych) (Dz. Urz. UE L 119 z 04.05.2016, str. 1), dalej „RODO”, informuję, że: administratorem Pani/Pana danych osobowych zawartych w</w:t>
      </w:r>
      <w:r w:rsidR="004E1683">
        <w:rPr>
          <w:rFonts w:ascii="Calibri" w:eastAsia="Arial Unicode MS" w:hAnsi="Calibri" w:cs="Calibri"/>
          <w:kern w:val="1"/>
          <w:sz w:val="19"/>
          <w:szCs w:val="19"/>
        </w:rPr>
        <w:t> </w:t>
      </w:r>
      <w:r w:rsidR="00B01D3A" w:rsidRPr="000A101F">
        <w:rPr>
          <w:rFonts w:ascii="Calibri" w:eastAsia="Arial Unicode MS" w:hAnsi="Calibri" w:cs="Calibri"/>
          <w:kern w:val="1"/>
          <w:sz w:val="19"/>
          <w:szCs w:val="19"/>
        </w:rPr>
        <w:t xml:space="preserve">ofercie </w:t>
      </w:r>
      <w:r w:rsidRPr="000A101F">
        <w:rPr>
          <w:rFonts w:ascii="Calibri" w:eastAsia="Arial Unicode MS" w:hAnsi="Calibri" w:cs="Calibri"/>
          <w:kern w:val="1"/>
          <w:sz w:val="19"/>
          <w:szCs w:val="19"/>
        </w:rPr>
        <w:t xml:space="preserve">złożonej do postępowania przetargowego </w:t>
      </w:r>
      <w:r w:rsidRPr="000A101F">
        <w:rPr>
          <w:rFonts w:ascii="Calibri" w:eastAsia="Arial Unicode MS" w:hAnsi="Calibri" w:cs="Calibri"/>
          <w:b/>
          <w:kern w:val="1"/>
          <w:sz w:val="19"/>
          <w:szCs w:val="19"/>
        </w:rPr>
        <w:t>znak</w:t>
      </w:r>
      <w:r w:rsidR="006E5526" w:rsidRPr="000A101F">
        <w:rPr>
          <w:rFonts w:ascii="Calibri" w:hAnsi="Calibri" w:cs="Calibri"/>
          <w:b/>
          <w:sz w:val="19"/>
          <w:szCs w:val="19"/>
        </w:rPr>
        <w:t xml:space="preserve"> </w:t>
      </w:r>
      <w:r w:rsidR="000B7A55" w:rsidRPr="000B7A55">
        <w:rPr>
          <w:rFonts w:ascii="Calibri" w:eastAsia="Arial Unicode MS" w:hAnsi="Calibri" w:cs="Calibri"/>
          <w:b/>
          <w:kern w:val="1"/>
          <w:sz w:val="19"/>
          <w:szCs w:val="19"/>
        </w:rPr>
        <w:t>WP/15/2026/JRP</w:t>
      </w:r>
      <w:r w:rsidR="007954C0" w:rsidRPr="000A101F">
        <w:rPr>
          <w:rFonts w:ascii="Calibri" w:eastAsia="Arial Unicode MS" w:hAnsi="Calibri" w:cs="Calibri"/>
          <w:b/>
          <w:kern w:val="1"/>
          <w:sz w:val="19"/>
          <w:szCs w:val="19"/>
        </w:rPr>
        <w:t xml:space="preserve"> na </w:t>
      </w:r>
      <w:r w:rsidR="003938D4" w:rsidRPr="000A101F">
        <w:rPr>
          <w:rFonts w:ascii="Calibri" w:eastAsia="Arial Unicode MS" w:hAnsi="Calibri" w:cs="Calibri"/>
          <w:b/>
          <w:kern w:val="1"/>
          <w:sz w:val="19"/>
          <w:szCs w:val="19"/>
        </w:rPr>
        <w:t>„</w:t>
      </w:r>
      <w:r w:rsidR="00764623" w:rsidRPr="000A101F">
        <w:rPr>
          <w:rFonts w:ascii="Calibri" w:hAnsi="Calibri" w:cs="Calibri"/>
          <w:b/>
          <w:bCs/>
          <w:sz w:val="19"/>
          <w:szCs w:val="19"/>
        </w:rPr>
        <w:t xml:space="preserve">Usługę </w:t>
      </w:r>
      <w:r w:rsidR="005C6F6F" w:rsidRPr="000A101F">
        <w:rPr>
          <w:rFonts w:ascii="Calibri" w:hAnsi="Calibri" w:cs="Calibri"/>
          <w:b/>
          <w:bCs/>
          <w:sz w:val="19"/>
          <w:szCs w:val="19"/>
        </w:rPr>
        <w:t>pełnienia funkcji Inwestora Zastępczego dla inwestycji pn. „Adaptacja zabytkowego budynku Walcowni Metali wraz z zagospodarowaniem otoczenia</w:t>
      </w:r>
      <w:r w:rsidR="008128EA" w:rsidRPr="000A101F">
        <w:rPr>
          <w:rFonts w:ascii="Calibri" w:hAnsi="Calibri" w:cs="Calibri"/>
          <w:b/>
          <w:bCs/>
          <w:sz w:val="19"/>
          <w:szCs w:val="19"/>
        </w:rPr>
        <w:t>”</w:t>
      </w:r>
      <w:r w:rsidRPr="000A101F">
        <w:rPr>
          <w:rFonts w:ascii="Calibri" w:eastAsia="Arial Unicode MS" w:hAnsi="Calibri" w:cs="Calibri"/>
          <w:b/>
          <w:kern w:val="1"/>
          <w:sz w:val="19"/>
          <w:szCs w:val="19"/>
        </w:rPr>
        <w:t>,</w:t>
      </w:r>
      <w:r w:rsidR="00764623" w:rsidRPr="000A101F">
        <w:rPr>
          <w:rFonts w:ascii="Calibri" w:eastAsia="Arial Unicode MS" w:hAnsi="Calibri" w:cs="Calibri"/>
          <w:b/>
          <w:kern w:val="1"/>
          <w:sz w:val="19"/>
          <w:szCs w:val="19"/>
        </w:rPr>
        <w:t xml:space="preserve"> </w:t>
      </w:r>
      <w:r w:rsidR="00F56CD8" w:rsidRPr="000A101F">
        <w:rPr>
          <w:rFonts w:ascii="Calibri" w:eastAsia="Arial Unicode MS" w:hAnsi="Calibri" w:cs="Calibri"/>
          <w:kern w:val="2"/>
          <w:sz w:val="19"/>
          <w:szCs w:val="19"/>
        </w:rPr>
        <w:t xml:space="preserve">jest </w:t>
      </w:r>
      <w:r w:rsidR="005C6F6F" w:rsidRPr="000A101F">
        <w:rPr>
          <w:rFonts w:ascii="Calibri" w:eastAsia="Arial Unicode MS" w:hAnsi="Calibri" w:cs="Calibri"/>
          <w:kern w:val="2"/>
          <w:sz w:val="19"/>
          <w:szCs w:val="19"/>
        </w:rPr>
        <w:t>Przedsiębiorstwo Inżynierii Miejskiej Sp. z o.o. ul. Szarych Szeregów 2, 43 – 502 Czechowice – Dziedzice</w:t>
      </w:r>
      <w:r w:rsidRPr="000A101F">
        <w:rPr>
          <w:rFonts w:ascii="Calibri" w:eastAsia="Arial Unicode MS" w:hAnsi="Calibri" w:cs="Calibri"/>
          <w:kern w:val="1"/>
          <w:sz w:val="19"/>
          <w:szCs w:val="19"/>
        </w:rPr>
        <w:t>;</w:t>
      </w:r>
    </w:p>
    <w:p w14:paraId="3B3591C3"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Może Pan / Pani skontaktować się z Inspektorem Ochrony Danych za pomocą adresu</w:t>
      </w:r>
      <w:hyperlink r:id="rId13" w:history="1"/>
      <w:r w:rsidRPr="000A101F">
        <w:rPr>
          <w:rFonts w:ascii="Calibri" w:eastAsia="Arial Unicode MS" w:hAnsi="Calibri" w:cs="Calibri"/>
          <w:b/>
          <w:kern w:val="1"/>
          <w:sz w:val="19"/>
          <w:szCs w:val="19"/>
        </w:rPr>
        <w:t xml:space="preserve"> e-mail: </w:t>
      </w:r>
      <w:r w:rsidR="005C6F6F" w:rsidRPr="000A101F">
        <w:rPr>
          <w:rFonts w:ascii="Calibri" w:eastAsia="Arial Unicode MS" w:hAnsi="Calibri" w:cs="Calibri"/>
          <w:b/>
          <w:kern w:val="1"/>
          <w:sz w:val="19"/>
          <w:szCs w:val="19"/>
        </w:rPr>
        <w:t>iodo@pim.czechowice-dziedzice.pl</w:t>
      </w:r>
    </w:p>
    <w:p w14:paraId="1125AD66" w14:textId="382FFCF4"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Pani/Pana dane osobowe przetwarzane będą na podstawie art. 6 ust. 1 lit. b) i c)</w:t>
      </w:r>
      <w:r w:rsidRPr="000A101F">
        <w:rPr>
          <w:rFonts w:ascii="Calibri" w:eastAsia="Arial Unicode MS" w:hAnsi="Calibri" w:cs="Calibri"/>
          <w:i/>
          <w:kern w:val="1"/>
          <w:sz w:val="19"/>
          <w:szCs w:val="19"/>
        </w:rPr>
        <w:t xml:space="preserve"> </w:t>
      </w:r>
      <w:r w:rsidRPr="000A101F">
        <w:rPr>
          <w:rFonts w:ascii="Calibri" w:eastAsia="Arial Unicode MS" w:hAnsi="Calibri" w:cs="Calibri"/>
          <w:kern w:val="1"/>
          <w:sz w:val="19"/>
          <w:szCs w:val="19"/>
        </w:rPr>
        <w:t>RODO w celu przeprowadzenia postępowania i udzielenia zamówienia publicznego</w:t>
      </w:r>
      <w:r w:rsidRPr="000A101F">
        <w:rPr>
          <w:rFonts w:ascii="Calibri" w:eastAsia="Arial Unicode MS" w:hAnsi="Calibri" w:cs="Calibri"/>
          <w:b/>
          <w:i/>
          <w:kern w:val="1"/>
          <w:sz w:val="19"/>
          <w:szCs w:val="19"/>
        </w:rPr>
        <w:t xml:space="preserve"> </w:t>
      </w:r>
      <w:r w:rsidRPr="000A101F">
        <w:rPr>
          <w:rFonts w:ascii="Calibri" w:eastAsia="Arial Unicode MS" w:hAnsi="Calibri" w:cs="Calibri"/>
          <w:b/>
          <w:kern w:val="1"/>
          <w:sz w:val="19"/>
          <w:szCs w:val="19"/>
        </w:rPr>
        <w:t>na</w:t>
      </w:r>
      <w:r w:rsidRPr="000A101F">
        <w:rPr>
          <w:rFonts w:ascii="Calibri" w:eastAsia="Arial Unicode MS" w:hAnsi="Calibri" w:cs="Calibri"/>
          <w:kern w:val="1"/>
          <w:sz w:val="19"/>
          <w:szCs w:val="19"/>
        </w:rPr>
        <w:t xml:space="preserve"> </w:t>
      </w:r>
      <w:r w:rsidR="005C6F6F" w:rsidRPr="000A101F">
        <w:rPr>
          <w:rFonts w:ascii="Calibri" w:eastAsia="Arial Unicode MS" w:hAnsi="Calibri" w:cs="Calibri"/>
          <w:b/>
          <w:kern w:val="1"/>
          <w:sz w:val="19"/>
          <w:szCs w:val="19"/>
        </w:rPr>
        <w:t>„</w:t>
      </w:r>
      <w:r w:rsidR="005C6F6F" w:rsidRPr="000A101F">
        <w:rPr>
          <w:rFonts w:ascii="Calibri" w:eastAsia="Arial Unicode MS" w:hAnsi="Calibri" w:cs="Calibri"/>
          <w:b/>
          <w:bCs/>
          <w:kern w:val="1"/>
          <w:sz w:val="19"/>
          <w:szCs w:val="19"/>
        </w:rPr>
        <w:t>Usługę pełnienia funkcji Inwestora Zastępczego dla</w:t>
      </w:r>
      <w:r w:rsidR="00AB544C">
        <w:rPr>
          <w:rFonts w:ascii="Calibri" w:eastAsia="Arial Unicode MS" w:hAnsi="Calibri" w:cs="Calibri"/>
          <w:b/>
          <w:bCs/>
          <w:kern w:val="1"/>
          <w:sz w:val="19"/>
          <w:szCs w:val="19"/>
        </w:rPr>
        <w:t> </w:t>
      </w:r>
      <w:r w:rsidR="005C6F6F" w:rsidRPr="000A101F">
        <w:rPr>
          <w:rFonts w:ascii="Calibri" w:eastAsia="Arial Unicode MS" w:hAnsi="Calibri" w:cs="Calibri"/>
          <w:b/>
          <w:bCs/>
          <w:kern w:val="1"/>
          <w:sz w:val="19"/>
          <w:szCs w:val="19"/>
        </w:rPr>
        <w:t>inwestycji pn. „Adaptacja zabytkowego budynku Walcowni Metali wraz z zagospodarowaniem otoczenia”</w:t>
      </w:r>
      <w:r w:rsidR="00764623" w:rsidRPr="000A101F">
        <w:rPr>
          <w:rFonts w:ascii="Calibri" w:hAnsi="Calibri" w:cs="Calibri"/>
          <w:b/>
          <w:bCs/>
          <w:sz w:val="19"/>
          <w:szCs w:val="19"/>
        </w:rPr>
        <w:t>,</w:t>
      </w:r>
      <w:r w:rsidR="008128EA" w:rsidRPr="000A101F">
        <w:rPr>
          <w:rFonts w:ascii="Calibri" w:hAnsi="Calibri" w:cs="Calibri"/>
          <w:b/>
          <w:bCs/>
          <w:sz w:val="19"/>
          <w:szCs w:val="19"/>
        </w:rPr>
        <w:t xml:space="preserve"> </w:t>
      </w:r>
      <w:r w:rsidRPr="000B7A55">
        <w:rPr>
          <w:rFonts w:ascii="Calibri" w:eastAsia="Arial Unicode MS" w:hAnsi="Calibri" w:cs="Calibri"/>
          <w:b/>
          <w:kern w:val="1"/>
          <w:sz w:val="19"/>
          <w:szCs w:val="19"/>
        </w:rPr>
        <w:t xml:space="preserve">znak </w:t>
      </w:r>
      <w:r w:rsidR="000B7A55" w:rsidRPr="000B7A55">
        <w:rPr>
          <w:rFonts w:ascii="Calibri" w:eastAsia="Arial Unicode MS" w:hAnsi="Calibri" w:cs="Calibri"/>
          <w:b/>
          <w:kern w:val="1"/>
          <w:sz w:val="19"/>
          <w:szCs w:val="19"/>
        </w:rPr>
        <w:t xml:space="preserve">WP/15/2026/JRP </w:t>
      </w:r>
      <w:r w:rsidRPr="000A101F">
        <w:rPr>
          <w:rFonts w:ascii="Calibri" w:eastAsia="Arial Unicode MS" w:hAnsi="Calibri" w:cs="Calibri"/>
          <w:kern w:val="1"/>
          <w:sz w:val="19"/>
          <w:szCs w:val="19"/>
        </w:rPr>
        <w:t>prowadzonym w trybie przetargu nieograniczonego;</w:t>
      </w:r>
    </w:p>
    <w:p w14:paraId="6D79E770"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 xml:space="preserve">dane udostępnione przez Pana/Panią mogą być udostępniane osobom uprawnionym na podstawie obowiązujących przepisów prawa, w szczególności art. </w:t>
      </w:r>
      <w:r w:rsidR="00775A87" w:rsidRPr="000A101F">
        <w:rPr>
          <w:rFonts w:ascii="Calibri" w:eastAsia="Arial Unicode MS" w:hAnsi="Calibri" w:cs="Calibri"/>
          <w:kern w:val="1"/>
          <w:sz w:val="19"/>
          <w:szCs w:val="19"/>
        </w:rPr>
        <w:t>1</w:t>
      </w:r>
      <w:r w:rsidRPr="000A101F">
        <w:rPr>
          <w:rFonts w:ascii="Calibri" w:eastAsia="Arial Unicode MS" w:hAnsi="Calibri" w:cs="Calibri"/>
          <w:kern w:val="1"/>
          <w:sz w:val="19"/>
          <w:szCs w:val="19"/>
        </w:rPr>
        <w:t xml:space="preserve">8 oraz art. </w:t>
      </w:r>
      <w:r w:rsidR="00775A87" w:rsidRPr="000A101F">
        <w:rPr>
          <w:rFonts w:ascii="Calibri" w:eastAsia="Arial Unicode MS" w:hAnsi="Calibri" w:cs="Calibri"/>
          <w:kern w:val="1"/>
          <w:sz w:val="19"/>
          <w:szCs w:val="19"/>
        </w:rPr>
        <w:t>74</w:t>
      </w:r>
      <w:r w:rsidRPr="000A101F">
        <w:rPr>
          <w:rFonts w:ascii="Calibri" w:eastAsia="Arial Unicode MS" w:hAnsi="Calibri" w:cs="Calibri"/>
          <w:kern w:val="1"/>
          <w:sz w:val="19"/>
          <w:szCs w:val="19"/>
        </w:rPr>
        <w:t xml:space="preserve"> ust. </w:t>
      </w:r>
      <w:r w:rsidR="00775A87" w:rsidRPr="000A101F">
        <w:rPr>
          <w:rFonts w:ascii="Calibri" w:eastAsia="Arial Unicode MS" w:hAnsi="Calibri" w:cs="Calibri"/>
          <w:kern w:val="1"/>
          <w:sz w:val="19"/>
          <w:szCs w:val="19"/>
        </w:rPr>
        <w:t>1 i 2</w:t>
      </w:r>
      <w:r w:rsidRPr="000A101F">
        <w:rPr>
          <w:rFonts w:ascii="Calibri" w:eastAsia="Arial Unicode MS" w:hAnsi="Calibri" w:cs="Calibri"/>
          <w:kern w:val="1"/>
          <w:sz w:val="19"/>
          <w:szCs w:val="19"/>
        </w:rPr>
        <w:t xml:space="preserve"> ustawy z dnia </w:t>
      </w:r>
      <w:r w:rsidR="00851996" w:rsidRPr="000A101F">
        <w:rPr>
          <w:rFonts w:ascii="Calibri" w:eastAsia="Arial Unicode MS" w:hAnsi="Calibri" w:cs="Calibri"/>
          <w:kern w:val="1"/>
          <w:sz w:val="19"/>
          <w:szCs w:val="19"/>
        </w:rPr>
        <w:t>11 września 2019 r.</w:t>
      </w:r>
      <w:r w:rsidRPr="000A101F">
        <w:rPr>
          <w:rFonts w:ascii="Calibri" w:eastAsia="Arial Unicode MS" w:hAnsi="Calibri" w:cs="Calibri"/>
          <w:kern w:val="1"/>
          <w:sz w:val="19"/>
          <w:szCs w:val="19"/>
        </w:rPr>
        <w:t xml:space="preserve"> – Prawo zamówień publicznych dalej „ustawa Pzp</w:t>
      </w:r>
      <w:r w:rsidR="00421AB4" w:rsidRPr="000A101F">
        <w:rPr>
          <w:rFonts w:ascii="Calibri" w:eastAsia="Arial Unicode MS" w:hAnsi="Calibri" w:cs="Calibri"/>
          <w:kern w:val="1"/>
          <w:sz w:val="19"/>
          <w:szCs w:val="19"/>
        </w:rPr>
        <w:t>.;</w:t>
      </w:r>
    </w:p>
    <w:p w14:paraId="78B0952B"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 xml:space="preserve">Pani/Pana dane osobowe będą przechowywane, zgodnie z art. </w:t>
      </w:r>
      <w:r w:rsidR="00775A87" w:rsidRPr="000A101F">
        <w:rPr>
          <w:rFonts w:ascii="Calibri" w:eastAsia="Arial Unicode MS" w:hAnsi="Calibri" w:cs="Calibri"/>
          <w:kern w:val="1"/>
          <w:sz w:val="19"/>
          <w:szCs w:val="19"/>
        </w:rPr>
        <w:t>78</w:t>
      </w:r>
      <w:r w:rsidRPr="000A101F">
        <w:rPr>
          <w:rFonts w:ascii="Calibri" w:eastAsia="Arial Unicode MS" w:hAnsi="Calibri" w:cs="Calibri"/>
          <w:kern w:val="1"/>
          <w:sz w:val="19"/>
          <w:szCs w:val="19"/>
        </w:rPr>
        <w:t xml:space="preserve"> ust. 1 ustawy Pzp, przez okres 4 lat od dnia zakończenia postępowania o udzielenie zamówienia, a jeżeli czas trwania umowy przekracza 4 lata, okres przechowywania obejmuje cały czas trwania umowy;</w:t>
      </w:r>
    </w:p>
    <w:p w14:paraId="2957789A"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b/>
          <w:i/>
          <w:kern w:val="1"/>
          <w:sz w:val="19"/>
          <w:szCs w:val="19"/>
        </w:rPr>
      </w:pPr>
      <w:r w:rsidRPr="000A101F">
        <w:rPr>
          <w:rFonts w:ascii="Calibri" w:eastAsia="Arial Unicode MS" w:hAnsi="Calibri" w:cs="Calibri"/>
          <w:kern w:val="1"/>
          <w:sz w:val="19"/>
          <w:szCs w:val="19"/>
        </w:rPr>
        <w:t>obowiązek podania przez Panią/Pana danych osobowych bezpośrednio Pani/Pana dotyczących jest wymogiem ustawowym określonym w przepisach ustawy Pzp, związanym z udziałem</w:t>
      </w:r>
      <w:r w:rsidR="00E90FF7" w:rsidRPr="000A101F">
        <w:rPr>
          <w:rFonts w:ascii="Calibri" w:eastAsia="Arial Unicode MS" w:hAnsi="Calibri" w:cs="Calibri"/>
          <w:kern w:val="1"/>
          <w:sz w:val="19"/>
          <w:szCs w:val="19"/>
        </w:rPr>
        <w:t xml:space="preserve"> </w:t>
      </w:r>
      <w:r w:rsidRPr="000A101F">
        <w:rPr>
          <w:rFonts w:ascii="Calibri" w:eastAsia="Arial Unicode MS" w:hAnsi="Calibri" w:cs="Calibri"/>
          <w:kern w:val="1"/>
          <w:sz w:val="19"/>
          <w:szCs w:val="19"/>
        </w:rPr>
        <w:t xml:space="preserve">w postępowaniu o udzielenie zamówienia publicznego; konsekwencje niepodania określonych danych wynikają z ustawy Pzp; </w:t>
      </w:r>
    </w:p>
    <w:p w14:paraId="1BBA67AA"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w odniesieniu do Pani/Pana danych osobowych decyzje nie będą podejmowane w sposób zautomatyzowany, stosowanie do art. 22 RODO;</w:t>
      </w:r>
    </w:p>
    <w:p w14:paraId="5927B5AE" w14:textId="77777777" w:rsidR="008855AB" w:rsidRPr="000A101F" w:rsidRDefault="008855AB" w:rsidP="0018609E">
      <w:pPr>
        <w:widowControl w:val="0"/>
        <w:numPr>
          <w:ilvl w:val="0"/>
          <w:numId w:val="6"/>
        </w:numPr>
        <w:suppressAutoHyphens/>
        <w:spacing w:line="276" w:lineRule="auto"/>
        <w:ind w:left="426" w:right="113" w:hanging="426"/>
        <w:jc w:val="both"/>
        <w:rPr>
          <w:rFonts w:ascii="Calibri" w:eastAsia="Arial Unicode MS" w:hAnsi="Calibri" w:cs="Calibri"/>
          <w:kern w:val="1"/>
          <w:sz w:val="19"/>
          <w:szCs w:val="19"/>
        </w:rPr>
      </w:pPr>
      <w:r w:rsidRPr="000A101F">
        <w:rPr>
          <w:rFonts w:ascii="Calibri" w:eastAsia="Arial Unicode MS" w:hAnsi="Calibri" w:cs="Calibri"/>
          <w:kern w:val="1"/>
          <w:sz w:val="19"/>
          <w:szCs w:val="19"/>
        </w:rPr>
        <w:t>posiada Pani/Pan:</w:t>
      </w:r>
    </w:p>
    <w:p w14:paraId="6371B4A4" w14:textId="77777777" w:rsidR="00B41EFA" w:rsidRPr="000A101F" w:rsidRDefault="00B41EFA" w:rsidP="0018609E">
      <w:pPr>
        <w:widowControl w:val="0"/>
        <w:numPr>
          <w:ilvl w:val="0"/>
          <w:numId w:val="7"/>
        </w:numPr>
        <w:suppressAutoHyphens/>
        <w:spacing w:line="276" w:lineRule="auto"/>
        <w:ind w:left="709" w:right="113" w:hanging="283"/>
        <w:jc w:val="both"/>
        <w:rPr>
          <w:rFonts w:ascii="Calibri" w:eastAsia="Arial Unicode MS" w:hAnsi="Calibri" w:cs="Calibri"/>
          <w:kern w:val="2"/>
          <w:sz w:val="19"/>
          <w:szCs w:val="19"/>
        </w:rPr>
      </w:pPr>
      <w:r w:rsidRPr="000A101F">
        <w:rPr>
          <w:rFonts w:ascii="Calibri" w:eastAsia="Arial Unicode MS" w:hAnsi="Calibri" w:cs="Calibri"/>
          <w:kern w:val="2"/>
          <w:sz w:val="19"/>
          <w:szCs w:val="19"/>
        </w:rPr>
        <w:t xml:space="preserve">na podstawie art. 15 RODO prawo dostępu do danych osobowych Pani/Pana dotyczących. W przypadku gdy wykonanie obowiązków, o których mowa w art. 15 ust. 1-3 RODO, wymagałoby niewspółmiernie dużego wysiłku, Zamawiający może żądać od Pani/Pana wskazania dodatkowych informacji mających na celu sprecyzowanie żądania, w szczególności podania nazwy lub daty postępowania o udzielenie zamówienia publicznego lub konkursu. </w:t>
      </w:r>
    </w:p>
    <w:p w14:paraId="1C2BEF04" w14:textId="77777777" w:rsidR="00B41EFA" w:rsidRPr="000A101F" w:rsidRDefault="00B41EFA" w:rsidP="0018609E">
      <w:pPr>
        <w:widowControl w:val="0"/>
        <w:numPr>
          <w:ilvl w:val="0"/>
          <w:numId w:val="7"/>
        </w:numPr>
        <w:suppressAutoHyphens/>
        <w:spacing w:line="276" w:lineRule="auto"/>
        <w:ind w:left="709" w:right="113" w:hanging="283"/>
        <w:jc w:val="both"/>
        <w:rPr>
          <w:rFonts w:ascii="Calibri" w:eastAsia="Arial Unicode MS" w:hAnsi="Calibri" w:cs="Calibri"/>
          <w:kern w:val="2"/>
          <w:sz w:val="19"/>
          <w:szCs w:val="19"/>
        </w:rPr>
      </w:pPr>
      <w:r w:rsidRPr="000A101F">
        <w:rPr>
          <w:rFonts w:ascii="Calibri" w:eastAsia="Arial Unicode MS" w:hAnsi="Calibri" w:cs="Calibri"/>
          <w:kern w:val="2"/>
          <w:sz w:val="19"/>
          <w:szCs w:val="19"/>
        </w:rPr>
        <w:t>na podstawie art. 16 RODO prawo do sprostowania Pani/Pana danych osobowych, przy czym skorzystanie z</w:t>
      </w:r>
      <w:r w:rsidR="004E1683">
        <w:rPr>
          <w:rFonts w:ascii="Calibri" w:eastAsia="Arial Unicode MS" w:hAnsi="Calibri" w:cs="Calibri"/>
          <w:kern w:val="2"/>
          <w:sz w:val="19"/>
          <w:szCs w:val="19"/>
        </w:rPr>
        <w:t> </w:t>
      </w:r>
      <w:r w:rsidRPr="000A101F">
        <w:rPr>
          <w:rFonts w:ascii="Calibri" w:eastAsia="Arial Unicode MS" w:hAnsi="Calibri" w:cs="Calibri"/>
          <w:kern w:val="2"/>
          <w:sz w:val="19"/>
          <w:szCs w:val="19"/>
        </w:rPr>
        <w:t>prawa do sprostowania nie może skutkować zmianą wyniku postępowania o udzielenie zamówienia publicznego ani zmianą postanowień umowy w zakresie niezgodnym z ustawą Pzp oraz nie może naruszać integralności protokołu oraz jego załączników.</w:t>
      </w:r>
    </w:p>
    <w:p w14:paraId="5C7D3475" w14:textId="77777777" w:rsidR="00B41EFA" w:rsidRPr="000A101F" w:rsidRDefault="00B41EFA" w:rsidP="0018609E">
      <w:pPr>
        <w:widowControl w:val="0"/>
        <w:numPr>
          <w:ilvl w:val="0"/>
          <w:numId w:val="7"/>
        </w:numPr>
        <w:suppressAutoHyphens/>
        <w:spacing w:line="276" w:lineRule="auto"/>
        <w:ind w:left="709" w:right="113" w:hanging="283"/>
        <w:jc w:val="both"/>
        <w:rPr>
          <w:rFonts w:ascii="Calibri" w:eastAsia="Arial Unicode MS" w:hAnsi="Calibri" w:cs="Calibri"/>
          <w:kern w:val="2"/>
          <w:sz w:val="19"/>
          <w:szCs w:val="19"/>
        </w:rPr>
      </w:pPr>
      <w:r w:rsidRPr="000A101F">
        <w:rPr>
          <w:rFonts w:ascii="Calibri" w:eastAsia="Arial Unicode MS" w:hAnsi="Calibri" w:cs="Calibri"/>
          <w:kern w:val="2"/>
          <w:sz w:val="19"/>
          <w:szCs w:val="19"/>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o którym mowa w</w:t>
      </w:r>
      <w:r w:rsidR="004E1683">
        <w:rPr>
          <w:rFonts w:ascii="Calibri" w:eastAsia="Arial Unicode MS" w:hAnsi="Calibri" w:cs="Calibri"/>
          <w:kern w:val="2"/>
          <w:sz w:val="19"/>
          <w:szCs w:val="19"/>
        </w:rPr>
        <w:t> </w:t>
      </w:r>
      <w:r w:rsidRPr="000A101F">
        <w:rPr>
          <w:rFonts w:ascii="Calibri" w:eastAsia="Arial Unicode MS" w:hAnsi="Calibri" w:cs="Calibri"/>
          <w:kern w:val="2"/>
          <w:sz w:val="19"/>
          <w:szCs w:val="19"/>
        </w:rPr>
        <w:t>art.</w:t>
      </w:r>
      <w:r w:rsidR="004E1683">
        <w:rPr>
          <w:rFonts w:ascii="Calibri" w:eastAsia="Arial Unicode MS" w:hAnsi="Calibri" w:cs="Calibri"/>
          <w:kern w:val="2"/>
          <w:sz w:val="19"/>
          <w:szCs w:val="19"/>
        </w:rPr>
        <w:t> </w:t>
      </w:r>
      <w:r w:rsidRPr="000A101F">
        <w:rPr>
          <w:rFonts w:ascii="Calibri" w:eastAsia="Arial Unicode MS" w:hAnsi="Calibri" w:cs="Calibri"/>
          <w:kern w:val="2"/>
          <w:sz w:val="19"/>
          <w:szCs w:val="19"/>
        </w:rPr>
        <w:t>18 ust. 1 RODO nie ogranicza przetwarzania danych osobowych do czasu zakończenia postępowania o</w:t>
      </w:r>
      <w:r w:rsidR="004E1683">
        <w:rPr>
          <w:rFonts w:ascii="Calibri" w:eastAsia="Arial Unicode MS" w:hAnsi="Calibri" w:cs="Calibri"/>
          <w:kern w:val="2"/>
          <w:sz w:val="19"/>
          <w:szCs w:val="19"/>
        </w:rPr>
        <w:t> </w:t>
      </w:r>
      <w:r w:rsidRPr="000A101F">
        <w:rPr>
          <w:rFonts w:ascii="Calibri" w:eastAsia="Arial Unicode MS" w:hAnsi="Calibri" w:cs="Calibri"/>
          <w:kern w:val="2"/>
          <w:sz w:val="19"/>
          <w:szCs w:val="19"/>
        </w:rPr>
        <w:t xml:space="preserve">udzielenie zamówienia publicznego lub konkursu. </w:t>
      </w:r>
    </w:p>
    <w:p w14:paraId="4A525BB2" w14:textId="77777777" w:rsidR="00945074" w:rsidRPr="000A101F" w:rsidRDefault="007954C0" w:rsidP="00261BCB">
      <w:pPr>
        <w:widowControl w:val="0"/>
        <w:suppressAutoHyphens/>
        <w:spacing w:line="276" w:lineRule="auto"/>
        <w:ind w:left="709" w:right="113" w:hanging="283"/>
        <w:jc w:val="both"/>
        <w:rPr>
          <w:rFonts w:ascii="Calibri" w:eastAsia="Arial Unicode MS" w:hAnsi="Calibri" w:cs="Calibri"/>
          <w:i/>
          <w:kern w:val="1"/>
          <w:sz w:val="19"/>
          <w:szCs w:val="19"/>
        </w:rPr>
      </w:pPr>
      <w:r w:rsidRPr="000A101F">
        <w:rPr>
          <w:rFonts w:ascii="Calibri" w:eastAsia="Arial Unicode MS" w:hAnsi="Calibri" w:cs="Calibri"/>
          <w:kern w:val="2"/>
          <w:sz w:val="19"/>
          <w:szCs w:val="19"/>
        </w:rPr>
        <w:t>-</w:t>
      </w:r>
      <w:r w:rsidRPr="000A101F">
        <w:rPr>
          <w:rFonts w:ascii="Calibri" w:eastAsia="Arial Unicode MS" w:hAnsi="Calibri" w:cs="Calibri"/>
          <w:kern w:val="2"/>
          <w:sz w:val="19"/>
          <w:szCs w:val="19"/>
        </w:rPr>
        <w:tab/>
      </w:r>
      <w:r w:rsidR="00B41EFA" w:rsidRPr="000A101F">
        <w:rPr>
          <w:rFonts w:ascii="Calibri" w:eastAsia="Arial Unicode MS" w:hAnsi="Calibri" w:cs="Calibri"/>
          <w:kern w:val="2"/>
          <w:sz w:val="19"/>
          <w:szCs w:val="19"/>
        </w:rPr>
        <w:t>prawo do wniesienia skargi do Prezesa Urzędu Ochrony Danych Osobowych, gdy uzna Pani/Pan, że</w:t>
      </w:r>
      <w:r w:rsidR="004E1683">
        <w:rPr>
          <w:rFonts w:ascii="Calibri" w:eastAsia="Arial Unicode MS" w:hAnsi="Calibri" w:cs="Calibri"/>
          <w:kern w:val="2"/>
          <w:sz w:val="19"/>
          <w:szCs w:val="19"/>
        </w:rPr>
        <w:t> </w:t>
      </w:r>
      <w:r w:rsidR="00B41EFA" w:rsidRPr="000A101F">
        <w:rPr>
          <w:rFonts w:ascii="Calibri" w:eastAsia="Arial Unicode MS" w:hAnsi="Calibri" w:cs="Calibri"/>
          <w:kern w:val="2"/>
          <w:sz w:val="19"/>
          <w:szCs w:val="19"/>
        </w:rPr>
        <w:t>przetwarzanie danych osobowych Pani/Pana dotyczących narusza przepisy RODO</w:t>
      </w:r>
      <w:r w:rsidR="00945074" w:rsidRPr="000A101F">
        <w:rPr>
          <w:rFonts w:ascii="Calibri" w:eastAsia="Arial Unicode MS" w:hAnsi="Calibri" w:cs="Calibri"/>
          <w:kern w:val="1"/>
          <w:sz w:val="19"/>
          <w:szCs w:val="19"/>
        </w:rPr>
        <w:t>;</w:t>
      </w:r>
    </w:p>
    <w:p w14:paraId="5494AAC8" w14:textId="77777777" w:rsidR="00945074" w:rsidRPr="000A101F" w:rsidRDefault="00945074" w:rsidP="0018609E">
      <w:pPr>
        <w:widowControl w:val="0"/>
        <w:numPr>
          <w:ilvl w:val="0"/>
          <w:numId w:val="6"/>
        </w:numPr>
        <w:suppressAutoHyphens/>
        <w:spacing w:line="276" w:lineRule="auto"/>
        <w:ind w:left="426" w:right="113" w:hanging="426"/>
        <w:jc w:val="both"/>
        <w:rPr>
          <w:rFonts w:ascii="Calibri" w:eastAsia="Arial Unicode MS" w:hAnsi="Calibri" w:cs="Calibri"/>
          <w:i/>
          <w:kern w:val="1"/>
          <w:sz w:val="19"/>
          <w:szCs w:val="19"/>
        </w:rPr>
      </w:pPr>
      <w:r w:rsidRPr="000A101F">
        <w:rPr>
          <w:rFonts w:ascii="Calibri" w:eastAsia="Arial Unicode MS" w:hAnsi="Calibri" w:cs="Calibri"/>
          <w:kern w:val="1"/>
          <w:sz w:val="19"/>
          <w:szCs w:val="19"/>
        </w:rPr>
        <w:t>nie przysługuje Pani/Panu:</w:t>
      </w:r>
    </w:p>
    <w:p w14:paraId="6668A2CE" w14:textId="77777777" w:rsidR="00945074" w:rsidRPr="000A101F" w:rsidRDefault="007954C0" w:rsidP="00261BCB">
      <w:pPr>
        <w:widowControl w:val="0"/>
        <w:suppressAutoHyphens/>
        <w:spacing w:line="276" w:lineRule="auto"/>
        <w:ind w:right="113" w:firstLine="360"/>
        <w:jc w:val="both"/>
        <w:rPr>
          <w:rFonts w:ascii="Calibri" w:eastAsia="Arial Unicode MS" w:hAnsi="Calibri" w:cs="Calibri"/>
          <w:i/>
          <w:kern w:val="1"/>
          <w:sz w:val="19"/>
          <w:szCs w:val="19"/>
        </w:rPr>
      </w:pPr>
      <w:r w:rsidRPr="000A101F">
        <w:rPr>
          <w:rFonts w:ascii="Calibri" w:eastAsia="Arial Unicode MS" w:hAnsi="Calibri" w:cs="Calibri"/>
          <w:kern w:val="1"/>
          <w:sz w:val="19"/>
          <w:szCs w:val="19"/>
        </w:rPr>
        <w:t>-</w:t>
      </w:r>
      <w:r w:rsidRPr="000A101F">
        <w:rPr>
          <w:rFonts w:ascii="Calibri" w:eastAsia="Arial Unicode MS" w:hAnsi="Calibri" w:cs="Calibri"/>
          <w:kern w:val="1"/>
          <w:sz w:val="19"/>
          <w:szCs w:val="19"/>
        </w:rPr>
        <w:tab/>
      </w:r>
      <w:r w:rsidR="00945074" w:rsidRPr="000A101F">
        <w:rPr>
          <w:rFonts w:ascii="Calibri" w:eastAsia="Arial Unicode MS" w:hAnsi="Calibri" w:cs="Calibri"/>
          <w:kern w:val="1"/>
          <w:sz w:val="19"/>
          <w:szCs w:val="19"/>
        </w:rPr>
        <w:t>w związku z art. 17 ust. 3 lit. b, d lub e RODO prawo do usunięcia danych osobowych;</w:t>
      </w:r>
    </w:p>
    <w:p w14:paraId="573AA51B" w14:textId="77777777" w:rsidR="00945074" w:rsidRPr="000A101F" w:rsidRDefault="007954C0" w:rsidP="00261BCB">
      <w:pPr>
        <w:widowControl w:val="0"/>
        <w:suppressAutoHyphens/>
        <w:spacing w:line="276" w:lineRule="auto"/>
        <w:ind w:right="113" w:firstLine="360"/>
        <w:jc w:val="both"/>
        <w:rPr>
          <w:rFonts w:ascii="Calibri" w:eastAsia="Arial Unicode MS" w:hAnsi="Calibri" w:cs="Calibri"/>
          <w:b/>
          <w:i/>
          <w:kern w:val="1"/>
          <w:sz w:val="19"/>
          <w:szCs w:val="19"/>
        </w:rPr>
      </w:pPr>
      <w:r w:rsidRPr="000A101F">
        <w:rPr>
          <w:rFonts w:ascii="Calibri" w:eastAsia="Arial Unicode MS" w:hAnsi="Calibri" w:cs="Calibri"/>
          <w:kern w:val="1"/>
          <w:sz w:val="19"/>
          <w:szCs w:val="19"/>
        </w:rPr>
        <w:t>-</w:t>
      </w:r>
      <w:r w:rsidRPr="000A101F">
        <w:rPr>
          <w:rFonts w:ascii="Calibri" w:eastAsia="Arial Unicode MS" w:hAnsi="Calibri" w:cs="Calibri"/>
          <w:kern w:val="1"/>
          <w:sz w:val="19"/>
          <w:szCs w:val="19"/>
        </w:rPr>
        <w:tab/>
      </w:r>
      <w:r w:rsidR="00945074" w:rsidRPr="000A101F">
        <w:rPr>
          <w:rFonts w:ascii="Calibri" w:eastAsia="Arial Unicode MS" w:hAnsi="Calibri" w:cs="Calibri"/>
          <w:kern w:val="1"/>
          <w:sz w:val="19"/>
          <w:szCs w:val="19"/>
        </w:rPr>
        <w:t>prawo do przenoszenia danych osobowych, o którym mowa w art. 20 RODO;</w:t>
      </w:r>
    </w:p>
    <w:p w14:paraId="7FDCE8B4" w14:textId="77777777" w:rsidR="00945074" w:rsidRPr="000A101F" w:rsidRDefault="007954C0" w:rsidP="00261BCB">
      <w:pPr>
        <w:widowControl w:val="0"/>
        <w:suppressAutoHyphens/>
        <w:spacing w:line="276" w:lineRule="auto"/>
        <w:ind w:left="705" w:right="113" w:hanging="345"/>
        <w:jc w:val="both"/>
        <w:rPr>
          <w:rFonts w:ascii="Calibri" w:eastAsia="Arial Unicode MS" w:hAnsi="Calibri" w:cs="Calibri"/>
          <w:b/>
          <w:i/>
          <w:kern w:val="1"/>
          <w:sz w:val="19"/>
          <w:szCs w:val="19"/>
        </w:rPr>
      </w:pPr>
      <w:r w:rsidRPr="000A101F">
        <w:rPr>
          <w:rFonts w:ascii="Calibri" w:eastAsia="Arial Unicode MS" w:hAnsi="Calibri" w:cs="Calibri"/>
          <w:b/>
          <w:kern w:val="1"/>
          <w:sz w:val="19"/>
          <w:szCs w:val="19"/>
        </w:rPr>
        <w:t>-</w:t>
      </w:r>
      <w:r w:rsidRPr="000A101F">
        <w:rPr>
          <w:rFonts w:ascii="Calibri" w:eastAsia="Arial Unicode MS" w:hAnsi="Calibri" w:cs="Calibri"/>
          <w:b/>
          <w:kern w:val="1"/>
          <w:sz w:val="19"/>
          <w:szCs w:val="19"/>
        </w:rPr>
        <w:tab/>
      </w:r>
      <w:r w:rsidR="00945074" w:rsidRPr="000A101F">
        <w:rPr>
          <w:rFonts w:ascii="Calibri" w:eastAsia="Arial Unicode MS" w:hAnsi="Calibri" w:cs="Calibri"/>
          <w:b/>
          <w:kern w:val="1"/>
          <w:sz w:val="19"/>
          <w:szCs w:val="19"/>
        </w:rPr>
        <w:t>na podstawie art. 21 RODO prawo sprzeciwu, wobec przetwarzania danych osobowych, gdyż podstawą prawną przetwarzania Pani/Pana danych osobowych jest art. 6 ust. 1 lit. c RODO</w:t>
      </w:r>
      <w:r w:rsidR="00945074" w:rsidRPr="000A101F">
        <w:rPr>
          <w:rFonts w:ascii="Calibri" w:eastAsia="Arial Unicode MS" w:hAnsi="Calibri" w:cs="Calibri"/>
          <w:kern w:val="1"/>
          <w:sz w:val="19"/>
          <w:szCs w:val="19"/>
        </w:rPr>
        <w:t>.</w:t>
      </w:r>
      <w:r w:rsidR="00945074" w:rsidRPr="000A101F">
        <w:rPr>
          <w:rFonts w:ascii="Calibri" w:eastAsia="Arial Unicode MS" w:hAnsi="Calibri" w:cs="Calibri"/>
          <w:b/>
          <w:kern w:val="1"/>
          <w:sz w:val="19"/>
          <w:szCs w:val="19"/>
        </w:rPr>
        <w:t xml:space="preserve"> </w:t>
      </w:r>
    </w:p>
    <w:p w14:paraId="58D830CF" w14:textId="77777777" w:rsidR="00C81512" w:rsidRPr="00B07F33" w:rsidRDefault="005B17AA" w:rsidP="00261BCB">
      <w:pPr>
        <w:spacing w:line="276" w:lineRule="auto"/>
        <w:jc w:val="center"/>
        <w:rPr>
          <w:rFonts w:ascii="Calibri" w:hAnsi="Calibri" w:cs="Calibri"/>
          <w:b/>
          <w:bCs/>
        </w:rPr>
      </w:pPr>
      <w:r w:rsidRPr="00B07F33">
        <w:rPr>
          <w:rFonts w:ascii="Calibri" w:hAnsi="Calibri" w:cs="Calibri"/>
          <w:b/>
          <w:bCs/>
          <w:sz w:val="18"/>
          <w:szCs w:val="18"/>
        </w:rPr>
        <w:br w:type="page"/>
      </w:r>
      <w:r w:rsidR="00C81512" w:rsidRPr="00B07F33">
        <w:rPr>
          <w:rFonts w:ascii="Calibri" w:hAnsi="Calibri" w:cs="Calibri"/>
          <w:b/>
          <w:bCs/>
        </w:rPr>
        <w:lastRenderedPageBreak/>
        <w:t>SPECYFIKACJA</w:t>
      </w:r>
    </w:p>
    <w:p w14:paraId="78D552EE" w14:textId="77777777" w:rsidR="00C81512" w:rsidRPr="00B07F33" w:rsidRDefault="00E71A4F" w:rsidP="00261BCB">
      <w:pPr>
        <w:keepNext/>
        <w:spacing w:line="276" w:lineRule="auto"/>
        <w:jc w:val="center"/>
        <w:outlineLvl w:val="0"/>
        <w:rPr>
          <w:rFonts w:ascii="Calibri" w:hAnsi="Calibri" w:cs="Calibri"/>
          <w:b/>
        </w:rPr>
      </w:pPr>
      <w:r w:rsidRPr="00B07F33">
        <w:rPr>
          <w:rFonts w:ascii="Calibri" w:hAnsi="Calibri" w:cs="Calibri"/>
          <w:b/>
        </w:rPr>
        <w:t xml:space="preserve"> WARUNKÓW ZAMÓWIENIA (S</w:t>
      </w:r>
      <w:r w:rsidR="00C81512" w:rsidRPr="00B07F33">
        <w:rPr>
          <w:rFonts w:ascii="Calibri" w:hAnsi="Calibri" w:cs="Calibri"/>
          <w:b/>
        </w:rPr>
        <w:t>WZ)</w:t>
      </w:r>
    </w:p>
    <w:p w14:paraId="2ADB7D95" w14:textId="77777777" w:rsidR="00C922E2" w:rsidRPr="00B07F33" w:rsidRDefault="00C922E2" w:rsidP="00261BCB">
      <w:pPr>
        <w:pStyle w:val="Tekstpodstawowy"/>
        <w:spacing w:line="276" w:lineRule="auto"/>
        <w:jc w:val="center"/>
        <w:rPr>
          <w:rFonts w:ascii="Calibri" w:hAnsi="Calibri" w:cs="Calibri"/>
          <w:b/>
          <w:sz w:val="20"/>
        </w:rPr>
      </w:pPr>
    </w:p>
    <w:p w14:paraId="416D8031" w14:textId="77777777" w:rsidR="00C81512" w:rsidRPr="00B07F33" w:rsidRDefault="00C81512" w:rsidP="00261BCB">
      <w:pPr>
        <w:pStyle w:val="Tekstpodstawowy"/>
        <w:spacing w:line="276" w:lineRule="auto"/>
        <w:jc w:val="center"/>
        <w:rPr>
          <w:rFonts w:ascii="Calibri" w:hAnsi="Calibri" w:cs="Calibri"/>
          <w:b/>
          <w:sz w:val="20"/>
        </w:rPr>
      </w:pPr>
      <w:r w:rsidRPr="00B07F33">
        <w:rPr>
          <w:rFonts w:ascii="Calibri" w:hAnsi="Calibri" w:cs="Calibri"/>
          <w:b/>
          <w:sz w:val="20"/>
        </w:rPr>
        <w:t>POSTANOWIENIA WSTĘPNE</w:t>
      </w:r>
    </w:p>
    <w:p w14:paraId="20DBA115" w14:textId="77777777" w:rsidR="00C81512" w:rsidRPr="00B07F33" w:rsidRDefault="00C81512" w:rsidP="0018609E">
      <w:pPr>
        <w:numPr>
          <w:ilvl w:val="0"/>
          <w:numId w:val="5"/>
        </w:numPr>
        <w:tabs>
          <w:tab w:val="clear" w:pos="491"/>
          <w:tab w:val="num" w:pos="0"/>
        </w:tabs>
        <w:suppressAutoHyphens/>
        <w:overflowPunct w:val="0"/>
        <w:autoSpaceDE w:val="0"/>
        <w:spacing w:line="276" w:lineRule="auto"/>
        <w:ind w:left="360"/>
        <w:jc w:val="both"/>
        <w:textAlignment w:val="baseline"/>
        <w:rPr>
          <w:rFonts w:ascii="Calibri" w:hAnsi="Calibri" w:cs="Calibri"/>
          <w:i/>
          <w:color w:val="000000"/>
        </w:rPr>
      </w:pPr>
      <w:r w:rsidRPr="00B07F33">
        <w:rPr>
          <w:rFonts w:ascii="Calibri" w:hAnsi="Calibri" w:cs="Calibri"/>
          <w:i/>
          <w:color w:val="000000"/>
        </w:rPr>
        <w:t>Specyfikacja warunków zamówienia (</w:t>
      </w:r>
      <w:r w:rsidR="0052429A" w:rsidRPr="00B07F33">
        <w:rPr>
          <w:rFonts w:ascii="Calibri" w:hAnsi="Calibri" w:cs="Calibri"/>
          <w:i/>
          <w:color w:val="000000"/>
        </w:rPr>
        <w:t>dalej:</w:t>
      </w:r>
      <w:r w:rsidR="0082690E" w:rsidRPr="00B07F33">
        <w:rPr>
          <w:rFonts w:ascii="Calibri" w:hAnsi="Calibri" w:cs="Calibri"/>
          <w:i/>
          <w:color w:val="000000"/>
        </w:rPr>
        <w:t xml:space="preserve"> </w:t>
      </w:r>
      <w:r w:rsidRPr="00B07F33">
        <w:rPr>
          <w:rFonts w:ascii="Calibri" w:hAnsi="Calibri" w:cs="Calibri"/>
          <w:i/>
          <w:color w:val="000000"/>
        </w:rPr>
        <w:t>SWZ) określa warunki wymagane od wykonawców ubiegających się o zamówienie, wymagania merytoryczne i formalne, jakim muszą odpowiadać składane oferty, a także zasady prowadzenia postępowania i wyboru najkorzystniejszej oferty.</w:t>
      </w:r>
    </w:p>
    <w:p w14:paraId="24BF6ED5" w14:textId="77777777" w:rsidR="00C81512" w:rsidRPr="00B07F33" w:rsidRDefault="00C81512" w:rsidP="0018609E">
      <w:pPr>
        <w:numPr>
          <w:ilvl w:val="0"/>
          <w:numId w:val="5"/>
        </w:numPr>
        <w:tabs>
          <w:tab w:val="clear" w:pos="491"/>
          <w:tab w:val="num" w:pos="0"/>
        </w:tabs>
        <w:suppressAutoHyphens/>
        <w:overflowPunct w:val="0"/>
        <w:autoSpaceDE w:val="0"/>
        <w:spacing w:line="276" w:lineRule="auto"/>
        <w:ind w:left="360"/>
        <w:jc w:val="both"/>
        <w:textAlignment w:val="baseline"/>
        <w:rPr>
          <w:rFonts w:ascii="Calibri" w:hAnsi="Calibri" w:cs="Calibri"/>
          <w:i/>
          <w:color w:val="000000"/>
        </w:rPr>
      </w:pPr>
      <w:r w:rsidRPr="00B07F33">
        <w:rPr>
          <w:rFonts w:ascii="Calibri" w:hAnsi="Calibri" w:cs="Calibri"/>
          <w:i/>
          <w:color w:val="000000"/>
        </w:rPr>
        <w:t>Ilekroć w specyfikacji jest mowa o ustawie bez bliższego jej określenia, należy przez to rozumieć ustawę z</w:t>
      </w:r>
      <w:r w:rsidR="004E1683">
        <w:rPr>
          <w:rFonts w:ascii="Calibri" w:hAnsi="Calibri" w:cs="Calibri"/>
          <w:i/>
          <w:color w:val="000000"/>
        </w:rPr>
        <w:t> </w:t>
      </w:r>
      <w:r w:rsidRPr="00B07F33">
        <w:rPr>
          <w:rFonts w:ascii="Calibri" w:hAnsi="Calibri" w:cs="Calibri"/>
          <w:i/>
          <w:color w:val="000000"/>
        </w:rPr>
        <w:t xml:space="preserve">dnia </w:t>
      </w:r>
      <w:r w:rsidR="007954C0" w:rsidRPr="00B07F33">
        <w:rPr>
          <w:rFonts w:ascii="Calibri" w:hAnsi="Calibri" w:cs="Calibri"/>
          <w:i/>
          <w:color w:val="000000"/>
        </w:rPr>
        <w:t>11 września</w:t>
      </w:r>
      <w:r w:rsidRPr="00B07F33">
        <w:rPr>
          <w:rFonts w:ascii="Calibri" w:hAnsi="Calibri" w:cs="Calibri"/>
          <w:i/>
          <w:color w:val="000000"/>
        </w:rPr>
        <w:t xml:space="preserve"> 20</w:t>
      </w:r>
      <w:r w:rsidR="00851996" w:rsidRPr="00B07F33">
        <w:rPr>
          <w:rFonts w:ascii="Calibri" w:hAnsi="Calibri" w:cs="Calibri"/>
          <w:i/>
          <w:color w:val="000000"/>
        </w:rPr>
        <w:t>19</w:t>
      </w:r>
      <w:r w:rsidRPr="00B07F33">
        <w:rPr>
          <w:rFonts w:ascii="Calibri" w:hAnsi="Calibri" w:cs="Calibri"/>
          <w:i/>
          <w:color w:val="000000"/>
        </w:rPr>
        <w:t xml:space="preserve"> </w:t>
      </w:r>
      <w:r w:rsidR="001B2616" w:rsidRPr="00B07F33">
        <w:rPr>
          <w:rFonts w:ascii="Calibri" w:hAnsi="Calibri" w:cs="Calibri"/>
          <w:i/>
          <w:color w:val="000000"/>
        </w:rPr>
        <w:t>r. – Prawo zamów</w:t>
      </w:r>
      <w:r w:rsidR="00B40C59">
        <w:rPr>
          <w:rFonts w:ascii="Calibri" w:hAnsi="Calibri" w:cs="Calibri"/>
          <w:i/>
          <w:color w:val="000000"/>
        </w:rPr>
        <w:t>ień publicznych</w:t>
      </w:r>
      <w:r w:rsidR="0052429A" w:rsidRPr="00B07F33">
        <w:rPr>
          <w:rFonts w:ascii="Calibri" w:hAnsi="Calibri" w:cs="Calibri"/>
          <w:i/>
          <w:color w:val="000000"/>
        </w:rPr>
        <w:t xml:space="preserve"> (dalej: Pzp)</w:t>
      </w:r>
      <w:r w:rsidR="001B2616" w:rsidRPr="00B07F33">
        <w:rPr>
          <w:rFonts w:ascii="Calibri" w:hAnsi="Calibri" w:cs="Calibri"/>
          <w:i/>
          <w:color w:val="000000"/>
        </w:rPr>
        <w:t xml:space="preserve">. </w:t>
      </w:r>
    </w:p>
    <w:p w14:paraId="5F0BB0CD" w14:textId="77777777" w:rsidR="00C81512" w:rsidRPr="00B07F33" w:rsidRDefault="00C81512" w:rsidP="0018609E">
      <w:pPr>
        <w:numPr>
          <w:ilvl w:val="0"/>
          <w:numId w:val="5"/>
        </w:numPr>
        <w:tabs>
          <w:tab w:val="clear" w:pos="491"/>
          <w:tab w:val="num" w:pos="0"/>
        </w:tabs>
        <w:suppressAutoHyphens/>
        <w:overflowPunct w:val="0"/>
        <w:autoSpaceDE w:val="0"/>
        <w:spacing w:line="276" w:lineRule="auto"/>
        <w:ind w:left="360"/>
        <w:jc w:val="both"/>
        <w:textAlignment w:val="baseline"/>
        <w:rPr>
          <w:rFonts w:ascii="Calibri" w:hAnsi="Calibri" w:cs="Calibri"/>
          <w:i/>
          <w:color w:val="000000"/>
        </w:rPr>
      </w:pPr>
      <w:r w:rsidRPr="00B07F33">
        <w:rPr>
          <w:rFonts w:ascii="Calibri" w:hAnsi="Calibri" w:cs="Calibri"/>
          <w:i/>
          <w:color w:val="000000"/>
        </w:rPr>
        <w:t>W postępowaniu o udzielenie zamówienia publicznego Wykonawcy obowiązani są składać prawdziwe oświadczenia i dokumenty. Umyślne przedłożenie dokumentu sfałszowanego lub stwierdzającego nieprawdę albo złożenie nierzetelnych oświadczeń zagrożone jest odpowiedzialnością karną przewidzianą w art. 297 Kodeksu Karnego.</w:t>
      </w:r>
    </w:p>
    <w:p w14:paraId="5E8A96FE" w14:textId="77777777" w:rsidR="00C81512" w:rsidRPr="00B07F33" w:rsidRDefault="00C81512" w:rsidP="00261BCB">
      <w:pPr>
        <w:spacing w:line="276" w:lineRule="auto"/>
        <w:rPr>
          <w:rFonts w:ascii="Calibri" w:hAnsi="Calibri" w:cs="Calibri"/>
          <w:b/>
        </w:rPr>
      </w:pPr>
    </w:p>
    <w:p w14:paraId="05CF650B" w14:textId="77777777" w:rsidR="00221143" w:rsidRPr="00B07F33" w:rsidRDefault="00E71A4F" w:rsidP="00261BCB">
      <w:pPr>
        <w:spacing w:line="276" w:lineRule="auto"/>
        <w:rPr>
          <w:rFonts w:ascii="Calibri" w:hAnsi="Calibri" w:cs="Calibri"/>
          <w:b/>
        </w:rPr>
      </w:pPr>
      <w:r w:rsidRPr="00B07F33">
        <w:rPr>
          <w:rFonts w:ascii="Calibri" w:hAnsi="Calibri" w:cs="Calibri"/>
          <w:b/>
        </w:rPr>
        <w:t>SPIS ZAWARTOŚCI S</w:t>
      </w:r>
      <w:r w:rsidR="00221143" w:rsidRPr="00B07F33">
        <w:rPr>
          <w:rFonts w:ascii="Calibri" w:hAnsi="Calibri" w:cs="Calibri"/>
          <w:b/>
        </w:rPr>
        <w:t>WZ</w:t>
      </w:r>
    </w:p>
    <w:p w14:paraId="00641783" w14:textId="77777777" w:rsidR="00221143" w:rsidRPr="00B07F33" w:rsidRDefault="00221143" w:rsidP="00261BCB">
      <w:pPr>
        <w:spacing w:line="276" w:lineRule="auto"/>
        <w:rPr>
          <w:rFonts w:ascii="Calibri" w:hAnsi="Calibri" w:cs="Calibri"/>
        </w:rPr>
      </w:pPr>
      <w:r w:rsidRPr="00B07F33">
        <w:rPr>
          <w:rFonts w:ascii="Calibri" w:hAnsi="Calibri" w:cs="Calibri"/>
        </w:rPr>
        <w:t>CZĘŚĆ I-</w:t>
      </w:r>
      <w:r w:rsidR="00E71A4F" w:rsidRPr="00B07F33">
        <w:rPr>
          <w:rFonts w:ascii="Calibri" w:hAnsi="Calibri" w:cs="Calibri"/>
        </w:rPr>
        <w:t xml:space="preserve"> OBLIGATORYJNE </w:t>
      </w:r>
      <w:r w:rsidR="004E1683" w:rsidRPr="00B07F33">
        <w:rPr>
          <w:rFonts w:ascii="Calibri" w:hAnsi="Calibri" w:cs="Calibri"/>
        </w:rPr>
        <w:t>POSTANOWIENIA SWZ</w:t>
      </w:r>
    </w:p>
    <w:p w14:paraId="1AE6BF21" w14:textId="77777777" w:rsidR="00221143" w:rsidRPr="00B07F33" w:rsidRDefault="00221143" w:rsidP="00261BCB">
      <w:pPr>
        <w:spacing w:line="276" w:lineRule="auto"/>
        <w:rPr>
          <w:rFonts w:ascii="Calibri" w:hAnsi="Calibri" w:cs="Calibri"/>
        </w:rPr>
      </w:pPr>
      <w:r w:rsidRPr="00B07F33">
        <w:rPr>
          <w:rFonts w:ascii="Calibri" w:hAnsi="Calibri" w:cs="Calibri"/>
        </w:rPr>
        <w:t>CZĘŚ</w:t>
      </w:r>
      <w:r w:rsidR="00E36C4E" w:rsidRPr="00B07F33">
        <w:rPr>
          <w:rFonts w:ascii="Calibri" w:hAnsi="Calibri" w:cs="Calibri"/>
        </w:rPr>
        <w:t>Ć II- DODATKOWE POSTANOWIENIA S</w:t>
      </w:r>
      <w:r w:rsidRPr="00B07F33">
        <w:rPr>
          <w:rFonts w:ascii="Calibri" w:hAnsi="Calibri" w:cs="Calibri"/>
        </w:rPr>
        <w:t>WZ</w:t>
      </w:r>
    </w:p>
    <w:p w14:paraId="213F13DB" w14:textId="77777777" w:rsidR="00221143" w:rsidRPr="00B07F33" w:rsidRDefault="00221143" w:rsidP="00261BCB">
      <w:pPr>
        <w:spacing w:line="276" w:lineRule="auto"/>
        <w:rPr>
          <w:rFonts w:ascii="Calibri" w:hAnsi="Calibri" w:cs="Calibri"/>
        </w:rPr>
      </w:pPr>
      <w:r w:rsidRPr="00B07F33">
        <w:rPr>
          <w:rFonts w:ascii="Calibri" w:hAnsi="Calibri" w:cs="Calibri"/>
        </w:rPr>
        <w:t>CZĘŚĆ III- SZCZEGÓŁOWY OPIS PRZEDMIOTU ZAMÓWIENIA</w:t>
      </w:r>
    </w:p>
    <w:p w14:paraId="0BE989A2" w14:textId="77777777" w:rsidR="00221143" w:rsidRPr="00B07F33" w:rsidRDefault="00221143" w:rsidP="00261BCB">
      <w:pPr>
        <w:spacing w:line="276" w:lineRule="auto"/>
        <w:rPr>
          <w:rFonts w:ascii="Calibri" w:hAnsi="Calibri" w:cs="Calibri"/>
        </w:rPr>
      </w:pPr>
      <w:r w:rsidRPr="00B07F33">
        <w:rPr>
          <w:rFonts w:ascii="Calibri" w:hAnsi="Calibri" w:cs="Calibri"/>
        </w:rPr>
        <w:t xml:space="preserve">CZĘŚĆ </w:t>
      </w:r>
      <w:r w:rsidR="00D1464A" w:rsidRPr="00B07F33">
        <w:rPr>
          <w:rFonts w:ascii="Calibri" w:hAnsi="Calibri" w:cs="Calibri"/>
        </w:rPr>
        <w:t>I</w:t>
      </w:r>
      <w:r w:rsidRPr="00B07F33">
        <w:rPr>
          <w:rFonts w:ascii="Calibri" w:hAnsi="Calibri" w:cs="Calibri"/>
        </w:rPr>
        <w:t>V- WZÓR UMOWY</w:t>
      </w:r>
    </w:p>
    <w:p w14:paraId="1951D3DC" w14:textId="77777777" w:rsidR="00221143" w:rsidRPr="00B07F33" w:rsidRDefault="00D1464A" w:rsidP="00261BCB">
      <w:pPr>
        <w:spacing w:line="276" w:lineRule="auto"/>
        <w:rPr>
          <w:rFonts w:ascii="Calibri" w:hAnsi="Calibri" w:cs="Calibri"/>
        </w:rPr>
      </w:pPr>
      <w:r w:rsidRPr="00B07F33">
        <w:rPr>
          <w:rFonts w:ascii="Calibri" w:hAnsi="Calibri" w:cs="Calibri"/>
        </w:rPr>
        <w:t xml:space="preserve">CZĘŚĆ V </w:t>
      </w:r>
      <w:r w:rsidR="00221143" w:rsidRPr="00B07F33">
        <w:rPr>
          <w:rFonts w:ascii="Calibri" w:hAnsi="Calibri" w:cs="Calibri"/>
        </w:rPr>
        <w:t>- WZORY FORMULARZY</w:t>
      </w:r>
    </w:p>
    <w:p w14:paraId="733967C0" w14:textId="77777777" w:rsidR="00421AB4" w:rsidRPr="00B07F33" w:rsidRDefault="00421AB4" w:rsidP="00261BCB">
      <w:pPr>
        <w:spacing w:line="276" w:lineRule="auto"/>
        <w:rPr>
          <w:rFonts w:ascii="Calibri" w:hAnsi="Calibri" w:cs="Calibri"/>
          <w:b/>
        </w:rPr>
      </w:pPr>
    </w:p>
    <w:p w14:paraId="7C4E1FDE" w14:textId="77777777" w:rsidR="00221143" w:rsidRPr="00B07F33" w:rsidRDefault="00221143" w:rsidP="00261BCB">
      <w:pPr>
        <w:spacing w:line="276" w:lineRule="auto"/>
        <w:rPr>
          <w:rFonts w:ascii="Calibri" w:hAnsi="Calibri" w:cs="Calibri"/>
        </w:rPr>
      </w:pPr>
      <w:r w:rsidRPr="00B07F33">
        <w:rPr>
          <w:rFonts w:ascii="Calibri" w:hAnsi="Calibri" w:cs="Calibri"/>
          <w:b/>
        </w:rPr>
        <w:t xml:space="preserve">CZĘŚĆ I - </w:t>
      </w:r>
      <w:r w:rsidR="00E36C4E" w:rsidRPr="00B07F33">
        <w:rPr>
          <w:rFonts w:ascii="Calibri" w:hAnsi="Calibri" w:cs="Calibri"/>
          <w:b/>
        </w:rPr>
        <w:t xml:space="preserve">OBLIGATORYJNE </w:t>
      </w:r>
      <w:r w:rsidR="004E1683" w:rsidRPr="00B07F33">
        <w:rPr>
          <w:rFonts w:ascii="Calibri" w:hAnsi="Calibri" w:cs="Calibri"/>
          <w:b/>
        </w:rPr>
        <w:t>POSTANOWIENIA SWZ</w:t>
      </w:r>
    </w:p>
    <w:p w14:paraId="5C296FDF" w14:textId="77777777" w:rsidR="00B60BEF" w:rsidRPr="00B07F33" w:rsidRDefault="00E71A4F" w:rsidP="0018609E">
      <w:pPr>
        <w:numPr>
          <w:ilvl w:val="0"/>
          <w:numId w:val="4"/>
        </w:numPr>
        <w:spacing w:line="276" w:lineRule="auto"/>
        <w:ind w:left="284" w:hanging="284"/>
        <w:jc w:val="both"/>
        <w:rPr>
          <w:rFonts w:ascii="Calibri" w:hAnsi="Calibri" w:cs="Calibri"/>
          <w:b/>
        </w:rPr>
      </w:pPr>
      <w:r w:rsidRPr="00B07F33">
        <w:rPr>
          <w:rFonts w:ascii="Calibri" w:hAnsi="Calibri" w:cs="Calibri"/>
          <w:b/>
        </w:rPr>
        <w:t>I.</w:t>
      </w:r>
      <w:r w:rsidRPr="00B07F33">
        <w:rPr>
          <w:rFonts w:ascii="Calibri" w:hAnsi="Calibri" w:cs="Calibri"/>
          <w:b/>
        </w:rPr>
        <w:tab/>
      </w:r>
      <w:r w:rsidR="00221143" w:rsidRPr="00B07F33">
        <w:rPr>
          <w:rFonts w:ascii="Calibri" w:hAnsi="Calibri" w:cs="Calibri"/>
          <w:b/>
        </w:rPr>
        <w:t>Nazwa (</w:t>
      </w:r>
      <w:r w:rsidR="004E1683" w:rsidRPr="00B07F33">
        <w:rPr>
          <w:rFonts w:ascii="Calibri" w:hAnsi="Calibri" w:cs="Calibri"/>
          <w:b/>
        </w:rPr>
        <w:t>firma)</w:t>
      </w:r>
      <w:r w:rsidR="00221143" w:rsidRPr="00B07F33">
        <w:rPr>
          <w:rFonts w:ascii="Calibri" w:hAnsi="Calibri" w:cs="Calibri"/>
          <w:b/>
        </w:rPr>
        <w:t xml:space="preserve"> oraz adres Zamawiającego</w:t>
      </w:r>
      <w:r w:rsidR="00AF13A4" w:rsidRPr="00B07F33">
        <w:rPr>
          <w:rFonts w:ascii="Calibri" w:hAnsi="Calibri" w:cs="Calibri"/>
          <w:b/>
        </w:rPr>
        <w:t xml:space="preserve">: </w:t>
      </w:r>
    </w:p>
    <w:p w14:paraId="3CB5B154" w14:textId="77777777" w:rsidR="00C81512" w:rsidRPr="00B07F33" w:rsidRDefault="00A83EF1" w:rsidP="00261BCB">
      <w:pPr>
        <w:spacing w:line="276" w:lineRule="auto"/>
        <w:ind w:left="284" w:firstLine="425"/>
        <w:jc w:val="both"/>
        <w:rPr>
          <w:rFonts w:ascii="Calibri" w:hAnsi="Calibri" w:cs="Calibri"/>
        </w:rPr>
      </w:pPr>
      <w:r w:rsidRPr="00B07F33">
        <w:rPr>
          <w:rFonts w:ascii="Calibri" w:hAnsi="Calibri" w:cs="Calibri"/>
        </w:rPr>
        <w:t>Przedsiębiorstwo Inżynierii Miejskiej Sp. z o.o.</w:t>
      </w:r>
    </w:p>
    <w:p w14:paraId="2160ABE6" w14:textId="77777777" w:rsidR="00C81512" w:rsidRPr="00B07F33" w:rsidRDefault="00C81512" w:rsidP="00261BCB">
      <w:pPr>
        <w:spacing w:line="276" w:lineRule="auto"/>
        <w:ind w:left="284" w:firstLine="425"/>
        <w:jc w:val="both"/>
        <w:rPr>
          <w:rFonts w:ascii="Calibri" w:hAnsi="Calibri" w:cs="Calibri"/>
        </w:rPr>
      </w:pPr>
      <w:r w:rsidRPr="00B07F33">
        <w:rPr>
          <w:rFonts w:ascii="Calibri" w:hAnsi="Calibri" w:cs="Calibri"/>
        </w:rPr>
        <w:t xml:space="preserve">ul. </w:t>
      </w:r>
      <w:r w:rsidR="00A83EF1" w:rsidRPr="00B07F33">
        <w:rPr>
          <w:rFonts w:ascii="Calibri" w:hAnsi="Calibri" w:cs="Calibri"/>
        </w:rPr>
        <w:t>Szarych Szeregów 2, 43 – 502 Czechowice - Dziedzice</w:t>
      </w:r>
    </w:p>
    <w:p w14:paraId="14AF5BDE" w14:textId="77777777" w:rsidR="00A83EF1" w:rsidRPr="00B07F33" w:rsidRDefault="00A83EF1" w:rsidP="00261BCB">
      <w:pPr>
        <w:spacing w:line="276" w:lineRule="auto"/>
        <w:ind w:left="284" w:firstLine="425"/>
        <w:jc w:val="both"/>
        <w:rPr>
          <w:rFonts w:ascii="Calibri" w:hAnsi="Calibri" w:cs="Calibri"/>
        </w:rPr>
      </w:pPr>
      <w:r w:rsidRPr="00B07F33">
        <w:rPr>
          <w:rFonts w:ascii="Calibri" w:hAnsi="Calibri" w:cs="Calibri"/>
        </w:rPr>
        <w:t>NIP: 652 160 73 92, REGON: 072686984</w:t>
      </w:r>
    </w:p>
    <w:p w14:paraId="266407CD" w14:textId="77777777" w:rsidR="00C81512" w:rsidRPr="00A6353C" w:rsidRDefault="009419E9" w:rsidP="00261BCB">
      <w:pPr>
        <w:spacing w:line="276" w:lineRule="auto"/>
        <w:ind w:left="284" w:firstLine="425"/>
        <w:jc w:val="both"/>
        <w:rPr>
          <w:rFonts w:ascii="Calibri" w:hAnsi="Calibri" w:cs="Calibri"/>
          <w:lang w:val="it-IT"/>
        </w:rPr>
      </w:pPr>
      <w:r w:rsidRPr="00A6353C">
        <w:rPr>
          <w:rFonts w:ascii="Calibri" w:hAnsi="Calibri" w:cs="Calibri"/>
          <w:lang w:val="it-IT"/>
        </w:rPr>
        <w:t xml:space="preserve">Telefon: </w:t>
      </w:r>
      <w:r w:rsidR="00A83EF1" w:rsidRPr="00A6353C">
        <w:rPr>
          <w:rFonts w:ascii="Calibri" w:hAnsi="Calibri" w:cs="Calibri"/>
          <w:lang w:val="it-IT"/>
        </w:rPr>
        <w:t>32 215 43 40, 32 215 29 56</w:t>
      </w:r>
    </w:p>
    <w:p w14:paraId="668C0722" w14:textId="77777777" w:rsidR="00C81512" w:rsidRPr="00A6353C" w:rsidRDefault="00C81512" w:rsidP="00261BCB">
      <w:pPr>
        <w:spacing w:line="276" w:lineRule="auto"/>
        <w:ind w:left="284" w:firstLine="425"/>
        <w:jc w:val="both"/>
        <w:rPr>
          <w:rFonts w:ascii="Calibri" w:hAnsi="Calibri" w:cs="Calibri"/>
          <w:lang w:val="it-IT"/>
        </w:rPr>
      </w:pPr>
      <w:r w:rsidRPr="00A6353C">
        <w:rPr>
          <w:rFonts w:ascii="Calibri" w:hAnsi="Calibri" w:cs="Calibri"/>
          <w:lang w:val="it-IT"/>
        </w:rPr>
        <w:t xml:space="preserve">e-mail: </w:t>
      </w:r>
      <w:r w:rsidR="00A83EF1" w:rsidRPr="00A6353C">
        <w:rPr>
          <w:rFonts w:ascii="Calibri" w:hAnsi="Calibri" w:cs="Calibri"/>
          <w:lang w:val="it-IT"/>
        </w:rPr>
        <w:t>pim@pim.czechowice-dziedzice.pl</w:t>
      </w:r>
      <w:r w:rsidRPr="00A6353C">
        <w:rPr>
          <w:rFonts w:ascii="Calibri" w:hAnsi="Calibri" w:cs="Calibri"/>
          <w:lang w:val="it-IT"/>
        </w:rPr>
        <w:tab/>
      </w:r>
    </w:p>
    <w:p w14:paraId="24FA7E04" w14:textId="77777777" w:rsidR="005A587D" w:rsidRPr="00B07F33" w:rsidRDefault="00C81512" w:rsidP="00261BCB">
      <w:pPr>
        <w:spacing w:line="276" w:lineRule="auto"/>
        <w:ind w:left="284" w:firstLine="425"/>
        <w:jc w:val="both"/>
        <w:rPr>
          <w:rFonts w:ascii="Calibri" w:hAnsi="Calibri" w:cs="Calibri"/>
        </w:rPr>
      </w:pPr>
      <w:r w:rsidRPr="00B07F33">
        <w:rPr>
          <w:rFonts w:ascii="Calibri" w:hAnsi="Calibri" w:cs="Calibri"/>
        </w:rPr>
        <w:t xml:space="preserve">Strona internetowa: </w:t>
      </w:r>
      <w:r w:rsidR="00A83EF1" w:rsidRPr="00B07F33">
        <w:rPr>
          <w:rFonts w:ascii="Calibri" w:hAnsi="Calibri" w:cs="Calibri"/>
        </w:rPr>
        <w:t>http://pim-czdz.pl</w:t>
      </w:r>
    </w:p>
    <w:p w14:paraId="38C1310D" w14:textId="77777777" w:rsidR="00D26321" w:rsidRPr="00B07F33" w:rsidRDefault="00D26321" w:rsidP="00261BCB">
      <w:pPr>
        <w:spacing w:line="276" w:lineRule="auto"/>
        <w:ind w:left="709"/>
        <w:rPr>
          <w:rFonts w:ascii="Calibri" w:hAnsi="Calibri" w:cs="Calibri"/>
        </w:rPr>
      </w:pPr>
      <w:r w:rsidRPr="00B07F33">
        <w:rPr>
          <w:rFonts w:ascii="Calibri" w:hAnsi="Calibri" w:cs="Calibri"/>
        </w:rPr>
        <w:t xml:space="preserve">Strona internetowa prowadzonego postępowania: </w:t>
      </w:r>
      <w:r w:rsidR="00A83EF1" w:rsidRPr="00B07F33">
        <w:rPr>
          <w:rFonts w:ascii="Calibri" w:hAnsi="Calibri" w:cs="Calibri"/>
          <w:u w:val="single"/>
        </w:rPr>
        <w:t>https://ezamowienia.gov.pl</w:t>
      </w:r>
      <w:r w:rsidR="001245F2" w:rsidRPr="00B07F33">
        <w:rPr>
          <w:rFonts w:ascii="Calibri" w:hAnsi="Calibri" w:cs="Calibri"/>
        </w:rPr>
        <w:t xml:space="preserve"> </w:t>
      </w:r>
    </w:p>
    <w:p w14:paraId="66839224" w14:textId="77777777" w:rsidR="00A83EF1" w:rsidRPr="00B07F33" w:rsidRDefault="00C81512" w:rsidP="00261BCB">
      <w:pPr>
        <w:spacing w:line="276" w:lineRule="auto"/>
        <w:ind w:left="284" w:firstLine="425"/>
        <w:jc w:val="both"/>
        <w:rPr>
          <w:rFonts w:ascii="Calibri" w:hAnsi="Calibri" w:cs="Calibri"/>
        </w:rPr>
      </w:pPr>
      <w:r w:rsidRPr="00B07F33">
        <w:rPr>
          <w:rFonts w:ascii="Calibri" w:hAnsi="Calibri" w:cs="Calibri"/>
        </w:rPr>
        <w:t xml:space="preserve">Godziny urzędowania: </w:t>
      </w:r>
      <w:r w:rsidR="00A83EF1" w:rsidRPr="00B07F33">
        <w:rPr>
          <w:rFonts w:ascii="Calibri" w:hAnsi="Calibri" w:cs="Calibri"/>
        </w:rPr>
        <w:t>poniedziałek, wtorek, środa: </w:t>
      </w:r>
      <w:r w:rsidR="00A83EF1" w:rsidRPr="00B07F33">
        <w:rPr>
          <w:rFonts w:ascii="Calibri" w:hAnsi="Calibri" w:cs="Calibri"/>
          <w:b/>
          <w:bCs/>
        </w:rPr>
        <w:t>7:00 - 15:00</w:t>
      </w:r>
    </w:p>
    <w:p w14:paraId="608A67C9" w14:textId="77777777" w:rsidR="00A83EF1" w:rsidRPr="00B07F33" w:rsidRDefault="00A83EF1" w:rsidP="00261BCB">
      <w:pPr>
        <w:spacing w:line="276" w:lineRule="auto"/>
        <w:ind w:left="284" w:firstLine="425"/>
        <w:jc w:val="both"/>
        <w:rPr>
          <w:rFonts w:ascii="Calibri" w:hAnsi="Calibri" w:cs="Calibri"/>
        </w:rPr>
      </w:pPr>
      <w:r w:rsidRPr="00B07F33">
        <w:rPr>
          <w:rFonts w:ascii="Calibri" w:hAnsi="Calibri" w:cs="Calibri"/>
        </w:rPr>
        <w:t>czwartek: </w:t>
      </w:r>
      <w:r w:rsidRPr="00B07F33">
        <w:rPr>
          <w:rFonts w:ascii="Calibri" w:hAnsi="Calibri" w:cs="Calibri"/>
          <w:b/>
          <w:bCs/>
        </w:rPr>
        <w:t>7:00 - 17:00</w:t>
      </w:r>
    </w:p>
    <w:p w14:paraId="38BC7BC3" w14:textId="77777777" w:rsidR="00A83EF1" w:rsidRPr="00B07F33" w:rsidRDefault="00A83EF1" w:rsidP="00261BCB">
      <w:pPr>
        <w:spacing w:line="276" w:lineRule="auto"/>
        <w:ind w:left="284" w:firstLine="425"/>
        <w:jc w:val="both"/>
        <w:rPr>
          <w:rFonts w:ascii="Calibri" w:hAnsi="Calibri" w:cs="Calibri"/>
        </w:rPr>
      </w:pPr>
      <w:r w:rsidRPr="00B07F33">
        <w:rPr>
          <w:rFonts w:ascii="Calibri" w:hAnsi="Calibri" w:cs="Calibri"/>
        </w:rPr>
        <w:t>piątek: </w:t>
      </w:r>
      <w:r w:rsidRPr="00B07F33">
        <w:rPr>
          <w:rFonts w:ascii="Calibri" w:hAnsi="Calibri" w:cs="Calibri"/>
          <w:b/>
          <w:bCs/>
        </w:rPr>
        <w:t>7:00 - 13:00</w:t>
      </w:r>
    </w:p>
    <w:p w14:paraId="31E4B757" w14:textId="77777777" w:rsidR="00FC651F" w:rsidRPr="00B07F33" w:rsidRDefault="00FC651F" w:rsidP="00261BCB">
      <w:pPr>
        <w:spacing w:line="276" w:lineRule="auto"/>
        <w:ind w:left="284" w:firstLine="425"/>
        <w:jc w:val="both"/>
        <w:rPr>
          <w:rFonts w:ascii="Calibri" w:hAnsi="Calibri" w:cs="Calibri"/>
          <w:vertAlign w:val="superscript"/>
        </w:rPr>
      </w:pPr>
    </w:p>
    <w:p w14:paraId="2E5A53BB" w14:textId="77777777" w:rsidR="00DC1DFF" w:rsidRPr="00870BE6" w:rsidRDefault="00DC1DFF" w:rsidP="00261BCB">
      <w:pPr>
        <w:tabs>
          <w:tab w:val="left" w:pos="1276"/>
        </w:tabs>
        <w:spacing w:line="276" w:lineRule="auto"/>
        <w:ind w:firstLine="709"/>
        <w:jc w:val="both"/>
        <w:rPr>
          <w:rFonts w:ascii="Calibri" w:eastAsia="TimesNewRoman" w:hAnsi="Calibri" w:cs="Calibri"/>
        </w:rPr>
      </w:pPr>
      <w:r w:rsidRPr="00870BE6">
        <w:rPr>
          <w:rFonts w:ascii="Calibri" w:eastAsia="TimesNewRoman" w:hAnsi="Calibri" w:cs="Calibri"/>
        </w:rPr>
        <w:t>Osobami uprawnionymi do porozumiewania się z wykonawcami są:</w:t>
      </w:r>
    </w:p>
    <w:p w14:paraId="75F21268" w14:textId="77777777" w:rsidR="00870BE6" w:rsidRDefault="00A83EF1" w:rsidP="00870BE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rPr>
      </w:pPr>
      <w:r w:rsidRPr="00870BE6">
        <w:rPr>
          <w:rFonts w:ascii="Calibri" w:eastAsia="TimesNewRoman" w:hAnsi="Calibri" w:cs="Calibri"/>
          <w:b/>
        </w:rPr>
        <w:tab/>
      </w:r>
      <w:r w:rsidR="00870BE6">
        <w:rPr>
          <w:rFonts w:ascii="Calibri" w:eastAsia="TimesNewRoman" w:hAnsi="Calibri" w:cs="Calibri"/>
          <w:b/>
        </w:rPr>
        <w:tab/>
      </w:r>
      <w:r w:rsidR="00870BE6" w:rsidRPr="00435B3E">
        <w:rPr>
          <w:rFonts w:ascii="Calibri" w:hAnsi="Calibri" w:cs="Calibri"/>
        </w:rPr>
        <w:t>Pracownicy Działu Zamówień Publicznych - tel. 32 215 43 40 wew. 129</w:t>
      </w:r>
    </w:p>
    <w:p w14:paraId="5A4AFF94" w14:textId="68ADFA34" w:rsidR="00DC1DFF" w:rsidRPr="00435B3E" w:rsidRDefault="00870BE6" w:rsidP="00435B3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Calibri" w:hAnsi="Calibri" w:cs="Calibri"/>
        </w:rPr>
      </w:pPr>
      <w:r>
        <w:rPr>
          <w:rFonts w:ascii="Calibri" w:hAnsi="Calibri" w:cs="Calibri"/>
        </w:rPr>
        <w:tab/>
      </w:r>
      <w:r>
        <w:rPr>
          <w:rFonts w:ascii="Calibri" w:hAnsi="Calibri" w:cs="Calibri"/>
        </w:rPr>
        <w:tab/>
      </w:r>
      <w:r w:rsidRPr="00435B3E">
        <w:rPr>
          <w:rFonts w:ascii="Calibri" w:hAnsi="Calibri" w:cs="Calibri"/>
        </w:rPr>
        <w:t xml:space="preserve">Pracownicy </w:t>
      </w:r>
      <w:r w:rsidR="002C2A7E">
        <w:rPr>
          <w:rFonts w:ascii="Calibri" w:hAnsi="Calibri" w:cs="Calibri"/>
        </w:rPr>
        <w:t>D</w:t>
      </w:r>
      <w:r w:rsidRPr="00435B3E">
        <w:rPr>
          <w:rFonts w:ascii="Calibri" w:hAnsi="Calibri" w:cs="Calibri"/>
        </w:rPr>
        <w:t xml:space="preserve">ziału </w:t>
      </w:r>
      <w:r w:rsidR="002C2A7E">
        <w:rPr>
          <w:rFonts w:ascii="Calibri" w:hAnsi="Calibri" w:cs="Calibri"/>
        </w:rPr>
        <w:t>I</w:t>
      </w:r>
      <w:r w:rsidRPr="00435B3E">
        <w:rPr>
          <w:rFonts w:ascii="Calibri" w:hAnsi="Calibri" w:cs="Calibri"/>
        </w:rPr>
        <w:t>nwestycji - tel. 32 215 43 40 wew. 294</w:t>
      </w:r>
    </w:p>
    <w:p w14:paraId="2DFD09A3" w14:textId="77777777" w:rsidR="002C2A7E" w:rsidRDefault="002C2A7E" w:rsidP="00261BCB">
      <w:pPr>
        <w:spacing w:line="276" w:lineRule="auto"/>
        <w:ind w:left="709"/>
        <w:jc w:val="both"/>
        <w:rPr>
          <w:rFonts w:ascii="Calibri" w:eastAsia="TimesNewRoman" w:hAnsi="Calibri" w:cs="Calibri"/>
        </w:rPr>
      </w:pPr>
    </w:p>
    <w:p w14:paraId="0A3BB805" w14:textId="75649034" w:rsidR="00DC1DFF" w:rsidRPr="00870BE6" w:rsidRDefault="00DC1DFF" w:rsidP="00261BCB">
      <w:pPr>
        <w:spacing w:line="276" w:lineRule="auto"/>
        <w:ind w:left="709"/>
        <w:jc w:val="both"/>
        <w:rPr>
          <w:rFonts w:ascii="Calibri" w:eastAsia="TimesNewRoman" w:hAnsi="Calibri" w:cs="Calibri"/>
        </w:rPr>
      </w:pPr>
      <w:r w:rsidRPr="00870BE6">
        <w:rPr>
          <w:rFonts w:ascii="Calibri" w:eastAsia="TimesNewRoman" w:hAnsi="Calibri" w:cs="Calibri"/>
        </w:rPr>
        <w:t>Komunikacja, w tym składanie ofert, wymiana informacji oraz przekazywanie dokumentów lub</w:t>
      </w:r>
      <w:r w:rsidR="004E1683" w:rsidRPr="00870BE6">
        <w:rPr>
          <w:rFonts w:ascii="Calibri" w:eastAsia="TimesNewRoman" w:hAnsi="Calibri" w:cs="Calibri"/>
        </w:rPr>
        <w:t> </w:t>
      </w:r>
      <w:r w:rsidRPr="00870BE6">
        <w:rPr>
          <w:rFonts w:ascii="Calibri" w:eastAsia="TimesNewRoman" w:hAnsi="Calibri" w:cs="Calibri"/>
        </w:rPr>
        <w:t xml:space="preserve">oświadczeń między zamawiającym a wykonawcą, z uwzględnieniem wyjątków określonych w Pzp, odbywa się przy użyciu środków komunikacji elektronicznej, </w:t>
      </w:r>
      <w:r w:rsidRPr="00870BE6">
        <w:rPr>
          <w:rFonts w:ascii="Calibri" w:eastAsia="TimesNewRoman" w:hAnsi="Calibri" w:cs="Calibri"/>
          <w:b/>
        </w:rPr>
        <w:t>zgodnie z pkt. 1</w:t>
      </w:r>
      <w:r w:rsidR="0058223E" w:rsidRPr="00870BE6">
        <w:rPr>
          <w:rFonts w:ascii="Calibri" w:eastAsia="TimesNewRoman" w:hAnsi="Calibri" w:cs="Calibri"/>
          <w:b/>
        </w:rPr>
        <w:t>2</w:t>
      </w:r>
      <w:r w:rsidRPr="00870BE6">
        <w:rPr>
          <w:rFonts w:ascii="Calibri" w:eastAsia="TimesNewRoman" w:hAnsi="Calibri" w:cs="Calibri"/>
          <w:b/>
        </w:rPr>
        <w:t xml:space="preserve"> SWZ.</w:t>
      </w:r>
      <w:r w:rsidRPr="00870BE6">
        <w:rPr>
          <w:rFonts w:ascii="Calibri" w:eastAsia="TimesNewRoman" w:hAnsi="Calibri" w:cs="Calibri"/>
        </w:rPr>
        <w:t xml:space="preserve"> </w:t>
      </w:r>
    </w:p>
    <w:p w14:paraId="300F56D5" w14:textId="77777777" w:rsidR="00DC1DFF" w:rsidRPr="00B07F33" w:rsidRDefault="00DC1DFF" w:rsidP="00261BCB">
      <w:pPr>
        <w:spacing w:line="276" w:lineRule="auto"/>
        <w:ind w:left="284"/>
        <w:jc w:val="both"/>
        <w:rPr>
          <w:rFonts w:ascii="Calibri" w:hAnsi="Calibri" w:cs="Calibri"/>
          <w:vertAlign w:val="superscript"/>
        </w:rPr>
      </w:pPr>
    </w:p>
    <w:p w14:paraId="5782FA00" w14:textId="77777777" w:rsidR="00E71A4F" w:rsidRPr="00B07F33" w:rsidRDefault="00E71A4F" w:rsidP="0018609E">
      <w:pPr>
        <w:numPr>
          <w:ilvl w:val="0"/>
          <w:numId w:val="8"/>
        </w:numPr>
        <w:spacing w:line="276" w:lineRule="auto"/>
        <w:ind w:left="709" w:hanging="349"/>
        <w:jc w:val="both"/>
        <w:rPr>
          <w:rFonts w:ascii="Calibri" w:hAnsi="Calibri" w:cs="Calibri"/>
          <w:b/>
          <w:bCs/>
        </w:rPr>
      </w:pPr>
      <w:r w:rsidRPr="00B07F33">
        <w:rPr>
          <w:rFonts w:ascii="Calibri" w:hAnsi="Calibri" w:cs="Calibri"/>
          <w:b/>
          <w:bCs/>
        </w:rPr>
        <w:t xml:space="preserve">Adres strony internetowej, na której udostępniane będą zmiany i wyjaśnienia treści SWZ oraz inne dokumenty zamówienia bezpośrednio związane z postępowaniem </w:t>
      </w:r>
      <w:r w:rsidR="00AF00A3" w:rsidRPr="00B07F33">
        <w:rPr>
          <w:rFonts w:ascii="Calibri" w:hAnsi="Calibri" w:cs="Calibri"/>
          <w:b/>
          <w:bCs/>
        </w:rPr>
        <w:t>o udzielenie zamówienia:</w:t>
      </w:r>
    </w:p>
    <w:p w14:paraId="56BDBCEC" w14:textId="77777777" w:rsidR="00870B3E" w:rsidRDefault="002979CC" w:rsidP="00261BCB">
      <w:pPr>
        <w:spacing w:line="276" w:lineRule="auto"/>
        <w:ind w:left="284" w:firstLine="425"/>
        <w:jc w:val="both"/>
        <w:rPr>
          <w:rFonts w:ascii="Calibri" w:hAnsi="Calibri" w:cs="Calibri"/>
        </w:rPr>
      </w:pPr>
      <w:hyperlink r:id="rId14" w:history="1">
        <w:r w:rsidR="00B85E94" w:rsidRPr="00A92268">
          <w:rPr>
            <w:rStyle w:val="Hipercze"/>
            <w:rFonts w:ascii="Calibri" w:hAnsi="Calibri" w:cs="Calibri"/>
          </w:rPr>
          <w:t>https://ezamowienia.gov.pl</w:t>
        </w:r>
      </w:hyperlink>
    </w:p>
    <w:p w14:paraId="48058B4A" w14:textId="77777777" w:rsidR="00B85E94" w:rsidRPr="00B85E94" w:rsidRDefault="00B85E94" w:rsidP="00261BCB">
      <w:pPr>
        <w:spacing w:line="276" w:lineRule="auto"/>
        <w:ind w:left="284"/>
        <w:jc w:val="both"/>
        <w:rPr>
          <w:rFonts w:ascii="Calibri" w:hAnsi="Calibri" w:cs="Calibri"/>
        </w:rPr>
      </w:pPr>
    </w:p>
    <w:p w14:paraId="17BD82C2" w14:textId="77777777" w:rsidR="00FC651F" w:rsidRPr="00B07F33" w:rsidRDefault="00E71A4F" w:rsidP="0018609E">
      <w:pPr>
        <w:numPr>
          <w:ilvl w:val="0"/>
          <w:numId w:val="4"/>
        </w:numPr>
        <w:spacing w:line="276" w:lineRule="auto"/>
        <w:ind w:left="284" w:hanging="284"/>
        <w:jc w:val="both"/>
        <w:rPr>
          <w:rFonts w:ascii="Calibri" w:hAnsi="Calibri" w:cs="Calibri"/>
        </w:rPr>
      </w:pPr>
      <w:r w:rsidRPr="00B07F33">
        <w:rPr>
          <w:rFonts w:ascii="Calibri" w:hAnsi="Calibri" w:cs="Calibri"/>
          <w:b/>
          <w:bCs/>
        </w:rPr>
        <w:t>TRYB UDZIELENI</w:t>
      </w:r>
      <w:r w:rsidR="00F16248" w:rsidRPr="00B07F33">
        <w:rPr>
          <w:rFonts w:ascii="Calibri" w:hAnsi="Calibri" w:cs="Calibri"/>
          <w:b/>
          <w:bCs/>
        </w:rPr>
        <w:t>A</w:t>
      </w:r>
      <w:r w:rsidRPr="00B07F33">
        <w:rPr>
          <w:rFonts w:ascii="Calibri" w:hAnsi="Calibri" w:cs="Calibri"/>
          <w:b/>
          <w:bCs/>
        </w:rPr>
        <w:t xml:space="preserve"> ZAMÓWIENIA </w:t>
      </w:r>
    </w:p>
    <w:p w14:paraId="5C4DFD07" w14:textId="77777777" w:rsidR="00AF00A3" w:rsidRPr="00B07F33" w:rsidRDefault="00E71A4F" w:rsidP="0018609E">
      <w:pPr>
        <w:numPr>
          <w:ilvl w:val="1"/>
          <w:numId w:val="4"/>
        </w:numPr>
        <w:spacing w:line="276" w:lineRule="auto"/>
        <w:ind w:left="709" w:hanging="425"/>
        <w:jc w:val="both"/>
        <w:rPr>
          <w:rFonts w:ascii="Calibri" w:hAnsi="Calibri" w:cs="Calibri"/>
        </w:rPr>
      </w:pPr>
      <w:r w:rsidRPr="00B07F33">
        <w:rPr>
          <w:rFonts w:ascii="Calibri" w:hAnsi="Calibri" w:cs="Calibri"/>
        </w:rPr>
        <w:t xml:space="preserve">Zamawiający udziela zamówienia w trybie </w:t>
      </w:r>
      <w:r w:rsidRPr="00B07F33">
        <w:rPr>
          <w:rFonts w:ascii="Calibri" w:hAnsi="Calibri" w:cs="Calibri"/>
          <w:b/>
        </w:rPr>
        <w:t>p</w:t>
      </w:r>
      <w:r w:rsidR="00C922E2" w:rsidRPr="00B07F33">
        <w:rPr>
          <w:rFonts w:ascii="Calibri" w:hAnsi="Calibri" w:cs="Calibri"/>
          <w:b/>
        </w:rPr>
        <w:t>rzetargu nieograniczonego</w:t>
      </w:r>
      <w:r w:rsidRPr="00B07F33">
        <w:rPr>
          <w:rFonts w:ascii="Calibri" w:hAnsi="Calibri" w:cs="Calibri"/>
        </w:rPr>
        <w:t xml:space="preserve">, na podstawie </w:t>
      </w:r>
      <w:r w:rsidRPr="00B07F33">
        <w:rPr>
          <w:rFonts w:ascii="Calibri" w:hAnsi="Calibri" w:cs="Calibri"/>
          <w:b/>
        </w:rPr>
        <w:t xml:space="preserve">art. </w:t>
      </w:r>
      <w:r w:rsidR="00C93344" w:rsidRPr="00B07F33">
        <w:rPr>
          <w:rFonts w:ascii="Calibri" w:hAnsi="Calibri" w:cs="Calibri"/>
          <w:b/>
        </w:rPr>
        <w:t>132</w:t>
      </w:r>
      <w:r w:rsidR="00FE6418" w:rsidRPr="00B07F33">
        <w:rPr>
          <w:rFonts w:ascii="Calibri" w:hAnsi="Calibri" w:cs="Calibri"/>
          <w:b/>
        </w:rPr>
        <w:t xml:space="preserve"> w </w:t>
      </w:r>
      <w:r w:rsidR="004A0331">
        <w:rPr>
          <w:rFonts w:ascii="Calibri" w:hAnsi="Calibri" w:cs="Calibri"/>
          <w:b/>
        </w:rPr>
        <w:t>u</w:t>
      </w:r>
      <w:r w:rsidR="000B3AC9" w:rsidRPr="00B07F33">
        <w:rPr>
          <w:rFonts w:ascii="Calibri" w:hAnsi="Calibri" w:cs="Calibri"/>
          <w:b/>
        </w:rPr>
        <w:t>stawy Pzp</w:t>
      </w:r>
      <w:r w:rsidR="008C788A" w:rsidRPr="00B07F33">
        <w:rPr>
          <w:rFonts w:ascii="Calibri" w:hAnsi="Calibri" w:cs="Calibri"/>
          <w:b/>
        </w:rPr>
        <w:t>,</w:t>
      </w:r>
      <w:r w:rsidR="00A84E6D" w:rsidRPr="00B07F33">
        <w:rPr>
          <w:rFonts w:ascii="Calibri" w:hAnsi="Calibri" w:cs="Calibri"/>
        </w:rPr>
        <w:t xml:space="preserve"> </w:t>
      </w:r>
      <w:r w:rsidRPr="00B07F33">
        <w:rPr>
          <w:rFonts w:ascii="Calibri" w:hAnsi="Calibri" w:cs="Calibri"/>
        </w:rPr>
        <w:t xml:space="preserve">w którym w odpowiedzi na ogłoszenie o zamówieniu oferty mogą składać wszyscy zainteresowani </w:t>
      </w:r>
      <w:r w:rsidR="000B3AC9" w:rsidRPr="00B07F33">
        <w:rPr>
          <w:rFonts w:ascii="Calibri" w:hAnsi="Calibri" w:cs="Calibri"/>
        </w:rPr>
        <w:t>W</w:t>
      </w:r>
      <w:r w:rsidRPr="00B07F33">
        <w:rPr>
          <w:rFonts w:ascii="Calibri" w:hAnsi="Calibri" w:cs="Calibri"/>
        </w:rPr>
        <w:t>ykonawcy</w:t>
      </w:r>
      <w:r w:rsidR="000B3AC9" w:rsidRPr="00B07F33">
        <w:rPr>
          <w:rFonts w:ascii="Calibri" w:hAnsi="Calibri" w:cs="Calibri"/>
        </w:rPr>
        <w:t xml:space="preserve"> oraz p</w:t>
      </w:r>
      <w:r w:rsidR="00FE6418" w:rsidRPr="00B07F33">
        <w:rPr>
          <w:rFonts w:ascii="Calibri" w:hAnsi="Calibri" w:cs="Calibri"/>
        </w:rPr>
        <w:t xml:space="preserve">rzepisów wykonawczych wydanych </w:t>
      </w:r>
      <w:r w:rsidR="000B3AC9" w:rsidRPr="00B07F33">
        <w:rPr>
          <w:rFonts w:ascii="Calibri" w:hAnsi="Calibri" w:cs="Calibri"/>
        </w:rPr>
        <w:t>na jej podstawie.</w:t>
      </w:r>
    </w:p>
    <w:p w14:paraId="36F0EA5B" w14:textId="77777777" w:rsidR="000B3AC9" w:rsidRPr="00B07F33" w:rsidRDefault="000B3AC9" w:rsidP="0018609E">
      <w:pPr>
        <w:numPr>
          <w:ilvl w:val="1"/>
          <w:numId w:val="4"/>
        </w:numPr>
        <w:spacing w:line="276" w:lineRule="auto"/>
        <w:ind w:left="709" w:hanging="425"/>
        <w:jc w:val="both"/>
        <w:rPr>
          <w:rFonts w:ascii="Calibri" w:hAnsi="Calibri" w:cs="Calibri"/>
        </w:rPr>
      </w:pPr>
      <w:r w:rsidRPr="00B07F33">
        <w:rPr>
          <w:rFonts w:ascii="Calibri" w:hAnsi="Calibri" w:cs="Calibri"/>
        </w:rPr>
        <w:t xml:space="preserve">W przypadku jakichkolwiek wątpliwości, niejasności, błędów, Wykonawca winien przyjąć, że w pierwszej kolejności mają zastosowanie przepisy ustawy Prawo zamówień publicznych i aktów wykonawczych, </w:t>
      </w:r>
      <w:r w:rsidRPr="00B07F33">
        <w:rPr>
          <w:rFonts w:ascii="Calibri" w:hAnsi="Calibri" w:cs="Calibri"/>
        </w:rPr>
        <w:lastRenderedPageBreak/>
        <w:t>a</w:t>
      </w:r>
      <w:r w:rsidR="004E1683">
        <w:rPr>
          <w:rFonts w:ascii="Calibri" w:hAnsi="Calibri" w:cs="Calibri"/>
        </w:rPr>
        <w:t> </w:t>
      </w:r>
      <w:r w:rsidRPr="00B07F33">
        <w:rPr>
          <w:rFonts w:ascii="Calibri" w:hAnsi="Calibri" w:cs="Calibri"/>
        </w:rPr>
        <w:t>w</w:t>
      </w:r>
      <w:r w:rsidR="004E1683">
        <w:rPr>
          <w:rFonts w:ascii="Calibri" w:hAnsi="Calibri" w:cs="Calibri"/>
        </w:rPr>
        <w:t> </w:t>
      </w:r>
      <w:r w:rsidRPr="00B07F33">
        <w:rPr>
          <w:rFonts w:ascii="Calibri" w:hAnsi="Calibri" w:cs="Calibri"/>
        </w:rPr>
        <w:t>drugiej kolejności zapisy niniejszej SWZ oraz treść ogłoszenia. W zakresie nieuregulowanym przez ww. akty prawne stosuje się przepisy ustawy z dnia 23 kwietnia 1964 r. - Kodeks cywilny</w:t>
      </w:r>
      <w:r w:rsidR="0082253E">
        <w:rPr>
          <w:rFonts w:ascii="Calibri" w:hAnsi="Calibri" w:cs="Calibri"/>
        </w:rPr>
        <w:t>.</w:t>
      </w:r>
      <w:r w:rsidRPr="00B07F33">
        <w:rPr>
          <w:rFonts w:ascii="Calibri" w:hAnsi="Calibri" w:cs="Calibri"/>
        </w:rPr>
        <w:t xml:space="preserve"> </w:t>
      </w:r>
    </w:p>
    <w:p w14:paraId="535B85B7" w14:textId="77777777" w:rsidR="000B3AC9" w:rsidRPr="00B07F33" w:rsidRDefault="000B3AC9" w:rsidP="0018609E">
      <w:pPr>
        <w:numPr>
          <w:ilvl w:val="1"/>
          <w:numId w:val="4"/>
        </w:numPr>
        <w:spacing w:line="276" w:lineRule="auto"/>
        <w:ind w:left="709" w:hanging="425"/>
        <w:jc w:val="both"/>
        <w:rPr>
          <w:rFonts w:ascii="Calibri" w:hAnsi="Calibri" w:cs="Calibri"/>
        </w:rPr>
      </w:pPr>
      <w:r w:rsidRPr="00B07F33">
        <w:rPr>
          <w:rFonts w:ascii="Calibri" w:hAnsi="Calibri" w:cs="Calibri"/>
        </w:rPr>
        <w:t>Zamawiający nie dopuszcza złożenia oferty w postaci katalogu elektronicznego.</w:t>
      </w:r>
    </w:p>
    <w:p w14:paraId="7925A374" w14:textId="77777777" w:rsidR="00AA292C" w:rsidRPr="00B07F33" w:rsidRDefault="00CD60BF" w:rsidP="0018609E">
      <w:pPr>
        <w:numPr>
          <w:ilvl w:val="1"/>
          <w:numId w:val="4"/>
        </w:numPr>
        <w:spacing w:line="276" w:lineRule="auto"/>
        <w:ind w:left="709" w:hanging="425"/>
        <w:jc w:val="both"/>
        <w:rPr>
          <w:rFonts w:ascii="Calibri" w:hAnsi="Calibri" w:cs="Calibri"/>
        </w:rPr>
      </w:pPr>
      <w:r w:rsidRPr="00B07F33">
        <w:rPr>
          <w:rFonts w:ascii="Calibri" w:hAnsi="Calibri" w:cs="Calibri"/>
        </w:rPr>
        <w:t>Zamawiający przewiduje zastosowanie procedury określonej w art. 139 ust. 1</w:t>
      </w:r>
      <w:r w:rsidR="0082690E" w:rsidRPr="00B07F33">
        <w:rPr>
          <w:rFonts w:ascii="Calibri" w:hAnsi="Calibri" w:cs="Calibri"/>
        </w:rPr>
        <w:t xml:space="preserve"> i 2</w:t>
      </w:r>
      <w:r w:rsidRPr="00B07F33">
        <w:rPr>
          <w:rFonts w:ascii="Calibri" w:hAnsi="Calibri" w:cs="Calibri"/>
        </w:rPr>
        <w:t xml:space="preserve"> Pzp.</w:t>
      </w:r>
      <w:r w:rsidR="0052429A" w:rsidRPr="00B07F33">
        <w:rPr>
          <w:rFonts w:ascii="Calibri" w:hAnsi="Calibri" w:cs="Calibri"/>
        </w:rPr>
        <w:t xml:space="preserve"> Zamawiający najpierw dokona bad</w:t>
      </w:r>
      <w:r w:rsidR="0082690E" w:rsidRPr="00B07F33">
        <w:rPr>
          <w:rFonts w:ascii="Calibri" w:hAnsi="Calibri" w:cs="Calibri"/>
        </w:rPr>
        <w:t>a</w:t>
      </w:r>
      <w:r w:rsidR="0052429A" w:rsidRPr="00B07F33">
        <w:rPr>
          <w:rFonts w:ascii="Calibri" w:hAnsi="Calibri" w:cs="Calibri"/>
        </w:rPr>
        <w:t xml:space="preserve">nia oceny ofert, a następnie dokona kwalifikacji podmiotowej wykonawcy, którego oferta została najwyżej oceniona, w zakresie braku podstaw wykluczenia oraz spełniania </w:t>
      </w:r>
      <w:r w:rsidR="004E1683" w:rsidRPr="00B07F33">
        <w:rPr>
          <w:rFonts w:ascii="Calibri" w:hAnsi="Calibri" w:cs="Calibri"/>
        </w:rPr>
        <w:t>warunków udziału</w:t>
      </w:r>
      <w:r w:rsidR="0052429A" w:rsidRPr="00B07F33">
        <w:rPr>
          <w:rFonts w:ascii="Calibri" w:hAnsi="Calibri" w:cs="Calibri"/>
        </w:rPr>
        <w:t xml:space="preserve"> w postępowaniu.</w:t>
      </w:r>
      <w:r w:rsidR="00FE0C31" w:rsidRPr="00B07F33">
        <w:rPr>
          <w:rFonts w:ascii="Calibri" w:hAnsi="Calibri" w:cs="Calibri"/>
        </w:rPr>
        <w:t xml:space="preserve"> Wykonawca nie jest obowiązany do złożenia wraz z ofertą </w:t>
      </w:r>
      <w:r w:rsidR="00975696" w:rsidRPr="00B07F33">
        <w:rPr>
          <w:rFonts w:ascii="Calibri" w:hAnsi="Calibri" w:cs="Calibri"/>
        </w:rPr>
        <w:t xml:space="preserve">oświadczenia, o którym mowa w art. 125 ust. 1. Zamawiający będzie żądał tego oświadczenia wyłącznie od Wykonawcy, którego oferta została najwyżej oceniona. </w:t>
      </w:r>
    </w:p>
    <w:p w14:paraId="33FCA183" w14:textId="77777777" w:rsidR="00610C2E" w:rsidRPr="00B07F33" w:rsidRDefault="00610C2E" w:rsidP="00261BCB">
      <w:pPr>
        <w:spacing w:line="276" w:lineRule="auto"/>
        <w:ind w:left="858"/>
        <w:jc w:val="both"/>
        <w:rPr>
          <w:rFonts w:ascii="Calibri" w:hAnsi="Calibri" w:cs="Calibri"/>
        </w:rPr>
      </w:pPr>
    </w:p>
    <w:p w14:paraId="7DCCE88A" w14:textId="77777777" w:rsidR="00B60BEF" w:rsidRPr="00B07F33" w:rsidRDefault="00AF13A4" w:rsidP="0018609E">
      <w:pPr>
        <w:numPr>
          <w:ilvl w:val="0"/>
          <w:numId w:val="4"/>
        </w:numPr>
        <w:spacing w:before="120" w:line="276" w:lineRule="auto"/>
        <w:ind w:left="284" w:hanging="284"/>
        <w:jc w:val="both"/>
        <w:rPr>
          <w:rFonts w:ascii="Calibri" w:eastAsia="Calibri" w:hAnsi="Calibri" w:cs="Calibri"/>
          <w:b/>
          <w:lang w:eastAsia="en-US"/>
        </w:rPr>
      </w:pPr>
      <w:r w:rsidRPr="00B07F33">
        <w:rPr>
          <w:rFonts w:ascii="Calibri" w:hAnsi="Calibri" w:cs="Calibri"/>
          <w:b/>
        </w:rPr>
        <w:t>OPIS PRZEDMIOTU ZAMÓWIENIA</w:t>
      </w:r>
    </w:p>
    <w:p w14:paraId="057C9258" w14:textId="77777777" w:rsidR="0011716F" w:rsidRDefault="00C81512" w:rsidP="0018609E">
      <w:pPr>
        <w:numPr>
          <w:ilvl w:val="1"/>
          <w:numId w:val="4"/>
        </w:numPr>
        <w:spacing w:before="120" w:line="276" w:lineRule="auto"/>
        <w:ind w:left="709" w:hanging="425"/>
        <w:jc w:val="both"/>
        <w:rPr>
          <w:rFonts w:ascii="Calibri" w:hAnsi="Calibri" w:cs="Calibri"/>
          <w:bCs/>
        </w:rPr>
      </w:pPr>
      <w:r w:rsidRPr="00B07F33">
        <w:rPr>
          <w:rFonts w:ascii="Calibri" w:eastAsia="Calibri" w:hAnsi="Calibri" w:cs="Calibri"/>
          <w:lang w:eastAsia="en-US"/>
        </w:rPr>
        <w:t xml:space="preserve">Przedmiotem zamówienia </w:t>
      </w:r>
      <w:r w:rsidR="005A587D" w:rsidRPr="00B07F33">
        <w:rPr>
          <w:rFonts w:ascii="Calibri" w:eastAsia="Calibri" w:hAnsi="Calibri" w:cs="Calibri"/>
          <w:lang w:eastAsia="en-US"/>
        </w:rPr>
        <w:t>jest</w:t>
      </w:r>
      <w:r w:rsidR="001B2616" w:rsidRPr="00B07F33">
        <w:rPr>
          <w:rFonts w:ascii="Calibri" w:eastAsia="Calibri" w:hAnsi="Calibri" w:cs="Calibri"/>
          <w:lang w:eastAsia="en-US"/>
        </w:rPr>
        <w:t xml:space="preserve"> </w:t>
      </w:r>
      <w:r w:rsidR="00B85E94" w:rsidRPr="00B07F33">
        <w:rPr>
          <w:rFonts w:ascii="Calibri" w:hAnsi="Calibri" w:cs="Calibri"/>
          <w:b/>
          <w:bCs/>
        </w:rPr>
        <w:t xml:space="preserve">kompleksowe świadczenie usług Inwestora Zastępczego dla projektu „Adaptacja zabytkowego budynku Walcowni Metali wraz z zagospodarowaniem otoczenia”, </w:t>
      </w:r>
      <w:r w:rsidR="00B85E94" w:rsidRPr="00B07F33">
        <w:rPr>
          <w:rFonts w:ascii="Calibri" w:hAnsi="Calibri" w:cs="Calibri"/>
          <w:bCs/>
        </w:rPr>
        <w:t>obejmujące</w:t>
      </w:r>
      <w:r w:rsidR="0011716F">
        <w:rPr>
          <w:rFonts w:ascii="Calibri" w:hAnsi="Calibri" w:cs="Calibri"/>
          <w:bCs/>
        </w:rPr>
        <w:t>:</w:t>
      </w:r>
    </w:p>
    <w:p w14:paraId="2F9E6FD5" w14:textId="17DCA3D9" w:rsidR="0011716F" w:rsidRDefault="00B85E94" w:rsidP="00AF27C8">
      <w:pPr>
        <w:pStyle w:val="Akapitzlist"/>
        <w:numPr>
          <w:ilvl w:val="0"/>
          <w:numId w:val="94"/>
        </w:numPr>
        <w:spacing w:before="120" w:line="276" w:lineRule="auto"/>
        <w:ind w:left="1134" w:hanging="425"/>
        <w:jc w:val="both"/>
        <w:rPr>
          <w:rFonts w:ascii="Calibri" w:hAnsi="Calibri" w:cs="Calibri"/>
          <w:bCs/>
        </w:rPr>
      </w:pPr>
      <w:r w:rsidRPr="009232C3">
        <w:rPr>
          <w:rFonts w:ascii="Calibri" w:hAnsi="Calibri" w:cs="Calibri"/>
          <w:bCs/>
        </w:rPr>
        <w:t>przygotowanie i przeprowadzenie postępowań o udzielenie zamówienia publicznego na</w:t>
      </w:r>
      <w:r w:rsidR="00ED6819" w:rsidRPr="009232C3">
        <w:rPr>
          <w:rFonts w:ascii="Calibri" w:hAnsi="Calibri" w:cs="Calibri"/>
          <w:bCs/>
        </w:rPr>
        <w:t> </w:t>
      </w:r>
      <w:r w:rsidRPr="009232C3">
        <w:rPr>
          <w:rFonts w:ascii="Calibri" w:hAnsi="Calibri" w:cs="Calibri"/>
          <w:bCs/>
        </w:rPr>
        <w:t>wybór Generalnego Wykonawcy robót budowlanych w formule „zaprojektuj i wybuduj”</w:t>
      </w:r>
      <w:r w:rsidR="009232C3">
        <w:rPr>
          <w:rFonts w:ascii="Calibri" w:hAnsi="Calibri" w:cs="Calibri"/>
          <w:bCs/>
        </w:rPr>
        <w:t>,</w:t>
      </w:r>
    </w:p>
    <w:p w14:paraId="4D98567B" w14:textId="1F62892E" w:rsidR="0011716F" w:rsidRDefault="00073CF3" w:rsidP="00AF27C8">
      <w:pPr>
        <w:pStyle w:val="Akapitzlist"/>
        <w:numPr>
          <w:ilvl w:val="0"/>
          <w:numId w:val="94"/>
        </w:numPr>
        <w:spacing w:before="120" w:line="276" w:lineRule="auto"/>
        <w:ind w:left="1134" w:hanging="425"/>
        <w:jc w:val="both"/>
        <w:rPr>
          <w:rFonts w:ascii="Calibri" w:hAnsi="Calibri" w:cs="Calibri"/>
          <w:bCs/>
        </w:rPr>
      </w:pPr>
      <w:r>
        <w:rPr>
          <w:rFonts w:ascii="Calibri" w:hAnsi="Calibri" w:cs="Calibri"/>
          <w:bCs/>
        </w:rPr>
        <w:t>p</w:t>
      </w:r>
      <w:r w:rsidR="0011716F" w:rsidRPr="0011716F">
        <w:rPr>
          <w:rFonts w:ascii="Calibri" w:hAnsi="Calibri" w:cs="Calibri"/>
          <w:bCs/>
        </w:rPr>
        <w:t>rzeprowadzenie</w:t>
      </w:r>
      <w:r w:rsidR="0011716F">
        <w:rPr>
          <w:rFonts w:ascii="Calibri" w:hAnsi="Calibri" w:cs="Calibri"/>
          <w:bCs/>
        </w:rPr>
        <w:t>,</w:t>
      </w:r>
      <w:r w:rsidR="0011716F" w:rsidRPr="0011716F">
        <w:rPr>
          <w:rFonts w:ascii="Calibri" w:hAnsi="Calibri" w:cs="Calibri"/>
          <w:bCs/>
        </w:rPr>
        <w:t xml:space="preserve"> inn</w:t>
      </w:r>
      <w:r w:rsidR="0011716F">
        <w:rPr>
          <w:rFonts w:ascii="Calibri" w:hAnsi="Calibri" w:cs="Calibri"/>
          <w:bCs/>
        </w:rPr>
        <w:t xml:space="preserve">ych powiązanych postepowań </w:t>
      </w:r>
      <w:r w:rsidR="00AE0E67">
        <w:rPr>
          <w:rFonts w:ascii="Calibri" w:hAnsi="Calibri" w:cs="Calibri"/>
          <w:bCs/>
        </w:rPr>
        <w:t xml:space="preserve">związanych z w/w projektem </w:t>
      </w:r>
      <w:r w:rsidR="0011716F" w:rsidRPr="0011716F">
        <w:rPr>
          <w:rFonts w:ascii="Calibri" w:hAnsi="Calibri" w:cs="Calibri"/>
          <w:bCs/>
        </w:rPr>
        <w:t>np.</w:t>
      </w:r>
      <w:r>
        <w:rPr>
          <w:rFonts w:ascii="Calibri" w:hAnsi="Calibri" w:cs="Calibri"/>
          <w:bCs/>
        </w:rPr>
        <w:t> </w:t>
      </w:r>
      <w:r w:rsidR="0011716F" w:rsidRPr="0011716F">
        <w:rPr>
          <w:rFonts w:ascii="Calibri" w:hAnsi="Calibri" w:cs="Calibri"/>
          <w:bCs/>
        </w:rPr>
        <w:t>na</w:t>
      </w:r>
      <w:r>
        <w:rPr>
          <w:rFonts w:ascii="Calibri" w:hAnsi="Calibri" w:cs="Calibri"/>
          <w:bCs/>
        </w:rPr>
        <w:t> </w:t>
      </w:r>
      <w:r w:rsidR="0011716F">
        <w:rPr>
          <w:rFonts w:ascii="Calibri" w:hAnsi="Calibri" w:cs="Calibri"/>
          <w:bCs/>
        </w:rPr>
        <w:t xml:space="preserve">opracowanie </w:t>
      </w:r>
      <w:r w:rsidR="0011716F" w:rsidRPr="0011716F">
        <w:rPr>
          <w:rFonts w:ascii="Calibri" w:hAnsi="Calibri" w:cs="Calibri"/>
          <w:bCs/>
        </w:rPr>
        <w:t>ekspertyzy technicznej budynku</w:t>
      </w:r>
      <w:r w:rsidR="0011716F">
        <w:rPr>
          <w:rFonts w:ascii="Calibri" w:hAnsi="Calibri" w:cs="Calibri"/>
          <w:bCs/>
        </w:rPr>
        <w:t xml:space="preserve">, </w:t>
      </w:r>
      <w:r w:rsidR="0011716F" w:rsidRPr="0011716F">
        <w:rPr>
          <w:rFonts w:ascii="Calibri" w:hAnsi="Calibri" w:cs="Calibri"/>
          <w:bCs/>
        </w:rPr>
        <w:t>wykonanie badań geologicznych</w:t>
      </w:r>
      <w:r w:rsidR="0011716F">
        <w:rPr>
          <w:rFonts w:ascii="Calibri" w:hAnsi="Calibri" w:cs="Calibri"/>
          <w:bCs/>
        </w:rPr>
        <w:t xml:space="preserve">, </w:t>
      </w:r>
      <w:r w:rsidR="0011716F" w:rsidRPr="0011716F">
        <w:rPr>
          <w:rFonts w:ascii="Calibri" w:hAnsi="Calibri" w:cs="Calibri"/>
          <w:bCs/>
        </w:rPr>
        <w:t>przeprowadzenie inwentaryzacji zieleni</w:t>
      </w:r>
      <w:r w:rsidR="00B85E94" w:rsidRPr="009232C3">
        <w:rPr>
          <w:rFonts w:ascii="Calibri" w:hAnsi="Calibri" w:cs="Calibri"/>
          <w:bCs/>
        </w:rPr>
        <w:t>,</w:t>
      </w:r>
      <w:r w:rsidR="00AE0E67">
        <w:rPr>
          <w:rFonts w:ascii="Calibri" w:hAnsi="Calibri" w:cs="Calibri"/>
          <w:bCs/>
        </w:rPr>
        <w:t xml:space="preserve"> wykonanie robót dodatkowych</w:t>
      </w:r>
      <w:r w:rsidR="009232C3">
        <w:rPr>
          <w:rFonts w:ascii="Calibri" w:hAnsi="Calibri" w:cs="Calibri"/>
          <w:bCs/>
        </w:rPr>
        <w:t>,</w:t>
      </w:r>
      <w:r w:rsidR="00B85E94" w:rsidRPr="009232C3">
        <w:rPr>
          <w:rFonts w:ascii="Calibri" w:hAnsi="Calibri" w:cs="Calibri"/>
          <w:bCs/>
        </w:rPr>
        <w:t xml:space="preserve"> </w:t>
      </w:r>
    </w:p>
    <w:p w14:paraId="482B7EC2" w14:textId="77777777" w:rsidR="0011716F" w:rsidRDefault="00B85E94" w:rsidP="00AF27C8">
      <w:pPr>
        <w:pStyle w:val="Akapitzlist"/>
        <w:numPr>
          <w:ilvl w:val="0"/>
          <w:numId w:val="94"/>
        </w:numPr>
        <w:spacing w:before="120" w:line="276" w:lineRule="auto"/>
        <w:ind w:left="1134" w:hanging="425"/>
        <w:jc w:val="both"/>
        <w:rPr>
          <w:rFonts w:ascii="Calibri" w:hAnsi="Calibri" w:cs="Calibri"/>
          <w:bCs/>
        </w:rPr>
      </w:pPr>
      <w:r w:rsidRPr="009232C3">
        <w:rPr>
          <w:rFonts w:ascii="Calibri" w:hAnsi="Calibri" w:cs="Calibri"/>
          <w:bCs/>
        </w:rPr>
        <w:t xml:space="preserve">zarządzanie procesem przygotowania i realizacji inwestycji, </w:t>
      </w:r>
    </w:p>
    <w:p w14:paraId="422454D0" w14:textId="438F487A" w:rsidR="0011716F" w:rsidRDefault="00B85E94" w:rsidP="00AF27C8">
      <w:pPr>
        <w:pStyle w:val="Akapitzlist"/>
        <w:numPr>
          <w:ilvl w:val="0"/>
          <w:numId w:val="94"/>
        </w:numPr>
        <w:spacing w:before="120" w:line="276" w:lineRule="auto"/>
        <w:ind w:left="1134" w:hanging="425"/>
        <w:jc w:val="both"/>
        <w:rPr>
          <w:rFonts w:ascii="Calibri" w:hAnsi="Calibri" w:cs="Calibri"/>
          <w:bCs/>
        </w:rPr>
      </w:pPr>
      <w:r w:rsidRPr="009232C3">
        <w:rPr>
          <w:rFonts w:ascii="Calibri" w:hAnsi="Calibri" w:cs="Calibri"/>
          <w:bCs/>
        </w:rPr>
        <w:t>nadzór nad prawidłową realizacją umowy zawartej z</w:t>
      </w:r>
      <w:r w:rsidR="00ED6819" w:rsidRPr="009232C3">
        <w:rPr>
          <w:rFonts w:ascii="Calibri" w:hAnsi="Calibri" w:cs="Calibri"/>
          <w:bCs/>
        </w:rPr>
        <w:t> </w:t>
      </w:r>
      <w:r w:rsidRPr="009232C3">
        <w:rPr>
          <w:rFonts w:ascii="Calibri" w:hAnsi="Calibri" w:cs="Calibri"/>
          <w:bCs/>
        </w:rPr>
        <w:t>Generalnym Wykonawcą oraz doprowadzenie inwestycji do zakończenia, uzyskanie wymaganych odbiorów</w:t>
      </w:r>
      <w:r w:rsidR="009232C3">
        <w:rPr>
          <w:rFonts w:ascii="Calibri" w:hAnsi="Calibri" w:cs="Calibri"/>
          <w:bCs/>
        </w:rPr>
        <w:t>,</w:t>
      </w:r>
    </w:p>
    <w:p w14:paraId="3902010D" w14:textId="40B0CDA2" w:rsidR="00B85E94" w:rsidRPr="009232C3" w:rsidRDefault="00B85E94" w:rsidP="00AF27C8">
      <w:pPr>
        <w:pStyle w:val="Akapitzlist"/>
        <w:numPr>
          <w:ilvl w:val="0"/>
          <w:numId w:val="94"/>
        </w:numPr>
        <w:spacing w:before="120" w:line="276" w:lineRule="auto"/>
        <w:ind w:left="1134" w:hanging="425"/>
        <w:jc w:val="both"/>
        <w:rPr>
          <w:rFonts w:ascii="Calibri" w:hAnsi="Calibri" w:cs="Calibri"/>
          <w:bCs/>
        </w:rPr>
      </w:pPr>
      <w:r w:rsidRPr="009232C3">
        <w:rPr>
          <w:rFonts w:ascii="Calibri" w:hAnsi="Calibri" w:cs="Calibri"/>
          <w:bCs/>
        </w:rPr>
        <w:t>rozliczeni</w:t>
      </w:r>
      <w:r w:rsidR="0011716F">
        <w:rPr>
          <w:rFonts w:ascii="Calibri" w:hAnsi="Calibri" w:cs="Calibri"/>
          <w:bCs/>
        </w:rPr>
        <w:t>e inwestycji</w:t>
      </w:r>
      <w:r w:rsidRPr="009232C3">
        <w:rPr>
          <w:rFonts w:ascii="Calibri" w:hAnsi="Calibri" w:cs="Calibri"/>
          <w:bCs/>
        </w:rPr>
        <w:t>, w tym rozliczenie projektu dofinansowanego w ramach programu FESL.</w:t>
      </w:r>
    </w:p>
    <w:p w14:paraId="1CEF2093" w14:textId="77777777" w:rsidR="00B85E94" w:rsidRPr="00B07F33" w:rsidRDefault="00B85E94" w:rsidP="00261BCB">
      <w:pPr>
        <w:spacing w:before="120" w:line="276" w:lineRule="auto"/>
        <w:ind w:left="709"/>
        <w:jc w:val="both"/>
        <w:rPr>
          <w:rFonts w:ascii="Calibri" w:hAnsi="Calibri" w:cs="Calibri"/>
          <w:bCs/>
        </w:rPr>
      </w:pPr>
      <w:r w:rsidRPr="00B07F33">
        <w:rPr>
          <w:rFonts w:ascii="Calibri" w:hAnsi="Calibri" w:cs="Calibri"/>
          <w:bCs/>
        </w:rPr>
        <w:t>W ramach usługi Wykonawca (Inwestor Zastępczy) zapewni organizację i funkcjonowanie wielobranżowego nadzoru inwestorskiego poprzez wyznaczenie inspektorów nadzoru inwestorskiego posiadających wymagane uprawnienia oraz doświadczenie w wymaganych specjalnościach, a także koordynację ich pracy. Inspektorzy wykonują czynności zgodnie z przepisami prawa oraz postanowieniami umowy na roboty.</w:t>
      </w:r>
    </w:p>
    <w:p w14:paraId="1CC15A82" w14:textId="77777777" w:rsidR="00B85E94" w:rsidRPr="00B07F33" w:rsidRDefault="00B85E94" w:rsidP="00261BCB">
      <w:pPr>
        <w:spacing w:before="120" w:line="276" w:lineRule="auto"/>
        <w:ind w:left="709"/>
        <w:jc w:val="both"/>
        <w:rPr>
          <w:rFonts w:ascii="Calibri" w:hAnsi="Calibri" w:cs="Calibri"/>
        </w:rPr>
      </w:pPr>
      <w:r w:rsidRPr="00B07F33">
        <w:rPr>
          <w:rFonts w:ascii="Calibri" w:hAnsi="Calibri" w:cs="Calibri"/>
          <w:bCs/>
        </w:rPr>
        <w:t>Decyzje skutkujące powstaniem zobowiązań finansowych, zmianą zakresu rzeczowego inwestycji lub zmianą kluczowych terminów realizacji podejmuje wyłącznie Zamawiający. Inwestor Zastępczy przygotowuje w tym zakresie materiały analityczne, rekomendacje i projekty decyzji oraz dokumentuje uzgodnienia i rozstrzygnięcia.</w:t>
      </w:r>
      <w:r w:rsidR="00E2233D" w:rsidRPr="00B07F33">
        <w:rPr>
          <w:rFonts w:ascii="Calibri" w:eastAsia="Calibri" w:hAnsi="Calibri" w:cs="Calibri"/>
          <w:lang w:eastAsia="en-US"/>
        </w:rPr>
        <w:t xml:space="preserve"> </w:t>
      </w:r>
    </w:p>
    <w:p w14:paraId="40B9DC0F" w14:textId="77777777" w:rsidR="00490CDE" w:rsidRPr="00B07F33" w:rsidRDefault="00B85E94" w:rsidP="00261BCB">
      <w:pPr>
        <w:spacing w:before="120" w:line="276" w:lineRule="auto"/>
        <w:ind w:left="709"/>
        <w:jc w:val="both"/>
        <w:rPr>
          <w:rFonts w:ascii="Calibri" w:hAnsi="Calibri" w:cs="Calibri"/>
        </w:rPr>
      </w:pPr>
      <w:r w:rsidRPr="00B07F33">
        <w:rPr>
          <w:rFonts w:ascii="Calibri" w:eastAsia="Calibri" w:hAnsi="Calibri" w:cs="Calibri"/>
          <w:lang w:eastAsia="en-US"/>
        </w:rPr>
        <w:t>Opis przedmiotu zamówienia znajduje</w:t>
      </w:r>
      <w:r w:rsidR="00E2233D" w:rsidRPr="00B07F33">
        <w:rPr>
          <w:rFonts w:ascii="Calibri" w:eastAsia="Calibri" w:hAnsi="Calibri" w:cs="Calibri"/>
          <w:lang w:eastAsia="en-US"/>
        </w:rPr>
        <w:t xml:space="preserve"> się w części </w:t>
      </w:r>
      <w:r w:rsidR="007671C4" w:rsidRPr="00B07F33">
        <w:rPr>
          <w:rFonts w:ascii="Calibri" w:eastAsia="Calibri" w:hAnsi="Calibri" w:cs="Calibri"/>
          <w:lang w:eastAsia="en-US"/>
        </w:rPr>
        <w:t xml:space="preserve">III </w:t>
      </w:r>
      <w:r w:rsidR="00E2233D" w:rsidRPr="00B07F33">
        <w:rPr>
          <w:rFonts w:ascii="Calibri" w:eastAsia="Calibri" w:hAnsi="Calibri" w:cs="Calibri"/>
          <w:lang w:eastAsia="en-US"/>
        </w:rPr>
        <w:t xml:space="preserve">SWZ, </w:t>
      </w:r>
      <w:r w:rsidR="00275E40" w:rsidRPr="00B07F33">
        <w:rPr>
          <w:rFonts w:ascii="Calibri" w:eastAsia="Calibri" w:hAnsi="Calibri" w:cs="Calibri"/>
          <w:lang w:eastAsia="en-US"/>
        </w:rPr>
        <w:t xml:space="preserve">w </w:t>
      </w:r>
      <w:r w:rsidR="00E2233D" w:rsidRPr="00B07F33">
        <w:rPr>
          <w:rFonts w:ascii="Calibri" w:eastAsia="Calibri" w:hAnsi="Calibri" w:cs="Calibri"/>
          <w:lang w:eastAsia="en-US"/>
        </w:rPr>
        <w:t xml:space="preserve">formularzu ofertowym stanowiącym </w:t>
      </w:r>
      <w:r w:rsidR="008B236F" w:rsidRPr="00B07F33">
        <w:rPr>
          <w:rFonts w:ascii="Calibri" w:eastAsia="Calibri" w:hAnsi="Calibri" w:cs="Calibri"/>
          <w:lang w:eastAsia="en-US"/>
        </w:rPr>
        <w:t xml:space="preserve">załącznik nr 1, </w:t>
      </w:r>
      <w:r w:rsidR="001245F2" w:rsidRPr="00B07F33">
        <w:rPr>
          <w:rFonts w:ascii="Calibri" w:eastAsia="Calibri" w:hAnsi="Calibri" w:cs="Calibri"/>
          <w:lang w:eastAsia="en-US"/>
        </w:rPr>
        <w:t>oraz we wzorze umowy.</w:t>
      </w:r>
    </w:p>
    <w:p w14:paraId="353BF315" w14:textId="77777777" w:rsidR="006158F3" w:rsidRPr="00B07F33" w:rsidRDefault="005C6BB7" w:rsidP="0018609E">
      <w:pPr>
        <w:numPr>
          <w:ilvl w:val="1"/>
          <w:numId w:val="4"/>
        </w:numPr>
        <w:spacing w:before="120" w:line="276" w:lineRule="auto"/>
        <w:ind w:left="709" w:hanging="425"/>
        <w:jc w:val="both"/>
        <w:rPr>
          <w:rFonts w:ascii="Calibri" w:hAnsi="Calibri" w:cs="Calibri"/>
        </w:rPr>
      </w:pPr>
      <w:r w:rsidRPr="00B07F33">
        <w:rPr>
          <w:rFonts w:ascii="Calibri" w:hAnsi="Calibri" w:cs="Calibri"/>
        </w:rPr>
        <w:t xml:space="preserve">Zamówienie będzie realizowane po cenach jednostkowych zadeklarowanych w ofercie przedstawionej przez wykonawcę – </w:t>
      </w:r>
      <w:r w:rsidRPr="00B07F33">
        <w:rPr>
          <w:rFonts w:ascii="Calibri" w:hAnsi="Calibri" w:cs="Calibri"/>
          <w:b/>
          <w:i/>
        </w:rPr>
        <w:t xml:space="preserve">stanowiącej załącznik nr </w:t>
      </w:r>
      <w:r w:rsidR="00ED6819" w:rsidRPr="00B07F33">
        <w:rPr>
          <w:rFonts w:ascii="Calibri" w:hAnsi="Calibri" w:cs="Calibri"/>
          <w:b/>
          <w:i/>
        </w:rPr>
        <w:t>1 do</w:t>
      </w:r>
      <w:r w:rsidRPr="00B07F33">
        <w:rPr>
          <w:rFonts w:ascii="Calibri" w:hAnsi="Calibri" w:cs="Calibri"/>
          <w:b/>
          <w:i/>
        </w:rPr>
        <w:t xml:space="preserve"> umowy.</w:t>
      </w:r>
    </w:p>
    <w:p w14:paraId="57E938FB" w14:textId="77777777" w:rsidR="00D247DB" w:rsidRPr="00B07F33" w:rsidRDefault="00D247DB" w:rsidP="0018609E">
      <w:pPr>
        <w:numPr>
          <w:ilvl w:val="1"/>
          <w:numId w:val="4"/>
        </w:numPr>
        <w:spacing w:before="120" w:line="276" w:lineRule="auto"/>
        <w:ind w:left="709" w:hanging="425"/>
        <w:jc w:val="both"/>
        <w:rPr>
          <w:rFonts w:ascii="Calibri" w:hAnsi="Calibri" w:cs="Calibri"/>
          <w:b/>
        </w:rPr>
      </w:pPr>
      <w:r w:rsidRPr="00B07F33">
        <w:rPr>
          <w:rFonts w:ascii="Calibri" w:hAnsi="Calibri" w:cs="Calibri"/>
          <w:b/>
        </w:rPr>
        <w:t>Opis części zamówienia</w:t>
      </w:r>
    </w:p>
    <w:p w14:paraId="293BD28C" w14:textId="77777777" w:rsidR="00855733" w:rsidRPr="00B07F33" w:rsidRDefault="00855733" w:rsidP="00261BCB">
      <w:pPr>
        <w:spacing w:before="120" w:line="276" w:lineRule="auto"/>
        <w:ind w:left="709" w:hanging="425"/>
        <w:jc w:val="both"/>
        <w:rPr>
          <w:rFonts w:ascii="Calibri" w:hAnsi="Calibri" w:cs="Calibri"/>
          <w:b/>
          <w:sz w:val="6"/>
          <w:szCs w:val="6"/>
        </w:rPr>
      </w:pPr>
    </w:p>
    <w:p w14:paraId="770904C5" w14:textId="77777777" w:rsidR="00C976E6" w:rsidRPr="00B07F33" w:rsidRDefault="00C976E6" w:rsidP="00AC13D5">
      <w:pPr>
        <w:spacing w:line="276" w:lineRule="auto"/>
        <w:ind w:left="709"/>
        <w:jc w:val="both"/>
        <w:rPr>
          <w:rFonts w:ascii="Calibri" w:hAnsi="Calibri" w:cs="Calibri"/>
        </w:rPr>
      </w:pPr>
      <w:r w:rsidRPr="00B07F33">
        <w:rPr>
          <w:rFonts w:ascii="Calibri" w:hAnsi="Calibri" w:cs="Calibri"/>
        </w:rPr>
        <w:t>Zamawiający nie dopuszcza możliwości składania ofert częściowych.</w:t>
      </w:r>
    </w:p>
    <w:p w14:paraId="3008F772" w14:textId="77777777" w:rsidR="008128EA" w:rsidRPr="00B07F33" w:rsidRDefault="00C976E6" w:rsidP="00261BCB">
      <w:pPr>
        <w:spacing w:line="276" w:lineRule="auto"/>
        <w:ind w:left="709"/>
        <w:jc w:val="both"/>
        <w:rPr>
          <w:rFonts w:ascii="Calibri" w:hAnsi="Calibri" w:cs="Calibri"/>
        </w:rPr>
      </w:pPr>
      <w:r w:rsidRPr="00B07F33">
        <w:rPr>
          <w:rFonts w:ascii="Calibri" w:hAnsi="Calibri" w:cs="Calibri"/>
        </w:rPr>
        <w:t>Z uwagi na ryzyko nadmiernych trudności jakie mogą wystąpić w trakcie realizacji przedmiotu zamówienia przez różnych Wykonawców, a które mogłoby się przełożyć na brak koordynacji, skutkujących poważną groźbą nieprawidłowej realizacji zamówienia Zamawiający nie dokonał podziału na części.</w:t>
      </w:r>
    </w:p>
    <w:p w14:paraId="6309B03F" w14:textId="77777777" w:rsidR="00CA334A" w:rsidRPr="00B07F33" w:rsidRDefault="00CA334A" w:rsidP="00261BCB">
      <w:pPr>
        <w:spacing w:line="276" w:lineRule="auto"/>
        <w:ind w:left="709"/>
        <w:jc w:val="both"/>
        <w:rPr>
          <w:rFonts w:ascii="Calibri" w:hAnsi="Calibri" w:cs="Calibri"/>
          <w:sz w:val="16"/>
          <w:szCs w:val="16"/>
        </w:rPr>
      </w:pPr>
    </w:p>
    <w:p w14:paraId="05BB46F1" w14:textId="77777777" w:rsidR="001E130F" w:rsidRPr="00B07F33" w:rsidRDefault="00691421" w:rsidP="0018609E">
      <w:pPr>
        <w:numPr>
          <w:ilvl w:val="1"/>
          <w:numId w:val="4"/>
        </w:numPr>
        <w:spacing w:line="276" w:lineRule="auto"/>
        <w:ind w:hanging="290"/>
        <w:jc w:val="both"/>
        <w:rPr>
          <w:rFonts w:ascii="Calibri" w:hAnsi="Calibri" w:cs="Calibri"/>
          <w:b/>
          <w:color w:val="000000"/>
        </w:rPr>
      </w:pPr>
      <w:r w:rsidRPr="00B07F33">
        <w:rPr>
          <w:rFonts w:ascii="Calibri" w:hAnsi="Calibri" w:cs="Calibri"/>
          <w:b/>
          <w:bCs/>
          <w:lang w:eastAsia="ar-SA"/>
        </w:rPr>
        <w:t>Rozwiązania równoważne</w:t>
      </w:r>
      <w:r w:rsidR="001E130F" w:rsidRPr="00B07F33">
        <w:rPr>
          <w:rFonts w:ascii="Calibri" w:hAnsi="Calibri" w:cs="Calibri"/>
          <w:b/>
          <w:bCs/>
          <w:lang w:eastAsia="ar-SA"/>
        </w:rPr>
        <w:t>.</w:t>
      </w:r>
    </w:p>
    <w:p w14:paraId="7C9D4E29" w14:textId="27F01F70" w:rsidR="001E130F" w:rsidRPr="00B07F33" w:rsidRDefault="00B62948" w:rsidP="00261BCB">
      <w:pPr>
        <w:spacing w:before="120" w:line="276" w:lineRule="auto"/>
        <w:ind w:left="709"/>
        <w:jc w:val="both"/>
        <w:rPr>
          <w:rFonts w:ascii="Calibri" w:hAnsi="Calibri" w:cs="Calibri"/>
          <w:bCs/>
        </w:rPr>
      </w:pPr>
      <w:r w:rsidRPr="00B07F33">
        <w:rPr>
          <w:rFonts w:ascii="Calibri" w:hAnsi="Calibri" w:cs="Calibri"/>
          <w:bCs/>
          <w:lang w:eastAsia="ar-SA"/>
        </w:rPr>
        <w:t>Ilekroć w specyfikacji, umowie</w:t>
      </w:r>
      <w:r w:rsidR="001E130F" w:rsidRPr="00B07F33">
        <w:rPr>
          <w:rFonts w:ascii="Calibri" w:hAnsi="Calibri" w:cs="Calibri"/>
          <w:bCs/>
          <w:lang w:eastAsia="ar-SA"/>
        </w:rPr>
        <w:t xml:space="preserve"> </w:t>
      </w:r>
      <w:r w:rsidR="00691421" w:rsidRPr="00B07F33">
        <w:rPr>
          <w:rFonts w:ascii="Calibri" w:hAnsi="Calibri" w:cs="Calibri"/>
          <w:bCs/>
          <w:lang w:eastAsia="ar-SA"/>
        </w:rPr>
        <w:t xml:space="preserve">i </w:t>
      </w:r>
      <w:r w:rsidR="00DB44C0" w:rsidRPr="00B07F33">
        <w:rPr>
          <w:rFonts w:ascii="Calibri" w:hAnsi="Calibri" w:cs="Calibri"/>
          <w:bCs/>
          <w:lang w:eastAsia="ar-SA"/>
        </w:rPr>
        <w:t xml:space="preserve">innych załącznikach, jest mowa </w:t>
      </w:r>
      <w:r w:rsidR="00691421" w:rsidRPr="00B07F33">
        <w:rPr>
          <w:rFonts w:ascii="Calibri" w:hAnsi="Calibri" w:cs="Calibri"/>
          <w:bCs/>
          <w:lang w:eastAsia="ar-SA"/>
        </w:rPr>
        <w:t>o „produkcie, mat</w:t>
      </w:r>
      <w:r w:rsidR="00566970" w:rsidRPr="00B07F33">
        <w:rPr>
          <w:rFonts w:ascii="Calibri" w:hAnsi="Calibri" w:cs="Calibri"/>
          <w:bCs/>
          <w:lang w:eastAsia="ar-SA"/>
        </w:rPr>
        <w:t>eriale czy systemie</w:t>
      </w:r>
      <w:r w:rsidR="00FE6418" w:rsidRPr="00B07F33">
        <w:rPr>
          <w:rFonts w:ascii="Calibri" w:hAnsi="Calibri" w:cs="Calibri"/>
          <w:bCs/>
          <w:lang w:eastAsia="ar-SA"/>
        </w:rPr>
        <w:t>,</w:t>
      </w:r>
      <w:r w:rsidR="00566970" w:rsidRPr="00B07F33">
        <w:rPr>
          <w:rFonts w:ascii="Calibri" w:hAnsi="Calibri" w:cs="Calibri"/>
          <w:bCs/>
          <w:lang w:eastAsia="ar-SA"/>
        </w:rPr>
        <w:t xml:space="preserve"> typ</w:t>
      </w:r>
      <w:r w:rsidR="00686F09" w:rsidRPr="00B07F33">
        <w:rPr>
          <w:rFonts w:ascii="Calibri" w:hAnsi="Calibri" w:cs="Calibri"/>
          <w:bCs/>
          <w:lang w:eastAsia="ar-SA"/>
        </w:rPr>
        <w:t>ie</w:t>
      </w:r>
      <w:r w:rsidR="00566970" w:rsidRPr="00B07F33">
        <w:rPr>
          <w:rFonts w:ascii="Calibri" w:hAnsi="Calibri" w:cs="Calibri"/>
          <w:bCs/>
          <w:lang w:eastAsia="ar-SA"/>
        </w:rPr>
        <w:t xml:space="preserve"> lub np…</w:t>
      </w:r>
      <w:r w:rsidR="00691421" w:rsidRPr="00B07F33">
        <w:rPr>
          <w:rFonts w:ascii="Calibri" w:hAnsi="Calibri" w:cs="Calibri"/>
          <w:bCs/>
          <w:lang w:eastAsia="ar-SA"/>
        </w:rPr>
        <w:t>” należy przez to rozumieć produkt, materiał czy system taki jak zaproponowany lub inny o</w:t>
      </w:r>
      <w:r w:rsidR="00ED6819">
        <w:rPr>
          <w:rFonts w:ascii="Calibri" w:hAnsi="Calibri" w:cs="Calibri"/>
          <w:bCs/>
          <w:lang w:eastAsia="ar-SA"/>
        </w:rPr>
        <w:t> </w:t>
      </w:r>
      <w:r w:rsidR="00691421" w:rsidRPr="00B07F33">
        <w:rPr>
          <w:rFonts w:ascii="Calibri" w:hAnsi="Calibri" w:cs="Calibri"/>
          <w:bCs/>
          <w:lang w:eastAsia="ar-SA"/>
        </w:rPr>
        <w:t>standardzie i parametrach technicznych nie gorszych niż zaproponowany. Wszystki</w:t>
      </w:r>
      <w:r w:rsidR="001E130F" w:rsidRPr="00B07F33">
        <w:rPr>
          <w:rFonts w:ascii="Calibri" w:hAnsi="Calibri" w:cs="Calibri"/>
          <w:bCs/>
          <w:lang w:eastAsia="ar-SA"/>
        </w:rPr>
        <w:t xml:space="preserve">e użyte </w:t>
      </w:r>
      <w:r w:rsidR="001E130F" w:rsidRPr="00B07F33">
        <w:rPr>
          <w:rFonts w:ascii="Calibri" w:hAnsi="Calibri" w:cs="Calibri"/>
          <w:bCs/>
          <w:lang w:eastAsia="ar-SA"/>
        </w:rPr>
        <w:lastRenderedPageBreak/>
        <w:t>w</w:t>
      </w:r>
      <w:r w:rsidR="00ED6819">
        <w:rPr>
          <w:rFonts w:ascii="Calibri" w:hAnsi="Calibri" w:cs="Calibri"/>
          <w:bCs/>
          <w:lang w:eastAsia="ar-SA"/>
        </w:rPr>
        <w:t> </w:t>
      </w:r>
      <w:r w:rsidR="001E130F" w:rsidRPr="00B07F33">
        <w:rPr>
          <w:rFonts w:ascii="Calibri" w:hAnsi="Calibri" w:cs="Calibri"/>
          <w:bCs/>
          <w:lang w:eastAsia="ar-SA"/>
        </w:rPr>
        <w:t>specyfikacji</w:t>
      </w:r>
      <w:r w:rsidR="00ED6819">
        <w:rPr>
          <w:rFonts w:ascii="Calibri" w:hAnsi="Calibri" w:cs="Calibri"/>
          <w:bCs/>
          <w:lang w:eastAsia="ar-SA"/>
        </w:rPr>
        <w:t>,</w:t>
      </w:r>
      <w:r w:rsidR="001E130F" w:rsidRPr="00B07F33">
        <w:rPr>
          <w:rFonts w:ascii="Calibri" w:hAnsi="Calibri" w:cs="Calibri"/>
          <w:bCs/>
          <w:lang w:eastAsia="ar-SA"/>
        </w:rPr>
        <w:t xml:space="preserve"> umowie</w:t>
      </w:r>
      <w:r w:rsidR="00ED6819">
        <w:rPr>
          <w:rFonts w:ascii="Calibri" w:hAnsi="Calibri" w:cs="Calibri"/>
          <w:bCs/>
          <w:lang w:eastAsia="ar-SA"/>
        </w:rPr>
        <w:t xml:space="preserve"> </w:t>
      </w:r>
      <w:r w:rsidR="00691421" w:rsidRPr="00B07F33">
        <w:rPr>
          <w:rFonts w:ascii="Calibri" w:hAnsi="Calibri" w:cs="Calibri"/>
          <w:bCs/>
          <w:lang w:eastAsia="ar-SA"/>
        </w:rPr>
        <w:t>i innych załącznikach, znaki handlowe, towarowe, przywołania patentów, nazwy modeli, numery katalogowe służą jedynie do określenia cech technicznych i jakościowych materiałów</w:t>
      </w:r>
      <w:r w:rsidR="00C53A48" w:rsidRPr="00B07F33">
        <w:rPr>
          <w:rFonts w:ascii="Calibri" w:hAnsi="Calibri" w:cs="Calibri"/>
          <w:bCs/>
          <w:lang w:eastAsia="ar-SA"/>
        </w:rPr>
        <w:t>,</w:t>
      </w:r>
      <w:r w:rsidR="00691421" w:rsidRPr="00B07F33">
        <w:rPr>
          <w:rFonts w:ascii="Calibri" w:hAnsi="Calibri" w:cs="Calibri"/>
          <w:bCs/>
          <w:lang w:eastAsia="ar-SA"/>
        </w:rPr>
        <w:t xml:space="preserve"> a</w:t>
      </w:r>
      <w:r w:rsidR="00ED6819">
        <w:rPr>
          <w:rFonts w:ascii="Calibri" w:hAnsi="Calibri" w:cs="Calibri"/>
          <w:bCs/>
          <w:lang w:eastAsia="ar-SA"/>
        </w:rPr>
        <w:t> </w:t>
      </w:r>
      <w:r w:rsidR="00691421" w:rsidRPr="00B07F33">
        <w:rPr>
          <w:rFonts w:ascii="Calibri" w:hAnsi="Calibri" w:cs="Calibri"/>
          <w:bCs/>
          <w:lang w:eastAsia="ar-SA"/>
        </w:rPr>
        <w:t xml:space="preserve">nie są wskazaniem na producenta. Użyte wszelkie nazwy handlowe w opisie przedmiotu zamówienia Zamawiający traktuje jako informację uściślającą, która została użyta wyłącznie w celu przybliżenia potrzeb </w:t>
      </w:r>
      <w:r w:rsidR="007927ED" w:rsidRPr="00B07F33">
        <w:rPr>
          <w:rFonts w:ascii="Calibri" w:hAnsi="Calibri" w:cs="Calibri"/>
          <w:bCs/>
          <w:lang w:eastAsia="ar-SA"/>
        </w:rPr>
        <w:t xml:space="preserve">Zamawiającego. </w:t>
      </w:r>
      <w:r w:rsidR="00691421" w:rsidRPr="00B07F33">
        <w:rPr>
          <w:rFonts w:ascii="Calibri" w:hAnsi="Calibri" w:cs="Calibri"/>
          <w:bCs/>
          <w:lang w:eastAsia="ar-SA"/>
        </w:rPr>
        <w:t xml:space="preserve">Dopuszcza się użycie do realizacji </w:t>
      </w:r>
      <w:r w:rsidR="0093738B" w:rsidRPr="00B07F33">
        <w:rPr>
          <w:rFonts w:ascii="Calibri" w:hAnsi="Calibri" w:cs="Calibri"/>
          <w:bCs/>
          <w:lang w:eastAsia="ar-SA"/>
        </w:rPr>
        <w:t xml:space="preserve">zamówienia </w:t>
      </w:r>
      <w:r w:rsidR="00691421" w:rsidRPr="00B07F33">
        <w:rPr>
          <w:rFonts w:ascii="Calibri" w:hAnsi="Calibri" w:cs="Calibri"/>
          <w:bCs/>
          <w:lang w:eastAsia="ar-SA"/>
        </w:rPr>
        <w:t>produktów równoważnych, w</w:t>
      </w:r>
      <w:r w:rsidR="009E604D">
        <w:rPr>
          <w:rFonts w:ascii="Calibri" w:hAnsi="Calibri" w:cs="Calibri"/>
          <w:bCs/>
          <w:lang w:eastAsia="ar-SA"/>
        </w:rPr>
        <w:t> </w:t>
      </w:r>
      <w:r w:rsidR="00691421" w:rsidRPr="00B07F33">
        <w:rPr>
          <w:rFonts w:ascii="Calibri" w:hAnsi="Calibri" w:cs="Calibri"/>
          <w:bCs/>
          <w:lang w:eastAsia="ar-SA"/>
        </w:rPr>
        <w:t>stosunku do ich jakości, docelowego przeznaczenia i spełnianych funkcji i walorów użytkowych. Przez jakość należy rozumieć zapewnienie minimalnych parametrów pro</w:t>
      </w:r>
      <w:r w:rsidR="00851996" w:rsidRPr="00B07F33">
        <w:rPr>
          <w:rFonts w:ascii="Calibri" w:hAnsi="Calibri" w:cs="Calibri"/>
          <w:bCs/>
          <w:lang w:eastAsia="ar-SA"/>
        </w:rPr>
        <w:t>duktu wskazanego w S</w:t>
      </w:r>
      <w:r w:rsidRPr="00B07F33">
        <w:rPr>
          <w:rFonts w:ascii="Calibri" w:hAnsi="Calibri" w:cs="Calibri"/>
          <w:bCs/>
          <w:lang w:eastAsia="ar-SA"/>
        </w:rPr>
        <w:t>WZ, umowie</w:t>
      </w:r>
      <w:r w:rsidR="00851996" w:rsidRPr="00B07F33">
        <w:rPr>
          <w:rFonts w:ascii="Calibri" w:hAnsi="Calibri" w:cs="Calibri"/>
          <w:bCs/>
          <w:lang w:eastAsia="ar-SA"/>
        </w:rPr>
        <w:t xml:space="preserve"> </w:t>
      </w:r>
      <w:r w:rsidR="00691421" w:rsidRPr="00B07F33">
        <w:rPr>
          <w:rFonts w:ascii="Calibri" w:hAnsi="Calibri" w:cs="Calibri"/>
          <w:bCs/>
          <w:lang w:eastAsia="ar-SA"/>
        </w:rPr>
        <w:t>i</w:t>
      </w:r>
      <w:r w:rsidR="009E604D">
        <w:rPr>
          <w:rFonts w:ascii="Calibri" w:hAnsi="Calibri" w:cs="Calibri"/>
          <w:bCs/>
          <w:lang w:eastAsia="ar-SA"/>
        </w:rPr>
        <w:t> </w:t>
      </w:r>
      <w:r w:rsidR="00691421" w:rsidRPr="00B07F33">
        <w:rPr>
          <w:rFonts w:ascii="Calibri" w:hAnsi="Calibri" w:cs="Calibri"/>
          <w:bCs/>
          <w:lang w:eastAsia="ar-SA"/>
        </w:rPr>
        <w:t xml:space="preserve">innych załącznikach. Wykonawca, który do wyceny przyjmie rozwiązania równoważne jest zobowiązany udowodnić równoważność przyjętych urządzeń, sprzętu i materiałów. </w:t>
      </w:r>
      <w:r w:rsidR="00691421" w:rsidRPr="00B07F33">
        <w:rPr>
          <w:rFonts w:ascii="Calibri" w:hAnsi="Calibri" w:cs="Calibri"/>
          <w:b/>
          <w:bCs/>
          <w:lang w:eastAsia="ar-SA"/>
        </w:rPr>
        <w:t>W celu potwierdzenia, że</w:t>
      </w:r>
      <w:r w:rsidR="009E604D">
        <w:rPr>
          <w:rFonts w:ascii="Calibri" w:hAnsi="Calibri" w:cs="Calibri"/>
          <w:b/>
          <w:bCs/>
          <w:lang w:eastAsia="ar-SA"/>
        </w:rPr>
        <w:t> </w:t>
      </w:r>
      <w:r w:rsidR="00691421" w:rsidRPr="00B07F33">
        <w:rPr>
          <w:rFonts w:ascii="Calibri" w:hAnsi="Calibri" w:cs="Calibri"/>
          <w:b/>
          <w:bCs/>
          <w:lang w:eastAsia="ar-SA"/>
        </w:rPr>
        <w:t xml:space="preserve">oferowane rozwiązanie równoważne </w:t>
      </w:r>
      <w:r w:rsidR="00851996" w:rsidRPr="00B07F33">
        <w:rPr>
          <w:rFonts w:ascii="Calibri" w:hAnsi="Calibri" w:cs="Calibri"/>
          <w:b/>
          <w:bCs/>
          <w:lang w:eastAsia="ar-SA"/>
        </w:rPr>
        <w:t>spełnia wymagania określone w S</w:t>
      </w:r>
      <w:r w:rsidR="00691421" w:rsidRPr="00B07F33">
        <w:rPr>
          <w:rFonts w:ascii="Calibri" w:hAnsi="Calibri" w:cs="Calibri"/>
          <w:b/>
          <w:bCs/>
          <w:lang w:eastAsia="ar-SA"/>
        </w:rPr>
        <w:t xml:space="preserve">WZ, wykonawca złoży Szczegółowy opis oferowanego przedmiotu zamówienia </w:t>
      </w:r>
      <w:r w:rsidR="009232C3" w:rsidRPr="00B07F33">
        <w:rPr>
          <w:rFonts w:ascii="Calibri" w:hAnsi="Calibri" w:cs="Calibri"/>
          <w:b/>
          <w:bCs/>
          <w:lang w:eastAsia="ar-SA"/>
        </w:rPr>
        <w:t>równoważnego</w:t>
      </w:r>
      <w:r w:rsidR="009232C3">
        <w:rPr>
          <w:rFonts w:ascii="Calibri" w:hAnsi="Calibri" w:cs="Calibri"/>
          <w:b/>
          <w:bCs/>
          <w:lang w:eastAsia="ar-SA"/>
        </w:rPr>
        <w:t>.</w:t>
      </w:r>
      <w:r w:rsidR="009232C3" w:rsidRPr="00B07F33">
        <w:rPr>
          <w:rFonts w:ascii="Calibri" w:hAnsi="Calibri" w:cs="Calibri"/>
          <w:bCs/>
        </w:rPr>
        <w:t xml:space="preserve"> Zgodnie</w:t>
      </w:r>
      <w:r w:rsidR="00691421" w:rsidRPr="00B07F33">
        <w:rPr>
          <w:rFonts w:ascii="Calibri" w:hAnsi="Calibri" w:cs="Calibri"/>
          <w:bCs/>
        </w:rPr>
        <w:t xml:space="preserve"> z art. </w:t>
      </w:r>
      <w:r w:rsidR="006E0FF0" w:rsidRPr="00B07F33">
        <w:rPr>
          <w:rFonts w:ascii="Calibri" w:hAnsi="Calibri" w:cs="Calibri"/>
          <w:bCs/>
        </w:rPr>
        <w:t xml:space="preserve">101 </w:t>
      </w:r>
      <w:r w:rsidR="00691421" w:rsidRPr="00B07F33">
        <w:rPr>
          <w:rFonts w:ascii="Calibri" w:hAnsi="Calibri" w:cs="Calibri"/>
          <w:bCs/>
        </w:rPr>
        <w:t>ust. 4 Pzp Zamawiający dopuszcza ro</w:t>
      </w:r>
      <w:r w:rsidR="00163CEB" w:rsidRPr="00B07F33">
        <w:rPr>
          <w:rFonts w:ascii="Calibri" w:hAnsi="Calibri" w:cs="Calibri"/>
          <w:bCs/>
        </w:rPr>
        <w:t xml:space="preserve">związania równoważne opisywane </w:t>
      </w:r>
      <w:r w:rsidR="00691421" w:rsidRPr="00B07F33">
        <w:rPr>
          <w:rFonts w:ascii="Calibri" w:hAnsi="Calibri" w:cs="Calibri"/>
          <w:bCs/>
        </w:rPr>
        <w:t>w Specyfikacji Warun</w:t>
      </w:r>
      <w:r w:rsidR="00851996" w:rsidRPr="00B07F33">
        <w:rPr>
          <w:rFonts w:ascii="Calibri" w:hAnsi="Calibri" w:cs="Calibri"/>
          <w:bCs/>
        </w:rPr>
        <w:t>ków Zamówienia (zwanej dalej „SWZ”) oraz załącznikach do S</w:t>
      </w:r>
      <w:r w:rsidR="00691421" w:rsidRPr="00B07F33">
        <w:rPr>
          <w:rFonts w:ascii="Calibri" w:hAnsi="Calibri" w:cs="Calibri"/>
          <w:bCs/>
        </w:rPr>
        <w:t>WZ, za</w:t>
      </w:r>
      <w:r w:rsidR="009E604D">
        <w:rPr>
          <w:rFonts w:ascii="Calibri" w:hAnsi="Calibri" w:cs="Calibri"/>
          <w:bCs/>
        </w:rPr>
        <w:t> </w:t>
      </w:r>
      <w:r w:rsidR="00691421" w:rsidRPr="00B07F33">
        <w:rPr>
          <w:rFonts w:ascii="Calibri" w:hAnsi="Calibri" w:cs="Calibri"/>
          <w:bCs/>
        </w:rPr>
        <w:t xml:space="preserve">pomocą norm, europejskich ocen technicznych, aprobat, specyfikacji technicznych i systemów referencji technicznych, o których mowa w art. </w:t>
      </w:r>
      <w:r w:rsidR="006F54BB" w:rsidRPr="00B07F33">
        <w:rPr>
          <w:rFonts w:ascii="Calibri" w:hAnsi="Calibri" w:cs="Calibri"/>
          <w:bCs/>
        </w:rPr>
        <w:t>101</w:t>
      </w:r>
      <w:r w:rsidR="00113F34" w:rsidRPr="00B07F33">
        <w:rPr>
          <w:rFonts w:ascii="Calibri" w:hAnsi="Calibri" w:cs="Calibri"/>
          <w:bCs/>
        </w:rPr>
        <w:t xml:space="preserve"> </w:t>
      </w:r>
      <w:r w:rsidR="00691421" w:rsidRPr="00B07F33">
        <w:rPr>
          <w:rFonts w:ascii="Calibri" w:hAnsi="Calibri" w:cs="Calibri"/>
          <w:bCs/>
        </w:rPr>
        <w:t>ust. 1 pkt 2 i ust. 3 Pzp, w tym dokumenty równoważne.</w:t>
      </w:r>
      <w:r w:rsidR="001E130F" w:rsidRPr="00B07F33">
        <w:rPr>
          <w:rFonts w:ascii="Calibri" w:hAnsi="Calibri" w:cs="Calibri"/>
          <w:bCs/>
        </w:rPr>
        <w:t xml:space="preserve"> </w:t>
      </w:r>
    </w:p>
    <w:p w14:paraId="39CC6717" w14:textId="77777777" w:rsidR="008B236F" w:rsidRPr="00B07F33" w:rsidRDefault="000C2074" w:rsidP="00261BCB">
      <w:pPr>
        <w:spacing w:line="276" w:lineRule="auto"/>
        <w:ind w:left="709" w:hanging="425"/>
        <w:jc w:val="both"/>
        <w:rPr>
          <w:rFonts w:ascii="Calibri" w:hAnsi="Calibri" w:cs="Calibri"/>
          <w:b/>
          <w:bCs/>
        </w:rPr>
      </w:pPr>
      <w:r w:rsidRPr="00B07F33">
        <w:rPr>
          <w:rFonts w:ascii="Calibri" w:hAnsi="Calibri" w:cs="Calibri"/>
          <w:b/>
          <w:bCs/>
        </w:rPr>
        <w:tab/>
      </w:r>
      <w:r w:rsidR="00691421" w:rsidRPr="00B07F33">
        <w:rPr>
          <w:rFonts w:ascii="Calibri" w:hAnsi="Calibri" w:cs="Calibri"/>
          <w:b/>
          <w:bCs/>
        </w:rPr>
        <w:t>Wykonawca, który powołuje się na</w:t>
      </w:r>
      <w:r w:rsidR="00396ED8" w:rsidRPr="00B07F33">
        <w:rPr>
          <w:rFonts w:ascii="Calibri" w:hAnsi="Calibri" w:cs="Calibri"/>
          <w:b/>
          <w:bCs/>
        </w:rPr>
        <w:t xml:space="preserve"> rozwiązania równoważne opisane</w:t>
      </w:r>
      <w:r w:rsidR="00691421" w:rsidRPr="00B07F33">
        <w:rPr>
          <w:rFonts w:ascii="Calibri" w:hAnsi="Calibri" w:cs="Calibri"/>
          <w:b/>
          <w:bCs/>
        </w:rPr>
        <w:t xml:space="preserve"> przez zamawiającego, jest obowiązany wykazać, że</w:t>
      </w:r>
      <w:r w:rsidR="00BC6750" w:rsidRPr="00B07F33">
        <w:rPr>
          <w:rFonts w:ascii="Calibri" w:hAnsi="Calibri" w:cs="Calibri"/>
          <w:b/>
          <w:bCs/>
        </w:rPr>
        <w:t xml:space="preserve"> oferowane przez niego (dostawy</w:t>
      </w:r>
      <w:r w:rsidR="00F055E4" w:rsidRPr="00B07F33">
        <w:rPr>
          <w:rFonts w:ascii="Calibri" w:hAnsi="Calibri" w:cs="Calibri"/>
          <w:b/>
          <w:bCs/>
        </w:rPr>
        <w:t>, usługi, roboty</w:t>
      </w:r>
      <w:r w:rsidR="00691421" w:rsidRPr="00B07F33">
        <w:rPr>
          <w:rFonts w:ascii="Calibri" w:hAnsi="Calibri" w:cs="Calibri"/>
          <w:b/>
          <w:bCs/>
        </w:rPr>
        <w:t xml:space="preserve">) spełniają wymagania określone przez zamawiającego. </w:t>
      </w:r>
    </w:p>
    <w:p w14:paraId="719BC248" w14:textId="77777777" w:rsidR="00E4578F" w:rsidRPr="00B07F33" w:rsidRDefault="00E4578F" w:rsidP="00261BCB">
      <w:pPr>
        <w:spacing w:line="276" w:lineRule="auto"/>
        <w:ind w:left="851" w:hanging="567"/>
        <w:jc w:val="both"/>
        <w:rPr>
          <w:rFonts w:ascii="Calibri" w:hAnsi="Calibri" w:cs="Calibri"/>
          <w:sz w:val="10"/>
          <w:szCs w:val="10"/>
        </w:rPr>
      </w:pPr>
    </w:p>
    <w:p w14:paraId="7F7937B1" w14:textId="77777777" w:rsidR="007927ED" w:rsidRPr="00B07F33" w:rsidRDefault="00B41EFA" w:rsidP="00261BCB">
      <w:pPr>
        <w:spacing w:after="70" w:line="276" w:lineRule="auto"/>
        <w:ind w:left="709" w:hanging="425"/>
        <w:jc w:val="both"/>
        <w:rPr>
          <w:rFonts w:ascii="Calibri" w:hAnsi="Calibri" w:cs="Calibri"/>
          <w:color w:val="000000"/>
        </w:rPr>
      </w:pPr>
      <w:r w:rsidRPr="00B07F33">
        <w:rPr>
          <w:rFonts w:ascii="Calibri" w:hAnsi="Calibri" w:cs="Calibri"/>
          <w:b/>
        </w:rPr>
        <w:t>3.</w:t>
      </w:r>
      <w:r w:rsidR="001245F2" w:rsidRPr="00B07F33">
        <w:rPr>
          <w:rFonts w:ascii="Calibri" w:hAnsi="Calibri" w:cs="Calibri"/>
          <w:b/>
        </w:rPr>
        <w:t>5</w:t>
      </w:r>
      <w:r w:rsidRPr="00B07F33">
        <w:rPr>
          <w:rFonts w:ascii="Calibri" w:hAnsi="Calibri" w:cs="Calibri"/>
          <w:b/>
        </w:rPr>
        <w:t>.</w:t>
      </w:r>
      <w:r w:rsidR="009F4F0F" w:rsidRPr="00B07F33">
        <w:rPr>
          <w:rFonts w:ascii="Calibri" w:hAnsi="Calibri" w:cs="Calibri"/>
          <w:b/>
        </w:rPr>
        <w:tab/>
      </w:r>
      <w:r w:rsidR="00221143" w:rsidRPr="00B07F33">
        <w:rPr>
          <w:rFonts w:ascii="Calibri" w:hAnsi="Calibri" w:cs="Calibri"/>
          <w:b/>
        </w:rPr>
        <w:t>Kod CPV:</w:t>
      </w:r>
    </w:p>
    <w:p w14:paraId="685A8519" w14:textId="77777777" w:rsidR="007927ED" w:rsidRPr="00B07F33" w:rsidRDefault="007927ED" w:rsidP="00261BCB">
      <w:pPr>
        <w:spacing w:line="276" w:lineRule="auto"/>
        <w:ind w:left="851" w:hanging="142"/>
        <w:jc w:val="both"/>
        <w:rPr>
          <w:rFonts w:ascii="Calibri" w:hAnsi="Calibri" w:cs="Calibri"/>
          <w:b/>
          <w:bCs/>
          <w:u w:val="single"/>
        </w:rPr>
      </w:pPr>
      <w:r w:rsidRPr="00B07F33">
        <w:rPr>
          <w:rFonts w:ascii="Calibri" w:hAnsi="Calibri" w:cs="Calibri"/>
          <w:b/>
          <w:bCs/>
          <w:u w:val="single"/>
        </w:rPr>
        <w:t>Główny przedmiot zamówienia:</w:t>
      </w:r>
    </w:p>
    <w:p w14:paraId="73B0FD66" w14:textId="77777777" w:rsidR="00E4578F" w:rsidRPr="00B07F33" w:rsidRDefault="00E4578F" w:rsidP="00261BCB">
      <w:pPr>
        <w:spacing w:line="276" w:lineRule="auto"/>
        <w:ind w:left="851" w:hanging="142"/>
        <w:jc w:val="both"/>
        <w:rPr>
          <w:rFonts w:ascii="Calibri" w:hAnsi="Calibri" w:cs="Calibri"/>
          <w:b/>
          <w:bCs/>
          <w:sz w:val="6"/>
          <w:szCs w:val="6"/>
          <w:u w:val="single"/>
        </w:rPr>
      </w:pPr>
    </w:p>
    <w:p w14:paraId="67F632C8" w14:textId="77777777" w:rsidR="00D870D9" w:rsidRPr="00B07F33" w:rsidRDefault="00D870D9" w:rsidP="00261BCB">
      <w:pPr>
        <w:spacing w:after="70" w:line="276" w:lineRule="auto"/>
        <w:ind w:left="851" w:hanging="142"/>
        <w:jc w:val="both"/>
        <w:rPr>
          <w:rFonts w:ascii="Calibri" w:hAnsi="Calibri" w:cs="Calibri"/>
        </w:rPr>
      </w:pPr>
      <w:r w:rsidRPr="00B07F33">
        <w:rPr>
          <w:rFonts w:ascii="Calibri" w:hAnsi="Calibri" w:cs="Calibri"/>
          <w:iCs/>
        </w:rPr>
        <w:t>71520000-9</w:t>
      </w:r>
      <w:r w:rsidRPr="00B07F33">
        <w:rPr>
          <w:rFonts w:ascii="Calibri" w:hAnsi="Calibri" w:cs="Calibri"/>
        </w:rPr>
        <w:t xml:space="preserve"> - Usługi nadzoru budowlanego</w:t>
      </w:r>
    </w:p>
    <w:p w14:paraId="6B06FEE4" w14:textId="77777777" w:rsidR="00D870D9" w:rsidRPr="00B07F33" w:rsidRDefault="00D870D9" w:rsidP="00261BCB">
      <w:pPr>
        <w:spacing w:after="70" w:line="276" w:lineRule="auto"/>
        <w:ind w:left="851" w:hanging="142"/>
        <w:jc w:val="both"/>
        <w:rPr>
          <w:rFonts w:ascii="Calibri" w:hAnsi="Calibri" w:cs="Calibri"/>
        </w:rPr>
      </w:pPr>
      <w:r w:rsidRPr="00B07F33">
        <w:rPr>
          <w:rFonts w:ascii="Calibri" w:hAnsi="Calibri" w:cs="Calibri"/>
        </w:rPr>
        <w:t>71247000-1 – Nadzór nad robotami budowlanymi</w:t>
      </w:r>
    </w:p>
    <w:p w14:paraId="066D61AD" w14:textId="77777777" w:rsidR="003D768E" w:rsidRPr="00B07F33" w:rsidRDefault="00D870D9" w:rsidP="00261BCB">
      <w:pPr>
        <w:spacing w:after="70" w:line="276" w:lineRule="auto"/>
        <w:ind w:left="851" w:hanging="142"/>
        <w:jc w:val="both"/>
        <w:rPr>
          <w:rFonts w:ascii="Calibri" w:hAnsi="Calibri" w:cs="Calibri"/>
        </w:rPr>
      </w:pPr>
      <w:r w:rsidRPr="00B07F33">
        <w:rPr>
          <w:rFonts w:ascii="Calibri" w:hAnsi="Calibri" w:cs="Calibri"/>
        </w:rPr>
        <w:t>71310000-4 – Doradcze usługi inżynieryjne i budowlane</w:t>
      </w:r>
    </w:p>
    <w:p w14:paraId="2D48CC3E" w14:textId="77777777" w:rsidR="003E2F82" w:rsidRPr="00B07F33" w:rsidRDefault="003E2F82" w:rsidP="00261BCB">
      <w:pPr>
        <w:autoSpaceDE w:val="0"/>
        <w:autoSpaceDN w:val="0"/>
        <w:adjustRightInd w:val="0"/>
        <w:spacing w:line="276" w:lineRule="auto"/>
        <w:ind w:left="709" w:hanging="425"/>
        <w:jc w:val="both"/>
        <w:rPr>
          <w:rFonts w:ascii="Calibri" w:hAnsi="Calibri" w:cs="Calibri"/>
        </w:rPr>
      </w:pPr>
    </w:p>
    <w:p w14:paraId="5CD0284F" w14:textId="77777777" w:rsidR="001E130F" w:rsidRPr="00B07F33" w:rsidRDefault="009F4F0F" w:rsidP="00261BCB">
      <w:pPr>
        <w:spacing w:after="70" w:line="276" w:lineRule="auto"/>
        <w:ind w:left="709" w:hanging="425"/>
        <w:jc w:val="both"/>
        <w:rPr>
          <w:rFonts w:ascii="Calibri" w:hAnsi="Calibri" w:cs="Calibri"/>
          <w:color w:val="000000"/>
        </w:rPr>
      </w:pPr>
      <w:r w:rsidRPr="00B07F33">
        <w:rPr>
          <w:rFonts w:ascii="Calibri" w:hAnsi="Calibri" w:cs="Calibri"/>
          <w:b/>
        </w:rPr>
        <w:t>3.</w:t>
      </w:r>
      <w:r w:rsidR="001245F2" w:rsidRPr="00B07F33">
        <w:rPr>
          <w:rFonts w:ascii="Calibri" w:hAnsi="Calibri" w:cs="Calibri"/>
          <w:b/>
        </w:rPr>
        <w:t>6</w:t>
      </w:r>
      <w:r w:rsidRPr="00B07F33">
        <w:rPr>
          <w:rFonts w:ascii="Calibri" w:hAnsi="Calibri" w:cs="Calibri"/>
          <w:b/>
        </w:rPr>
        <w:t>.</w:t>
      </w:r>
      <w:r w:rsidRPr="00B07F33">
        <w:rPr>
          <w:rFonts w:ascii="Calibri" w:hAnsi="Calibri" w:cs="Calibri"/>
          <w:b/>
        </w:rPr>
        <w:tab/>
      </w:r>
      <w:r w:rsidR="00221143" w:rsidRPr="00B07F33">
        <w:rPr>
          <w:rFonts w:ascii="Calibri" w:hAnsi="Calibri" w:cs="Calibri"/>
          <w:b/>
        </w:rPr>
        <w:t>Termin wykonania zamówienia</w:t>
      </w:r>
    </w:p>
    <w:p w14:paraId="38A74AF9" w14:textId="0181FCE4" w:rsidR="003E2F82" w:rsidRPr="00F07246" w:rsidRDefault="005D4E3F" w:rsidP="00261BCB">
      <w:pPr>
        <w:tabs>
          <w:tab w:val="left" w:pos="709"/>
        </w:tabs>
        <w:spacing w:line="276" w:lineRule="auto"/>
        <w:ind w:left="709"/>
        <w:jc w:val="both"/>
        <w:rPr>
          <w:rFonts w:ascii="Calibri" w:hAnsi="Calibri" w:cs="Calibri"/>
        </w:rPr>
      </w:pPr>
      <w:r w:rsidRPr="00F07246">
        <w:rPr>
          <w:rFonts w:ascii="Calibri" w:hAnsi="Calibri" w:cs="Calibri"/>
        </w:rPr>
        <w:t xml:space="preserve">3.6.1 </w:t>
      </w:r>
      <w:r w:rsidR="00C976E6" w:rsidRPr="00F07246">
        <w:rPr>
          <w:rFonts w:ascii="Calibri" w:hAnsi="Calibri" w:cs="Calibri"/>
        </w:rPr>
        <w:t>Termin realizacji zamówienia:</w:t>
      </w:r>
      <w:r w:rsidR="00A6353C" w:rsidRPr="00F07246">
        <w:rPr>
          <w:rFonts w:ascii="Calibri" w:hAnsi="Calibri" w:cs="Calibri"/>
        </w:rPr>
        <w:t xml:space="preserve"> </w:t>
      </w:r>
      <w:r w:rsidR="00A6353C" w:rsidRPr="00B40C59">
        <w:rPr>
          <w:rFonts w:ascii="Calibri" w:hAnsi="Calibri" w:cs="Calibri"/>
          <w:b/>
        </w:rPr>
        <w:t xml:space="preserve">do </w:t>
      </w:r>
      <w:r w:rsidR="00AC13B1" w:rsidRPr="00493EC7">
        <w:rPr>
          <w:rFonts w:ascii="Calibri" w:hAnsi="Calibri" w:cs="Calibri"/>
          <w:b/>
        </w:rPr>
        <w:t>2034</w:t>
      </w:r>
      <w:r w:rsidR="00A6353C" w:rsidRPr="00493EC7">
        <w:rPr>
          <w:rFonts w:ascii="Calibri" w:hAnsi="Calibri" w:cs="Calibri"/>
          <w:b/>
        </w:rPr>
        <w:t>-0</w:t>
      </w:r>
      <w:r w:rsidR="00850ACE">
        <w:rPr>
          <w:rFonts w:ascii="Calibri" w:hAnsi="Calibri" w:cs="Calibri"/>
          <w:b/>
        </w:rPr>
        <w:t>6</w:t>
      </w:r>
      <w:r w:rsidR="00A6353C" w:rsidRPr="00493EC7">
        <w:rPr>
          <w:rFonts w:ascii="Calibri" w:hAnsi="Calibri" w:cs="Calibri"/>
          <w:b/>
        </w:rPr>
        <w:t>-3</w:t>
      </w:r>
      <w:r w:rsidR="00850ACE">
        <w:rPr>
          <w:rFonts w:ascii="Calibri" w:hAnsi="Calibri" w:cs="Calibri"/>
          <w:b/>
        </w:rPr>
        <w:t>0</w:t>
      </w:r>
      <w:r w:rsidRPr="00F07246">
        <w:rPr>
          <w:rFonts w:ascii="Calibri" w:hAnsi="Calibri" w:cs="Calibri"/>
        </w:rPr>
        <w:t xml:space="preserve"> z uwzględnieniem następujących terminów pośrednich:</w:t>
      </w:r>
    </w:p>
    <w:p w14:paraId="04F3F7FF" w14:textId="77777777" w:rsidR="00B40C59" w:rsidRDefault="00B40C59" w:rsidP="005D4E3F">
      <w:pPr>
        <w:tabs>
          <w:tab w:val="left" w:pos="709"/>
        </w:tabs>
        <w:spacing w:line="276" w:lineRule="auto"/>
        <w:ind w:left="709"/>
        <w:jc w:val="both"/>
        <w:rPr>
          <w:rFonts w:ascii="Calibri" w:hAnsi="Calibri" w:cs="Calibri"/>
        </w:rPr>
      </w:pPr>
    </w:p>
    <w:p w14:paraId="1E7D9455" w14:textId="28EC8058" w:rsidR="00F055E4" w:rsidRDefault="005D4E3F" w:rsidP="005D4E3F">
      <w:pPr>
        <w:tabs>
          <w:tab w:val="left" w:pos="709"/>
        </w:tabs>
        <w:spacing w:line="276" w:lineRule="auto"/>
        <w:ind w:left="709"/>
        <w:jc w:val="both"/>
        <w:rPr>
          <w:rFonts w:ascii="Calibri" w:hAnsi="Calibri" w:cs="Calibri"/>
        </w:rPr>
      </w:pPr>
      <w:r>
        <w:rPr>
          <w:rFonts w:ascii="Calibri" w:hAnsi="Calibri" w:cs="Calibri"/>
        </w:rPr>
        <w:t xml:space="preserve">3.6.1.1 </w:t>
      </w:r>
      <w:r w:rsidR="00A6353C" w:rsidRPr="00D23092">
        <w:rPr>
          <w:rFonts w:ascii="Calibri" w:hAnsi="Calibri" w:cs="Calibri"/>
          <w:b/>
        </w:rPr>
        <w:t>ETAP I</w:t>
      </w:r>
      <w:r w:rsidR="00A6353C">
        <w:rPr>
          <w:rFonts w:ascii="Calibri" w:hAnsi="Calibri" w:cs="Calibri"/>
        </w:rPr>
        <w:t xml:space="preserve"> - </w:t>
      </w:r>
      <w:r w:rsidR="00A6353C" w:rsidRPr="00A6353C">
        <w:rPr>
          <w:rFonts w:ascii="Calibri" w:hAnsi="Calibri" w:cs="Calibri"/>
        </w:rPr>
        <w:t>przygotowanie i przeprowadzenie postępowań o udzielenie zamówienia publicznego na</w:t>
      </w:r>
      <w:r w:rsidR="009E604D">
        <w:rPr>
          <w:rFonts w:ascii="Calibri" w:hAnsi="Calibri" w:cs="Calibri"/>
        </w:rPr>
        <w:t> </w:t>
      </w:r>
      <w:r w:rsidR="009E604D" w:rsidRPr="00A6353C">
        <w:rPr>
          <w:rFonts w:ascii="Calibri" w:hAnsi="Calibri" w:cs="Calibri"/>
        </w:rPr>
        <w:t>wybór Generalnego</w:t>
      </w:r>
      <w:r w:rsidR="00A6353C" w:rsidRPr="00A6353C">
        <w:rPr>
          <w:rFonts w:ascii="Calibri" w:hAnsi="Calibri" w:cs="Calibri"/>
        </w:rPr>
        <w:t xml:space="preserve"> Wykonawcy robót budowlanych w formule „zaprojektuj i wybuduj”</w:t>
      </w:r>
      <w:r w:rsidR="00A6353C">
        <w:rPr>
          <w:rFonts w:ascii="Calibri" w:hAnsi="Calibri" w:cs="Calibri"/>
        </w:rPr>
        <w:t xml:space="preserve">. Wybór </w:t>
      </w:r>
      <w:r w:rsidR="008738E8">
        <w:rPr>
          <w:rFonts w:ascii="Calibri" w:hAnsi="Calibri" w:cs="Calibri"/>
        </w:rPr>
        <w:t xml:space="preserve">Generalnego </w:t>
      </w:r>
      <w:r w:rsidR="00A6353C">
        <w:rPr>
          <w:rFonts w:ascii="Calibri" w:hAnsi="Calibri" w:cs="Calibri"/>
        </w:rPr>
        <w:t>Wykonawcy</w:t>
      </w:r>
      <w:r w:rsidR="0070481D">
        <w:rPr>
          <w:rFonts w:ascii="Calibri" w:hAnsi="Calibri" w:cs="Calibri"/>
        </w:rPr>
        <w:t xml:space="preserve"> z zachowaniem następujących terminów</w:t>
      </w:r>
      <w:r w:rsidR="00596F25">
        <w:rPr>
          <w:rFonts w:ascii="Calibri" w:hAnsi="Calibri" w:cs="Calibri"/>
        </w:rPr>
        <w:t>:</w:t>
      </w:r>
    </w:p>
    <w:p w14:paraId="22DAA6A1" w14:textId="7E570FF7" w:rsidR="0070481D" w:rsidRDefault="0070481D" w:rsidP="00AF27C8">
      <w:pPr>
        <w:pStyle w:val="Akapitzlist"/>
        <w:numPr>
          <w:ilvl w:val="0"/>
          <w:numId w:val="95"/>
        </w:numPr>
        <w:tabs>
          <w:tab w:val="left" w:pos="709"/>
        </w:tabs>
        <w:spacing w:line="276" w:lineRule="auto"/>
        <w:ind w:left="993" w:hanging="284"/>
        <w:jc w:val="both"/>
        <w:rPr>
          <w:rFonts w:ascii="Calibri" w:hAnsi="Calibri" w:cs="Calibri"/>
        </w:rPr>
      </w:pPr>
      <w:r w:rsidRPr="00D23092">
        <w:rPr>
          <w:rFonts w:ascii="Calibri" w:hAnsi="Calibri" w:cs="Calibri"/>
          <w:b/>
        </w:rPr>
        <w:t xml:space="preserve">do </w:t>
      </w:r>
      <w:r w:rsidR="00A6353C" w:rsidRPr="00D23092">
        <w:rPr>
          <w:rFonts w:ascii="Calibri" w:hAnsi="Calibri" w:cs="Calibri"/>
          <w:b/>
        </w:rPr>
        <w:t>2026-0</w:t>
      </w:r>
      <w:r w:rsidR="004F36C9" w:rsidRPr="00D23092">
        <w:rPr>
          <w:rFonts w:ascii="Calibri" w:hAnsi="Calibri" w:cs="Calibri"/>
          <w:b/>
        </w:rPr>
        <w:t>8</w:t>
      </w:r>
      <w:r w:rsidR="00A6353C" w:rsidRPr="00D23092">
        <w:rPr>
          <w:rFonts w:ascii="Calibri" w:hAnsi="Calibri" w:cs="Calibri"/>
          <w:b/>
        </w:rPr>
        <w:t>-</w:t>
      </w:r>
      <w:r w:rsidR="0011346A" w:rsidRPr="00D23092">
        <w:rPr>
          <w:rFonts w:ascii="Calibri" w:hAnsi="Calibri" w:cs="Calibri"/>
          <w:b/>
        </w:rPr>
        <w:t>27</w:t>
      </w:r>
      <w:r w:rsidRPr="009232C3">
        <w:rPr>
          <w:rFonts w:ascii="Calibri" w:hAnsi="Calibri" w:cs="Calibri"/>
        </w:rPr>
        <w:t xml:space="preserve"> ogłoszenie </w:t>
      </w:r>
      <w:r w:rsidR="00333098" w:rsidRPr="009232C3">
        <w:rPr>
          <w:rFonts w:ascii="Calibri" w:hAnsi="Calibri" w:cs="Calibri"/>
        </w:rPr>
        <w:t>postępowania o udzielenie zamówienia publicznego na wybór Generalnego Wykonawcy robót budowlanych w formule „zaprojektuj i wybuduj”</w:t>
      </w:r>
      <w:r w:rsidR="00435242">
        <w:rPr>
          <w:rFonts w:ascii="Calibri" w:hAnsi="Calibri" w:cs="Calibri"/>
        </w:rPr>
        <w:t>;</w:t>
      </w:r>
    </w:p>
    <w:p w14:paraId="4D67F222" w14:textId="2066E75D" w:rsidR="00A6353C" w:rsidRDefault="0070481D" w:rsidP="00AF27C8">
      <w:pPr>
        <w:pStyle w:val="Akapitzlist"/>
        <w:numPr>
          <w:ilvl w:val="0"/>
          <w:numId w:val="95"/>
        </w:numPr>
        <w:tabs>
          <w:tab w:val="left" w:pos="709"/>
        </w:tabs>
        <w:spacing w:line="276" w:lineRule="auto"/>
        <w:ind w:left="993" w:hanging="284"/>
        <w:jc w:val="both"/>
      </w:pPr>
      <w:r w:rsidRPr="00D23092">
        <w:rPr>
          <w:rFonts w:ascii="Calibri" w:hAnsi="Calibri" w:cs="Calibri"/>
          <w:b/>
        </w:rPr>
        <w:t>do 2026–12-31</w:t>
      </w:r>
      <w:r w:rsidRPr="009232C3">
        <w:rPr>
          <w:rFonts w:ascii="Calibri" w:hAnsi="Calibri" w:cs="Calibri"/>
        </w:rPr>
        <w:t xml:space="preserve"> wybór wykonawcy ww. postępowania</w:t>
      </w:r>
      <w:r w:rsidR="00333098" w:rsidRPr="009232C3">
        <w:rPr>
          <w:rFonts w:ascii="Calibri" w:hAnsi="Calibri" w:cs="Calibri"/>
        </w:rPr>
        <w:t xml:space="preserve"> o udzielenie zamówienia publicznego na wybór Generalnego Wykonawcy robót budowlanych w formule „zaprojektuj i wybuduj”</w:t>
      </w:r>
      <w:r w:rsidR="00435242">
        <w:rPr>
          <w:rFonts w:ascii="Calibri" w:hAnsi="Calibri" w:cs="Calibri"/>
        </w:rPr>
        <w:t>;</w:t>
      </w:r>
    </w:p>
    <w:p w14:paraId="7231F18B" w14:textId="77777777" w:rsidR="00596F25" w:rsidRDefault="00596F25" w:rsidP="00A6353C">
      <w:pPr>
        <w:tabs>
          <w:tab w:val="left" w:pos="709"/>
        </w:tabs>
        <w:spacing w:line="276" w:lineRule="auto"/>
        <w:ind w:left="709"/>
        <w:jc w:val="both"/>
        <w:rPr>
          <w:rFonts w:ascii="Calibri" w:hAnsi="Calibri" w:cs="Calibri"/>
        </w:rPr>
      </w:pPr>
    </w:p>
    <w:p w14:paraId="27C0EFC0" w14:textId="7B56F5C2" w:rsidR="00A6353C" w:rsidRDefault="005D4E3F" w:rsidP="00A6353C">
      <w:pPr>
        <w:tabs>
          <w:tab w:val="left" w:pos="709"/>
        </w:tabs>
        <w:spacing w:line="276" w:lineRule="auto"/>
        <w:ind w:left="709"/>
        <w:jc w:val="both"/>
        <w:rPr>
          <w:rFonts w:ascii="Calibri" w:hAnsi="Calibri" w:cs="Calibri"/>
        </w:rPr>
      </w:pPr>
      <w:r>
        <w:rPr>
          <w:rFonts w:ascii="Calibri" w:hAnsi="Calibri" w:cs="Calibri"/>
        </w:rPr>
        <w:t xml:space="preserve">3.6.1.2 </w:t>
      </w:r>
      <w:r w:rsidR="00A6353C" w:rsidRPr="00D23092">
        <w:rPr>
          <w:rFonts w:ascii="Calibri" w:hAnsi="Calibri" w:cs="Calibri"/>
          <w:b/>
        </w:rPr>
        <w:t>ETAP II</w:t>
      </w:r>
      <w:r w:rsidR="00A6353C">
        <w:rPr>
          <w:rFonts w:ascii="Calibri" w:hAnsi="Calibri" w:cs="Calibri"/>
        </w:rPr>
        <w:t xml:space="preserve"> </w:t>
      </w:r>
      <w:r w:rsidR="009E604D">
        <w:rPr>
          <w:rFonts w:ascii="Calibri" w:hAnsi="Calibri" w:cs="Calibri"/>
        </w:rPr>
        <w:t>- zarządzanie</w:t>
      </w:r>
      <w:r w:rsidR="00A6353C" w:rsidRPr="00A6353C">
        <w:rPr>
          <w:rFonts w:ascii="Calibri" w:hAnsi="Calibri" w:cs="Calibri"/>
        </w:rPr>
        <w:t xml:space="preserve"> procesem przygotowania i realizacji inwestycji, nadzór nad prawidłową realizacją umowy zawartej z Generalnym Wykonawcą </w:t>
      </w:r>
      <w:r w:rsidR="00A6353C">
        <w:rPr>
          <w:rFonts w:ascii="Calibri" w:hAnsi="Calibri" w:cs="Calibri"/>
        </w:rPr>
        <w:t xml:space="preserve">(etap projektowania do </w:t>
      </w:r>
      <w:r w:rsidR="008738E8">
        <w:rPr>
          <w:rFonts w:ascii="Calibri" w:hAnsi="Calibri" w:cs="Calibri"/>
        </w:rPr>
        <w:t>uzyskania ostatecznej decyzji o pozwoleniu na budowę</w:t>
      </w:r>
      <w:r w:rsidR="00A6353C">
        <w:rPr>
          <w:rFonts w:ascii="Calibri" w:hAnsi="Calibri" w:cs="Calibri"/>
        </w:rPr>
        <w:t>)</w:t>
      </w:r>
      <w:r w:rsidR="00E4341C">
        <w:rPr>
          <w:rFonts w:ascii="Calibri" w:hAnsi="Calibri" w:cs="Calibri"/>
        </w:rPr>
        <w:t>.</w:t>
      </w:r>
    </w:p>
    <w:p w14:paraId="2FBA53B8" w14:textId="70B707A6" w:rsidR="00E4341C" w:rsidRPr="00D23092" w:rsidRDefault="00E4341C" w:rsidP="00A6353C">
      <w:pPr>
        <w:tabs>
          <w:tab w:val="left" w:pos="709"/>
        </w:tabs>
        <w:spacing w:line="276" w:lineRule="auto"/>
        <w:ind w:left="709"/>
        <w:jc w:val="both"/>
        <w:rPr>
          <w:rFonts w:ascii="Calibri" w:hAnsi="Calibri" w:cs="Calibri"/>
          <w:b/>
        </w:rPr>
      </w:pPr>
      <w:r w:rsidRPr="00D23092">
        <w:rPr>
          <w:rFonts w:ascii="Calibri" w:hAnsi="Calibri" w:cs="Calibri"/>
          <w:b/>
        </w:rPr>
        <w:t>Do 2027-</w:t>
      </w:r>
      <w:r w:rsidR="0070481D" w:rsidRPr="00D23092">
        <w:rPr>
          <w:rFonts w:ascii="Calibri" w:hAnsi="Calibri" w:cs="Calibri"/>
          <w:b/>
        </w:rPr>
        <w:t>12</w:t>
      </w:r>
      <w:r w:rsidRPr="00D23092">
        <w:rPr>
          <w:rFonts w:ascii="Calibri" w:hAnsi="Calibri" w:cs="Calibri"/>
          <w:b/>
        </w:rPr>
        <w:t>-3</w:t>
      </w:r>
      <w:r w:rsidR="004F3D21" w:rsidRPr="00D23092">
        <w:rPr>
          <w:rFonts w:ascii="Calibri" w:hAnsi="Calibri" w:cs="Calibri"/>
          <w:b/>
        </w:rPr>
        <w:t>1</w:t>
      </w:r>
    </w:p>
    <w:p w14:paraId="38AD5CC0" w14:textId="77777777" w:rsidR="00435242" w:rsidRDefault="00435242" w:rsidP="00A6353C">
      <w:pPr>
        <w:tabs>
          <w:tab w:val="left" w:pos="709"/>
        </w:tabs>
        <w:spacing w:line="276" w:lineRule="auto"/>
        <w:ind w:left="709"/>
        <w:jc w:val="both"/>
        <w:rPr>
          <w:rFonts w:ascii="Calibri" w:hAnsi="Calibri" w:cs="Calibri"/>
        </w:rPr>
      </w:pPr>
    </w:p>
    <w:p w14:paraId="6E28957A" w14:textId="59A8606A" w:rsidR="00A6353C" w:rsidRDefault="005D4E3F" w:rsidP="00A6353C">
      <w:pPr>
        <w:tabs>
          <w:tab w:val="left" w:pos="709"/>
        </w:tabs>
        <w:spacing w:line="276" w:lineRule="auto"/>
        <w:ind w:left="709"/>
        <w:jc w:val="both"/>
        <w:rPr>
          <w:rFonts w:ascii="Calibri" w:hAnsi="Calibri" w:cs="Calibri"/>
        </w:rPr>
      </w:pPr>
      <w:r>
        <w:rPr>
          <w:rFonts w:ascii="Calibri" w:hAnsi="Calibri" w:cs="Calibri"/>
        </w:rPr>
        <w:t xml:space="preserve">3.6.1.3 </w:t>
      </w:r>
      <w:r w:rsidR="00A6353C" w:rsidRPr="00D23092">
        <w:rPr>
          <w:rFonts w:ascii="Calibri" w:hAnsi="Calibri" w:cs="Calibri"/>
          <w:b/>
        </w:rPr>
        <w:t>ETAP III</w:t>
      </w:r>
      <w:r w:rsidR="00A6353C">
        <w:rPr>
          <w:rFonts w:ascii="Calibri" w:hAnsi="Calibri" w:cs="Calibri"/>
        </w:rPr>
        <w:t xml:space="preserve"> - </w:t>
      </w:r>
      <w:r w:rsidR="00A6353C" w:rsidRPr="00A6353C">
        <w:rPr>
          <w:rFonts w:ascii="Calibri" w:hAnsi="Calibri" w:cs="Calibri"/>
        </w:rPr>
        <w:t xml:space="preserve">zarządzanie procesem przygotowania i realizacji inwestycji, nadzór nad prawidłową realizacją umowy zawartej z Generalnym Wykonawcą </w:t>
      </w:r>
      <w:r w:rsidR="00A6353C">
        <w:rPr>
          <w:rFonts w:ascii="Calibri" w:hAnsi="Calibri" w:cs="Calibri"/>
        </w:rPr>
        <w:t xml:space="preserve">(etap realizacji robót budowlanych) </w:t>
      </w:r>
      <w:r w:rsidR="00A6353C" w:rsidRPr="00A6353C">
        <w:rPr>
          <w:rFonts w:ascii="Calibri" w:hAnsi="Calibri" w:cs="Calibri"/>
        </w:rPr>
        <w:t>oraz doprowadzenie inwestycji do zakończenia, uzyskanie wymaganych odbiorów</w:t>
      </w:r>
      <w:r w:rsidR="00A6353C">
        <w:rPr>
          <w:rFonts w:ascii="Calibri" w:hAnsi="Calibri" w:cs="Calibri"/>
        </w:rPr>
        <w:t>.</w:t>
      </w:r>
    </w:p>
    <w:p w14:paraId="25FB5D03" w14:textId="3E836D9C" w:rsidR="00A6353C" w:rsidRPr="00D23092" w:rsidRDefault="00A6353C" w:rsidP="00A6353C">
      <w:pPr>
        <w:tabs>
          <w:tab w:val="left" w:pos="709"/>
        </w:tabs>
        <w:spacing w:line="276" w:lineRule="auto"/>
        <w:ind w:left="709"/>
        <w:jc w:val="both"/>
        <w:rPr>
          <w:rFonts w:ascii="Calibri" w:hAnsi="Calibri" w:cs="Calibri"/>
          <w:b/>
        </w:rPr>
      </w:pPr>
      <w:r w:rsidRPr="00D23092">
        <w:rPr>
          <w:rFonts w:ascii="Calibri" w:hAnsi="Calibri" w:cs="Calibri"/>
          <w:b/>
        </w:rPr>
        <w:t>Do 2029-0</w:t>
      </w:r>
      <w:r w:rsidR="00850ACE" w:rsidRPr="00D23092">
        <w:rPr>
          <w:rFonts w:ascii="Calibri" w:hAnsi="Calibri" w:cs="Calibri"/>
          <w:b/>
        </w:rPr>
        <w:t>5</w:t>
      </w:r>
      <w:r w:rsidRPr="00D23092">
        <w:rPr>
          <w:rFonts w:ascii="Calibri" w:hAnsi="Calibri" w:cs="Calibri"/>
          <w:b/>
        </w:rPr>
        <w:t>-3</w:t>
      </w:r>
      <w:r w:rsidR="00850ACE" w:rsidRPr="00D23092">
        <w:rPr>
          <w:rFonts w:ascii="Calibri" w:hAnsi="Calibri" w:cs="Calibri"/>
          <w:b/>
        </w:rPr>
        <w:t>1</w:t>
      </w:r>
    </w:p>
    <w:p w14:paraId="372C00F3" w14:textId="77777777" w:rsidR="00A6353C" w:rsidRDefault="00A6353C" w:rsidP="00A6353C">
      <w:pPr>
        <w:tabs>
          <w:tab w:val="left" w:pos="709"/>
        </w:tabs>
        <w:spacing w:line="276" w:lineRule="auto"/>
        <w:ind w:left="709"/>
        <w:jc w:val="both"/>
        <w:rPr>
          <w:rFonts w:ascii="Calibri" w:hAnsi="Calibri" w:cs="Calibri"/>
        </w:rPr>
      </w:pPr>
    </w:p>
    <w:p w14:paraId="2E2D4158" w14:textId="66262494" w:rsidR="00F07246" w:rsidRDefault="005D4E3F" w:rsidP="005D4E3F">
      <w:pPr>
        <w:tabs>
          <w:tab w:val="left" w:pos="709"/>
        </w:tabs>
        <w:spacing w:line="276" w:lineRule="auto"/>
        <w:ind w:left="709"/>
        <w:jc w:val="both"/>
        <w:rPr>
          <w:rFonts w:ascii="Calibri" w:hAnsi="Calibri" w:cs="Calibri"/>
        </w:rPr>
      </w:pPr>
      <w:r>
        <w:rPr>
          <w:rFonts w:ascii="Calibri" w:hAnsi="Calibri" w:cs="Calibri"/>
        </w:rPr>
        <w:t xml:space="preserve">3.6.1.4 </w:t>
      </w:r>
      <w:r w:rsidR="00A6353C" w:rsidRPr="00D23092">
        <w:rPr>
          <w:rFonts w:ascii="Calibri" w:hAnsi="Calibri" w:cs="Calibri"/>
          <w:b/>
        </w:rPr>
        <w:t>ETAP IV</w:t>
      </w:r>
      <w:r w:rsidR="00A6353C">
        <w:rPr>
          <w:rFonts w:ascii="Calibri" w:hAnsi="Calibri" w:cs="Calibri"/>
        </w:rPr>
        <w:t xml:space="preserve"> - </w:t>
      </w:r>
      <w:r w:rsidR="00A6353C" w:rsidRPr="00A6353C">
        <w:rPr>
          <w:rFonts w:ascii="Calibri" w:hAnsi="Calibri" w:cs="Calibri"/>
        </w:rPr>
        <w:t>rozlicz</w:t>
      </w:r>
      <w:r w:rsidR="0070481D">
        <w:rPr>
          <w:rFonts w:ascii="Calibri" w:hAnsi="Calibri" w:cs="Calibri"/>
        </w:rPr>
        <w:t>a</w:t>
      </w:r>
      <w:r w:rsidR="00A6353C" w:rsidRPr="00A6353C">
        <w:rPr>
          <w:rFonts w:ascii="Calibri" w:hAnsi="Calibri" w:cs="Calibri"/>
        </w:rPr>
        <w:t>ni</w:t>
      </w:r>
      <w:r w:rsidR="00A6353C">
        <w:rPr>
          <w:rFonts w:ascii="Calibri" w:hAnsi="Calibri" w:cs="Calibri"/>
        </w:rPr>
        <w:t>e</w:t>
      </w:r>
      <w:r w:rsidR="0070481D">
        <w:rPr>
          <w:rFonts w:ascii="Calibri" w:hAnsi="Calibri" w:cs="Calibri"/>
        </w:rPr>
        <w:t xml:space="preserve"> inwestycji </w:t>
      </w:r>
      <w:r w:rsidR="00A6353C" w:rsidRPr="00A6353C">
        <w:rPr>
          <w:rFonts w:ascii="Calibri" w:hAnsi="Calibri" w:cs="Calibri"/>
        </w:rPr>
        <w:t>, w tym rozliczenie projektu dofinansowanego w ramach programu FESL</w:t>
      </w:r>
      <w:r w:rsidR="00F07246">
        <w:rPr>
          <w:rFonts w:ascii="Calibri" w:hAnsi="Calibri" w:cs="Calibri"/>
        </w:rPr>
        <w:t xml:space="preserve"> </w:t>
      </w:r>
    </w:p>
    <w:p w14:paraId="1930A95C" w14:textId="5A3F8F41" w:rsidR="00A6353C" w:rsidRPr="00D23092" w:rsidRDefault="00A6353C" w:rsidP="005D4E3F">
      <w:pPr>
        <w:tabs>
          <w:tab w:val="left" w:pos="709"/>
        </w:tabs>
        <w:spacing w:line="276" w:lineRule="auto"/>
        <w:ind w:left="709"/>
        <w:jc w:val="both"/>
        <w:rPr>
          <w:rFonts w:ascii="Calibri" w:hAnsi="Calibri" w:cs="Calibri"/>
          <w:b/>
        </w:rPr>
      </w:pPr>
      <w:r w:rsidRPr="00D23092">
        <w:rPr>
          <w:rFonts w:ascii="Calibri" w:hAnsi="Calibri" w:cs="Calibri"/>
          <w:b/>
        </w:rPr>
        <w:t>Do 2029-0</w:t>
      </w:r>
      <w:r w:rsidR="00850ACE" w:rsidRPr="00D23092">
        <w:rPr>
          <w:rFonts w:ascii="Calibri" w:hAnsi="Calibri" w:cs="Calibri"/>
          <w:b/>
        </w:rPr>
        <w:t>6</w:t>
      </w:r>
      <w:r w:rsidRPr="00D23092">
        <w:rPr>
          <w:rFonts w:ascii="Calibri" w:hAnsi="Calibri" w:cs="Calibri"/>
          <w:b/>
        </w:rPr>
        <w:t>-3</w:t>
      </w:r>
      <w:r w:rsidR="00D23092" w:rsidRPr="00D23092">
        <w:rPr>
          <w:rFonts w:ascii="Calibri" w:hAnsi="Calibri" w:cs="Calibri"/>
          <w:b/>
        </w:rPr>
        <w:t>0</w:t>
      </w:r>
      <w:r w:rsidR="008D112E" w:rsidRPr="00D23092">
        <w:rPr>
          <w:rFonts w:ascii="Calibri" w:hAnsi="Calibri" w:cs="Calibri"/>
          <w:b/>
        </w:rPr>
        <w:t>, lub do wypłaty ostatniej raty przez FESL.</w:t>
      </w:r>
    </w:p>
    <w:p w14:paraId="7ADDE079" w14:textId="77777777" w:rsidR="00483E34" w:rsidRDefault="00483E34" w:rsidP="005D4E3F">
      <w:pPr>
        <w:tabs>
          <w:tab w:val="left" w:pos="709"/>
        </w:tabs>
        <w:spacing w:line="276" w:lineRule="auto"/>
        <w:ind w:left="709"/>
        <w:jc w:val="both"/>
        <w:rPr>
          <w:rFonts w:ascii="Calibri" w:hAnsi="Calibri" w:cs="Calibri"/>
        </w:rPr>
      </w:pPr>
    </w:p>
    <w:p w14:paraId="2CF968AF" w14:textId="453CDB89" w:rsidR="00483E34" w:rsidRDefault="00483E34" w:rsidP="005D4E3F">
      <w:pPr>
        <w:tabs>
          <w:tab w:val="left" w:pos="709"/>
        </w:tabs>
        <w:spacing w:line="276" w:lineRule="auto"/>
        <w:ind w:left="709"/>
        <w:jc w:val="both"/>
        <w:rPr>
          <w:rFonts w:ascii="Calibri" w:hAnsi="Calibri" w:cs="Calibri"/>
        </w:rPr>
      </w:pPr>
      <w:r>
        <w:rPr>
          <w:rFonts w:ascii="Calibri" w:hAnsi="Calibri" w:cs="Calibri"/>
        </w:rPr>
        <w:lastRenderedPageBreak/>
        <w:t xml:space="preserve">3.6.1.5 </w:t>
      </w:r>
      <w:r w:rsidRPr="00D23092">
        <w:rPr>
          <w:rFonts w:ascii="Calibri" w:hAnsi="Calibri" w:cs="Calibri"/>
          <w:b/>
        </w:rPr>
        <w:t>ETAP V</w:t>
      </w:r>
      <w:r>
        <w:rPr>
          <w:rFonts w:ascii="Calibri" w:hAnsi="Calibri" w:cs="Calibri"/>
        </w:rPr>
        <w:t xml:space="preserve"> – obsługa zgłoszeń wad i usterek w okresie gwarancji i rękojmi wynikając</w:t>
      </w:r>
      <w:r w:rsidR="009A1A57">
        <w:rPr>
          <w:rFonts w:ascii="Calibri" w:hAnsi="Calibri" w:cs="Calibri"/>
        </w:rPr>
        <w:t>ych</w:t>
      </w:r>
      <w:r>
        <w:rPr>
          <w:rFonts w:ascii="Calibri" w:hAnsi="Calibri" w:cs="Calibri"/>
        </w:rPr>
        <w:t xml:space="preserve"> z umowy z</w:t>
      </w:r>
      <w:r w:rsidR="00CF49E6">
        <w:rPr>
          <w:rFonts w:ascii="Calibri" w:hAnsi="Calibri" w:cs="Calibri"/>
        </w:rPr>
        <w:t> </w:t>
      </w:r>
      <w:r>
        <w:rPr>
          <w:rFonts w:ascii="Calibri" w:hAnsi="Calibri" w:cs="Calibri"/>
        </w:rPr>
        <w:t xml:space="preserve">Generalnym Wykonawcą </w:t>
      </w:r>
      <w:r w:rsidR="00AC13B1">
        <w:rPr>
          <w:rFonts w:ascii="Calibri" w:hAnsi="Calibri" w:cs="Calibri"/>
        </w:rPr>
        <w:t>–</w:t>
      </w:r>
      <w:r>
        <w:rPr>
          <w:rFonts w:ascii="Calibri" w:hAnsi="Calibri" w:cs="Calibri"/>
        </w:rPr>
        <w:t xml:space="preserve"> </w:t>
      </w:r>
      <w:r w:rsidR="00AC13B1">
        <w:rPr>
          <w:rFonts w:ascii="Calibri" w:hAnsi="Calibri" w:cs="Calibri"/>
        </w:rPr>
        <w:t>5 lat od odbioru końcowego robót. Przewidywany okres gwarancji i rękojmi wynosi 5 lat.</w:t>
      </w:r>
    </w:p>
    <w:p w14:paraId="7731DC9C" w14:textId="77777777" w:rsidR="00493EC7" w:rsidRDefault="00493EC7" w:rsidP="005D4E3F">
      <w:pPr>
        <w:tabs>
          <w:tab w:val="left" w:pos="709"/>
        </w:tabs>
        <w:spacing w:line="276" w:lineRule="auto"/>
        <w:ind w:left="709"/>
        <w:jc w:val="both"/>
        <w:rPr>
          <w:rFonts w:ascii="Calibri" w:hAnsi="Calibri" w:cs="Calibri"/>
        </w:rPr>
      </w:pPr>
    </w:p>
    <w:p w14:paraId="4EE9411C" w14:textId="250B20B2" w:rsidR="00493EC7" w:rsidRPr="00287723" w:rsidRDefault="00493EC7" w:rsidP="005D4E3F">
      <w:pPr>
        <w:tabs>
          <w:tab w:val="left" w:pos="709"/>
        </w:tabs>
        <w:spacing w:line="276" w:lineRule="auto"/>
        <w:ind w:left="709"/>
        <w:jc w:val="both"/>
        <w:rPr>
          <w:rFonts w:ascii="Calibri" w:hAnsi="Calibri" w:cs="Calibri"/>
          <w:b/>
          <w:bCs/>
        </w:rPr>
      </w:pPr>
      <w:r w:rsidRPr="00287723">
        <w:rPr>
          <w:rFonts w:ascii="Calibri" w:hAnsi="Calibri" w:cs="Calibri"/>
          <w:b/>
          <w:bCs/>
        </w:rPr>
        <w:t>Podane wyżej terminy to termin</w:t>
      </w:r>
      <w:r w:rsidR="00D12A52">
        <w:rPr>
          <w:rFonts w:ascii="Calibri" w:hAnsi="Calibri" w:cs="Calibri"/>
          <w:b/>
          <w:bCs/>
        </w:rPr>
        <w:t>y</w:t>
      </w:r>
      <w:r w:rsidRPr="00287723">
        <w:rPr>
          <w:rFonts w:ascii="Calibri" w:hAnsi="Calibri" w:cs="Calibri"/>
          <w:b/>
          <w:bCs/>
        </w:rPr>
        <w:t xml:space="preserve"> szacunkowe i wstępne a ostateczne terminy będą wynikać z</w:t>
      </w:r>
      <w:r w:rsidR="00CF49E6">
        <w:rPr>
          <w:rFonts w:ascii="Calibri" w:hAnsi="Calibri" w:cs="Calibri"/>
          <w:b/>
          <w:bCs/>
        </w:rPr>
        <w:t> </w:t>
      </w:r>
      <w:r w:rsidRPr="00287723">
        <w:rPr>
          <w:rFonts w:ascii="Calibri" w:hAnsi="Calibri" w:cs="Calibri"/>
          <w:b/>
          <w:bCs/>
        </w:rPr>
        <w:t>ostatecznego harmonogram</w:t>
      </w:r>
      <w:r w:rsidR="00D12A52">
        <w:rPr>
          <w:rFonts w:ascii="Calibri" w:hAnsi="Calibri" w:cs="Calibri"/>
          <w:b/>
          <w:bCs/>
        </w:rPr>
        <w:t>u</w:t>
      </w:r>
      <w:r w:rsidRPr="00287723">
        <w:rPr>
          <w:rFonts w:ascii="Calibri" w:hAnsi="Calibri" w:cs="Calibri"/>
          <w:b/>
          <w:bCs/>
        </w:rPr>
        <w:t xml:space="preserve"> z umowy z Generalnym Wykonawcą.</w:t>
      </w:r>
    </w:p>
    <w:p w14:paraId="22BA17A8" w14:textId="77777777" w:rsidR="00F055E4" w:rsidRPr="00B07F33" w:rsidRDefault="00F055E4" w:rsidP="00261BCB">
      <w:pPr>
        <w:tabs>
          <w:tab w:val="left" w:pos="709"/>
        </w:tabs>
        <w:spacing w:line="276" w:lineRule="auto"/>
        <w:ind w:left="360"/>
        <w:jc w:val="both"/>
        <w:rPr>
          <w:rFonts w:ascii="Calibri" w:hAnsi="Calibri" w:cs="Calibri"/>
        </w:rPr>
      </w:pPr>
    </w:p>
    <w:p w14:paraId="582A5FEC" w14:textId="77777777" w:rsidR="00E71A4F" w:rsidRPr="00B07F33" w:rsidRDefault="00E71A4F" w:rsidP="0018609E">
      <w:pPr>
        <w:numPr>
          <w:ilvl w:val="0"/>
          <w:numId w:val="4"/>
        </w:numPr>
        <w:spacing w:after="70" w:line="276" w:lineRule="auto"/>
        <w:ind w:left="284" w:hanging="284"/>
        <w:jc w:val="both"/>
        <w:rPr>
          <w:rFonts w:ascii="Calibri" w:hAnsi="Calibri" w:cs="Calibri"/>
          <w:b/>
          <w:color w:val="000000"/>
        </w:rPr>
      </w:pPr>
      <w:r w:rsidRPr="00B07F33">
        <w:rPr>
          <w:rFonts w:ascii="Calibri" w:hAnsi="Calibri" w:cs="Calibri"/>
          <w:b/>
          <w:color w:val="000000"/>
        </w:rPr>
        <w:t>PODSTAWY WYKLUCZENIA</w:t>
      </w:r>
    </w:p>
    <w:p w14:paraId="6CAEBD0B" w14:textId="77777777" w:rsidR="00DD4738" w:rsidRPr="00B07F33" w:rsidRDefault="00E71A4F" w:rsidP="0018609E">
      <w:pPr>
        <w:numPr>
          <w:ilvl w:val="1"/>
          <w:numId w:val="22"/>
        </w:numPr>
        <w:spacing w:after="70" w:line="276" w:lineRule="auto"/>
        <w:ind w:left="709" w:hanging="425"/>
        <w:jc w:val="both"/>
        <w:rPr>
          <w:rFonts w:ascii="Calibri" w:hAnsi="Calibri" w:cs="Calibri"/>
          <w:color w:val="000000"/>
        </w:rPr>
      </w:pPr>
      <w:r w:rsidRPr="00B07F33">
        <w:rPr>
          <w:rFonts w:ascii="Calibri" w:hAnsi="Calibri" w:cs="Calibri"/>
          <w:color w:val="000000"/>
        </w:rPr>
        <w:t xml:space="preserve"> </w:t>
      </w:r>
      <w:r w:rsidR="00DD4738" w:rsidRPr="00B07F33">
        <w:rPr>
          <w:rFonts w:ascii="Calibri" w:hAnsi="Calibri" w:cs="Calibri"/>
          <w:color w:val="000000"/>
        </w:rPr>
        <w:t xml:space="preserve">Z postępowania o udzielenie zamówienia, </w:t>
      </w:r>
      <w:r w:rsidR="00DD4738" w:rsidRPr="00B07F33">
        <w:rPr>
          <w:rFonts w:ascii="Calibri" w:hAnsi="Calibri" w:cs="Calibri"/>
          <w:b/>
          <w:color w:val="000000"/>
        </w:rPr>
        <w:t xml:space="preserve">na podstawie art. 108 </w:t>
      </w:r>
      <w:r w:rsidR="00EC6978" w:rsidRPr="00B07F33">
        <w:rPr>
          <w:rFonts w:ascii="Calibri" w:hAnsi="Calibri" w:cs="Calibri"/>
          <w:b/>
          <w:color w:val="000000"/>
        </w:rPr>
        <w:t xml:space="preserve">ust. 1 </w:t>
      </w:r>
      <w:r w:rsidR="00DD4738" w:rsidRPr="00B07F33">
        <w:rPr>
          <w:rFonts w:ascii="Calibri" w:hAnsi="Calibri" w:cs="Calibri"/>
          <w:b/>
          <w:color w:val="000000"/>
        </w:rPr>
        <w:t>Pzp</w:t>
      </w:r>
      <w:r w:rsidR="00DD4738" w:rsidRPr="00B07F33">
        <w:rPr>
          <w:rFonts w:ascii="Calibri" w:hAnsi="Calibri" w:cs="Calibri"/>
          <w:color w:val="000000"/>
        </w:rPr>
        <w:t xml:space="preserve"> wyklucza się wykonawcę:</w:t>
      </w:r>
    </w:p>
    <w:p w14:paraId="069746CF" w14:textId="77777777" w:rsidR="00DD4738" w:rsidRPr="00B07F33" w:rsidRDefault="00DD4738" w:rsidP="0018609E">
      <w:pPr>
        <w:numPr>
          <w:ilvl w:val="2"/>
          <w:numId w:val="23"/>
        </w:numPr>
        <w:spacing w:after="70" w:line="276" w:lineRule="auto"/>
        <w:ind w:left="1560" w:hanging="851"/>
        <w:jc w:val="both"/>
        <w:rPr>
          <w:rFonts w:ascii="Calibri" w:hAnsi="Calibri" w:cs="Calibri"/>
          <w:color w:val="000000"/>
        </w:rPr>
      </w:pPr>
      <w:r w:rsidRPr="00B07F33">
        <w:rPr>
          <w:rFonts w:ascii="Calibri" w:hAnsi="Calibri" w:cs="Calibri"/>
          <w:color w:val="000000"/>
        </w:rPr>
        <w:t>będącego osobą fizyczną, którego prawomocnie skazano za przestępstwo:</w:t>
      </w:r>
    </w:p>
    <w:p w14:paraId="748437C1"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 xml:space="preserve">udziału w zorganizowanej grupie przestępczej albo związku mającym na celu popełnienie przestępstwa lub przestępstwa skarbowego, o którym mowa w art. 258 Kodeksu karnego </w:t>
      </w:r>
      <w:r w:rsidRPr="00B07F33">
        <w:rPr>
          <w:rFonts w:ascii="Calibri" w:hAnsi="Calibri" w:cs="Calibri"/>
          <w:b/>
          <w:bCs/>
          <w:color w:val="000000"/>
        </w:rPr>
        <w:t>(art. 108 ust. 1 pkt 1 lit. a Pzp)</w:t>
      </w:r>
      <w:r w:rsidRPr="00B07F33">
        <w:rPr>
          <w:rFonts w:ascii="Calibri" w:hAnsi="Calibri" w:cs="Calibri"/>
          <w:color w:val="000000"/>
        </w:rPr>
        <w:t>,</w:t>
      </w:r>
    </w:p>
    <w:p w14:paraId="0F5BEF09"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 xml:space="preserve">handlu ludźmi, o którym mowa w art. 189a Kodeksu karnego </w:t>
      </w:r>
      <w:r w:rsidRPr="00B07F33">
        <w:rPr>
          <w:rFonts w:ascii="Calibri" w:hAnsi="Calibri" w:cs="Calibri"/>
          <w:b/>
          <w:bCs/>
          <w:color w:val="000000"/>
        </w:rPr>
        <w:t>(art. 108 ust. 1 pkt 1 lit. b Pzp)</w:t>
      </w:r>
      <w:r w:rsidRPr="00B07F33">
        <w:rPr>
          <w:rFonts w:ascii="Calibri" w:hAnsi="Calibri" w:cs="Calibri"/>
          <w:color w:val="000000"/>
        </w:rPr>
        <w:t>,</w:t>
      </w:r>
    </w:p>
    <w:p w14:paraId="54EDF2ED"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o którym mowa w art. 228-</w:t>
      </w:r>
      <w:r w:rsidR="00573553" w:rsidRPr="00B07F33">
        <w:rPr>
          <w:rFonts w:ascii="Calibri" w:hAnsi="Calibri" w:cs="Calibri"/>
          <w:color w:val="000000"/>
        </w:rPr>
        <w:t xml:space="preserve">230a, art. 250a Kodeksu karnego, </w:t>
      </w:r>
      <w:r w:rsidRPr="00B07F33">
        <w:rPr>
          <w:rFonts w:ascii="Calibri" w:hAnsi="Calibri" w:cs="Calibri"/>
          <w:color w:val="000000"/>
        </w:rPr>
        <w:t>w art. 46 – 48 ustawy z dn</w:t>
      </w:r>
      <w:r w:rsidR="00B40C59">
        <w:rPr>
          <w:rFonts w:ascii="Calibri" w:hAnsi="Calibri" w:cs="Calibri"/>
          <w:color w:val="000000"/>
        </w:rPr>
        <w:t>ia 25 czerwca 2010 r. o sporcie</w:t>
      </w:r>
      <w:r w:rsidRPr="00B07F33">
        <w:rPr>
          <w:rFonts w:ascii="Calibri" w:hAnsi="Calibri" w:cs="Calibri"/>
          <w:color w:val="000000"/>
        </w:rPr>
        <w:t xml:space="preserve"> lub w art. 54 ust. 1–4 ustawy dnia 12 maja 2011 r. o</w:t>
      </w:r>
      <w:r w:rsidR="00CF49E6">
        <w:rPr>
          <w:rFonts w:ascii="Calibri" w:hAnsi="Calibri" w:cs="Calibri"/>
          <w:color w:val="000000"/>
        </w:rPr>
        <w:t> </w:t>
      </w:r>
      <w:r w:rsidRPr="00B07F33">
        <w:rPr>
          <w:rFonts w:ascii="Calibri" w:hAnsi="Calibri" w:cs="Calibri"/>
          <w:color w:val="000000"/>
        </w:rPr>
        <w:t>refundacji leków, środków spożywczych specjalnego przeznaczenia żywien</w:t>
      </w:r>
      <w:r w:rsidR="00B40C59">
        <w:rPr>
          <w:rFonts w:ascii="Calibri" w:hAnsi="Calibri" w:cs="Calibri"/>
          <w:color w:val="000000"/>
        </w:rPr>
        <w:t xml:space="preserve">iowego oraz wyrobów medycznych </w:t>
      </w:r>
      <w:r w:rsidRPr="00B07F33">
        <w:rPr>
          <w:rFonts w:ascii="Calibri" w:hAnsi="Calibri" w:cs="Calibri"/>
          <w:b/>
          <w:bCs/>
          <w:color w:val="000000"/>
        </w:rPr>
        <w:t>(art. 108 ust. 1 pkt 1 lit. c Pzp)</w:t>
      </w:r>
      <w:r w:rsidRPr="00B07F33">
        <w:rPr>
          <w:rFonts w:ascii="Calibri" w:hAnsi="Calibri" w:cs="Calibri"/>
          <w:color w:val="000000"/>
        </w:rPr>
        <w:t>,</w:t>
      </w:r>
    </w:p>
    <w:p w14:paraId="478D52F3"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finansowania przestępstwa o charakterze terrorystycznym, o którym mowa w art. 165a Kodeksu karnego, lub przestępstwo udaremniania lub utrudniania stwierdzenia przestępnego pochodzenia pieniędzy lub ukrywania ich pochodzenia, o którym mowa w</w:t>
      </w:r>
      <w:r w:rsidR="00CF49E6">
        <w:rPr>
          <w:rFonts w:ascii="Calibri" w:hAnsi="Calibri" w:cs="Calibri"/>
          <w:color w:val="000000"/>
        </w:rPr>
        <w:t> </w:t>
      </w:r>
      <w:r w:rsidRPr="00B07F33">
        <w:rPr>
          <w:rFonts w:ascii="Calibri" w:hAnsi="Calibri" w:cs="Calibri"/>
          <w:color w:val="000000"/>
        </w:rPr>
        <w:t xml:space="preserve">art. 299 Kodeksu karnego </w:t>
      </w:r>
      <w:r w:rsidRPr="00B07F33">
        <w:rPr>
          <w:rFonts w:ascii="Calibri" w:hAnsi="Calibri" w:cs="Calibri"/>
          <w:b/>
          <w:bCs/>
          <w:color w:val="000000"/>
        </w:rPr>
        <w:t>(art. 108 ust. 1 pkt 1 lit. d Pzp)</w:t>
      </w:r>
      <w:r w:rsidRPr="00B07F33">
        <w:rPr>
          <w:rFonts w:ascii="Calibri" w:hAnsi="Calibri" w:cs="Calibri"/>
          <w:color w:val="000000"/>
        </w:rPr>
        <w:t>,</w:t>
      </w:r>
    </w:p>
    <w:p w14:paraId="13B420DA"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 xml:space="preserve">o charakterze terrorystycznym, o którym mowa w art. 115 § 20 Kodeksu karnego, lub mające na celu popełnienie tego przestępstwa </w:t>
      </w:r>
      <w:r w:rsidRPr="00B07F33">
        <w:rPr>
          <w:rFonts w:ascii="Calibri" w:hAnsi="Calibri" w:cs="Calibri"/>
          <w:b/>
          <w:bCs/>
          <w:color w:val="000000"/>
        </w:rPr>
        <w:t>(art. 108 ust. 1 pkt 1 lit. e Pzp)</w:t>
      </w:r>
      <w:r w:rsidRPr="00B07F33">
        <w:rPr>
          <w:rFonts w:ascii="Calibri" w:hAnsi="Calibri" w:cs="Calibri"/>
          <w:color w:val="000000"/>
        </w:rPr>
        <w:t>,</w:t>
      </w:r>
    </w:p>
    <w:p w14:paraId="005D063E" w14:textId="77777777" w:rsidR="00DD4738" w:rsidRPr="00B07F33" w:rsidRDefault="00135B89"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 xml:space="preserve">powierzenia wykonywania pracy </w:t>
      </w:r>
      <w:r w:rsidR="00DD4738" w:rsidRPr="00B07F33">
        <w:rPr>
          <w:rFonts w:ascii="Calibri" w:hAnsi="Calibri" w:cs="Calibri"/>
          <w:color w:val="000000"/>
        </w:rPr>
        <w:t>małoletni</w:t>
      </w:r>
      <w:r w:rsidRPr="00B07F33">
        <w:rPr>
          <w:rFonts w:ascii="Calibri" w:hAnsi="Calibri" w:cs="Calibri"/>
          <w:color w:val="000000"/>
        </w:rPr>
        <w:t>emu</w:t>
      </w:r>
      <w:r w:rsidR="00DD4738" w:rsidRPr="00B07F33">
        <w:rPr>
          <w:rFonts w:ascii="Calibri" w:hAnsi="Calibri" w:cs="Calibri"/>
          <w:color w:val="000000"/>
        </w:rPr>
        <w:t xml:space="preserve"> cudzoziemc</w:t>
      </w:r>
      <w:r w:rsidRPr="00B07F33">
        <w:rPr>
          <w:rFonts w:ascii="Calibri" w:hAnsi="Calibri" w:cs="Calibri"/>
          <w:color w:val="000000"/>
        </w:rPr>
        <w:t>owi</w:t>
      </w:r>
      <w:r w:rsidR="00DD4738" w:rsidRPr="00B07F33">
        <w:rPr>
          <w:rFonts w:ascii="Calibri" w:hAnsi="Calibri" w:cs="Calibri"/>
          <w:color w:val="000000"/>
        </w:rPr>
        <w:t>, o którym mowa w art. 9 ust. 2 ustawy z dnia 15 czerwca 2012 r. o skutkach powierzania wykonywania pracy cudzoziemcom przebywającym wbrew przepisom na teryto</w:t>
      </w:r>
      <w:r w:rsidR="00B40C59">
        <w:rPr>
          <w:rFonts w:ascii="Calibri" w:hAnsi="Calibri" w:cs="Calibri"/>
          <w:color w:val="000000"/>
        </w:rPr>
        <w:t>rium Rzeczypospolitej Polskiej</w:t>
      </w:r>
      <w:r w:rsidR="00DD4738" w:rsidRPr="00B07F33">
        <w:rPr>
          <w:rFonts w:ascii="Calibri" w:hAnsi="Calibri" w:cs="Calibri"/>
          <w:color w:val="000000"/>
        </w:rPr>
        <w:t xml:space="preserve"> </w:t>
      </w:r>
      <w:r w:rsidR="00DD4738" w:rsidRPr="00B07F33">
        <w:rPr>
          <w:rFonts w:ascii="Calibri" w:hAnsi="Calibri" w:cs="Calibri"/>
          <w:b/>
          <w:bCs/>
          <w:color w:val="000000"/>
        </w:rPr>
        <w:t>(art. 108 ust. 1 pkt 1 lit. f Pzp)</w:t>
      </w:r>
      <w:r w:rsidR="00DD4738" w:rsidRPr="00B07F33">
        <w:rPr>
          <w:rFonts w:ascii="Calibri" w:hAnsi="Calibri" w:cs="Calibri"/>
          <w:color w:val="000000"/>
        </w:rPr>
        <w:t>,</w:t>
      </w:r>
    </w:p>
    <w:p w14:paraId="0BC53119"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r w:rsidRPr="00B07F33">
        <w:rPr>
          <w:rFonts w:ascii="Calibri" w:hAnsi="Calibri" w:cs="Calibri"/>
          <w:b/>
          <w:bCs/>
          <w:color w:val="000000"/>
        </w:rPr>
        <w:t>(art. 108 ust. 1 pkt 1 lit. g Pzp)</w:t>
      </w:r>
      <w:r w:rsidRPr="00B07F33">
        <w:rPr>
          <w:rFonts w:ascii="Calibri" w:hAnsi="Calibri" w:cs="Calibri"/>
          <w:color w:val="000000"/>
        </w:rPr>
        <w:t>,</w:t>
      </w:r>
    </w:p>
    <w:p w14:paraId="26F944E2" w14:textId="77777777" w:rsidR="00DD4738" w:rsidRPr="00B07F33" w:rsidRDefault="00DD4738" w:rsidP="0018609E">
      <w:pPr>
        <w:numPr>
          <w:ilvl w:val="2"/>
          <w:numId w:val="24"/>
        </w:numPr>
        <w:spacing w:line="276" w:lineRule="auto"/>
        <w:ind w:left="1843" w:hanging="425"/>
        <w:jc w:val="both"/>
        <w:rPr>
          <w:rFonts w:ascii="Calibri" w:hAnsi="Calibri" w:cs="Calibri"/>
          <w:color w:val="000000"/>
        </w:rPr>
      </w:pPr>
      <w:r w:rsidRPr="00B07F33">
        <w:rPr>
          <w:rFonts w:ascii="Calibri" w:hAnsi="Calibri" w:cs="Calibri"/>
          <w:color w:val="000000"/>
        </w:rPr>
        <w:t>o którym mowa w art. 9 ust. 1 i 3 lub art. 10 ustawy z dnia 15 czerwca 2012 r. o skutkach powierzania wykonywania pracy cudzoziemcom przebywającym wbrew przepisom na</w:t>
      </w:r>
      <w:r w:rsidR="00CF49E6">
        <w:rPr>
          <w:rFonts w:ascii="Calibri" w:hAnsi="Calibri" w:cs="Calibri"/>
          <w:color w:val="000000"/>
        </w:rPr>
        <w:t> </w:t>
      </w:r>
      <w:r w:rsidRPr="00B07F33">
        <w:rPr>
          <w:rFonts w:ascii="Calibri" w:hAnsi="Calibri" w:cs="Calibri"/>
          <w:color w:val="000000"/>
        </w:rPr>
        <w:t xml:space="preserve">terytorium Rzeczypospolitej Polskiej </w:t>
      </w:r>
      <w:r w:rsidRPr="00B07F33">
        <w:rPr>
          <w:rFonts w:ascii="Calibri" w:hAnsi="Calibri" w:cs="Calibri"/>
          <w:b/>
          <w:bCs/>
          <w:color w:val="000000"/>
        </w:rPr>
        <w:t>(art. 108 ust. 1 pkt 1 lit. h Pzp)</w:t>
      </w:r>
    </w:p>
    <w:p w14:paraId="43D447D1" w14:textId="77777777" w:rsidR="00DD4738" w:rsidRPr="00B07F33" w:rsidRDefault="00DD4738" w:rsidP="0018609E">
      <w:pPr>
        <w:numPr>
          <w:ilvl w:val="0"/>
          <w:numId w:val="25"/>
        </w:numPr>
        <w:spacing w:line="276" w:lineRule="auto"/>
        <w:ind w:left="993" w:firstLine="141"/>
        <w:jc w:val="both"/>
        <w:rPr>
          <w:rFonts w:ascii="Calibri" w:hAnsi="Calibri" w:cs="Calibri"/>
          <w:color w:val="000000"/>
        </w:rPr>
      </w:pPr>
      <w:r w:rsidRPr="00B07F33">
        <w:rPr>
          <w:rFonts w:ascii="Calibri" w:hAnsi="Calibri" w:cs="Calibri"/>
          <w:color w:val="000000"/>
        </w:rPr>
        <w:t>lub za odpowiedni czyn zabroniony określony w przepisach prawa obcego;</w:t>
      </w:r>
    </w:p>
    <w:p w14:paraId="41D3F095" w14:textId="77777777" w:rsidR="00E71A4F" w:rsidRPr="00B07F33" w:rsidRDefault="00E71A4F" w:rsidP="0018609E">
      <w:pPr>
        <w:numPr>
          <w:ilvl w:val="2"/>
          <w:numId w:val="16"/>
        </w:numPr>
        <w:spacing w:after="70" w:line="276" w:lineRule="auto"/>
        <w:jc w:val="both"/>
        <w:rPr>
          <w:rFonts w:ascii="Calibri" w:hAnsi="Calibri" w:cs="Calibri"/>
          <w:color w:val="000000"/>
        </w:rPr>
      </w:pPr>
      <w:r w:rsidRPr="00B07F33">
        <w:rPr>
          <w:rFonts w:ascii="Calibri" w:hAnsi="Calibri" w:cs="Calibri"/>
          <w:color w:val="000000"/>
        </w:rPr>
        <w:t>jeżeli urzędującego członka jego organu zarządzającego lub nadzorczego, wspólnika spółki w</w:t>
      </w:r>
      <w:r w:rsidR="00CF49E6">
        <w:rPr>
          <w:rFonts w:ascii="Calibri" w:hAnsi="Calibri" w:cs="Calibri"/>
          <w:color w:val="000000"/>
        </w:rPr>
        <w:t> </w:t>
      </w:r>
      <w:r w:rsidRPr="00B07F33">
        <w:rPr>
          <w:rFonts w:ascii="Calibri" w:hAnsi="Calibri" w:cs="Calibri"/>
          <w:color w:val="000000"/>
        </w:rPr>
        <w:t xml:space="preserve">spółce jawnej lub partnerskiej albo komplementariusza w spółce komandytowej lub komandytowo-akcyjnej lub prokurenta prawomocnie skazano za przestępstwo, o którym mowa w pkt 1 </w:t>
      </w:r>
      <w:r w:rsidRPr="00B07F33">
        <w:rPr>
          <w:rFonts w:ascii="Calibri" w:hAnsi="Calibri" w:cs="Calibri"/>
          <w:b/>
          <w:bCs/>
          <w:color w:val="000000"/>
        </w:rPr>
        <w:t>(art. 108 ust. 1 pkt 2 Pzp)</w:t>
      </w:r>
      <w:r w:rsidRPr="00B07F33">
        <w:rPr>
          <w:rFonts w:ascii="Calibri" w:hAnsi="Calibri" w:cs="Calibri"/>
          <w:color w:val="000000"/>
        </w:rPr>
        <w:t>;</w:t>
      </w:r>
    </w:p>
    <w:p w14:paraId="7AC16994" w14:textId="77777777" w:rsidR="00E71A4F" w:rsidRPr="00B07F33" w:rsidRDefault="00E71A4F" w:rsidP="0018609E">
      <w:pPr>
        <w:numPr>
          <w:ilvl w:val="2"/>
          <w:numId w:val="16"/>
        </w:numPr>
        <w:tabs>
          <w:tab w:val="left" w:pos="851"/>
        </w:tabs>
        <w:spacing w:after="70" w:line="276" w:lineRule="auto"/>
        <w:jc w:val="both"/>
        <w:rPr>
          <w:rFonts w:ascii="Calibri" w:hAnsi="Calibri" w:cs="Calibri"/>
          <w:color w:val="000000"/>
        </w:rPr>
      </w:pPr>
      <w:r w:rsidRPr="00B07F33">
        <w:rPr>
          <w:rFonts w:ascii="Calibri" w:hAnsi="Calibri" w:cs="Calibri"/>
          <w:color w:val="000000"/>
        </w:rPr>
        <w:t>wobec którego wydano prawomocny wyrok sądu lub ostateczną decyzję administracyjną o</w:t>
      </w:r>
      <w:r w:rsidR="00CF49E6">
        <w:rPr>
          <w:rFonts w:ascii="Calibri" w:hAnsi="Calibri" w:cs="Calibri"/>
          <w:color w:val="000000"/>
        </w:rPr>
        <w:t> </w:t>
      </w:r>
      <w:r w:rsidRPr="00B07F33">
        <w:rPr>
          <w:rFonts w:ascii="Calibri" w:hAnsi="Calibri" w:cs="Calibri"/>
          <w:color w:val="000000"/>
        </w:rPr>
        <w:t xml:space="preserve">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r w:rsidRPr="00B07F33">
        <w:rPr>
          <w:rFonts w:ascii="Calibri" w:hAnsi="Calibri" w:cs="Calibri"/>
          <w:b/>
          <w:bCs/>
          <w:color w:val="000000"/>
        </w:rPr>
        <w:t>(art. 108 ust. 1 pkt 3 Pzp)</w:t>
      </w:r>
      <w:r w:rsidRPr="00B07F33">
        <w:rPr>
          <w:rFonts w:ascii="Calibri" w:hAnsi="Calibri" w:cs="Calibri"/>
          <w:color w:val="000000"/>
        </w:rPr>
        <w:t>;</w:t>
      </w:r>
    </w:p>
    <w:p w14:paraId="68FC50B8" w14:textId="77777777" w:rsidR="00E71A4F" w:rsidRPr="00B07F33" w:rsidRDefault="00E71A4F" w:rsidP="0018609E">
      <w:pPr>
        <w:numPr>
          <w:ilvl w:val="2"/>
          <w:numId w:val="16"/>
        </w:numPr>
        <w:tabs>
          <w:tab w:val="left" w:pos="851"/>
        </w:tabs>
        <w:spacing w:after="70" w:line="276" w:lineRule="auto"/>
        <w:jc w:val="both"/>
        <w:rPr>
          <w:rFonts w:ascii="Calibri" w:hAnsi="Calibri" w:cs="Calibri"/>
          <w:color w:val="000000"/>
        </w:rPr>
      </w:pPr>
      <w:r w:rsidRPr="00B07F33">
        <w:rPr>
          <w:rFonts w:ascii="Calibri" w:hAnsi="Calibri" w:cs="Calibri"/>
          <w:color w:val="000000"/>
        </w:rPr>
        <w:t xml:space="preserve">wobec którego </w:t>
      </w:r>
      <w:r w:rsidR="00262D9F" w:rsidRPr="00B07F33">
        <w:rPr>
          <w:rFonts w:ascii="Calibri" w:hAnsi="Calibri" w:cs="Calibri"/>
          <w:color w:val="000000"/>
        </w:rPr>
        <w:t xml:space="preserve">prawomocnie </w:t>
      </w:r>
      <w:r w:rsidRPr="00B07F33">
        <w:rPr>
          <w:rFonts w:ascii="Calibri" w:hAnsi="Calibri" w:cs="Calibri"/>
          <w:color w:val="000000"/>
        </w:rPr>
        <w:t xml:space="preserve">orzeczono zakaz ubiegania się o zamówienia publiczne </w:t>
      </w:r>
      <w:r w:rsidRPr="00B07F33">
        <w:rPr>
          <w:rFonts w:ascii="Calibri" w:hAnsi="Calibri" w:cs="Calibri"/>
          <w:b/>
          <w:bCs/>
          <w:color w:val="000000"/>
        </w:rPr>
        <w:t>(art. 108 ust. 1 pkt 4 Pzp)</w:t>
      </w:r>
      <w:r w:rsidRPr="00B07F33">
        <w:rPr>
          <w:rFonts w:ascii="Calibri" w:hAnsi="Calibri" w:cs="Calibri"/>
          <w:color w:val="000000"/>
        </w:rPr>
        <w:t>;</w:t>
      </w:r>
    </w:p>
    <w:p w14:paraId="32B189B9" w14:textId="77777777" w:rsidR="00E71A4F" w:rsidRPr="00B07F33" w:rsidRDefault="00E71A4F" w:rsidP="0018609E">
      <w:pPr>
        <w:numPr>
          <w:ilvl w:val="2"/>
          <w:numId w:val="16"/>
        </w:numPr>
        <w:tabs>
          <w:tab w:val="left" w:pos="851"/>
        </w:tabs>
        <w:spacing w:after="70" w:line="276" w:lineRule="auto"/>
        <w:jc w:val="both"/>
        <w:rPr>
          <w:rFonts w:ascii="Calibri" w:hAnsi="Calibri" w:cs="Calibri"/>
          <w:color w:val="000000"/>
        </w:rPr>
      </w:pPr>
      <w:r w:rsidRPr="00B07F33">
        <w:rPr>
          <w:rFonts w:ascii="Calibri" w:hAnsi="Calibri" w:cs="Calibri"/>
          <w:color w:val="000000"/>
        </w:rPr>
        <w:t xml:space="preserve">jeżeli zamawiający może stwierdzić, na podstawie wiarygodnych przesłanek, że wykonawca zawarł z innymi wykonawcami porozumienie mające na celu zakłócenie konkurencji, </w:t>
      </w:r>
      <w:r w:rsidRPr="00B07F33">
        <w:rPr>
          <w:rFonts w:ascii="Calibri" w:hAnsi="Calibri" w:cs="Calibri"/>
          <w:color w:val="000000"/>
        </w:rPr>
        <w:lastRenderedPageBreak/>
        <w:t>w</w:t>
      </w:r>
      <w:r w:rsidR="00CF49E6">
        <w:rPr>
          <w:rFonts w:ascii="Calibri" w:hAnsi="Calibri" w:cs="Calibri"/>
          <w:color w:val="000000"/>
        </w:rPr>
        <w:t> </w:t>
      </w:r>
      <w:r w:rsidRPr="00B07F33">
        <w:rPr>
          <w:rFonts w:ascii="Calibri" w:hAnsi="Calibri" w:cs="Calibri"/>
          <w:color w:val="000000"/>
        </w:rPr>
        <w:t>szczególności jeżeli należąc do tej samej grupy kapitałowej w rozumieniu ustawy z dnia 16</w:t>
      </w:r>
      <w:r w:rsidR="00CF49E6">
        <w:rPr>
          <w:rFonts w:ascii="Calibri" w:hAnsi="Calibri" w:cs="Calibri"/>
          <w:color w:val="000000"/>
        </w:rPr>
        <w:t> </w:t>
      </w:r>
      <w:r w:rsidRPr="00B07F33">
        <w:rPr>
          <w:rFonts w:ascii="Calibri" w:hAnsi="Calibri" w:cs="Calibri"/>
          <w:color w:val="000000"/>
        </w:rPr>
        <w:t>lutego 2007 r. o ochronie konkurencji i konsumentów, złożyli odrębne oferty, oferty częściowe lub wnioski o dopuszczenie do udziału w postępowaniu, chyba że wykażą, że</w:t>
      </w:r>
      <w:r w:rsidR="00CF49E6">
        <w:rPr>
          <w:rFonts w:ascii="Calibri" w:hAnsi="Calibri" w:cs="Calibri"/>
          <w:color w:val="000000"/>
        </w:rPr>
        <w:t> </w:t>
      </w:r>
      <w:r w:rsidRPr="00B07F33">
        <w:rPr>
          <w:rFonts w:ascii="Calibri" w:hAnsi="Calibri" w:cs="Calibri"/>
          <w:color w:val="000000"/>
        </w:rPr>
        <w:t xml:space="preserve">przygotowali te oferty lub wnioski niezależnie od siebie </w:t>
      </w:r>
      <w:r w:rsidRPr="00B07F33">
        <w:rPr>
          <w:rFonts w:ascii="Calibri" w:hAnsi="Calibri" w:cs="Calibri"/>
          <w:b/>
          <w:bCs/>
          <w:color w:val="000000"/>
        </w:rPr>
        <w:t>(art. 108 ust. 1 pkt 5 Pzp)</w:t>
      </w:r>
      <w:r w:rsidRPr="00B07F33">
        <w:rPr>
          <w:rFonts w:ascii="Calibri" w:hAnsi="Calibri" w:cs="Calibri"/>
          <w:color w:val="000000"/>
        </w:rPr>
        <w:t>;</w:t>
      </w:r>
    </w:p>
    <w:p w14:paraId="5FFD40BE" w14:textId="77777777" w:rsidR="00E71A4F" w:rsidRPr="00B07F33" w:rsidRDefault="00E71A4F" w:rsidP="0018609E">
      <w:pPr>
        <w:numPr>
          <w:ilvl w:val="2"/>
          <w:numId w:val="16"/>
        </w:numPr>
        <w:tabs>
          <w:tab w:val="left" w:pos="851"/>
        </w:tabs>
        <w:spacing w:after="70" w:line="276" w:lineRule="auto"/>
        <w:jc w:val="both"/>
        <w:rPr>
          <w:rFonts w:ascii="Calibri" w:hAnsi="Calibri" w:cs="Calibri"/>
          <w:color w:val="000000"/>
        </w:rPr>
      </w:pPr>
      <w:r w:rsidRPr="00B07F33">
        <w:rPr>
          <w:rFonts w:ascii="Calibri" w:hAnsi="Calibri" w:cs="Calibri"/>
          <w:color w:val="000000"/>
        </w:rPr>
        <w:t>jeżeli, w przypadkach, o których mowa w art. 85 ust. 1, doszło do zakłócenia konkurencji wynikającego z wcześniejszego zaangażowania tego wykonawcy lub podmiotu, który należy z</w:t>
      </w:r>
      <w:r w:rsidR="00CF49E6">
        <w:rPr>
          <w:rFonts w:ascii="Calibri" w:hAnsi="Calibri" w:cs="Calibri"/>
          <w:color w:val="000000"/>
        </w:rPr>
        <w:t> </w:t>
      </w:r>
      <w:r w:rsidRPr="00B07F33">
        <w:rPr>
          <w:rFonts w:ascii="Calibri" w:hAnsi="Calibri" w:cs="Calibri"/>
          <w:color w:val="000000"/>
        </w:rPr>
        <w:t>wykonawcą do tej samej grupy kapitałowej w rozumieniu ustawy z dnia 16 lutego 2007 r. o</w:t>
      </w:r>
      <w:r w:rsidR="00CF49E6">
        <w:rPr>
          <w:rFonts w:ascii="Calibri" w:hAnsi="Calibri" w:cs="Calibri"/>
          <w:color w:val="000000"/>
        </w:rPr>
        <w:t> </w:t>
      </w:r>
      <w:r w:rsidRPr="00B07F33">
        <w:rPr>
          <w:rFonts w:ascii="Calibri" w:hAnsi="Calibri" w:cs="Calibri"/>
          <w:color w:val="000000"/>
        </w:rPr>
        <w:t>ochronie konkurencji i konsumentów, chyba że spowodowane tym zakłócenie konkurencji może być wyeliminowane w inny sposób niż przez wykluczenie wykonawcy z udziału w</w:t>
      </w:r>
      <w:r w:rsidR="00CF49E6">
        <w:rPr>
          <w:rFonts w:ascii="Calibri" w:hAnsi="Calibri" w:cs="Calibri"/>
          <w:color w:val="000000"/>
        </w:rPr>
        <w:t> </w:t>
      </w:r>
      <w:r w:rsidRPr="00B07F33">
        <w:rPr>
          <w:rFonts w:ascii="Calibri" w:hAnsi="Calibri" w:cs="Calibri"/>
          <w:color w:val="000000"/>
        </w:rPr>
        <w:t xml:space="preserve">postępowaniu o udzielenie zamówienia </w:t>
      </w:r>
      <w:r w:rsidRPr="00B07F33">
        <w:rPr>
          <w:rFonts w:ascii="Calibri" w:hAnsi="Calibri" w:cs="Calibri"/>
          <w:b/>
          <w:bCs/>
          <w:color w:val="000000"/>
        </w:rPr>
        <w:t>(art. 108 ust. 1 pkt 6 Pzp)</w:t>
      </w:r>
      <w:r w:rsidRPr="00B07F33">
        <w:rPr>
          <w:rFonts w:ascii="Calibri" w:hAnsi="Calibri" w:cs="Calibri"/>
          <w:color w:val="000000"/>
        </w:rPr>
        <w:t>.</w:t>
      </w:r>
    </w:p>
    <w:p w14:paraId="11A99E41" w14:textId="77777777" w:rsidR="0008294A" w:rsidRPr="00B07F33" w:rsidRDefault="0008294A" w:rsidP="0018609E">
      <w:pPr>
        <w:numPr>
          <w:ilvl w:val="1"/>
          <w:numId w:val="26"/>
        </w:numPr>
        <w:tabs>
          <w:tab w:val="left" w:pos="851"/>
        </w:tabs>
        <w:spacing w:after="70" w:line="276" w:lineRule="auto"/>
        <w:ind w:hanging="574"/>
        <w:jc w:val="both"/>
        <w:rPr>
          <w:rFonts w:ascii="Calibri" w:hAnsi="Calibri" w:cs="Calibri"/>
          <w:b/>
          <w:color w:val="000000"/>
        </w:rPr>
      </w:pPr>
      <w:r w:rsidRPr="00B07F33">
        <w:rPr>
          <w:rFonts w:ascii="Calibri" w:hAnsi="Calibri" w:cs="Calibri"/>
          <w:color w:val="000000"/>
        </w:rPr>
        <w:t>Z postępowania o udzielenie zamówienia prowadzonego na podstawie ustawy Pzp, na podstawie</w:t>
      </w:r>
      <w:r w:rsidRPr="00B07F33">
        <w:rPr>
          <w:rFonts w:ascii="Calibri" w:hAnsi="Calibri" w:cs="Calibri"/>
          <w:b/>
          <w:color w:val="000000"/>
        </w:rPr>
        <w:t xml:space="preserve"> art. 7 ust. 1 </w:t>
      </w:r>
      <w:r w:rsidRPr="00B07F33">
        <w:rPr>
          <w:rStyle w:val="markedcontent"/>
          <w:rFonts w:ascii="Calibri" w:hAnsi="Calibri" w:cs="Calibri"/>
          <w:b/>
        </w:rPr>
        <w:t>ustawy z dnia 13 kwietnia 2022 r.</w:t>
      </w:r>
      <w:r w:rsidRPr="00B07F33">
        <w:rPr>
          <w:rFonts w:ascii="Calibri" w:hAnsi="Calibri" w:cs="Calibri"/>
          <w:b/>
        </w:rPr>
        <w:t xml:space="preserve"> </w:t>
      </w:r>
      <w:r w:rsidRPr="00B07F33">
        <w:rPr>
          <w:rStyle w:val="markedcontent"/>
          <w:rFonts w:ascii="Calibri" w:hAnsi="Calibri" w:cs="Calibri"/>
          <w:b/>
        </w:rPr>
        <w:t>o szczególnych rozwiązaniach w zakresie przeciwdziałania wspieraniu agresji na Ukrainę</w:t>
      </w:r>
      <w:r w:rsidRPr="00B07F33">
        <w:rPr>
          <w:rFonts w:ascii="Calibri" w:hAnsi="Calibri" w:cs="Calibri"/>
          <w:b/>
        </w:rPr>
        <w:t xml:space="preserve"> </w:t>
      </w:r>
      <w:r w:rsidRPr="00B07F33">
        <w:rPr>
          <w:rStyle w:val="markedcontent"/>
          <w:rFonts w:ascii="Calibri" w:hAnsi="Calibri" w:cs="Calibri"/>
          <w:b/>
        </w:rPr>
        <w:t>oraz służących ochronie bezpieczeństwa narodowego</w:t>
      </w:r>
      <w:r w:rsidRPr="00B07F33">
        <w:rPr>
          <w:rFonts w:ascii="Calibri" w:hAnsi="Calibri" w:cs="Calibri"/>
          <w:b/>
          <w:color w:val="000000"/>
        </w:rPr>
        <w:t xml:space="preserve"> wyklucza się:</w:t>
      </w:r>
    </w:p>
    <w:p w14:paraId="3328E64D" w14:textId="77777777" w:rsidR="0008294A" w:rsidRPr="00B07F33" w:rsidRDefault="0008294A" w:rsidP="00261BCB">
      <w:pPr>
        <w:spacing w:after="70" w:line="276" w:lineRule="auto"/>
        <w:ind w:left="1418" w:hanging="709"/>
        <w:jc w:val="both"/>
        <w:rPr>
          <w:rFonts w:ascii="Calibri" w:hAnsi="Calibri" w:cs="Calibri"/>
        </w:rPr>
      </w:pPr>
      <w:r w:rsidRPr="00B07F33">
        <w:rPr>
          <w:rFonts w:ascii="Calibri" w:hAnsi="Calibri" w:cs="Calibri"/>
          <w:b/>
        </w:rPr>
        <w:t>4.2.1.</w:t>
      </w:r>
      <w:r w:rsidRPr="00B07F33">
        <w:rPr>
          <w:rFonts w:ascii="Calibri" w:hAnsi="Calibri" w:cs="Calibri"/>
        </w:rPr>
        <w:t xml:space="preserve"> </w:t>
      </w:r>
      <w:r w:rsidRPr="00B07F33">
        <w:rPr>
          <w:rStyle w:val="markedcontent"/>
          <w:rFonts w:ascii="Calibri" w:hAnsi="Calibri" w:cs="Calibri"/>
        </w:rPr>
        <w:t>wykonawcę wymienionego w wykazach określonych w rozporządzeniu 765/2006 i rozporządzeniu 269/2014 albo wpisanego na listę na podstawie decyzji w sprawie wpisu na listę rozstrzygającej o zastosowaniu środka, o którym mowa w art. 1 pkt 3 ustawy w celu przeciwdziałania wspieraniu agresji Federacji Rosyjskiej na Ukrainę rozpoczętej w dniu 24 lutego 2022 r;</w:t>
      </w:r>
    </w:p>
    <w:p w14:paraId="4317E4C6" w14:textId="77777777" w:rsidR="0008294A" w:rsidRPr="00B07F33" w:rsidRDefault="0008294A" w:rsidP="00261BCB">
      <w:pPr>
        <w:spacing w:after="70" w:line="276" w:lineRule="auto"/>
        <w:ind w:left="1418" w:hanging="709"/>
        <w:jc w:val="both"/>
        <w:rPr>
          <w:rFonts w:ascii="Calibri" w:hAnsi="Calibri" w:cs="Calibri"/>
        </w:rPr>
      </w:pPr>
      <w:r w:rsidRPr="00B07F33">
        <w:rPr>
          <w:rStyle w:val="markedcontent"/>
          <w:rFonts w:ascii="Calibri" w:hAnsi="Calibri" w:cs="Calibri"/>
          <w:b/>
        </w:rPr>
        <w:t>4.2.2.</w:t>
      </w:r>
      <w:r w:rsidRPr="00B07F33">
        <w:rPr>
          <w:rStyle w:val="markedcontent"/>
          <w:rFonts w:ascii="Calibri" w:hAnsi="Calibri" w:cs="Calibri"/>
        </w:rPr>
        <w:t xml:space="preserve"> </w:t>
      </w:r>
      <w:r w:rsidR="00FF4CA7" w:rsidRPr="00B07F33">
        <w:rPr>
          <w:rStyle w:val="markedcontent"/>
          <w:rFonts w:ascii="Calibri" w:hAnsi="Calibri" w:cs="Calibri"/>
        </w:rPr>
        <w:t>wykonawcę, którego beneficjentem rzeczywistym w rozumieniu ustawy z dnia 1 marca 2018 r.</w:t>
      </w:r>
      <w:r w:rsidR="00FF4CA7" w:rsidRPr="00B07F33">
        <w:rPr>
          <w:rFonts w:ascii="Calibri" w:hAnsi="Calibri" w:cs="Calibri"/>
        </w:rPr>
        <w:t xml:space="preserve"> </w:t>
      </w:r>
      <w:r w:rsidR="00FF4CA7" w:rsidRPr="00B07F33">
        <w:rPr>
          <w:rStyle w:val="markedcontent"/>
          <w:rFonts w:ascii="Calibri" w:hAnsi="Calibri" w:cs="Calibri"/>
        </w:rPr>
        <w:t>o</w:t>
      </w:r>
      <w:r w:rsidR="00CF49E6">
        <w:rPr>
          <w:rStyle w:val="markedcontent"/>
          <w:rFonts w:ascii="Calibri" w:hAnsi="Calibri" w:cs="Calibri"/>
        </w:rPr>
        <w:t> </w:t>
      </w:r>
      <w:r w:rsidR="00FF4CA7" w:rsidRPr="00B07F33">
        <w:rPr>
          <w:rStyle w:val="markedcontent"/>
          <w:rFonts w:ascii="Calibri" w:hAnsi="Calibri" w:cs="Calibri"/>
        </w:rPr>
        <w:t>przeciwdziałaniu praniu pieniędzy oraz finansowaniu terroryzmu jest osoba wymieniona w</w:t>
      </w:r>
      <w:r w:rsidR="00CF49E6">
        <w:rPr>
          <w:rStyle w:val="markedcontent"/>
          <w:rFonts w:ascii="Calibri" w:hAnsi="Calibri" w:cs="Calibri"/>
        </w:rPr>
        <w:t> </w:t>
      </w:r>
      <w:r w:rsidR="00FF4CA7" w:rsidRPr="00B07F33">
        <w:rPr>
          <w:rStyle w:val="markedcontent"/>
          <w:rFonts w:ascii="Calibri" w:hAnsi="Calibri" w:cs="Calibri"/>
        </w:rPr>
        <w:t>wykazach określonych w rozporządzeniu 765/2006 i rozporządzeniu 269/2014 albo wpisana na listę lub</w:t>
      </w:r>
      <w:r w:rsidR="00FF4CA7" w:rsidRPr="00B07F33">
        <w:rPr>
          <w:rFonts w:ascii="Calibri" w:hAnsi="Calibri" w:cs="Calibri"/>
        </w:rPr>
        <w:t xml:space="preserve"> </w:t>
      </w:r>
      <w:r w:rsidR="00FF4CA7" w:rsidRPr="00B07F33">
        <w:rPr>
          <w:rStyle w:val="markedcontent"/>
          <w:rFonts w:ascii="Calibri" w:hAnsi="Calibri" w:cs="Calibri"/>
        </w:rPr>
        <w:t>będąca takim beneficjentem rzeczywistym od dnia 24 lutego 2022 r., o ile została wpisana na listę na podstawie decyzji</w:t>
      </w:r>
      <w:r w:rsidR="00FF4CA7" w:rsidRPr="00B07F33">
        <w:rPr>
          <w:rFonts w:ascii="Calibri" w:hAnsi="Calibri" w:cs="Calibri"/>
        </w:rPr>
        <w:t xml:space="preserve"> </w:t>
      </w:r>
      <w:r w:rsidR="00FF4CA7" w:rsidRPr="00B07F33">
        <w:rPr>
          <w:rStyle w:val="markedcontent"/>
          <w:rFonts w:ascii="Calibri" w:hAnsi="Calibri" w:cs="Calibri"/>
        </w:rPr>
        <w:t>w sprawie wpisu na listę rozstrzygającej o zastosowaniu środka, o którym mowa w art. 1 pkt 3 ustawy w celu przeciwdziałania wspieraniu agresji Federacji Rosyjskiej na Ukrainę rozpoczętej w dniu 24 lutego 2022 r;</w:t>
      </w:r>
    </w:p>
    <w:p w14:paraId="3D78DF8F" w14:textId="77777777" w:rsidR="00616199" w:rsidRDefault="0008294A" w:rsidP="00261BCB">
      <w:pPr>
        <w:tabs>
          <w:tab w:val="left" w:pos="1418"/>
        </w:tabs>
        <w:spacing w:after="70" w:line="276" w:lineRule="auto"/>
        <w:ind w:left="1418" w:hanging="709"/>
        <w:jc w:val="both"/>
        <w:rPr>
          <w:rStyle w:val="markedcontent"/>
          <w:rFonts w:ascii="Calibri" w:hAnsi="Calibri" w:cs="Calibri"/>
        </w:rPr>
      </w:pPr>
      <w:r w:rsidRPr="00B07F33">
        <w:rPr>
          <w:rFonts w:ascii="Calibri" w:hAnsi="Calibri" w:cs="Calibri"/>
          <w:b/>
        </w:rPr>
        <w:t>4.2.3.</w:t>
      </w:r>
      <w:r w:rsidR="00835829" w:rsidRPr="00B07F33">
        <w:rPr>
          <w:rFonts w:ascii="Calibri" w:hAnsi="Calibri" w:cs="Calibri"/>
        </w:rPr>
        <w:t xml:space="preserve"> </w:t>
      </w:r>
      <w:r w:rsidR="00835829" w:rsidRPr="00B07F33">
        <w:rPr>
          <w:rFonts w:ascii="Calibri" w:hAnsi="Calibri" w:cs="Calibri"/>
        </w:rPr>
        <w:tab/>
      </w:r>
      <w:r w:rsidR="00FF4CA7" w:rsidRPr="00B07F33">
        <w:rPr>
          <w:rStyle w:val="markedcontent"/>
          <w:rFonts w:ascii="Calibri" w:hAnsi="Calibri" w:cs="Calibri"/>
        </w:rPr>
        <w:t>wykonawcę, którego jednostką dominującą w rozumieniu art. 3 ust. 1 pkt 37 ustawy z dnia</w:t>
      </w:r>
      <w:r w:rsidR="00FF4CA7" w:rsidRPr="00B07F33">
        <w:rPr>
          <w:rFonts w:ascii="Calibri" w:hAnsi="Calibri" w:cs="Calibri"/>
        </w:rPr>
        <w:t xml:space="preserve"> </w:t>
      </w:r>
      <w:r w:rsidR="00FF4CA7" w:rsidRPr="00B07F33">
        <w:rPr>
          <w:rStyle w:val="markedcontent"/>
          <w:rFonts w:ascii="Calibri" w:hAnsi="Calibri" w:cs="Calibri"/>
        </w:rPr>
        <w:t>29</w:t>
      </w:r>
      <w:r w:rsidR="00CF49E6">
        <w:rPr>
          <w:rStyle w:val="markedcontent"/>
          <w:rFonts w:ascii="Calibri" w:hAnsi="Calibri" w:cs="Calibri"/>
        </w:rPr>
        <w:t> </w:t>
      </w:r>
      <w:r w:rsidR="00FF4CA7" w:rsidRPr="00B07F33">
        <w:rPr>
          <w:rStyle w:val="markedcontent"/>
          <w:rFonts w:ascii="Calibri" w:hAnsi="Calibri" w:cs="Calibri"/>
        </w:rPr>
        <w:t>września 1994 r. o rachunkowości jest podmiot wymieniony w wykazach</w:t>
      </w:r>
      <w:r w:rsidR="00FF4CA7" w:rsidRPr="00B07F33">
        <w:rPr>
          <w:rFonts w:ascii="Calibri" w:hAnsi="Calibri" w:cs="Calibri"/>
        </w:rPr>
        <w:t xml:space="preserve"> </w:t>
      </w:r>
      <w:r w:rsidR="00FF4CA7" w:rsidRPr="00B07F33">
        <w:rPr>
          <w:rStyle w:val="markedcontent"/>
          <w:rFonts w:ascii="Calibri" w:hAnsi="Calibri" w:cs="Calibri"/>
        </w:rPr>
        <w:t>określonych w</w:t>
      </w:r>
      <w:r w:rsidR="00CF49E6">
        <w:rPr>
          <w:rStyle w:val="markedcontent"/>
          <w:rFonts w:ascii="Calibri" w:hAnsi="Calibri" w:cs="Calibri"/>
        </w:rPr>
        <w:t> </w:t>
      </w:r>
      <w:r w:rsidR="00FF4CA7" w:rsidRPr="00B07F33">
        <w:rPr>
          <w:rStyle w:val="markedcontent"/>
          <w:rFonts w:ascii="Calibri" w:hAnsi="Calibri" w:cs="Calibri"/>
        </w:rPr>
        <w:t>rozporządzeniu 765/2006 i rozporządzeniu 269/2014 albo wpisany na listę lub będący taką jednostką</w:t>
      </w:r>
      <w:r w:rsidR="00FF4CA7" w:rsidRPr="00B07F33">
        <w:rPr>
          <w:rFonts w:ascii="Calibri" w:hAnsi="Calibri" w:cs="Calibri"/>
        </w:rPr>
        <w:t xml:space="preserve"> </w:t>
      </w:r>
      <w:r w:rsidR="00FF4CA7" w:rsidRPr="00B07F33">
        <w:rPr>
          <w:rStyle w:val="markedcontent"/>
          <w:rFonts w:ascii="Calibri" w:hAnsi="Calibri" w:cs="Calibri"/>
        </w:rPr>
        <w:t>dominującą od dnia 24 lutego 2022 r., o ile został wpisany na listę na podstawie decyzji w sprawie wpisu na listę rozstrzygającej o zastosowaniu środka, o którym mowa w art. 1 pkt 3 ustawy</w:t>
      </w:r>
      <w:r w:rsidR="00D870D9" w:rsidRPr="00B07F33">
        <w:rPr>
          <w:rStyle w:val="markedcontent"/>
          <w:rFonts w:ascii="Calibri" w:hAnsi="Calibri" w:cs="Calibri"/>
        </w:rPr>
        <w:t xml:space="preserve"> </w:t>
      </w:r>
      <w:r w:rsidR="00FF4CA7" w:rsidRPr="00B07F33">
        <w:rPr>
          <w:rStyle w:val="markedcontent"/>
          <w:rFonts w:ascii="Calibri" w:hAnsi="Calibri" w:cs="Calibri"/>
        </w:rPr>
        <w:t>w celu przeciwdziałania wspieraniu agresji Federacji Rosyjskiej na Ukrainę rozpoczętej w dniu 24 lutego 2022 r.</w:t>
      </w:r>
      <w:r w:rsidR="00F637E5" w:rsidRPr="00B07F33">
        <w:rPr>
          <w:rStyle w:val="markedcontent"/>
          <w:rFonts w:ascii="Calibri" w:hAnsi="Calibri" w:cs="Calibri"/>
        </w:rPr>
        <w:t xml:space="preserve"> </w:t>
      </w:r>
    </w:p>
    <w:p w14:paraId="06B060BE" w14:textId="2DDFDFDC" w:rsidR="00784AB5" w:rsidRPr="00B07F33" w:rsidRDefault="00616199" w:rsidP="00435242">
      <w:pPr>
        <w:spacing w:after="70" w:line="276" w:lineRule="auto"/>
        <w:ind w:left="851" w:hanging="425"/>
        <w:jc w:val="both"/>
        <w:rPr>
          <w:rFonts w:ascii="Calibri" w:hAnsi="Calibri" w:cs="Calibri"/>
          <w:b/>
          <w:color w:val="000000"/>
        </w:rPr>
      </w:pPr>
      <w:r>
        <w:rPr>
          <w:rFonts w:ascii="Calibri" w:hAnsi="Calibri" w:cs="Calibri"/>
          <w:b/>
        </w:rPr>
        <w:t>4.</w:t>
      </w:r>
      <w:r>
        <w:rPr>
          <w:rStyle w:val="markedcontent"/>
          <w:rFonts w:ascii="Calibri" w:hAnsi="Calibri" w:cs="Calibri"/>
          <w:b/>
        </w:rPr>
        <w:t>3</w:t>
      </w:r>
      <w:r w:rsidR="00435242">
        <w:rPr>
          <w:rStyle w:val="markedcontent"/>
          <w:rFonts w:ascii="Calibri" w:hAnsi="Calibri" w:cs="Calibri"/>
          <w:b/>
        </w:rPr>
        <w:tab/>
      </w:r>
      <w:r w:rsidR="00F637E5" w:rsidRPr="00B07F33">
        <w:rPr>
          <w:rStyle w:val="markedcontent"/>
          <w:rFonts w:ascii="Calibri" w:hAnsi="Calibri" w:cs="Calibri"/>
          <w:b/>
        </w:rPr>
        <w:t>W</w:t>
      </w:r>
      <w:r w:rsidR="00F637E5" w:rsidRPr="00B07F33">
        <w:rPr>
          <w:rStyle w:val="markedcontent"/>
          <w:rFonts w:ascii="Calibri" w:hAnsi="Calibri" w:cs="Calibri"/>
        </w:rPr>
        <w:t xml:space="preserve"> </w:t>
      </w:r>
      <w:r w:rsidR="00784AB5" w:rsidRPr="00B07F33">
        <w:rPr>
          <w:rFonts w:ascii="Calibri" w:hAnsi="Calibri" w:cs="Calibri"/>
          <w:b/>
          <w:color w:val="000000"/>
        </w:rPr>
        <w:t>celu potwierdzenia braku podstaw wykluczenia wykonawcy</w:t>
      </w:r>
      <w:r w:rsidR="00784AB5" w:rsidRPr="00B07F33">
        <w:rPr>
          <w:rFonts w:ascii="Calibri" w:hAnsi="Calibri" w:cs="Calibri"/>
          <w:color w:val="000000"/>
        </w:rPr>
        <w:t xml:space="preserve"> z udziału w postępowaniu o udzielenie zamówienia publicznego, </w:t>
      </w:r>
      <w:r w:rsidR="00784AB5" w:rsidRPr="00B07F33">
        <w:rPr>
          <w:rFonts w:ascii="Calibri" w:hAnsi="Calibri" w:cs="Calibri"/>
          <w:b/>
          <w:color w:val="000000"/>
        </w:rPr>
        <w:t>zamawiający żąda następujących podmiotowych środków dowodowych:</w:t>
      </w:r>
    </w:p>
    <w:p w14:paraId="377C0036" w14:textId="77777777" w:rsidR="00784AB5" w:rsidRPr="00B07F33" w:rsidRDefault="0008294A" w:rsidP="00261BCB">
      <w:pPr>
        <w:spacing w:after="70" w:line="276" w:lineRule="auto"/>
        <w:ind w:left="1418" w:hanging="709"/>
        <w:jc w:val="both"/>
        <w:rPr>
          <w:rFonts w:ascii="Calibri" w:hAnsi="Calibri" w:cs="Calibri"/>
          <w:color w:val="000000"/>
        </w:rPr>
      </w:pPr>
      <w:r w:rsidRPr="00B07F33">
        <w:rPr>
          <w:rFonts w:ascii="Calibri" w:hAnsi="Calibri" w:cs="Calibri"/>
          <w:b/>
          <w:color w:val="000000"/>
        </w:rPr>
        <w:t>4.3.1</w:t>
      </w:r>
      <w:r w:rsidR="00D870D9" w:rsidRPr="00B07F33">
        <w:rPr>
          <w:rFonts w:ascii="Calibri" w:hAnsi="Calibri" w:cs="Calibri"/>
          <w:color w:val="000000"/>
        </w:rPr>
        <w:tab/>
      </w:r>
      <w:r w:rsidR="00784AB5" w:rsidRPr="00B07F33">
        <w:rPr>
          <w:rFonts w:ascii="Calibri" w:hAnsi="Calibri" w:cs="Calibri"/>
          <w:color w:val="000000"/>
        </w:rPr>
        <w:t>informacji z Krajowego Rejestru Karnego w zakresie art. 108 ust. 1 pkt 1 i 2, 4 Pzp sporządzonej nie wcześniej niż 6 miesięcy przed jej złożeniem,</w:t>
      </w:r>
    </w:p>
    <w:p w14:paraId="2B20F162" w14:textId="77777777" w:rsidR="00784AB5" w:rsidRPr="00B07F33" w:rsidRDefault="0008294A" w:rsidP="00261BCB">
      <w:pPr>
        <w:tabs>
          <w:tab w:val="left" w:pos="851"/>
        </w:tabs>
        <w:spacing w:after="70" w:line="276" w:lineRule="auto"/>
        <w:ind w:left="1418" w:hanging="709"/>
        <w:jc w:val="both"/>
        <w:rPr>
          <w:rFonts w:ascii="Calibri" w:hAnsi="Calibri" w:cs="Calibri"/>
          <w:color w:val="000000"/>
        </w:rPr>
      </w:pPr>
      <w:r w:rsidRPr="00B07F33">
        <w:rPr>
          <w:rFonts w:ascii="Calibri" w:hAnsi="Calibri" w:cs="Calibri"/>
          <w:b/>
          <w:color w:val="000000"/>
        </w:rPr>
        <w:t>4.3.2</w:t>
      </w:r>
      <w:r w:rsidR="00835829" w:rsidRPr="00B07F33">
        <w:rPr>
          <w:rFonts w:ascii="Calibri" w:hAnsi="Calibri" w:cs="Calibri"/>
          <w:color w:val="000000"/>
        </w:rPr>
        <w:tab/>
      </w:r>
      <w:r w:rsidR="00784AB5" w:rsidRPr="00B07F33">
        <w:rPr>
          <w:rFonts w:ascii="Calibri" w:hAnsi="Calibri" w:cs="Calibri"/>
          <w:color w:val="000000"/>
        </w:rPr>
        <w:t xml:space="preserve">oświadczenia wykonawcy, w zakresie art. 108 ust. 1 pkt 5 Pzp., o braku przynależności do tej samej grupy kapitałowej w rozumieniu ustawy z dnia 16 lutego 2007 r. o ochronie konkurencji </w:t>
      </w:r>
      <w:r w:rsidR="00B40C59">
        <w:rPr>
          <w:rFonts w:ascii="Calibri" w:hAnsi="Calibri" w:cs="Calibri"/>
          <w:color w:val="000000"/>
        </w:rPr>
        <w:t>i</w:t>
      </w:r>
      <w:r w:rsidR="00CF49E6">
        <w:rPr>
          <w:rFonts w:ascii="Calibri" w:hAnsi="Calibri" w:cs="Calibri"/>
          <w:color w:val="000000"/>
        </w:rPr>
        <w:t> </w:t>
      </w:r>
      <w:r w:rsidR="00B40C59">
        <w:rPr>
          <w:rFonts w:ascii="Calibri" w:hAnsi="Calibri" w:cs="Calibri"/>
          <w:color w:val="000000"/>
        </w:rPr>
        <w:t>konsumentów</w:t>
      </w:r>
      <w:r w:rsidR="00784AB5" w:rsidRPr="00B07F33">
        <w:rPr>
          <w:rFonts w:ascii="Calibri" w:hAnsi="Calibri" w:cs="Calibri"/>
          <w:color w:val="000000"/>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w:t>
      </w:r>
      <w:r w:rsidR="00CF49E6">
        <w:rPr>
          <w:rFonts w:ascii="Calibri" w:hAnsi="Calibri" w:cs="Calibri"/>
          <w:color w:val="000000"/>
        </w:rPr>
        <w:t> </w:t>
      </w:r>
      <w:r w:rsidR="00784AB5" w:rsidRPr="00B07F33">
        <w:rPr>
          <w:rFonts w:ascii="Calibri" w:hAnsi="Calibri" w:cs="Calibri"/>
          <w:color w:val="000000"/>
        </w:rPr>
        <w:t xml:space="preserve">innego wykonawcy należącego do tej samej grupy kapitałowej – </w:t>
      </w:r>
      <w:r w:rsidR="00784AB5" w:rsidRPr="00AC13D5">
        <w:rPr>
          <w:rFonts w:ascii="Calibri" w:hAnsi="Calibri" w:cs="Calibri"/>
          <w:b/>
          <w:color w:val="FF0000"/>
        </w:rPr>
        <w:t>załącznik nr 4 do SWZ</w:t>
      </w:r>
      <w:r w:rsidR="00784AB5" w:rsidRPr="00B07F33">
        <w:rPr>
          <w:rFonts w:ascii="Calibri" w:hAnsi="Calibri" w:cs="Calibri"/>
          <w:b/>
          <w:color w:val="000000"/>
        </w:rPr>
        <w:t>;</w:t>
      </w:r>
      <w:r w:rsidR="00784AB5" w:rsidRPr="00B07F33">
        <w:rPr>
          <w:rFonts w:ascii="Calibri" w:hAnsi="Calibri" w:cs="Calibri"/>
          <w:color w:val="000000"/>
        </w:rPr>
        <w:t xml:space="preserve"> </w:t>
      </w:r>
    </w:p>
    <w:p w14:paraId="29D9074F" w14:textId="77777777" w:rsidR="007428FC" w:rsidRPr="00AC13D5" w:rsidRDefault="0008294A" w:rsidP="00261BCB">
      <w:pPr>
        <w:tabs>
          <w:tab w:val="left" w:pos="851"/>
        </w:tabs>
        <w:spacing w:after="70" w:line="276" w:lineRule="auto"/>
        <w:ind w:left="1418" w:hanging="709"/>
        <w:jc w:val="both"/>
        <w:rPr>
          <w:rFonts w:ascii="Calibri" w:hAnsi="Calibri" w:cs="Calibri"/>
          <w:b/>
          <w:color w:val="FF0000"/>
        </w:rPr>
      </w:pPr>
      <w:r w:rsidRPr="00B07F33">
        <w:rPr>
          <w:rFonts w:ascii="Calibri" w:hAnsi="Calibri" w:cs="Calibri"/>
          <w:b/>
          <w:color w:val="000000"/>
        </w:rPr>
        <w:t>4.3.3</w:t>
      </w:r>
      <w:r w:rsidR="00784AB5" w:rsidRPr="00B07F33">
        <w:rPr>
          <w:rFonts w:ascii="Calibri" w:hAnsi="Calibri" w:cs="Calibri"/>
          <w:color w:val="000000"/>
        </w:rPr>
        <w:t xml:space="preserve"> </w:t>
      </w:r>
      <w:r w:rsidR="00835829" w:rsidRPr="00B07F33">
        <w:rPr>
          <w:rFonts w:ascii="Calibri" w:hAnsi="Calibri" w:cs="Calibri"/>
          <w:color w:val="000000"/>
        </w:rPr>
        <w:tab/>
      </w:r>
      <w:r w:rsidR="00784AB5" w:rsidRPr="00B07F33">
        <w:rPr>
          <w:rFonts w:ascii="Calibri" w:hAnsi="Calibri" w:cs="Calibri"/>
          <w:color w:val="000000"/>
        </w:rPr>
        <w:t>oświadczenie wykonawcy o aktualności informacji zawartych w oświadczeniu, o kt</w:t>
      </w:r>
      <w:r w:rsidR="004B3451" w:rsidRPr="00B07F33">
        <w:rPr>
          <w:rFonts w:ascii="Calibri" w:hAnsi="Calibri" w:cs="Calibri"/>
          <w:color w:val="000000"/>
        </w:rPr>
        <w:t>órym mowa w art. 125 ust. 1 Pzp</w:t>
      </w:r>
      <w:r w:rsidR="00784AB5" w:rsidRPr="00B07F33">
        <w:rPr>
          <w:rFonts w:ascii="Calibri" w:hAnsi="Calibri" w:cs="Calibri"/>
          <w:color w:val="000000"/>
        </w:rPr>
        <w:t xml:space="preserve"> w zakresie podstaw wykluczenia z postępowania dotyczący art. 108 ust. 1 pkt. 3 - 6 Pzp – </w:t>
      </w:r>
      <w:r w:rsidR="00784AB5" w:rsidRPr="00AC13D5">
        <w:rPr>
          <w:rFonts w:ascii="Calibri" w:hAnsi="Calibri" w:cs="Calibri"/>
          <w:b/>
          <w:color w:val="FF0000"/>
        </w:rPr>
        <w:t>załącznik nr 3 do SWZ.</w:t>
      </w:r>
    </w:p>
    <w:p w14:paraId="05FA18DA" w14:textId="77777777" w:rsidR="00B543E7" w:rsidRPr="00B07F33" w:rsidRDefault="00B543E7" w:rsidP="00261BCB">
      <w:pPr>
        <w:tabs>
          <w:tab w:val="left" w:pos="851"/>
        </w:tabs>
        <w:spacing w:after="70" w:line="276" w:lineRule="auto"/>
        <w:ind w:left="851"/>
        <w:jc w:val="both"/>
        <w:rPr>
          <w:rStyle w:val="markedcontent"/>
          <w:rFonts w:ascii="Calibri" w:hAnsi="Calibri" w:cs="Calibri"/>
          <w:b/>
        </w:rPr>
      </w:pPr>
      <w:r w:rsidRPr="00B07F33">
        <w:rPr>
          <w:rFonts w:ascii="Calibri" w:hAnsi="Calibri" w:cs="Calibri"/>
          <w:color w:val="000000"/>
        </w:rPr>
        <w:t xml:space="preserve">Jednocześnie Zamawiający żąda złożenia przez Wykonawcę oświadczenia </w:t>
      </w:r>
      <w:r w:rsidRPr="00B07F33">
        <w:rPr>
          <w:rStyle w:val="markedcontent"/>
          <w:rFonts w:ascii="Calibri" w:hAnsi="Calibri" w:cs="Calibri"/>
        </w:rPr>
        <w:t>o braku podstaw wykluczenia z postępowania na podstawie</w:t>
      </w:r>
      <w:r w:rsidRPr="00B07F33">
        <w:rPr>
          <w:rFonts w:ascii="Calibri" w:hAnsi="Calibri" w:cs="Calibri"/>
          <w:color w:val="000000"/>
        </w:rPr>
        <w:t xml:space="preserve"> </w:t>
      </w:r>
      <w:r w:rsidRPr="00B07F33">
        <w:rPr>
          <w:rFonts w:ascii="Calibri" w:hAnsi="Calibri" w:cs="Calibri"/>
          <w:b/>
          <w:color w:val="000000"/>
        </w:rPr>
        <w:t>art. 7 ust. 1</w:t>
      </w:r>
      <w:r w:rsidRPr="00B07F33">
        <w:rPr>
          <w:rFonts w:ascii="Calibri" w:hAnsi="Calibri" w:cs="Calibri"/>
          <w:color w:val="000000"/>
        </w:rPr>
        <w:t xml:space="preserve"> </w:t>
      </w:r>
      <w:r w:rsidRPr="00B07F33">
        <w:rPr>
          <w:rStyle w:val="markedcontent"/>
          <w:rFonts w:ascii="Calibri" w:hAnsi="Calibri" w:cs="Calibri"/>
          <w:b/>
        </w:rPr>
        <w:t>ustawy z dnia 13 kwietnia 2022 r.</w:t>
      </w:r>
      <w:r w:rsidRPr="00B07F33">
        <w:rPr>
          <w:rFonts w:ascii="Calibri" w:hAnsi="Calibri" w:cs="Calibri"/>
          <w:b/>
        </w:rPr>
        <w:t xml:space="preserve"> </w:t>
      </w:r>
      <w:r w:rsidRPr="00B07F33">
        <w:rPr>
          <w:rStyle w:val="markedcontent"/>
          <w:rFonts w:ascii="Calibri" w:hAnsi="Calibri" w:cs="Calibri"/>
          <w:b/>
        </w:rPr>
        <w:t>o</w:t>
      </w:r>
      <w:r w:rsidR="006C6FA3">
        <w:rPr>
          <w:rStyle w:val="markedcontent"/>
          <w:rFonts w:ascii="Calibri" w:hAnsi="Calibri" w:cs="Calibri"/>
          <w:b/>
        </w:rPr>
        <w:t> </w:t>
      </w:r>
      <w:r w:rsidRPr="00B07F33">
        <w:rPr>
          <w:rStyle w:val="markedcontent"/>
          <w:rFonts w:ascii="Calibri" w:hAnsi="Calibri" w:cs="Calibri"/>
          <w:b/>
        </w:rPr>
        <w:t>szczególnych rozwiązaniach w zakresie przeciwdziałania wspieraniu agresji na Ukrainę</w:t>
      </w:r>
      <w:r w:rsidRPr="00B07F33">
        <w:rPr>
          <w:rFonts w:ascii="Calibri" w:hAnsi="Calibri" w:cs="Calibri"/>
          <w:b/>
        </w:rPr>
        <w:t xml:space="preserve"> </w:t>
      </w:r>
      <w:r w:rsidRPr="00B07F33">
        <w:rPr>
          <w:rStyle w:val="markedcontent"/>
          <w:rFonts w:ascii="Calibri" w:hAnsi="Calibri" w:cs="Calibri"/>
          <w:b/>
        </w:rPr>
        <w:t xml:space="preserve">oraz służących ochronie bezpieczeństwa narodowego </w:t>
      </w:r>
      <w:r w:rsidRPr="00B07F33">
        <w:rPr>
          <w:rStyle w:val="markedcontent"/>
          <w:rFonts w:ascii="Calibri" w:hAnsi="Calibri" w:cs="Calibri"/>
        </w:rPr>
        <w:t xml:space="preserve">– </w:t>
      </w:r>
      <w:r w:rsidRPr="00AC13D5">
        <w:rPr>
          <w:rStyle w:val="markedcontent"/>
          <w:rFonts w:ascii="Calibri" w:hAnsi="Calibri" w:cs="Calibri"/>
          <w:b/>
          <w:color w:val="FF0000"/>
        </w:rPr>
        <w:t>załącznik nr 5 do SWZ.</w:t>
      </w:r>
    </w:p>
    <w:p w14:paraId="66980AAE" w14:textId="77777777" w:rsidR="00B543E7" w:rsidRPr="00B07F33" w:rsidRDefault="00B543E7" w:rsidP="0018609E">
      <w:pPr>
        <w:numPr>
          <w:ilvl w:val="1"/>
          <w:numId w:val="19"/>
        </w:numPr>
        <w:tabs>
          <w:tab w:val="left" w:pos="851"/>
        </w:tabs>
        <w:spacing w:after="70" w:line="276" w:lineRule="auto"/>
        <w:ind w:hanging="550"/>
        <w:jc w:val="both"/>
        <w:rPr>
          <w:rFonts w:ascii="Calibri" w:hAnsi="Calibri" w:cs="Calibri"/>
          <w:color w:val="000000"/>
        </w:rPr>
      </w:pPr>
      <w:r w:rsidRPr="00B07F33">
        <w:rPr>
          <w:rFonts w:ascii="Calibri" w:hAnsi="Calibri" w:cs="Calibri"/>
          <w:color w:val="000000"/>
        </w:rPr>
        <w:lastRenderedPageBreak/>
        <w:t>W przypadku składania oferty przez Wykonawców występujących wspólnie, dokumenty, o których mowa powyżej, musi złożyć każdy z Wykonawców występujących wspólnie.</w:t>
      </w:r>
    </w:p>
    <w:p w14:paraId="71DEAAD8" w14:textId="77777777" w:rsidR="005B3854" w:rsidRPr="00B07F33" w:rsidRDefault="00D07758" w:rsidP="0018609E">
      <w:pPr>
        <w:numPr>
          <w:ilvl w:val="1"/>
          <w:numId w:val="19"/>
        </w:numPr>
        <w:tabs>
          <w:tab w:val="left" w:pos="851"/>
        </w:tabs>
        <w:spacing w:after="70" w:line="276" w:lineRule="auto"/>
        <w:ind w:hanging="550"/>
        <w:jc w:val="both"/>
        <w:rPr>
          <w:rFonts w:ascii="Calibri" w:hAnsi="Calibri" w:cs="Calibri"/>
          <w:color w:val="000000"/>
        </w:rPr>
      </w:pPr>
      <w:r w:rsidRPr="00B07F33">
        <w:rPr>
          <w:rFonts w:ascii="Calibri" w:hAnsi="Calibri" w:cs="Calibri"/>
          <w:color w:val="000000"/>
        </w:rPr>
        <w:t>Wykonawca może zostać wykluczony przez zamawiającego na każdym etapie postępowania o</w:t>
      </w:r>
      <w:r w:rsidR="006C6FA3">
        <w:rPr>
          <w:rFonts w:ascii="Calibri" w:hAnsi="Calibri" w:cs="Calibri"/>
          <w:color w:val="000000"/>
        </w:rPr>
        <w:t> </w:t>
      </w:r>
      <w:r w:rsidRPr="00B07F33">
        <w:rPr>
          <w:rFonts w:ascii="Calibri" w:hAnsi="Calibri" w:cs="Calibri"/>
          <w:color w:val="000000"/>
        </w:rPr>
        <w:t>udzielenie zamówienia.</w:t>
      </w:r>
    </w:p>
    <w:p w14:paraId="064D276B" w14:textId="77777777" w:rsidR="00B543E7" w:rsidRPr="00B07F33" w:rsidRDefault="00B543E7" w:rsidP="00261BCB">
      <w:pPr>
        <w:tabs>
          <w:tab w:val="left" w:pos="851"/>
        </w:tabs>
        <w:spacing w:after="70" w:line="276" w:lineRule="auto"/>
        <w:ind w:left="851" w:hanging="567"/>
        <w:jc w:val="both"/>
        <w:rPr>
          <w:rFonts w:ascii="Calibri" w:hAnsi="Calibri" w:cs="Calibri"/>
          <w:color w:val="000000"/>
        </w:rPr>
      </w:pPr>
      <w:r w:rsidRPr="00B07F33">
        <w:rPr>
          <w:rFonts w:ascii="Calibri" w:hAnsi="Calibri" w:cs="Calibri"/>
          <w:b/>
          <w:color w:val="000000"/>
        </w:rPr>
        <w:t>4.6</w:t>
      </w:r>
      <w:r w:rsidR="00835829" w:rsidRPr="00B07F33">
        <w:rPr>
          <w:rFonts w:ascii="Calibri" w:hAnsi="Calibri" w:cs="Calibri"/>
          <w:color w:val="000000"/>
        </w:rPr>
        <w:tab/>
      </w:r>
      <w:r w:rsidR="00D07758" w:rsidRPr="00B07F33">
        <w:rPr>
          <w:rFonts w:ascii="Calibri" w:hAnsi="Calibri" w:cs="Calibri"/>
          <w:color w:val="000000"/>
        </w:rPr>
        <w:t>Wykluczenie wykonawcy następuje na okres określony w art. 111 Pzp</w:t>
      </w:r>
      <w:r w:rsidRPr="00B07F33">
        <w:rPr>
          <w:rFonts w:ascii="Calibri" w:hAnsi="Calibri" w:cs="Calibri"/>
          <w:color w:val="000000"/>
        </w:rPr>
        <w:t>, a w przypadku wykluczenia na</w:t>
      </w:r>
      <w:r w:rsidR="006C6FA3">
        <w:rPr>
          <w:rFonts w:ascii="Calibri" w:hAnsi="Calibri" w:cs="Calibri"/>
          <w:color w:val="000000"/>
        </w:rPr>
        <w:t> </w:t>
      </w:r>
      <w:r w:rsidRPr="00B07F33">
        <w:rPr>
          <w:rFonts w:ascii="Calibri" w:hAnsi="Calibri" w:cs="Calibri"/>
          <w:color w:val="000000"/>
        </w:rPr>
        <w:t xml:space="preserve">podstawie art. 7 ust. 1 </w:t>
      </w:r>
      <w:r w:rsidRPr="00B07F33">
        <w:rPr>
          <w:rStyle w:val="markedcontent"/>
          <w:rFonts w:ascii="Calibri" w:hAnsi="Calibri" w:cs="Calibri"/>
          <w:b/>
        </w:rPr>
        <w:t>ustawy z dnia 13 kwietnia 2022 r.</w:t>
      </w:r>
      <w:r w:rsidRPr="00B07F33">
        <w:rPr>
          <w:rFonts w:ascii="Calibri" w:hAnsi="Calibri" w:cs="Calibri"/>
          <w:b/>
        </w:rPr>
        <w:t xml:space="preserve"> </w:t>
      </w:r>
      <w:r w:rsidRPr="00B07F33">
        <w:rPr>
          <w:rStyle w:val="markedcontent"/>
          <w:rFonts w:ascii="Calibri" w:hAnsi="Calibri" w:cs="Calibri"/>
          <w:b/>
        </w:rPr>
        <w:t>o szczególnych rozwiązaniach w zakresie przeciwdziałania wspieraniu agresji na Ukrainę</w:t>
      </w:r>
      <w:r w:rsidRPr="00B07F33">
        <w:rPr>
          <w:rFonts w:ascii="Calibri" w:hAnsi="Calibri" w:cs="Calibri"/>
          <w:b/>
        </w:rPr>
        <w:t xml:space="preserve"> </w:t>
      </w:r>
      <w:r w:rsidRPr="00B07F33">
        <w:rPr>
          <w:rStyle w:val="markedcontent"/>
          <w:rFonts w:ascii="Calibri" w:hAnsi="Calibri" w:cs="Calibri"/>
          <w:b/>
        </w:rPr>
        <w:t xml:space="preserve">oraz służących ochronie bezpieczeństwa narodowego </w:t>
      </w:r>
      <w:r w:rsidRPr="00B07F33">
        <w:rPr>
          <w:rStyle w:val="markedcontent"/>
          <w:rFonts w:ascii="Calibri" w:hAnsi="Calibri" w:cs="Calibri"/>
        </w:rPr>
        <w:t>na okres trwania okoliczności o których mowa w art. 7 ust. 1 niniejszej ustawy.</w:t>
      </w:r>
    </w:p>
    <w:p w14:paraId="58EDEC97" w14:textId="77777777" w:rsidR="005B3854" w:rsidRPr="00B07F33" w:rsidRDefault="00835829" w:rsidP="00261BCB">
      <w:pPr>
        <w:spacing w:after="70" w:line="276" w:lineRule="auto"/>
        <w:ind w:left="851" w:hanging="567"/>
        <w:jc w:val="both"/>
        <w:rPr>
          <w:rFonts w:ascii="Calibri" w:hAnsi="Calibri" w:cs="Calibri"/>
          <w:b/>
          <w:color w:val="000000"/>
        </w:rPr>
      </w:pPr>
      <w:r w:rsidRPr="00B07F33">
        <w:rPr>
          <w:rFonts w:ascii="Calibri" w:hAnsi="Calibri" w:cs="Calibri"/>
          <w:b/>
          <w:color w:val="000000"/>
        </w:rPr>
        <w:t>4.7</w:t>
      </w:r>
      <w:r w:rsidRPr="00B07F33">
        <w:rPr>
          <w:rFonts w:ascii="Calibri" w:hAnsi="Calibri" w:cs="Calibri"/>
          <w:b/>
          <w:color w:val="000000"/>
        </w:rPr>
        <w:tab/>
      </w:r>
      <w:r w:rsidR="005B3854" w:rsidRPr="00B07F33">
        <w:rPr>
          <w:rFonts w:ascii="Calibri" w:hAnsi="Calibri" w:cs="Calibri"/>
          <w:b/>
          <w:color w:val="000000"/>
        </w:rPr>
        <w:t>Zamawiający nie przewiduje wykluczenia na podstawie art. 109 ust. 1 Pzp.</w:t>
      </w:r>
    </w:p>
    <w:p w14:paraId="3A9A49F4" w14:textId="77777777" w:rsidR="00B543E7" w:rsidRPr="00B07F33" w:rsidRDefault="00B543E7" w:rsidP="00261BCB">
      <w:pPr>
        <w:tabs>
          <w:tab w:val="left" w:pos="851"/>
        </w:tabs>
        <w:spacing w:after="70" w:line="276" w:lineRule="auto"/>
        <w:ind w:left="851" w:hanging="567"/>
        <w:jc w:val="both"/>
        <w:rPr>
          <w:rFonts w:ascii="Calibri" w:hAnsi="Calibri" w:cs="Calibri"/>
          <w:color w:val="000000"/>
        </w:rPr>
      </w:pPr>
      <w:r w:rsidRPr="00B07F33">
        <w:rPr>
          <w:rFonts w:ascii="Calibri" w:hAnsi="Calibri" w:cs="Calibri"/>
          <w:b/>
          <w:color w:val="000000"/>
        </w:rPr>
        <w:t>4.8</w:t>
      </w:r>
      <w:r w:rsidR="00835829" w:rsidRPr="00B07F33">
        <w:rPr>
          <w:rFonts w:ascii="Calibri" w:hAnsi="Calibri" w:cs="Calibri"/>
          <w:color w:val="000000"/>
        </w:rPr>
        <w:tab/>
      </w:r>
      <w:r w:rsidR="006C6FA3" w:rsidRPr="00B07F33">
        <w:rPr>
          <w:rFonts w:ascii="Calibri" w:hAnsi="Calibri" w:cs="Calibri"/>
          <w:color w:val="000000"/>
        </w:rPr>
        <w:t>Zgodnie art.</w:t>
      </w:r>
      <w:r w:rsidR="005B3854" w:rsidRPr="00B07F33">
        <w:rPr>
          <w:rFonts w:ascii="Calibri" w:hAnsi="Calibri" w:cs="Calibri"/>
          <w:color w:val="000000"/>
        </w:rPr>
        <w:t xml:space="preserve"> 110 ust. 2 ustawy Pzp Wykonawca nie podlega wykluczeniu w okolicznościach określonych w art. 108 ust. 1 pkt 1, 2 i 5, jeżeli udowodni Zamawiającemu, że spełnił </w:t>
      </w:r>
      <w:r w:rsidR="00835829" w:rsidRPr="00B07F33">
        <w:rPr>
          <w:rFonts w:ascii="Calibri" w:hAnsi="Calibri" w:cs="Calibri"/>
          <w:color w:val="000000"/>
        </w:rPr>
        <w:t>łącznie następujące przesłanki:</w:t>
      </w:r>
    </w:p>
    <w:p w14:paraId="4C13DB19" w14:textId="77777777" w:rsidR="005B3854" w:rsidRPr="00B07F33" w:rsidRDefault="005B3854" w:rsidP="006C6FA3">
      <w:pPr>
        <w:numPr>
          <w:ilvl w:val="2"/>
          <w:numId w:val="32"/>
        </w:numPr>
        <w:tabs>
          <w:tab w:val="left" w:pos="1560"/>
        </w:tabs>
        <w:spacing w:after="70" w:line="276" w:lineRule="auto"/>
        <w:ind w:left="1560" w:hanging="709"/>
        <w:jc w:val="both"/>
        <w:rPr>
          <w:rFonts w:ascii="Calibri" w:hAnsi="Calibri" w:cs="Calibri"/>
          <w:color w:val="000000"/>
        </w:rPr>
      </w:pPr>
      <w:r w:rsidRPr="00B07F33">
        <w:rPr>
          <w:rFonts w:ascii="Calibri" w:hAnsi="Calibri" w:cs="Calibri"/>
          <w:color w:val="000000"/>
        </w:rPr>
        <w:t xml:space="preserve">naprawił lub zobowiązał się do naprawienia szkody wyrządzonej przestępstwem, wykroczeniem lub swoim nieprawidłowym postępowaniem, w tym poprzez zadośćuczynienie pieniężne; </w:t>
      </w:r>
    </w:p>
    <w:p w14:paraId="30C93689" w14:textId="77777777" w:rsidR="005B3854" w:rsidRPr="00B07F33" w:rsidRDefault="005B3854" w:rsidP="0018609E">
      <w:pPr>
        <w:numPr>
          <w:ilvl w:val="2"/>
          <w:numId w:val="32"/>
        </w:numPr>
        <w:tabs>
          <w:tab w:val="left" w:pos="1560"/>
        </w:tabs>
        <w:spacing w:after="70" w:line="276" w:lineRule="auto"/>
        <w:jc w:val="both"/>
        <w:rPr>
          <w:rFonts w:ascii="Calibri" w:hAnsi="Calibri" w:cs="Calibri"/>
          <w:color w:val="000000"/>
        </w:rPr>
      </w:pPr>
      <w:r w:rsidRPr="00B07F33">
        <w:rPr>
          <w:rFonts w:ascii="Calibri" w:hAnsi="Calibri" w:cs="Calibri"/>
          <w:color w:val="000000"/>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323DE130" w14:textId="77777777" w:rsidR="005B3854" w:rsidRPr="00B07F33" w:rsidRDefault="005B3854" w:rsidP="0018609E">
      <w:pPr>
        <w:numPr>
          <w:ilvl w:val="2"/>
          <w:numId w:val="32"/>
        </w:numPr>
        <w:tabs>
          <w:tab w:val="left" w:pos="1560"/>
        </w:tabs>
        <w:spacing w:after="70" w:line="276" w:lineRule="auto"/>
        <w:jc w:val="both"/>
        <w:rPr>
          <w:rFonts w:ascii="Calibri" w:hAnsi="Calibri" w:cs="Calibri"/>
          <w:color w:val="000000"/>
        </w:rPr>
      </w:pPr>
      <w:r w:rsidRPr="00B07F33">
        <w:rPr>
          <w:rFonts w:ascii="Calibri" w:hAnsi="Calibri" w:cs="Calibri"/>
          <w:color w:val="000000"/>
        </w:rPr>
        <w:t>podjął konkretne środki techniczne, organizacyjne i kadrowe, odpowiednie dla zapobiegania dalszym przestępstwom, wykroczeniom lub nieprawidłowemu postępowaniu, w</w:t>
      </w:r>
      <w:r w:rsidR="006C6FA3">
        <w:rPr>
          <w:rFonts w:ascii="Calibri" w:hAnsi="Calibri" w:cs="Calibri"/>
          <w:color w:val="000000"/>
        </w:rPr>
        <w:t> </w:t>
      </w:r>
      <w:r w:rsidRPr="00B07F33">
        <w:rPr>
          <w:rFonts w:ascii="Calibri" w:hAnsi="Calibri" w:cs="Calibri"/>
          <w:color w:val="000000"/>
        </w:rPr>
        <w:t xml:space="preserve">szczególności: </w:t>
      </w:r>
    </w:p>
    <w:p w14:paraId="0AF4C9DB" w14:textId="77777777" w:rsidR="005B3854" w:rsidRPr="00B07F33" w:rsidRDefault="00835829" w:rsidP="00261BCB">
      <w:pPr>
        <w:tabs>
          <w:tab w:val="left" w:pos="1843"/>
        </w:tabs>
        <w:spacing w:after="70" w:line="276" w:lineRule="auto"/>
        <w:ind w:left="1843" w:hanging="283"/>
        <w:jc w:val="both"/>
        <w:rPr>
          <w:rFonts w:ascii="Calibri" w:hAnsi="Calibri" w:cs="Calibri"/>
          <w:color w:val="000000"/>
        </w:rPr>
      </w:pPr>
      <w:r w:rsidRPr="00B07F33">
        <w:rPr>
          <w:rFonts w:ascii="Calibri" w:hAnsi="Calibri" w:cs="Calibri"/>
          <w:color w:val="000000"/>
        </w:rPr>
        <w:t>a)</w:t>
      </w:r>
      <w:r w:rsidRPr="00B07F33">
        <w:rPr>
          <w:rFonts w:ascii="Calibri" w:hAnsi="Calibri" w:cs="Calibri"/>
          <w:color w:val="000000"/>
        </w:rPr>
        <w:tab/>
      </w:r>
      <w:r w:rsidR="005B3854" w:rsidRPr="00B07F33">
        <w:rPr>
          <w:rFonts w:ascii="Calibri" w:hAnsi="Calibri" w:cs="Calibri"/>
          <w:color w:val="000000"/>
        </w:rPr>
        <w:t>zerwał wszelkie powiązania z osobami lub podmiotami odpowiedzialnymi za</w:t>
      </w:r>
      <w:r w:rsidR="006C6FA3">
        <w:rPr>
          <w:rFonts w:ascii="Calibri" w:hAnsi="Calibri" w:cs="Calibri"/>
          <w:color w:val="000000"/>
        </w:rPr>
        <w:t> </w:t>
      </w:r>
      <w:r w:rsidR="005B3854" w:rsidRPr="00B07F33">
        <w:rPr>
          <w:rFonts w:ascii="Calibri" w:hAnsi="Calibri" w:cs="Calibri"/>
          <w:color w:val="000000"/>
        </w:rPr>
        <w:t xml:space="preserve">nieprawidłowe postępowanie Wykonawcy, </w:t>
      </w:r>
    </w:p>
    <w:p w14:paraId="6BF07ABF" w14:textId="77777777" w:rsidR="005B3854" w:rsidRPr="00B07F33" w:rsidRDefault="00835829" w:rsidP="00261BCB">
      <w:pPr>
        <w:tabs>
          <w:tab w:val="left" w:pos="1843"/>
        </w:tabs>
        <w:spacing w:after="70" w:line="276" w:lineRule="auto"/>
        <w:ind w:left="1843" w:hanging="283"/>
        <w:jc w:val="both"/>
        <w:rPr>
          <w:rFonts w:ascii="Calibri" w:hAnsi="Calibri" w:cs="Calibri"/>
          <w:color w:val="000000"/>
        </w:rPr>
      </w:pPr>
      <w:r w:rsidRPr="00B07F33">
        <w:rPr>
          <w:rFonts w:ascii="Calibri" w:hAnsi="Calibri" w:cs="Calibri"/>
          <w:color w:val="000000"/>
        </w:rPr>
        <w:t>b)</w:t>
      </w:r>
      <w:r w:rsidRPr="00B07F33">
        <w:rPr>
          <w:rFonts w:ascii="Calibri" w:hAnsi="Calibri" w:cs="Calibri"/>
          <w:color w:val="000000"/>
        </w:rPr>
        <w:tab/>
      </w:r>
      <w:r w:rsidR="005B3854" w:rsidRPr="00B07F33">
        <w:rPr>
          <w:rFonts w:ascii="Calibri" w:hAnsi="Calibri" w:cs="Calibri"/>
          <w:color w:val="000000"/>
        </w:rPr>
        <w:t xml:space="preserve">zreorganizował personel, </w:t>
      </w:r>
    </w:p>
    <w:p w14:paraId="03A1E754" w14:textId="77777777" w:rsidR="005B3854" w:rsidRPr="00B07F33" w:rsidRDefault="00835829" w:rsidP="00261BCB">
      <w:pPr>
        <w:tabs>
          <w:tab w:val="left" w:pos="1843"/>
        </w:tabs>
        <w:spacing w:after="70" w:line="276" w:lineRule="auto"/>
        <w:ind w:left="1843" w:hanging="283"/>
        <w:jc w:val="both"/>
        <w:rPr>
          <w:rFonts w:ascii="Calibri" w:hAnsi="Calibri" w:cs="Calibri"/>
          <w:color w:val="000000"/>
        </w:rPr>
      </w:pPr>
      <w:r w:rsidRPr="00B07F33">
        <w:rPr>
          <w:rFonts w:ascii="Calibri" w:hAnsi="Calibri" w:cs="Calibri"/>
          <w:color w:val="000000"/>
        </w:rPr>
        <w:t>c)</w:t>
      </w:r>
      <w:r w:rsidRPr="00B07F33">
        <w:rPr>
          <w:rFonts w:ascii="Calibri" w:hAnsi="Calibri" w:cs="Calibri"/>
          <w:color w:val="000000"/>
        </w:rPr>
        <w:tab/>
      </w:r>
      <w:r w:rsidR="005B3854" w:rsidRPr="00B07F33">
        <w:rPr>
          <w:rFonts w:ascii="Calibri" w:hAnsi="Calibri" w:cs="Calibri"/>
          <w:color w:val="000000"/>
        </w:rPr>
        <w:t xml:space="preserve">wdrożył system sprawozdawczości i kontroli, </w:t>
      </w:r>
    </w:p>
    <w:p w14:paraId="75343164" w14:textId="77777777" w:rsidR="005B3854" w:rsidRPr="00B07F33" w:rsidRDefault="00835829" w:rsidP="00261BCB">
      <w:pPr>
        <w:tabs>
          <w:tab w:val="left" w:pos="1843"/>
        </w:tabs>
        <w:spacing w:after="70" w:line="276" w:lineRule="auto"/>
        <w:ind w:left="1843" w:hanging="283"/>
        <w:jc w:val="both"/>
        <w:rPr>
          <w:rFonts w:ascii="Calibri" w:hAnsi="Calibri" w:cs="Calibri"/>
          <w:color w:val="000000"/>
        </w:rPr>
      </w:pPr>
      <w:r w:rsidRPr="00B07F33">
        <w:rPr>
          <w:rFonts w:ascii="Calibri" w:hAnsi="Calibri" w:cs="Calibri"/>
          <w:color w:val="000000"/>
        </w:rPr>
        <w:t>d)</w:t>
      </w:r>
      <w:r w:rsidRPr="00B07F33">
        <w:rPr>
          <w:rFonts w:ascii="Calibri" w:hAnsi="Calibri" w:cs="Calibri"/>
          <w:color w:val="000000"/>
        </w:rPr>
        <w:tab/>
      </w:r>
      <w:r w:rsidR="005B3854" w:rsidRPr="00B07F33">
        <w:rPr>
          <w:rFonts w:ascii="Calibri" w:hAnsi="Calibri" w:cs="Calibri"/>
          <w:color w:val="000000"/>
        </w:rPr>
        <w:t xml:space="preserve">utworzył struktury audytu wewnętrznego do monitorowania przestrzegania przepisów, wewnętrznych regulacji lub standardów, </w:t>
      </w:r>
    </w:p>
    <w:p w14:paraId="6E57CC27" w14:textId="77777777" w:rsidR="005B3854" w:rsidRPr="00B07F33" w:rsidRDefault="00835829" w:rsidP="00261BCB">
      <w:pPr>
        <w:tabs>
          <w:tab w:val="left" w:pos="1843"/>
        </w:tabs>
        <w:spacing w:after="70" w:line="276" w:lineRule="auto"/>
        <w:ind w:left="1843" w:hanging="283"/>
        <w:jc w:val="both"/>
        <w:rPr>
          <w:rFonts w:ascii="Calibri" w:hAnsi="Calibri" w:cs="Calibri"/>
          <w:color w:val="000000"/>
        </w:rPr>
      </w:pPr>
      <w:r w:rsidRPr="00B07F33">
        <w:rPr>
          <w:rFonts w:ascii="Calibri" w:hAnsi="Calibri" w:cs="Calibri"/>
          <w:color w:val="000000"/>
        </w:rPr>
        <w:t>e)</w:t>
      </w:r>
      <w:r w:rsidRPr="00B07F33">
        <w:rPr>
          <w:rFonts w:ascii="Calibri" w:hAnsi="Calibri" w:cs="Calibri"/>
          <w:color w:val="000000"/>
        </w:rPr>
        <w:tab/>
      </w:r>
      <w:r w:rsidR="005B3854" w:rsidRPr="00B07F33">
        <w:rPr>
          <w:rFonts w:ascii="Calibri" w:hAnsi="Calibri" w:cs="Calibri"/>
          <w:color w:val="000000"/>
        </w:rPr>
        <w:t>wprowadził wewnętrzne regulacje dotyczące odpowiedzialności i odszkodowań za</w:t>
      </w:r>
      <w:r w:rsidR="006C6FA3">
        <w:rPr>
          <w:rFonts w:ascii="Calibri" w:hAnsi="Calibri" w:cs="Calibri"/>
          <w:color w:val="000000"/>
        </w:rPr>
        <w:t> </w:t>
      </w:r>
      <w:r w:rsidR="005B3854" w:rsidRPr="00B07F33">
        <w:rPr>
          <w:rFonts w:ascii="Calibri" w:hAnsi="Calibri" w:cs="Calibri"/>
          <w:color w:val="000000"/>
        </w:rPr>
        <w:t>nieprzestrzeganie przepisów, wewnętrznych regulacji lub standardów.</w:t>
      </w:r>
    </w:p>
    <w:p w14:paraId="393FD3B4" w14:textId="77777777" w:rsidR="005B3854" w:rsidRPr="00B07F33" w:rsidRDefault="005B3854" w:rsidP="0018609E">
      <w:pPr>
        <w:numPr>
          <w:ilvl w:val="1"/>
          <w:numId w:val="32"/>
        </w:numPr>
        <w:tabs>
          <w:tab w:val="left" w:pos="851"/>
        </w:tabs>
        <w:spacing w:after="70" w:line="276" w:lineRule="auto"/>
        <w:ind w:left="851" w:hanging="504"/>
        <w:jc w:val="both"/>
        <w:rPr>
          <w:rFonts w:ascii="Calibri" w:hAnsi="Calibri" w:cs="Calibri"/>
          <w:color w:val="000000"/>
        </w:rPr>
      </w:pPr>
      <w:r w:rsidRPr="00B07F33">
        <w:rPr>
          <w:rFonts w:ascii="Calibri" w:hAnsi="Calibri" w:cs="Calibri"/>
          <w:color w:val="000000"/>
        </w:rPr>
        <w:t xml:space="preserve">Zamawiający ocenia, czy podjęte przez Wykonawcę czynności, o których mowa w pkt. </w:t>
      </w:r>
      <w:r w:rsidR="007F1ACA" w:rsidRPr="00B07F33">
        <w:rPr>
          <w:rFonts w:ascii="Calibri" w:hAnsi="Calibri" w:cs="Calibri"/>
          <w:color w:val="000000"/>
        </w:rPr>
        <w:t>4.</w:t>
      </w:r>
      <w:r w:rsidR="00BF0EAE" w:rsidRPr="00B07F33">
        <w:rPr>
          <w:rFonts w:ascii="Calibri" w:hAnsi="Calibri" w:cs="Calibri"/>
          <w:color w:val="000000"/>
        </w:rPr>
        <w:t>8</w:t>
      </w:r>
      <w:r w:rsidRPr="00B07F33">
        <w:rPr>
          <w:rFonts w:ascii="Calibri" w:hAnsi="Calibri" w:cs="Calibri"/>
          <w:color w:val="000000"/>
        </w:rPr>
        <w:t xml:space="preserve"> SWZ, są wystarczające do wykazania jego rzetelności, uwzględniając wagę i szczególne okoliczności czynu wykonawcy. Jeżeli podjęte przez wykonawcę czynności, o których mowa w pkt. </w:t>
      </w:r>
      <w:r w:rsidR="007F1ACA" w:rsidRPr="00B07F33">
        <w:rPr>
          <w:rFonts w:ascii="Calibri" w:hAnsi="Calibri" w:cs="Calibri"/>
          <w:color w:val="000000"/>
        </w:rPr>
        <w:t>4.</w:t>
      </w:r>
      <w:r w:rsidR="00BF0EAE" w:rsidRPr="00B07F33">
        <w:rPr>
          <w:rFonts w:ascii="Calibri" w:hAnsi="Calibri" w:cs="Calibri"/>
          <w:color w:val="000000"/>
        </w:rPr>
        <w:t>8</w:t>
      </w:r>
      <w:r w:rsidRPr="00B07F33">
        <w:rPr>
          <w:rFonts w:ascii="Calibri" w:hAnsi="Calibri" w:cs="Calibri"/>
          <w:color w:val="000000"/>
        </w:rPr>
        <w:t xml:space="preserve"> SWZ, nie są wystarczające do wykazania jego rzetelności, Zamawiający wyklucza Wykonawcę.</w:t>
      </w:r>
    </w:p>
    <w:p w14:paraId="60A96AA5" w14:textId="77777777" w:rsidR="005B3854" w:rsidRPr="00B07F33" w:rsidRDefault="005B3854" w:rsidP="0018609E">
      <w:pPr>
        <w:numPr>
          <w:ilvl w:val="1"/>
          <w:numId w:val="32"/>
        </w:numPr>
        <w:tabs>
          <w:tab w:val="left" w:pos="851"/>
        </w:tabs>
        <w:spacing w:after="70" w:line="276" w:lineRule="auto"/>
        <w:ind w:hanging="550"/>
        <w:jc w:val="both"/>
        <w:rPr>
          <w:rFonts w:ascii="Calibri" w:hAnsi="Calibri" w:cs="Calibri"/>
          <w:color w:val="000000"/>
        </w:rPr>
      </w:pPr>
      <w:r w:rsidRPr="00B07F33">
        <w:rPr>
          <w:rFonts w:ascii="Calibri" w:hAnsi="Calibri" w:cs="Calibri"/>
          <w:color w:val="000000"/>
        </w:rPr>
        <w:t xml:space="preserve">Zgodnie z art. 111 ustawy Pzp Wykluczenie Wykonawcy następuje: </w:t>
      </w:r>
    </w:p>
    <w:p w14:paraId="5E6D1601" w14:textId="77777777" w:rsidR="005B3854" w:rsidRPr="00B07F33" w:rsidRDefault="005B3854" w:rsidP="0018609E">
      <w:pPr>
        <w:numPr>
          <w:ilvl w:val="2"/>
          <w:numId w:val="32"/>
        </w:numPr>
        <w:tabs>
          <w:tab w:val="left" w:pos="851"/>
        </w:tabs>
        <w:spacing w:after="70" w:line="276" w:lineRule="auto"/>
        <w:jc w:val="both"/>
        <w:rPr>
          <w:rFonts w:ascii="Calibri" w:hAnsi="Calibri" w:cs="Calibri"/>
          <w:color w:val="000000"/>
        </w:rPr>
      </w:pPr>
      <w:r w:rsidRPr="00B07F33">
        <w:rPr>
          <w:rFonts w:ascii="Calibri" w:hAnsi="Calibri" w:cs="Calibri"/>
          <w:color w:val="000000"/>
        </w:rPr>
        <w:t xml:space="preserve">w przypadkach, o których mowa w art. 108 ust. 1 pkt 1 lit. a–g i pkt 2, na okres 5 lat od dnia uprawomocnienia się wyroku potwierdzającego zaistnienie jednej z podstaw wykluczenia, chyba że w tym wyroku został określony inny okres wykluczenia; </w:t>
      </w:r>
    </w:p>
    <w:p w14:paraId="19F20AF1" w14:textId="77777777" w:rsidR="005B3854" w:rsidRPr="00B07F33" w:rsidRDefault="005B3854" w:rsidP="0018609E">
      <w:pPr>
        <w:numPr>
          <w:ilvl w:val="2"/>
          <w:numId w:val="32"/>
        </w:numPr>
        <w:tabs>
          <w:tab w:val="left" w:pos="851"/>
        </w:tabs>
        <w:spacing w:after="70" w:line="276" w:lineRule="auto"/>
        <w:jc w:val="both"/>
        <w:rPr>
          <w:rFonts w:ascii="Calibri" w:hAnsi="Calibri" w:cs="Calibri"/>
          <w:color w:val="000000"/>
        </w:rPr>
      </w:pPr>
      <w:r w:rsidRPr="00B07F33">
        <w:rPr>
          <w:rFonts w:ascii="Calibri" w:hAnsi="Calibri" w:cs="Calibri"/>
          <w:color w:val="000000"/>
        </w:rPr>
        <w:t>w przypadkach, o których mowa w:</w:t>
      </w:r>
    </w:p>
    <w:p w14:paraId="759A8C93" w14:textId="77777777" w:rsidR="005B3854" w:rsidRPr="00B07F33" w:rsidRDefault="005B3854" w:rsidP="0018609E">
      <w:pPr>
        <w:numPr>
          <w:ilvl w:val="0"/>
          <w:numId w:val="33"/>
        </w:numPr>
        <w:tabs>
          <w:tab w:val="left" w:pos="1843"/>
        </w:tabs>
        <w:spacing w:after="70" w:line="276" w:lineRule="auto"/>
        <w:jc w:val="both"/>
        <w:rPr>
          <w:rFonts w:ascii="Calibri" w:hAnsi="Calibri" w:cs="Calibri"/>
          <w:color w:val="000000"/>
        </w:rPr>
      </w:pPr>
      <w:r w:rsidRPr="00B07F33">
        <w:rPr>
          <w:rFonts w:ascii="Calibri" w:hAnsi="Calibri" w:cs="Calibri"/>
          <w:color w:val="000000"/>
        </w:rPr>
        <w:t>art. 108 ust. 1 pkt 1 lit. h i pkt 2, gdy osoba, o której mowa w tych przepisach, została skazana za przestępstwo wymienione w art. 108 ust. 1 pkt 1 lit. h,</w:t>
      </w:r>
      <w:r w:rsidR="00D36427" w:rsidRPr="00B07F33">
        <w:rPr>
          <w:rFonts w:ascii="Calibri" w:hAnsi="Calibri" w:cs="Calibri"/>
          <w:color w:val="000000"/>
        </w:rPr>
        <w:t xml:space="preserve"> </w:t>
      </w:r>
      <w:r w:rsidRPr="00B07F33">
        <w:rPr>
          <w:rFonts w:ascii="Calibri" w:hAnsi="Calibri" w:cs="Calibri"/>
          <w:color w:val="000000"/>
        </w:rPr>
        <w:t>- na okres 3 lat od dnia uprawomocnienia się odpowiednio wyroku potwierdzającego zaistnienie jednej z</w:t>
      </w:r>
      <w:r w:rsidR="006C6FA3">
        <w:rPr>
          <w:rFonts w:ascii="Calibri" w:hAnsi="Calibri" w:cs="Calibri"/>
          <w:color w:val="000000"/>
        </w:rPr>
        <w:t> </w:t>
      </w:r>
      <w:r w:rsidRPr="00B07F33">
        <w:rPr>
          <w:rFonts w:ascii="Calibri" w:hAnsi="Calibri" w:cs="Calibri"/>
          <w:color w:val="000000"/>
        </w:rPr>
        <w:t xml:space="preserve">podstaw wykluczenia, wydania ostatecznej decyzji lub zaistnienia zdarzenia będącego podstawą wykluczenia, chyba że w wyroku lub decyzji został określony inny okres wykluczenia; </w:t>
      </w:r>
    </w:p>
    <w:p w14:paraId="450FD91D" w14:textId="77777777" w:rsidR="005B3854" w:rsidRPr="00B07F33" w:rsidRDefault="005B3854" w:rsidP="0018609E">
      <w:pPr>
        <w:numPr>
          <w:ilvl w:val="2"/>
          <w:numId w:val="32"/>
        </w:numPr>
        <w:tabs>
          <w:tab w:val="left" w:pos="851"/>
        </w:tabs>
        <w:spacing w:after="70" w:line="276" w:lineRule="auto"/>
        <w:jc w:val="both"/>
        <w:rPr>
          <w:rFonts w:ascii="Calibri" w:hAnsi="Calibri" w:cs="Calibri"/>
          <w:color w:val="000000"/>
        </w:rPr>
      </w:pPr>
      <w:r w:rsidRPr="00B07F33">
        <w:rPr>
          <w:rFonts w:ascii="Calibri" w:hAnsi="Calibri" w:cs="Calibri"/>
          <w:color w:val="000000"/>
        </w:rPr>
        <w:t xml:space="preserve">w przypadku, o którym mowa w art. 108 ust. 1 pkt 4, na okres, na jaki został prawomocnie orzeczony zakaz ubiegania się o zamówienia publiczne; </w:t>
      </w:r>
    </w:p>
    <w:p w14:paraId="0C09152A" w14:textId="77777777" w:rsidR="005B3854" w:rsidRPr="00B07F33" w:rsidRDefault="005B3854" w:rsidP="0018609E">
      <w:pPr>
        <w:numPr>
          <w:ilvl w:val="2"/>
          <w:numId w:val="32"/>
        </w:numPr>
        <w:tabs>
          <w:tab w:val="left" w:pos="851"/>
        </w:tabs>
        <w:spacing w:after="70" w:line="276" w:lineRule="auto"/>
        <w:jc w:val="both"/>
        <w:rPr>
          <w:rFonts w:ascii="Calibri" w:hAnsi="Calibri" w:cs="Calibri"/>
          <w:color w:val="000000"/>
        </w:rPr>
      </w:pPr>
      <w:r w:rsidRPr="00B07F33">
        <w:rPr>
          <w:rFonts w:ascii="Calibri" w:hAnsi="Calibri" w:cs="Calibri"/>
          <w:color w:val="000000"/>
        </w:rPr>
        <w:t xml:space="preserve">w przypadkach, o których mowa w art. 108 ust. 1 pkt 5 na okres 3 lat od zaistnienia zdarzenia będącego podstawą wykluczenia; </w:t>
      </w:r>
    </w:p>
    <w:p w14:paraId="537DA7C0" w14:textId="77777777" w:rsidR="005B3854" w:rsidRPr="00B07F33" w:rsidRDefault="005B3854" w:rsidP="0018609E">
      <w:pPr>
        <w:numPr>
          <w:ilvl w:val="2"/>
          <w:numId w:val="32"/>
        </w:numPr>
        <w:tabs>
          <w:tab w:val="left" w:pos="851"/>
        </w:tabs>
        <w:spacing w:after="70" w:line="276" w:lineRule="auto"/>
        <w:jc w:val="both"/>
        <w:rPr>
          <w:rFonts w:ascii="Calibri" w:hAnsi="Calibri" w:cs="Calibri"/>
          <w:color w:val="000000"/>
        </w:rPr>
      </w:pPr>
      <w:r w:rsidRPr="00B07F33">
        <w:rPr>
          <w:rFonts w:ascii="Calibri" w:hAnsi="Calibri" w:cs="Calibri"/>
          <w:color w:val="000000"/>
        </w:rPr>
        <w:lastRenderedPageBreak/>
        <w:t>w przypadkach, o których mowa w art. 108 ust. 1 pkt 6 w postępowaniu o udzielenie zamówienia, w którym zaistniało zdarzenie będące podstawą wykluczenia.</w:t>
      </w:r>
    </w:p>
    <w:p w14:paraId="16995322" w14:textId="77777777" w:rsidR="00683656" w:rsidRPr="00B07F33" w:rsidRDefault="00683656" w:rsidP="00261BCB">
      <w:pPr>
        <w:tabs>
          <w:tab w:val="left" w:pos="851"/>
        </w:tabs>
        <w:spacing w:after="70" w:line="276" w:lineRule="auto"/>
        <w:ind w:left="1578"/>
        <w:jc w:val="both"/>
        <w:rPr>
          <w:rFonts w:ascii="Calibri" w:hAnsi="Calibri" w:cs="Calibri"/>
          <w:color w:val="000000"/>
          <w:sz w:val="10"/>
          <w:szCs w:val="10"/>
        </w:rPr>
      </w:pPr>
    </w:p>
    <w:p w14:paraId="131705CA" w14:textId="77777777" w:rsidR="00E51EB2" w:rsidRPr="00B07F33" w:rsidRDefault="00E51EB2" w:rsidP="0018609E">
      <w:pPr>
        <w:numPr>
          <w:ilvl w:val="0"/>
          <w:numId w:val="4"/>
        </w:numPr>
        <w:spacing w:after="70" w:line="276" w:lineRule="auto"/>
        <w:jc w:val="both"/>
        <w:rPr>
          <w:rFonts w:ascii="Calibri" w:hAnsi="Calibri" w:cs="Calibri"/>
          <w:color w:val="000000"/>
        </w:rPr>
      </w:pPr>
      <w:r w:rsidRPr="00B07F33">
        <w:rPr>
          <w:rFonts w:ascii="Calibri" w:hAnsi="Calibri" w:cs="Calibri"/>
          <w:b/>
        </w:rPr>
        <w:t>WARUNKI UDZIAŁU W POSTĘPOWANIU</w:t>
      </w:r>
    </w:p>
    <w:p w14:paraId="7545BFF7" w14:textId="77777777" w:rsidR="00E51EB2" w:rsidRPr="00B07F33" w:rsidRDefault="005F3F79" w:rsidP="0018609E">
      <w:pPr>
        <w:numPr>
          <w:ilvl w:val="1"/>
          <w:numId w:val="4"/>
        </w:numPr>
        <w:tabs>
          <w:tab w:val="left" w:pos="851"/>
        </w:tabs>
        <w:spacing w:line="276" w:lineRule="auto"/>
        <w:ind w:left="851" w:hanging="567"/>
        <w:jc w:val="both"/>
        <w:rPr>
          <w:rFonts w:ascii="Calibri" w:hAnsi="Calibri" w:cs="Calibri"/>
          <w:color w:val="000000"/>
        </w:rPr>
      </w:pPr>
      <w:r w:rsidRPr="00B07F33">
        <w:rPr>
          <w:rFonts w:ascii="Calibri" w:hAnsi="Calibri" w:cs="Calibri"/>
        </w:rPr>
        <w:t xml:space="preserve">Zamawiający określa następujące wymagania w zakresie warunków udziału w postępowaniu: </w:t>
      </w:r>
    </w:p>
    <w:p w14:paraId="0FE25FAB" w14:textId="77777777" w:rsidR="00E51EB2" w:rsidRPr="00B07F33" w:rsidRDefault="005F3F79" w:rsidP="0018609E">
      <w:pPr>
        <w:numPr>
          <w:ilvl w:val="2"/>
          <w:numId w:val="17"/>
        </w:numPr>
        <w:tabs>
          <w:tab w:val="left" w:pos="1560"/>
        </w:tabs>
        <w:spacing w:after="70" w:line="276" w:lineRule="auto"/>
        <w:ind w:left="1560" w:hanging="709"/>
        <w:jc w:val="both"/>
        <w:rPr>
          <w:rFonts w:ascii="Calibri" w:hAnsi="Calibri" w:cs="Calibri"/>
          <w:color w:val="000000"/>
        </w:rPr>
      </w:pPr>
      <w:r w:rsidRPr="00B07F33">
        <w:rPr>
          <w:rFonts w:ascii="Calibri" w:hAnsi="Calibri" w:cs="Calibri"/>
        </w:rPr>
        <w:t>w zakresie</w:t>
      </w:r>
      <w:r w:rsidR="000039EE" w:rsidRPr="00B07F33">
        <w:rPr>
          <w:rFonts w:ascii="Calibri" w:hAnsi="Calibri" w:cs="Calibri"/>
        </w:rPr>
        <w:t xml:space="preserve"> </w:t>
      </w:r>
      <w:r w:rsidR="000039EE" w:rsidRPr="00B07F33">
        <w:rPr>
          <w:rFonts w:ascii="Calibri" w:hAnsi="Calibri" w:cs="Calibri"/>
          <w:b/>
        </w:rPr>
        <w:t xml:space="preserve">zdolności do występowania w obrocie gospodarczym </w:t>
      </w:r>
      <w:r w:rsidR="00175B0D" w:rsidRPr="00B07F33">
        <w:rPr>
          <w:rFonts w:ascii="Calibri" w:hAnsi="Calibri" w:cs="Calibri"/>
          <w:b/>
        </w:rPr>
        <w:t xml:space="preserve">- </w:t>
      </w:r>
      <w:r w:rsidR="00175B0D" w:rsidRPr="00B07F33">
        <w:rPr>
          <w:rFonts w:ascii="Calibri" w:hAnsi="Calibri" w:cs="Calibri"/>
        </w:rPr>
        <w:t xml:space="preserve">Zamawiający nie określa </w:t>
      </w:r>
      <w:r w:rsidR="006C6FA3" w:rsidRPr="00B07F33">
        <w:rPr>
          <w:rFonts w:ascii="Calibri" w:hAnsi="Calibri" w:cs="Calibri"/>
        </w:rPr>
        <w:t>szczegółowego warunku</w:t>
      </w:r>
      <w:r w:rsidR="00175B0D" w:rsidRPr="00B07F33">
        <w:rPr>
          <w:rFonts w:ascii="Calibri" w:hAnsi="Calibri" w:cs="Calibri"/>
        </w:rPr>
        <w:t xml:space="preserve"> w tym zakresie</w:t>
      </w:r>
      <w:r w:rsidR="001D0C3C" w:rsidRPr="00B07F33">
        <w:rPr>
          <w:rFonts w:ascii="Calibri" w:hAnsi="Calibri" w:cs="Calibri"/>
        </w:rPr>
        <w:t>.</w:t>
      </w:r>
    </w:p>
    <w:p w14:paraId="7A7CDD30" w14:textId="77777777" w:rsidR="00E51EB2" w:rsidRPr="00B07F33" w:rsidRDefault="005F3F79" w:rsidP="0018609E">
      <w:pPr>
        <w:numPr>
          <w:ilvl w:val="2"/>
          <w:numId w:val="18"/>
        </w:numPr>
        <w:tabs>
          <w:tab w:val="left" w:pos="1560"/>
        </w:tabs>
        <w:spacing w:after="70" w:line="276" w:lineRule="auto"/>
        <w:ind w:left="1560" w:hanging="709"/>
        <w:jc w:val="both"/>
        <w:rPr>
          <w:rFonts w:ascii="Calibri" w:hAnsi="Calibri" w:cs="Calibri"/>
          <w:color w:val="000000"/>
        </w:rPr>
      </w:pPr>
      <w:r w:rsidRPr="00B07F33">
        <w:rPr>
          <w:rFonts w:ascii="Calibri" w:hAnsi="Calibri" w:cs="Calibri"/>
        </w:rPr>
        <w:t>w zakresie</w:t>
      </w:r>
      <w:r w:rsidRPr="00B07F33">
        <w:rPr>
          <w:rFonts w:ascii="Calibri" w:hAnsi="Calibri" w:cs="Calibri"/>
          <w:b/>
        </w:rPr>
        <w:t xml:space="preserve"> </w:t>
      </w:r>
      <w:r w:rsidR="00E51EB2" w:rsidRPr="00B07F33">
        <w:rPr>
          <w:rFonts w:ascii="Calibri" w:hAnsi="Calibri" w:cs="Calibri"/>
          <w:b/>
        </w:rPr>
        <w:t>kompetencji lub uprawnień do prowadzenia ok</w:t>
      </w:r>
      <w:r w:rsidRPr="00B07F33">
        <w:rPr>
          <w:rFonts w:ascii="Calibri" w:hAnsi="Calibri" w:cs="Calibri"/>
          <w:b/>
        </w:rPr>
        <w:t xml:space="preserve">reślonej </w:t>
      </w:r>
      <w:r w:rsidR="006C6FA3" w:rsidRPr="00B07F33">
        <w:rPr>
          <w:rFonts w:ascii="Calibri" w:hAnsi="Calibri" w:cs="Calibri"/>
          <w:b/>
        </w:rPr>
        <w:t>działalności zawodowej</w:t>
      </w:r>
      <w:r w:rsidRPr="00B07F33">
        <w:rPr>
          <w:rFonts w:ascii="Calibri" w:hAnsi="Calibri" w:cs="Calibri"/>
          <w:b/>
        </w:rPr>
        <w:t xml:space="preserve"> - </w:t>
      </w:r>
      <w:r w:rsidRPr="00B07F33">
        <w:rPr>
          <w:rFonts w:ascii="Calibri" w:hAnsi="Calibri" w:cs="Calibri"/>
        </w:rPr>
        <w:t>Zamawiający nie określa szczegółowego warunku w tym zakresie</w:t>
      </w:r>
      <w:r w:rsidR="001D0C3C" w:rsidRPr="00B07F33">
        <w:rPr>
          <w:rFonts w:ascii="Calibri" w:hAnsi="Calibri" w:cs="Calibri"/>
        </w:rPr>
        <w:t>.</w:t>
      </w:r>
    </w:p>
    <w:p w14:paraId="63DC467C" w14:textId="08B0C4ED" w:rsidR="00B30FEC" w:rsidRDefault="005F3F79" w:rsidP="0018609E">
      <w:pPr>
        <w:numPr>
          <w:ilvl w:val="2"/>
          <w:numId w:val="18"/>
        </w:numPr>
        <w:tabs>
          <w:tab w:val="left" w:pos="1560"/>
        </w:tabs>
        <w:spacing w:after="70" w:line="276" w:lineRule="auto"/>
        <w:ind w:left="1560" w:hanging="709"/>
        <w:jc w:val="both"/>
        <w:rPr>
          <w:rStyle w:val="Odwoaniedokomentarza"/>
          <w:rFonts w:ascii="Calibri" w:hAnsi="Calibri" w:cs="Calibri"/>
          <w:sz w:val="20"/>
          <w:szCs w:val="20"/>
        </w:rPr>
      </w:pPr>
      <w:r w:rsidRPr="00514523">
        <w:rPr>
          <w:rFonts w:ascii="Calibri" w:hAnsi="Calibri" w:cs="Calibri"/>
        </w:rPr>
        <w:t xml:space="preserve">w zakresie </w:t>
      </w:r>
      <w:r w:rsidR="00E51EB2" w:rsidRPr="00514523">
        <w:rPr>
          <w:rFonts w:ascii="Calibri" w:hAnsi="Calibri" w:cs="Calibri"/>
          <w:b/>
        </w:rPr>
        <w:t>sytuacji ekonomicznej</w:t>
      </w:r>
      <w:r w:rsidR="00E51EB2" w:rsidRPr="00514523">
        <w:rPr>
          <w:rFonts w:ascii="Calibri" w:hAnsi="Calibri" w:cs="Calibri"/>
        </w:rPr>
        <w:t xml:space="preserve"> </w:t>
      </w:r>
      <w:r w:rsidR="00E51EB2" w:rsidRPr="00514523">
        <w:rPr>
          <w:rFonts w:ascii="Calibri" w:hAnsi="Calibri" w:cs="Calibri"/>
          <w:b/>
        </w:rPr>
        <w:t>i finansowej</w:t>
      </w:r>
      <w:r w:rsidR="00B30FEC">
        <w:rPr>
          <w:rStyle w:val="Odwoaniedokomentarza"/>
          <w:rFonts w:ascii="Calibri" w:hAnsi="Calibri" w:cs="Calibri"/>
          <w:sz w:val="20"/>
          <w:szCs w:val="20"/>
        </w:rPr>
        <w:t>:</w:t>
      </w:r>
    </w:p>
    <w:p w14:paraId="233E71E0" w14:textId="3954AED5" w:rsidR="00575A07" w:rsidRDefault="00575A07" w:rsidP="00AF27C8">
      <w:pPr>
        <w:pStyle w:val="Akapitzlist"/>
        <w:numPr>
          <w:ilvl w:val="0"/>
          <w:numId w:val="96"/>
        </w:numPr>
        <w:tabs>
          <w:tab w:val="left" w:pos="1560"/>
        </w:tabs>
        <w:spacing w:after="70" w:line="276" w:lineRule="auto"/>
        <w:jc w:val="both"/>
        <w:rPr>
          <w:rFonts w:ascii="Calibri" w:hAnsi="Calibri" w:cs="Calibri"/>
        </w:rPr>
      </w:pPr>
      <w:r w:rsidRPr="00B30FEC">
        <w:rPr>
          <w:rFonts w:ascii="Calibri" w:hAnsi="Calibri" w:cs="Calibri"/>
        </w:rPr>
        <w:t xml:space="preserve">Zamawiający wymaga posiadania przez Wykonawcę opłaconej polisy ubezpieczeniowej od odpowiedzialności cywilnej w zakresie prowadzonej działalności </w:t>
      </w:r>
      <w:r w:rsidR="003B5CCB" w:rsidRPr="00B30FEC">
        <w:rPr>
          <w:rFonts w:ascii="Calibri" w:hAnsi="Calibri" w:cs="Calibri"/>
        </w:rPr>
        <w:t xml:space="preserve">związanej z przedmiotem zamówienia </w:t>
      </w:r>
      <w:r w:rsidR="00DA6F73" w:rsidRPr="00B30FEC">
        <w:rPr>
          <w:rFonts w:ascii="Calibri" w:hAnsi="Calibri" w:cs="Calibri"/>
        </w:rPr>
        <w:t>o wartości</w:t>
      </w:r>
      <w:r w:rsidRPr="00B30FEC">
        <w:rPr>
          <w:rFonts w:ascii="Calibri" w:hAnsi="Calibri" w:cs="Calibri"/>
        </w:rPr>
        <w:t xml:space="preserve"> co najmniej </w:t>
      </w:r>
      <w:r w:rsidR="00693D80" w:rsidRPr="00B30FEC">
        <w:rPr>
          <w:rFonts w:ascii="Calibri" w:hAnsi="Calibri" w:cs="Calibri"/>
          <w:b/>
        </w:rPr>
        <w:t>2</w:t>
      </w:r>
      <w:r w:rsidR="006C6FA3" w:rsidRPr="00B30FEC">
        <w:rPr>
          <w:rFonts w:ascii="Calibri" w:hAnsi="Calibri" w:cs="Calibri"/>
          <w:b/>
        </w:rPr>
        <w:t> </w:t>
      </w:r>
      <w:r w:rsidR="00AD1848" w:rsidRPr="00B30FEC">
        <w:rPr>
          <w:rFonts w:ascii="Calibri" w:hAnsi="Calibri" w:cs="Calibri"/>
          <w:b/>
        </w:rPr>
        <w:t>000</w:t>
      </w:r>
      <w:r w:rsidR="0014669D" w:rsidRPr="00B30FEC">
        <w:rPr>
          <w:rFonts w:ascii="Calibri" w:hAnsi="Calibri" w:cs="Calibri"/>
          <w:b/>
        </w:rPr>
        <w:t> 000,00</w:t>
      </w:r>
      <w:r w:rsidRPr="00B30FEC">
        <w:rPr>
          <w:rFonts w:ascii="Calibri" w:hAnsi="Calibri" w:cs="Calibri"/>
          <w:b/>
        </w:rPr>
        <w:t xml:space="preserve"> zł</w:t>
      </w:r>
      <w:r w:rsidRPr="00B30FEC">
        <w:rPr>
          <w:rFonts w:ascii="Calibri" w:hAnsi="Calibri" w:cs="Calibri"/>
        </w:rPr>
        <w:t xml:space="preserve"> (słownie: </w:t>
      </w:r>
      <w:r w:rsidR="00693D80" w:rsidRPr="00B30FEC">
        <w:rPr>
          <w:rFonts w:ascii="Calibri" w:hAnsi="Calibri" w:cs="Calibri"/>
        </w:rPr>
        <w:t>dwa</w:t>
      </w:r>
      <w:r w:rsidR="00AD1848" w:rsidRPr="00B30FEC">
        <w:rPr>
          <w:rFonts w:ascii="Calibri" w:hAnsi="Calibri" w:cs="Calibri"/>
        </w:rPr>
        <w:t xml:space="preserve"> milion</w:t>
      </w:r>
      <w:r w:rsidR="003B5CCB" w:rsidRPr="00B30FEC">
        <w:rPr>
          <w:rFonts w:ascii="Calibri" w:hAnsi="Calibri" w:cs="Calibri"/>
        </w:rPr>
        <w:t>y</w:t>
      </w:r>
      <w:r w:rsidR="00CA4D01" w:rsidRPr="00B30FEC">
        <w:rPr>
          <w:rFonts w:ascii="Calibri" w:hAnsi="Calibri" w:cs="Calibri"/>
        </w:rPr>
        <w:t xml:space="preserve"> złotych 00/100</w:t>
      </w:r>
      <w:r w:rsidRPr="00B30FEC">
        <w:rPr>
          <w:rFonts w:ascii="Calibri" w:hAnsi="Calibri" w:cs="Calibri"/>
        </w:rPr>
        <w:t>)</w:t>
      </w:r>
      <w:r w:rsidR="00B30FEC">
        <w:rPr>
          <w:rFonts w:ascii="Calibri" w:hAnsi="Calibri" w:cs="Calibri"/>
        </w:rPr>
        <w:t>;</w:t>
      </w:r>
    </w:p>
    <w:p w14:paraId="00C3E38B" w14:textId="531D32E4" w:rsidR="00B30FEC" w:rsidRPr="00B30FEC" w:rsidRDefault="00575A07" w:rsidP="00AF27C8">
      <w:pPr>
        <w:pStyle w:val="Akapitzlist"/>
        <w:numPr>
          <w:ilvl w:val="0"/>
          <w:numId w:val="96"/>
        </w:numPr>
        <w:tabs>
          <w:tab w:val="left" w:pos="1560"/>
        </w:tabs>
        <w:spacing w:after="70" w:line="276" w:lineRule="auto"/>
        <w:jc w:val="both"/>
        <w:rPr>
          <w:rFonts w:ascii="Calibri" w:hAnsi="Calibri" w:cs="Calibri"/>
        </w:rPr>
      </w:pPr>
      <w:r w:rsidRPr="00B30FEC">
        <w:rPr>
          <w:rFonts w:ascii="Calibri" w:hAnsi="Calibri" w:cs="Calibri"/>
        </w:rPr>
        <w:t xml:space="preserve">Zamawiający wymaga posiadania przez Wykonawcę </w:t>
      </w:r>
      <w:r w:rsidR="00B30FEC">
        <w:rPr>
          <w:rFonts w:ascii="Calibri" w:hAnsi="Calibri" w:cs="Calibri"/>
        </w:rPr>
        <w:t>środków</w:t>
      </w:r>
      <w:r w:rsidR="00E46133">
        <w:rPr>
          <w:rFonts w:ascii="Calibri" w:hAnsi="Calibri" w:cs="Calibri"/>
        </w:rPr>
        <w:t xml:space="preserve"> finansowych na rachunku bankowym lub zdolność kredytową</w:t>
      </w:r>
      <w:r w:rsidR="00B30FEC" w:rsidRPr="00B30FEC">
        <w:rPr>
          <w:rFonts w:ascii="Calibri" w:hAnsi="Calibri" w:cs="Calibri"/>
        </w:rPr>
        <w:t xml:space="preserve"> na kwotę co najmniej </w:t>
      </w:r>
      <w:r w:rsidR="00B30FEC" w:rsidRPr="005264E1">
        <w:rPr>
          <w:rFonts w:ascii="Calibri" w:hAnsi="Calibri" w:cs="Calibri"/>
          <w:b/>
        </w:rPr>
        <w:t>500 000,00 zł.</w:t>
      </w:r>
      <w:r w:rsidR="00B30FEC">
        <w:rPr>
          <w:rFonts w:ascii="Calibri" w:hAnsi="Calibri" w:cs="Calibri"/>
        </w:rPr>
        <w:t xml:space="preserve"> </w:t>
      </w:r>
      <w:r w:rsidRPr="00E46133">
        <w:rPr>
          <w:rFonts w:ascii="Calibri" w:hAnsi="Calibri" w:cs="Calibri"/>
        </w:rPr>
        <w:t xml:space="preserve">(słownie: </w:t>
      </w:r>
      <w:r w:rsidR="00E46133">
        <w:rPr>
          <w:rFonts w:ascii="Calibri" w:hAnsi="Calibri" w:cs="Calibri"/>
        </w:rPr>
        <w:t>pięćset tysięcy</w:t>
      </w:r>
      <w:r w:rsidR="00CA4D01" w:rsidRPr="00E46133">
        <w:rPr>
          <w:rFonts w:ascii="Calibri" w:hAnsi="Calibri" w:cs="Calibri"/>
        </w:rPr>
        <w:t xml:space="preserve"> złotych 00/100</w:t>
      </w:r>
      <w:r w:rsidRPr="00E46133">
        <w:rPr>
          <w:rFonts w:ascii="Calibri" w:hAnsi="Calibri" w:cs="Calibri"/>
        </w:rPr>
        <w:t>)</w:t>
      </w:r>
      <w:r w:rsidR="00E46133">
        <w:rPr>
          <w:rFonts w:ascii="Calibri" w:hAnsi="Calibri" w:cs="Calibri"/>
        </w:rPr>
        <w:t>.</w:t>
      </w:r>
    </w:p>
    <w:p w14:paraId="2DA36688" w14:textId="77777777" w:rsidR="005F3F79" w:rsidRPr="00514523" w:rsidRDefault="005F3F79" w:rsidP="0018609E">
      <w:pPr>
        <w:numPr>
          <w:ilvl w:val="2"/>
          <w:numId w:val="18"/>
        </w:numPr>
        <w:tabs>
          <w:tab w:val="left" w:pos="1560"/>
        </w:tabs>
        <w:spacing w:after="70" w:line="276" w:lineRule="auto"/>
        <w:ind w:left="1560" w:hanging="709"/>
        <w:jc w:val="both"/>
        <w:rPr>
          <w:rFonts w:ascii="Calibri" w:hAnsi="Calibri" w:cs="Calibri"/>
        </w:rPr>
      </w:pPr>
      <w:r w:rsidRPr="00514523">
        <w:rPr>
          <w:rFonts w:ascii="Calibri" w:hAnsi="Calibri" w:cs="Calibri"/>
        </w:rPr>
        <w:t xml:space="preserve">w zakresie </w:t>
      </w:r>
      <w:r w:rsidR="00E51EB2" w:rsidRPr="00514523">
        <w:rPr>
          <w:rFonts w:ascii="Calibri" w:hAnsi="Calibri" w:cs="Calibri"/>
          <w:b/>
        </w:rPr>
        <w:t>zdolności technicznej lub zawodowej</w:t>
      </w:r>
      <w:r w:rsidRPr="00514523">
        <w:rPr>
          <w:rFonts w:ascii="Calibri" w:hAnsi="Calibri" w:cs="Calibri"/>
        </w:rPr>
        <w:t xml:space="preserve"> - Zamawiający </w:t>
      </w:r>
      <w:r w:rsidR="00575A07" w:rsidRPr="00514523">
        <w:rPr>
          <w:rFonts w:ascii="Calibri" w:hAnsi="Calibri" w:cs="Calibri"/>
        </w:rPr>
        <w:t xml:space="preserve">wymaga, aby wykonawca </w:t>
      </w:r>
      <w:r w:rsidR="003B5CCB" w:rsidRPr="00514523">
        <w:rPr>
          <w:rFonts w:ascii="Calibri" w:hAnsi="Calibri" w:cs="Calibri"/>
        </w:rPr>
        <w:t>wykazał</w:t>
      </w:r>
      <w:r w:rsidR="00575A07" w:rsidRPr="00514523">
        <w:rPr>
          <w:rFonts w:ascii="Calibri" w:hAnsi="Calibri" w:cs="Calibri"/>
        </w:rPr>
        <w:t>:</w:t>
      </w:r>
    </w:p>
    <w:p w14:paraId="70A1462C" w14:textId="3433E736" w:rsidR="003B5CCB" w:rsidRPr="00514523" w:rsidRDefault="003B5CCB" w:rsidP="00261BCB">
      <w:pPr>
        <w:spacing w:line="276" w:lineRule="auto"/>
        <w:ind w:left="1843" w:hanging="283"/>
        <w:jc w:val="both"/>
        <w:rPr>
          <w:rFonts w:ascii="Calibri" w:hAnsi="Calibri" w:cs="Calibri"/>
        </w:rPr>
      </w:pPr>
      <w:r w:rsidRPr="003F2DCA">
        <w:rPr>
          <w:rFonts w:ascii="Calibri" w:hAnsi="Calibri" w:cs="Calibri"/>
          <w:b/>
        </w:rPr>
        <w:t>a)</w:t>
      </w:r>
      <w:r w:rsidRPr="00514523">
        <w:rPr>
          <w:rFonts w:ascii="Calibri" w:hAnsi="Calibri" w:cs="Calibri"/>
        </w:rPr>
        <w:tab/>
        <w:t xml:space="preserve">w okresie ostatnich </w:t>
      </w:r>
      <w:r w:rsidR="002737E1">
        <w:rPr>
          <w:rFonts w:ascii="Calibri" w:hAnsi="Calibri" w:cs="Calibri"/>
          <w:b/>
        </w:rPr>
        <w:t>5</w:t>
      </w:r>
      <w:r w:rsidRPr="00514523">
        <w:rPr>
          <w:rFonts w:ascii="Calibri" w:hAnsi="Calibri" w:cs="Calibri"/>
          <w:b/>
        </w:rPr>
        <w:t xml:space="preserve"> lat przed upływem terminu składania ofert</w:t>
      </w:r>
      <w:r w:rsidRPr="00514523">
        <w:rPr>
          <w:rFonts w:ascii="Calibri" w:hAnsi="Calibri" w:cs="Calibri"/>
        </w:rPr>
        <w:t xml:space="preserve"> a jeżeli okres prowadzenia działalności jest krótszy – w tym okresie </w:t>
      </w:r>
      <w:r w:rsidR="00596F25" w:rsidRPr="00514523">
        <w:rPr>
          <w:rFonts w:ascii="Calibri" w:hAnsi="Calibri" w:cs="Calibri"/>
        </w:rPr>
        <w:t>wykonał należycie</w:t>
      </w:r>
      <w:r w:rsidRPr="00514523">
        <w:rPr>
          <w:rFonts w:ascii="Calibri" w:hAnsi="Calibri" w:cs="Calibri"/>
        </w:rPr>
        <w:t>:</w:t>
      </w:r>
    </w:p>
    <w:p w14:paraId="760DECDC" w14:textId="3A3C822D" w:rsidR="003B5CCB" w:rsidRPr="002D3864" w:rsidRDefault="003B5CCB" w:rsidP="002D3864">
      <w:pPr>
        <w:spacing w:line="276" w:lineRule="auto"/>
        <w:ind w:left="1843"/>
        <w:jc w:val="both"/>
        <w:rPr>
          <w:rFonts w:ascii="Calibri" w:hAnsi="Calibri" w:cs="Calibri"/>
          <w:b/>
        </w:rPr>
      </w:pPr>
      <w:bookmarkStart w:id="2" w:name="_Hlk164682109"/>
      <w:r w:rsidRPr="00514523">
        <w:rPr>
          <w:rFonts w:ascii="Calibri" w:hAnsi="Calibri" w:cs="Calibri"/>
        </w:rPr>
        <w:t xml:space="preserve">co najmniej 3 usługi polegające na pełnieniu funkcji </w:t>
      </w:r>
      <w:bookmarkEnd w:id="2"/>
      <w:r w:rsidRPr="00514523">
        <w:rPr>
          <w:rFonts w:ascii="Calibri" w:hAnsi="Calibri" w:cs="Calibri"/>
        </w:rPr>
        <w:t xml:space="preserve">Inwestora Zastępczego dla zadania inwestycyjnego obejmującego swym zakresem </w:t>
      </w:r>
      <w:r w:rsidRPr="00514523">
        <w:rPr>
          <w:rFonts w:ascii="Calibri" w:hAnsi="Calibri" w:cs="Calibri"/>
          <w:b/>
        </w:rPr>
        <w:t>roboty budowlane, w tym jedna o</w:t>
      </w:r>
      <w:r w:rsidR="008A7889">
        <w:rPr>
          <w:rFonts w:ascii="Calibri" w:hAnsi="Calibri" w:cs="Calibri"/>
          <w:b/>
        </w:rPr>
        <w:t> </w:t>
      </w:r>
      <w:r w:rsidRPr="008A7889">
        <w:rPr>
          <w:rFonts w:ascii="Calibri" w:hAnsi="Calibri" w:cs="Calibri"/>
          <w:b/>
        </w:rPr>
        <w:t xml:space="preserve">wartości min. 20 000 000 PLN brutto </w:t>
      </w:r>
      <w:r w:rsidR="002D3864" w:rsidRPr="008A7889">
        <w:rPr>
          <w:rFonts w:ascii="Calibri" w:hAnsi="Calibri" w:cs="Calibri"/>
          <w:b/>
        </w:rPr>
        <w:t>oraz jedna obejmująca organizację postepowania przetargowego na wybór wykonawcy</w:t>
      </w:r>
      <w:r w:rsidR="00A82A55" w:rsidRPr="008A7889">
        <w:rPr>
          <w:rFonts w:ascii="Calibri" w:hAnsi="Calibri" w:cs="Calibri"/>
          <w:b/>
        </w:rPr>
        <w:t>,</w:t>
      </w:r>
      <w:r w:rsidR="002D3864" w:rsidRPr="008A7889">
        <w:rPr>
          <w:rFonts w:ascii="Calibri" w:hAnsi="Calibri" w:cs="Calibri"/>
          <w:b/>
        </w:rPr>
        <w:t xml:space="preserve"> </w:t>
      </w:r>
      <w:r w:rsidR="002D3864" w:rsidRPr="008A7889">
        <w:rPr>
          <w:rFonts w:ascii="Calibri" w:hAnsi="Calibri" w:cs="Calibri"/>
        </w:rPr>
        <w:t>nadzór inwestorski nad etapem projektowania i</w:t>
      </w:r>
      <w:r w:rsidR="008A7889" w:rsidRPr="008A7889">
        <w:rPr>
          <w:rFonts w:ascii="Calibri" w:hAnsi="Calibri" w:cs="Calibri"/>
        </w:rPr>
        <w:t> </w:t>
      </w:r>
      <w:r w:rsidR="002D3864" w:rsidRPr="008A7889">
        <w:rPr>
          <w:rFonts w:ascii="Calibri" w:hAnsi="Calibri" w:cs="Calibri"/>
        </w:rPr>
        <w:t>budowy, rozliczenie inwestycji i dotacji</w:t>
      </w:r>
      <w:r w:rsidR="004B63A2">
        <w:rPr>
          <w:rFonts w:ascii="Calibri" w:hAnsi="Calibri" w:cs="Calibri"/>
        </w:rPr>
        <w:t xml:space="preserve">, </w:t>
      </w:r>
      <w:r w:rsidR="00D21C53">
        <w:rPr>
          <w:rFonts w:ascii="Calibri" w:hAnsi="Calibri" w:cs="Calibri"/>
          <w:b/>
        </w:rPr>
        <w:t xml:space="preserve">a wszystkie inwestycje zostały zakończone </w:t>
      </w:r>
      <w:r w:rsidR="00D21C53">
        <w:rPr>
          <w:rFonts w:ascii="Calibri" w:hAnsi="Calibri" w:cs="Calibri"/>
        </w:rPr>
        <w:t>prawomocn</w:t>
      </w:r>
      <w:r w:rsidR="00F230DE">
        <w:rPr>
          <w:rFonts w:ascii="Calibri" w:hAnsi="Calibri" w:cs="Calibri"/>
        </w:rPr>
        <w:t xml:space="preserve">ymi decyzjami </w:t>
      </w:r>
      <w:r w:rsidR="00D21C53">
        <w:rPr>
          <w:rFonts w:ascii="Calibri" w:hAnsi="Calibri" w:cs="Calibri"/>
          <w:b/>
        </w:rPr>
        <w:t xml:space="preserve">na użytkowanie. </w:t>
      </w:r>
    </w:p>
    <w:p w14:paraId="0F449CE6" w14:textId="77777777" w:rsidR="003B5CCB" w:rsidRPr="00514523" w:rsidRDefault="003B5CCB" w:rsidP="002D3864">
      <w:pPr>
        <w:spacing w:line="276" w:lineRule="auto"/>
        <w:ind w:left="1843" w:hanging="283"/>
        <w:jc w:val="both"/>
        <w:rPr>
          <w:rFonts w:ascii="Calibri" w:hAnsi="Calibri" w:cs="Calibri"/>
        </w:rPr>
      </w:pPr>
      <w:r w:rsidRPr="002D3864">
        <w:rPr>
          <w:rFonts w:ascii="Calibri" w:hAnsi="Calibri" w:cs="Calibri"/>
          <w:b/>
        </w:rPr>
        <w:t>b)</w:t>
      </w:r>
      <w:r w:rsidRPr="002D3864">
        <w:rPr>
          <w:rFonts w:ascii="Calibri" w:hAnsi="Calibri" w:cs="Calibri"/>
          <w:b/>
        </w:rPr>
        <w:tab/>
        <w:t>dysponuje lub będzie dysponował podczas realizacji zamówienia co najmniej następuj</w:t>
      </w:r>
      <w:r w:rsidRPr="00514523">
        <w:rPr>
          <w:rFonts w:ascii="Calibri" w:hAnsi="Calibri" w:cs="Calibri"/>
        </w:rPr>
        <w:t>ącymi osobami spełniającymi poniższe wymagania:</w:t>
      </w:r>
    </w:p>
    <w:p w14:paraId="5643E976" w14:textId="77777777" w:rsidR="003B5CCB" w:rsidRPr="00B07F33" w:rsidRDefault="003B5CCB" w:rsidP="00261BCB">
      <w:pPr>
        <w:tabs>
          <w:tab w:val="left" w:pos="1560"/>
        </w:tabs>
        <w:spacing w:after="70" w:line="276" w:lineRule="auto"/>
        <w:ind w:left="1560"/>
        <w:jc w:val="both"/>
        <w:rPr>
          <w:rFonts w:ascii="Calibri" w:hAnsi="Calibri" w:cs="Calibri"/>
        </w:rPr>
      </w:pPr>
    </w:p>
    <w:tbl>
      <w:tblPr>
        <w:tblW w:w="92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1740"/>
        <w:gridCol w:w="2446"/>
        <w:gridCol w:w="4642"/>
      </w:tblGrid>
      <w:tr w:rsidR="00A82A55" w:rsidRPr="002C2E02" w14:paraId="4DC83265" w14:textId="77777777" w:rsidTr="00A82A55">
        <w:trPr>
          <w:trHeight w:val="406"/>
          <w:jc w:val="center"/>
        </w:trPr>
        <w:tc>
          <w:tcPr>
            <w:tcW w:w="425" w:type="dxa"/>
            <w:tcBorders>
              <w:bottom w:val="single" w:sz="6" w:space="0" w:color="auto"/>
            </w:tcBorders>
            <w:shd w:val="pct20" w:color="auto" w:fill="auto"/>
            <w:vAlign w:val="center"/>
          </w:tcPr>
          <w:p w14:paraId="06603FC5" w14:textId="77777777" w:rsidR="00A82A55" w:rsidRPr="001549E5" w:rsidRDefault="00A82A55" w:rsidP="00261BCB">
            <w:pPr>
              <w:spacing w:line="276" w:lineRule="auto"/>
              <w:jc w:val="both"/>
              <w:rPr>
                <w:rFonts w:ascii="Calibri" w:eastAsia="MS Mincho" w:hAnsi="Calibri" w:cs="Calibri"/>
                <w:b/>
                <w:bCs/>
                <w:lang w:eastAsia="en-US"/>
              </w:rPr>
            </w:pPr>
            <w:r w:rsidRPr="001549E5">
              <w:rPr>
                <w:rFonts w:ascii="Calibri" w:eastAsia="MS Mincho" w:hAnsi="Calibri" w:cs="Calibri"/>
                <w:b/>
                <w:bCs/>
                <w:lang w:eastAsia="en-US"/>
              </w:rPr>
              <w:t>Lp.</w:t>
            </w:r>
          </w:p>
        </w:tc>
        <w:tc>
          <w:tcPr>
            <w:tcW w:w="1740" w:type="dxa"/>
            <w:tcBorders>
              <w:bottom w:val="single" w:sz="6" w:space="0" w:color="auto"/>
            </w:tcBorders>
            <w:shd w:val="pct20" w:color="auto" w:fill="auto"/>
            <w:vAlign w:val="center"/>
          </w:tcPr>
          <w:p w14:paraId="357B0B42" w14:textId="77777777" w:rsidR="00A82A55" w:rsidRPr="001549E5" w:rsidRDefault="00A82A55" w:rsidP="00261BCB">
            <w:pPr>
              <w:spacing w:line="276" w:lineRule="auto"/>
              <w:jc w:val="both"/>
              <w:rPr>
                <w:rFonts w:ascii="Calibri" w:eastAsia="MS Mincho" w:hAnsi="Calibri" w:cs="Calibri"/>
                <w:b/>
                <w:bCs/>
                <w:lang w:eastAsia="en-US"/>
              </w:rPr>
            </w:pPr>
            <w:r w:rsidRPr="001549E5">
              <w:rPr>
                <w:rFonts w:ascii="Calibri" w:eastAsia="MS Mincho" w:hAnsi="Calibri" w:cs="Calibri"/>
                <w:b/>
                <w:bCs/>
                <w:lang w:eastAsia="en-US"/>
              </w:rPr>
              <w:t>Stanowisko</w:t>
            </w:r>
          </w:p>
        </w:tc>
        <w:tc>
          <w:tcPr>
            <w:tcW w:w="2446" w:type="dxa"/>
            <w:tcBorders>
              <w:bottom w:val="single" w:sz="6" w:space="0" w:color="auto"/>
              <w:right w:val="single" w:sz="4" w:space="0" w:color="auto"/>
            </w:tcBorders>
            <w:shd w:val="pct20" w:color="auto" w:fill="auto"/>
            <w:vAlign w:val="center"/>
          </w:tcPr>
          <w:p w14:paraId="4C6BC0A3" w14:textId="77777777" w:rsidR="00A82A55" w:rsidRPr="001549E5" w:rsidRDefault="00A82A55" w:rsidP="00261BCB">
            <w:pPr>
              <w:spacing w:line="276" w:lineRule="auto"/>
              <w:jc w:val="both"/>
              <w:rPr>
                <w:rFonts w:ascii="Calibri" w:eastAsia="MS Mincho" w:hAnsi="Calibri" w:cs="Calibri"/>
                <w:b/>
                <w:bCs/>
                <w:lang w:eastAsia="en-US"/>
              </w:rPr>
            </w:pPr>
            <w:r w:rsidRPr="001549E5">
              <w:rPr>
                <w:rFonts w:ascii="Calibri" w:eastAsia="MS Mincho" w:hAnsi="Calibri" w:cs="Calibri"/>
                <w:b/>
                <w:bCs/>
                <w:lang w:eastAsia="en-US"/>
              </w:rPr>
              <w:t>Kwalifikacje (uprawnienia)</w:t>
            </w:r>
          </w:p>
        </w:tc>
        <w:tc>
          <w:tcPr>
            <w:tcW w:w="4642" w:type="dxa"/>
            <w:tcBorders>
              <w:left w:val="single" w:sz="4" w:space="0" w:color="auto"/>
              <w:bottom w:val="single" w:sz="6" w:space="0" w:color="auto"/>
            </w:tcBorders>
            <w:shd w:val="pct20" w:color="auto" w:fill="auto"/>
            <w:vAlign w:val="center"/>
          </w:tcPr>
          <w:p w14:paraId="5CCA0900" w14:textId="77777777" w:rsidR="00A82A55" w:rsidRPr="001549E5" w:rsidRDefault="00A82A55" w:rsidP="00261BCB">
            <w:pPr>
              <w:spacing w:line="276" w:lineRule="auto"/>
              <w:jc w:val="both"/>
              <w:rPr>
                <w:rFonts w:ascii="Calibri" w:eastAsia="MS Mincho" w:hAnsi="Calibri" w:cs="Calibri"/>
                <w:b/>
                <w:bCs/>
                <w:lang w:eastAsia="en-US"/>
              </w:rPr>
            </w:pPr>
            <w:r w:rsidRPr="001549E5">
              <w:rPr>
                <w:rFonts w:ascii="Calibri" w:eastAsia="MS Mincho" w:hAnsi="Calibri" w:cs="Calibri"/>
                <w:b/>
                <w:bCs/>
                <w:lang w:eastAsia="en-US"/>
              </w:rPr>
              <w:t>Doświadczenie zawodowe (podać datę uzyskania uprawnień)</w:t>
            </w:r>
          </w:p>
        </w:tc>
      </w:tr>
      <w:tr w:rsidR="00A82A55" w:rsidRPr="002C2E02" w14:paraId="5E5A5AF9" w14:textId="77777777" w:rsidTr="00A82A55">
        <w:trPr>
          <w:trHeight w:val="1790"/>
          <w:jc w:val="center"/>
        </w:trPr>
        <w:tc>
          <w:tcPr>
            <w:tcW w:w="425" w:type="dxa"/>
            <w:tcBorders>
              <w:top w:val="single" w:sz="6" w:space="0" w:color="auto"/>
            </w:tcBorders>
            <w:vAlign w:val="center"/>
          </w:tcPr>
          <w:p w14:paraId="14422E07" w14:textId="77777777" w:rsidR="00A82A55" w:rsidRPr="001549E5" w:rsidRDefault="00A82A55" w:rsidP="00261BCB">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1</w:t>
            </w:r>
          </w:p>
        </w:tc>
        <w:tc>
          <w:tcPr>
            <w:tcW w:w="1740" w:type="dxa"/>
            <w:tcBorders>
              <w:top w:val="single" w:sz="6" w:space="0" w:color="auto"/>
            </w:tcBorders>
            <w:vAlign w:val="center"/>
          </w:tcPr>
          <w:p w14:paraId="49EC7425" w14:textId="77777777" w:rsidR="00A82A55" w:rsidRPr="001549E5" w:rsidRDefault="00A82A55" w:rsidP="00945401">
            <w:pPr>
              <w:spacing w:line="276" w:lineRule="auto"/>
              <w:rPr>
                <w:rFonts w:ascii="Calibri" w:eastAsia="MS Mincho" w:hAnsi="Calibri" w:cs="Calibri"/>
                <w:bCs/>
                <w:lang w:eastAsia="en-US"/>
              </w:rPr>
            </w:pPr>
            <w:r w:rsidRPr="001549E5">
              <w:rPr>
                <w:rFonts w:ascii="Calibri" w:eastAsia="MS Mincho" w:hAnsi="Calibri" w:cs="Calibri"/>
                <w:bCs/>
                <w:lang w:eastAsia="en-US"/>
              </w:rPr>
              <w:t xml:space="preserve">Kierownik Zespołu </w:t>
            </w:r>
          </w:p>
        </w:tc>
        <w:tc>
          <w:tcPr>
            <w:tcW w:w="2446" w:type="dxa"/>
            <w:tcBorders>
              <w:top w:val="single" w:sz="6" w:space="0" w:color="auto"/>
              <w:right w:val="single" w:sz="4" w:space="0" w:color="auto"/>
            </w:tcBorders>
            <w:vAlign w:val="center"/>
          </w:tcPr>
          <w:p w14:paraId="0F3092BA" w14:textId="77777777"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Uprawnienia do nadzoru nad robotami budowlanymi w specjalności konstrukcyjn</w:t>
            </w:r>
            <w:r w:rsidR="008A7889">
              <w:rPr>
                <w:rFonts w:ascii="Calibri" w:eastAsia="MS Mincho" w:hAnsi="Calibri" w:cs="Calibri"/>
                <w:bCs/>
                <w:lang w:eastAsia="en-US"/>
              </w:rPr>
              <w:t>o</w:t>
            </w:r>
            <w:r w:rsidRPr="001549E5">
              <w:rPr>
                <w:rFonts w:ascii="Calibri" w:eastAsia="MS Mincho" w:hAnsi="Calibri" w:cs="Calibri"/>
                <w:bCs/>
                <w:lang w:eastAsia="en-US"/>
              </w:rPr>
              <w:t xml:space="preserve">–budowlanej </w:t>
            </w:r>
          </w:p>
        </w:tc>
        <w:tc>
          <w:tcPr>
            <w:tcW w:w="4642" w:type="dxa"/>
            <w:tcBorders>
              <w:top w:val="single" w:sz="6" w:space="0" w:color="auto"/>
              <w:left w:val="single" w:sz="4" w:space="0" w:color="auto"/>
            </w:tcBorders>
            <w:vAlign w:val="center"/>
          </w:tcPr>
          <w:p w14:paraId="55799088" w14:textId="5D37C52C" w:rsidR="00A82A55" w:rsidRPr="001549E5" w:rsidRDefault="00A82A55" w:rsidP="00261BCB">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 xml:space="preserve">Co najmniej </w:t>
            </w:r>
            <w:r w:rsidRPr="00D40FC5">
              <w:rPr>
                <w:rFonts w:ascii="Calibri" w:eastAsia="MS Mincho" w:hAnsi="Calibri" w:cs="Calibri"/>
                <w:b/>
                <w:bCs/>
                <w:lang w:eastAsia="en-US"/>
              </w:rPr>
              <w:t>10</w:t>
            </w:r>
            <w:r w:rsidR="00D40FC5" w:rsidRPr="00D40FC5">
              <w:rPr>
                <w:rFonts w:ascii="Calibri" w:eastAsia="MS Mincho" w:hAnsi="Calibri" w:cs="Calibri"/>
                <w:b/>
                <w:bCs/>
                <w:lang w:eastAsia="en-US"/>
              </w:rPr>
              <w:t xml:space="preserve"> </w:t>
            </w:r>
            <w:r w:rsidRPr="00D40FC5">
              <w:rPr>
                <w:rFonts w:ascii="Calibri" w:eastAsia="MS Mincho" w:hAnsi="Calibri" w:cs="Calibri"/>
                <w:b/>
                <w:bCs/>
                <w:lang w:eastAsia="en-US"/>
              </w:rPr>
              <w:t>-</w:t>
            </w:r>
            <w:r w:rsidR="00D40FC5" w:rsidRPr="00D40FC5">
              <w:rPr>
                <w:rFonts w:ascii="Calibri" w:eastAsia="MS Mincho" w:hAnsi="Calibri" w:cs="Calibri"/>
                <w:b/>
                <w:bCs/>
                <w:lang w:eastAsia="en-US"/>
              </w:rPr>
              <w:t xml:space="preserve"> </w:t>
            </w:r>
            <w:r w:rsidRPr="00D40FC5">
              <w:rPr>
                <w:rFonts w:ascii="Calibri" w:eastAsia="MS Mincho" w:hAnsi="Calibri" w:cs="Calibri"/>
                <w:b/>
                <w:bCs/>
                <w:lang w:eastAsia="en-US"/>
              </w:rPr>
              <w:t>letnie</w:t>
            </w:r>
            <w:r w:rsidRPr="001549E5">
              <w:rPr>
                <w:rFonts w:ascii="Calibri" w:eastAsia="MS Mincho" w:hAnsi="Calibri" w:cs="Calibri"/>
                <w:bCs/>
                <w:lang w:eastAsia="en-US"/>
              </w:rPr>
              <w:t xml:space="preserve"> doświadczenie zawodowe od</w:t>
            </w:r>
            <w:r w:rsidR="008A7889">
              <w:rPr>
                <w:rFonts w:ascii="Calibri" w:eastAsia="MS Mincho" w:hAnsi="Calibri" w:cs="Calibri"/>
                <w:bCs/>
                <w:lang w:eastAsia="en-US"/>
              </w:rPr>
              <w:t> </w:t>
            </w:r>
            <w:r w:rsidRPr="001549E5">
              <w:rPr>
                <w:rFonts w:ascii="Calibri" w:eastAsia="MS Mincho" w:hAnsi="Calibri" w:cs="Calibri"/>
                <w:bCs/>
                <w:lang w:eastAsia="en-US"/>
              </w:rPr>
              <w:t>uzyskania uprawnień.</w:t>
            </w:r>
          </w:p>
          <w:p w14:paraId="3347A38E" w14:textId="26C57207" w:rsidR="00A82A55" w:rsidRPr="001549E5" w:rsidRDefault="00A82A55" w:rsidP="003F2DCA">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Doświadczenie w pełnieniu funkcji Koordynatora/</w:t>
            </w:r>
            <w:r>
              <w:rPr>
                <w:rFonts w:ascii="Calibri" w:eastAsia="MS Mincho" w:hAnsi="Calibri" w:cs="Calibri"/>
                <w:bCs/>
                <w:lang w:eastAsia="en-US"/>
              </w:rPr>
              <w:t xml:space="preserve"> </w:t>
            </w:r>
            <w:r w:rsidRPr="001549E5">
              <w:rPr>
                <w:rFonts w:ascii="Calibri" w:eastAsia="MS Mincho" w:hAnsi="Calibri" w:cs="Calibri"/>
                <w:bCs/>
                <w:lang w:eastAsia="en-US"/>
              </w:rPr>
              <w:t>Kierownika Zespołu/ Kierownika Kontraktu</w:t>
            </w:r>
            <w:r>
              <w:rPr>
                <w:rFonts w:ascii="Calibri" w:eastAsia="MS Mincho" w:hAnsi="Calibri" w:cs="Calibri"/>
                <w:bCs/>
                <w:lang w:eastAsia="en-US"/>
              </w:rPr>
              <w:t xml:space="preserve">/ </w:t>
            </w:r>
            <w:r w:rsidRPr="00260510">
              <w:rPr>
                <w:rFonts w:ascii="Calibri" w:eastAsia="MS Mincho" w:hAnsi="Calibri" w:cs="Calibri"/>
                <w:bCs/>
                <w:lang w:eastAsia="en-US"/>
              </w:rPr>
              <w:t xml:space="preserve">Inżyniera Rezydenta </w:t>
            </w:r>
            <w:r w:rsidRPr="001549E5">
              <w:rPr>
                <w:rFonts w:ascii="Calibri" w:eastAsia="MS Mincho" w:hAnsi="Calibri" w:cs="Calibri"/>
                <w:bCs/>
                <w:lang w:eastAsia="en-US"/>
              </w:rPr>
              <w:t xml:space="preserve">w ostatnich </w:t>
            </w:r>
            <w:r w:rsidRPr="00D40FC5">
              <w:rPr>
                <w:rFonts w:ascii="Calibri" w:eastAsia="MS Mincho" w:hAnsi="Calibri" w:cs="Calibri"/>
                <w:b/>
                <w:bCs/>
                <w:lang w:eastAsia="en-US"/>
              </w:rPr>
              <w:t>10 latach</w:t>
            </w:r>
            <w:r w:rsidRPr="001549E5">
              <w:rPr>
                <w:rFonts w:ascii="Calibri" w:eastAsia="MS Mincho" w:hAnsi="Calibri" w:cs="Calibri"/>
                <w:bCs/>
                <w:lang w:eastAsia="en-US"/>
              </w:rPr>
              <w:t xml:space="preserve"> przed złożeniem oferty, dla przynajmniej jednej </w:t>
            </w:r>
            <w:r w:rsidR="00EB7806" w:rsidRPr="00EB7806">
              <w:rPr>
                <w:rFonts w:ascii="Calibri" w:eastAsia="MS Mincho" w:hAnsi="Calibri" w:cs="Calibri"/>
                <w:bCs/>
                <w:lang w:eastAsia="en-US"/>
              </w:rPr>
              <w:t xml:space="preserve">Umowy na </w:t>
            </w:r>
            <w:r w:rsidR="00EB7806" w:rsidRPr="00260510">
              <w:rPr>
                <w:rFonts w:ascii="Calibri" w:eastAsia="MS Mincho" w:hAnsi="Calibri" w:cs="Calibri"/>
                <w:bCs/>
                <w:lang w:eastAsia="en-US"/>
              </w:rPr>
              <w:t>Inwestora Zastępczego</w:t>
            </w:r>
            <w:r w:rsidR="003109ED">
              <w:rPr>
                <w:rFonts w:ascii="Calibri" w:eastAsia="MS Mincho" w:hAnsi="Calibri" w:cs="Calibri"/>
                <w:bCs/>
                <w:lang w:eastAsia="en-US"/>
              </w:rPr>
              <w:t>/ Inżyniera Kontraktu</w:t>
            </w:r>
            <w:r w:rsidR="00EB7806" w:rsidRPr="00260510">
              <w:rPr>
                <w:rFonts w:ascii="Calibri" w:eastAsia="MS Mincho" w:hAnsi="Calibri" w:cs="Calibri"/>
                <w:bCs/>
                <w:lang w:eastAsia="en-US"/>
              </w:rPr>
              <w:t>/ Nadzór Inwestorski</w:t>
            </w:r>
            <w:r w:rsidR="000E267F">
              <w:rPr>
                <w:rFonts w:ascii="Calibri" w:eastAsia="MS Mincho" w:hAnsi="Calibri" w:cs="Calibri"/>
                <w:bCs/>
                <w:lang w:eastAsia="en-US"/>
              </w:rPr>
              <w:t xml:space="preserve"> </w:t>
            </w:r>
            <w:r w:rsidRPr="001549E5">
              <w:rPr>
                <w:rFonts w:ascii="Calibri" w:eastAsia="MS Mincho" w:hAnsi="Calibri" w:cs="Calibri"/>
                <w:bCs/>
                <w:lang w:eastAsia="en-US"/>
              </w:rPr>
              <w:t xml:space="preserve">polegającej na budowie lub przebudowie budynku </w:t>
            </w:r>
            <w:r w:rsidR="0000598C">
              <w:rPr>
                <w:rFonts w:ascii="Calibri" w:eastAsia="MS Mincho" w:hAnsi="Calibri" w:cs="Calibri"/>
                <w:bCs/>
                <w:lang w:eastAsia="en-US"/>
              </w:rPr>
              <w:t>zabytkowego, wpisanego do rejestru konserwatora zabytków</w:t>
            </w:r>
            <w:r w:rsidR="0000598C" w:rsidRPr="001549E5">
              <w:rPr>
                <w:rFonts w:ascii="Calibri" w:eastAsia="MS Mincho" w:hAnsi="Calibri" w:cs="Calibri"/>
                <w:bCs/>
                <w:lang w:eastAsia="en-US"/>
              </w:rPr>
              <w:t xml:space="preserve"> </w:t>
            </w:r>
            <w:r w:rsidRPr="001549E5">
              <w:rPr>
                <w:rFonts w:ascii="Calibri" w:eastAsia="MS Mincho" w:hAnsi="Calibri" w:cs="Calibri"/>
                <w:bCs/>
                <w:lang w:eastAsia="en-US"/>
              </w:rPr>
              <w:t xml:space="preserve">o wartości min. </w:t>
            </w:r>
            <w:r w:rsidRPr="00D40FC5">
              <w:rPr>
                <w:rFonts w:ascii="Calibri" w:eastAsia="MS Mincho" w:hAnsi="Calibri" w:cs="Calibri"/>
                <w:b/>
                <w:bCs/>
                <w:lang w:eastAsia="en-US"/>
              </w:rPr>
              <w:t>10 mln PLN brutto.</w:t>
            </w:r>
          </w:p>
        </w:tc>
      </w:tr>
      <w:tr w:rsidR="00596F25" w:rsidRPr="002C2E02" w14:paraId="2602235B" w14:textId="77777777" w:rsidTr="00A82A55">
        <w:trPr>
          <w:trHeight w:val="612"/>
          <w:jc w:val="center"/>
        </w:trPr>
        <w:tc>
          <w:tcPr>
            <w:tcW w:w="425" w:type="dxa"/>
            <w:vAlign w:val="center"/>
          </w:tcPr>
          <w:p w14:paraId="6DD1B2D3" w14:textId="6FF5C94E" w:rsidR="00596F25" w:rsidRPr="001549E5" w:rsidRDefault="00596F25" w:rsidP="00261BCB">
            <w:pPr>
              <w:spacing w:line="276" w:lineRule="auto"/>
              <w:jc w:val="both"/>
              <w:rPr>
                <w:rFonts w:ascii="Calibri" w:eastAsia="MS Mincho" w:hAnsi="Calibri" w:cs="Calibri"/>
                <w:bCs/>
                <w:lang w:eastAsia="en-US"/>
              </w:rPr>
            </w:pPr>
            <w:r>
              <w:rPr>
                <w:rFonts w:ascii="Calibri" w:eastAsia="MS Mincho" w:hAnsi="Calibri" w:cs="Calibri"/>
                <w:bCs/>
                <w:lang w:eastAsia="en-US"/>
              </w:rPr>
              <w:t>2</w:t>
            </w:r>
          </w:p>
        </w:tc>
        <w:tc>
          <w:tcPr>
            <w:tcW w:w="1740" w:type="dxa"/>
            <w:vAlign w:val="center"/>
          </w:tcPr>
          <w:p w14:paraId="20C62EC8" w14:textId="0D80E3AC" w:rsidR="00596F25" w:rsidRPr="001549E5" w:rsidRDefault="00596F25" w:rsidP="00261BCB">
            <w:pPr>
              <w:spacing w:line="276" w:lineRule="auto"/>
              <w:rPr>
                <w:rFonts w:ascii="Calibri" w:eastAsia="MS Mincho" w:hAnsi="Calibri" w:cs="Calibri"/>
                <w:bCs/>
                <w:lang w:eastAsia="en-US"/>
              </w:rPr>
            </w:pPr>
            <w:r>
              <w:rPr>
                <w:rFonts w:ascii="Calibri" w:eastAsia="MS Mincho" w:hAnsi="Calibri" w:cs="Calibri"/>
                <w:bCs/>
                <w:lang w:eastAsia="en-US"/>
              </w:rPr>
              <w:t>Inspektor nadzor</w:t>
            </w:r>
            <w:r w:rsidR="00D56733">
              <w:rPr>
                <w:rFonts w:ascii="Calibri" w:eastAsia="MS Mincho" w:hAnsi="Calibri" w:cs="Calibri"/>
                <w:bCs/>
                <w:lang w:eastAsia="en-US"/>
              </w:rPr>
              <w:t>u</w:t>
            </w:r>
            <w:r>
              <w:rPr>
                <w:rFonts w:ascii="Calibri" w:eastAsia="MS Mincho" w:hAnsi="Calibri" w:cs="Calibri"/>
                <w:bCs/>
                <w:lang w:eastAsia="en-US"/>
              </w:rPr>
              <w:t xml:space="preserve"> branży konstrukcyjno – budowlanej </w:t>
            </w:r>
          </w:p>
        </w:tc>
        <w:tc>
          <w:tcPr>
            <w:tcW w:w="2446" w:type="dxa"/>
            <w:tcBorders>
              <w:right w:val="single" w:sz="4" w:space="0" w:color="auto"/>
            </w:tcBorders>
            <w:vAlign w:val="center"/>
          </w:tcPr>
          <w:p w14:paraId="6DFD784F" w14:textId="240B0DF8" w:rsidR="00596F25" w:rsidRPr="001549E5" w:rsidRDefault="00455529" w:rsidP="00261BCB">
            <w:pPr>
              <w:spacing w:line="276" w:lineRule="auto"/>
              <w:rPr>
                <w:rFonts w:ascii="Calibri" w:eastAsia="MS Mincho" w:hAnsi="Calibri" w:cs="Calibri"/>
                <w:bCs/>
                <w:lang w:eastAsia="en-US"/>
              </w:rPr>
            </w:pPr>
            <w:r w:rsidRPr="00455529">
              <w:rPr>
                <w:rFonts w:ascii="Calibri" w:eastAsia="MS Mincho" w:hAnsi="Calibri" w:cs="Calibri"/>
                <w:bCs/>
                <w:lang w:eastAsia="en-US"/>
              </w:rPr>
              <w:t>Uprawnienia do nadzoru nad robotami budowlanymi w specjalności konstrukcyjno–budowlanej</w:t>
            </w:r>
            <w:r>
              <w:rPr>
                <w:rFonts w:ascii="Calibri" w:eastAsia="MS Mincho" w:hAnsi="Calibri" w:cs="Calibri"/>
                <w:bCs/>
                <w:lang w:eastAsia="en-US"/>
              </w:rPr>
              <w:t xml:space="preserve"> bez ograniczeń</w:t>
            </w:r>
          </w:p>
        </w:tc>
        <w:tc>
          <w:tcPr>
            <w:tcW w:w="4642" w:type="dxa"/>
            <w:tcBorders>
              <w:left w:val="single" w:sz="4" w:space="0" w:color="auto"/>
            </w:tcBorders>
            <w:vAlign w:val="center"/>
          </w:tcPr>
          <w:p w14:paraId="2FFD5DBF" w14:textId="7E80B131" w:rsidR="00596F25" w:rsidRPr="00D40FC5" w:rsidRDefault="00455529" w:rsidP="00261BCB">
            <w:pPr>
              <w:spacing w:line="276" w:lineRule="auto"/>
              <w:jc w:val="both"/>
              <w:rPr>
                <w:rFonts w:ascii="Calibri" w:eastAsia="MS Mincho" w:hAnsi="Calibri" w:cs="Calibri"/>
                <w:bCs/>
                <w:highlight w:val="yellow"/>
                <w:lang w:eastAsia="en-US"/>
              </w:rPr>
            </w:pPr>
            <w:r w:rsidRPr="00455529">
              <w:rPr>
                <w:rFonts w:ascii="Calibri" w:eastAsia="MS Mincho" w:hAnsi="Calibri" w:cs="Calibri"/>
                <w:bCs/>
                <w:lang w:eastAsia="en-US"/>
              </w:rPr>
              <w:t xml:space="preserve">Co najmniej </w:t>
            </w:r>
            <w:r w:rsidRPr="00D40FC5">
              <w:rPr>
                <w:rFonts w:ascii="Calibri" w:eastAsia="MS Mincho" w:hAnsi="Calibri" w:cs="Calibri"/>
                <w:b/>
                <w:bCs/>
                <w:lang w:eastAsia="en-US"/>
              </w:rPr>
              <w:t>5-letnie</w:t>
            </w:r>
            <w:r w:rsidRPr="00242E6A">
              <w:rPr>
                <w:rFonts w:ascii="Calibri" w:eastAsia="MS Mincho" w:hAnsi="Calibri" w:cs="Calibri"/>
                <w:bCs/>
                <w:lang w:eastAsia="en-US"/>
              </w:rPr>
              <w:t xml:space="preserve"> doświadczenie zawodowe od</w:t>
            </w:r>
            <w:r w:rsidR="003F2DCA">
              <w:rPr>
                <w:rFonts w:ascii="Calibri" w:eastAsia="MS Mincho" w:hAnsi="Calibri" w:cs="Calibri"/>
                <w:bCs/>
                <w:lang w:eastAsia="en-US"/>
              </w:rPr>
              <w:t xml:space="preserve"> </w:t>
            </w:r>
            <w:r w:rsidRPr="00455529">
              <w:rPr>
                <w:rFonts w:ascii="Calibri" w:eastAsia="MS Mincho" w:hAnsi="Calibri" w:cs="Calibri"/>
                <w:bCs/>
                <w:lang w:eastAsia="en-US"/>
              </w:rPr>
              <w:t xml:space="preserve">uzyskania uprawnień. Doświadczenie w pełnieniu funkcji inspektora nadzoru w specjalności </w:t>
            </w:r>
            <w:r w:rsidRPr="00D40FC5">
              <w:rPr>
                <w:rFonts w:ascii="Calibri" w:eastAsia="MS Mincho" w:hAnsi="Calibri" w:cs="Calibri"/>
                <w:bCs/>
                <w:lang w:eastAsia="en-US"/>
              </w:rPr>
              <w:t>konstrukcyjno</w:t>
            </w:r>
            <w:r w:rsidR="00D40FC5">
              <w:rPr>
                <w:rFonts w:ascii="Calibri" w:eastAsia="MS Mincho" w:hAnsi="Calibri" w:cs="Calibri"/>
                <w:bCs/>
                <w:lang w:eastAsia="en-US"/>
              </w:rPr>
              <w:t xml:space="preserve"> </w:t>
            </w:r>
            <w:r w:rsidRPr="00D40FC5">
              <w:rPr>
                <w:rFonts w:ascii="Calibri" w:eastAsia="MS Mincho" w:hAnsi="Calibri" w:cs="Calibri"/>
                <w:bCs/>
                <w:lang w:eastAsia="en-US"/>
              </w:rPr>
              <w:t>-</w:t>
            </w:r>
            <w:r w:rsidR="00D40FC5">
              <w:rPr>
                <w:rFonts w:ascii="Calibri" w:eastAsia="MS Mincho" w:hAnsi="Calibri" w:cs="Calibri"/>
                <w:bCs/>
                <w:lang w:eastAsia="en-US"/>
              </w:rPr>
              <w:t xml:space="preserve"> </w:t>
            </w:r>
            <w:r w:rsidRPr="00D40FC5">
              <w:rPr>
                <w:rFonts w:ascii="Calibri" w:eastAsia="MS Mincho" w:hAnsi="Calibri" w:cs="Calibri"/>
                <w:bCs/>
                <w:lang w:eastAsia="en-US"/>
              </w:rPr>
              <w:t>budowlanej</w:t>
            </w:r>
            <w:r w:rsidRPr="00455529">
              <w:rPr>
                <w:rFonts w:ascii="Calibri" w:eastAsia="MS Mincho" w:hAnsi="Calibri" w:cs="Calibri"/>
                <w:bCs/>
                <w:lang w:eastAsia="en-US"/>
              </w:rPr>
              <w:t xml:space="preserve">, w ostatnich </w:t>
            </w:r>
            <w:r w:rsidRPr="00D40FC5">
              <w:rPr>
                <w:rFonts w:ascii="Calibri" w:eastAsia="MS Mincho" w:hAnsi="Calibri" w:cs="Calibri"/>
                <w:b/>
                <w:bCs/>
                <w:lang w:eastAsia="en-US"/>
              </w:rPr>
              <w:t>5 latach</w:t>
            </w:r>
            <w:r w:rsidRPr="00455529">
              <w:rPr>
                <w:rFonts w:ascii="Calibri" w:eastAsia="MS Mincho" w:hAnsi="Calibri" w:cs="Calibri"/>
                <w:bCs/>
                <w:lang w:eastAsia="en-US"/>
              </w:rPr>
              <w:t xml:space="preserve"> przed złożeniem oferty, dla przynajmniej jednej U</w:t>
            </w:r>
            <w:r w:rsidR="003F2DCA">
              <w:rPr>
                <w:rFonts w:ascii="Calibri" w:eastAsia="MS Mincho" w:hAnsi="Calibri" w:cs="Calibri"/>
                <w:bCs/>
                <w:lang w:eastAsia="en-US"/>
              </w:rPr>
              <w:t>mowy na Inwestora Zastępczego /Inżyniera Kontraktu /</w:t>
            </w:r>
            <w:r w:rsidRPr="00455529">
              <w:rPr>
                <w:rFonts w:ascii="Calibri" w:eastAsia="MS Mincho" w:hAnsi="Calibri" w:cs="Calibri"/>
                <w:bCs/>
                <w:lang w:eastAsia="en-US"/>
              </w:rPr>
              <w:t xml:space="preserve">Nadzór Inwestorski polegającej na budowie lub przebudowie budynku o wartości min. </w:t>
            </w:r>
            <w:r w:rsidRPr="00D40FC5">
              <w:rPr>
                <w:rFonts w:ascii="Calibri" w:eastAsia="MS Mincho" w:hAnsi="Calibri" w:cs="Calibri"/>
                <w:b/>
                <w:bCs/>
                <w:lang w:eastAsia="en-US"/>
              </w:rPr>
              <w:t>10</w:t>
            </w:r>
            <w:r w:rsidRPr="00455529">
              <w:rPr>
                <w:rFonts w:ascii="Calibri" w:eastAsia="MS Mincho" w:hAnsi="Calibri" w:cs="Calibri"/>
                <w:bCs/>
                <w:lang w:eastAsia="en-US"/>
              </w:rPr>
              <w:t xml:space="preserve"> </w:t>
            </w:r>
            <w:r w:rsidRPr="00D40FC5">
              <w:rPr>
                <w:rFonts w:ascii="Calibri" w:eastAsia="MS Mincho" w:hAnsi="Calibri" w:cs="Calibri"/>
                <w:b/>
                <w:bCs/>
                <w:lang w:eastAsia="en-US"/>
              </w:rPr>
              <w:t>mln PLN brutto</w:t>
            </w:r>
            <w:r w:rsidRPr="00455529">
              <w:rPr>
                <w:rFonts w:ascii="Calibri" w:eastAsia="MS Mincho" w:hAnsi="Calibri" w:cs="Calibri"/>
                <w:bCs/>
                <w:lang w:eastAsia="en-US"/>
              </w:rPr>
              <w:t>.</w:t>
            </w:r>
          </w:p>
        </w:tc>
      </w:tr>
      <w:tr w:rsidR="00A82A55" w:rsidRPr="002C2E02" w14:paraId="749AC0BB" w14:textId="77777777" w:rsidTr="00A82A55">
        <w:trPr>
          <w:trHeight w:val="612"/>
          <w:jc w:val="center"/>
        </w:trPr>
        <w:tc>
          <w:tcPr>
            <w:tcW w:w="425" w:type="dxa"/>
            <w:vAlign w:val="center"/>
          </w:tcPr>
          <w:p w14:paraId="4B60DADF" w14:textId="7533F558" w:rsidR="00A82A55" w:rsidRPr="001549E5" w:rsidRDefault="003109ED" w:rsidP="00261BCB">
            <w:pPr>
              <w:spacing w:line="276" w:lineRule="auto"/>
              <w:jc w:val="both"/>
              <w:rPr>
                <w:rFonts w:ascii="Calibri" w:eastAsia="MS Mincho" w:hAnsi="Calibri" w:cs="Calibri"/>
                <w:bCs/>
                <w:lang w:eastAsia="en-US"/>
              </w:rPr>
            </w:pPr>
            <w:r>
              <w:rPr>
                <w:rFonts w:ascii="Calibri" w:eastAsia="MS Mincho" w:hAnsi="Calibri" w:cs="Calibri"/>
                <w:bCs/>
                <w:lang w:eastAsia="en-US"/>
              </w:rPr>
              <w:lastRenderedPageBreak/>
              <w:t>3</w:t>
            </w:r>
          </w:p>
        </w:tc>
        <w:tc>
          <w:tcPr>
            <w:tcW w:w="1740" w:type="dxa"/>
            <w:vAlign w:val="center"/>
          </w:tcPr>
          <w:p w14:paraId="5DB983BD" w14:textId="77777777"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Inspektor nadzoru branży elektrycznej i AKPiA</w:t>
            </w:r>
          </w:p>
        </w:tc>
        <w:tc>
          <w:tcPr>
            <w:tcW w:w="2446" w:type="dxa"/>
            <w:tcBorders>
              <w:right w:val="single" w:sz="4" w:space="0" w:color="auto"/>
            </w:tcBorders>
            <w:vAlign w:val="center"/>
          </w:tcPr>
          <w:p w14:paraId="30FFC4A0" w14:textId="108549EE"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Uprawnienia do nadzoru nad robotami budowlanymi w specjalności instalacyjnej w zakresie sieci, instalacji i urządzeń elektrycznych i elektroenergetycznych</w:t>
            </w:r>
            <w:r w:rsidR="00D40FC5">
              <w:rPr>
                <w:rFonts w:ascii="Calibri" w:eastAsia="MS Mincho" w:hAnsi="Calibri" w:cs="Calibri"/>
                <w:bCs/>
                <w:lang w:eastAsia="en-US"/>
              </w:rPr>
              <w:t xml:space="preserve"> </w:t>
            </w:r>
            <w:r w:rsidR="00455529" w:rsidRPr="00455529">
              <w:rPr>
                <w:rFonts w:ascii="Calibri" w:eastAsia="MS Mincho" w:hAnsi="Calibri" w:cs="Calibri"/>
                <w:bCs/>
                <w:lang w:eastAsia="en-US"/>
              </w:rPr>
              <w:t>bez ograniczeń</w:t>
            </w:r>
          </w:p>
        </w:tc>
        <w:tc>
          <w:tcPr>
            <w:tcW w:w="4642" w:type="dxa"/>
            <w:tcBorders>
              <w:left w:val="single" w:sz="4" w:space="0" w:color="auto"/>
            </w:tcBorders>
            <w:vAlign w:val="center"/>
          </w:tcPr>
          <w:p w14:paraId="5F26F53B" w14:textId="3939A7FB" w:rsidR="00A82A55" w:rsidRPr="001549E5" w:rsidRDefault="00A82A55" w:rsidP="00261BCB">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 xml:space="preserve">Co najmniej </w:t>
            </w:r>
            <w:r w:rsidR="00455529" w:rsidRPr="003109ED">
              <w:rPr>
                <w:rFonts w:ascii="Calibri" w:eastAsia="MS Mincho" w:hAnsi="Calibri" w:cs="Calibri"/>
                <w:b/>
                <w:bCs/>
                <w:lang w:eastAsia="en-US"/>
              </w:rPr>
              <w:t>5</w:t>
            </w:r>
            <w:r w:rsidRPr="003109ED">
              <w:rPr>
                <w:rFonts w:ascii="Calibri" w:eastAsia="MS Mincho" w:hAnsi="Calibri" w:cs="Calibri"/>
                <w:b/>
                <w:bCs/>
                <w:lang w:eastAsia="en-US"/>
              </w:rPr>
              <w:t>-letnie</w:t>
            </w:r>
            <w:r w:rsidRPr="001549E5">
              <w:rPr>
                <w:rFonts w:ascii="Calibri" w:eastAsia="MS Mincho" w:hAnsi="Calibri" w:cs="Calibri"/>
                <w:bCs/>
                <w:lang w:eastAsia="en-US"/>
              </w:rPr>
              <w:t xml:space="preserve"> doświadczenie zawodowe od</w:t>
            </w:r>
            <w:r w:rsidR="00D83912">
              <w:rPr>
                <w:rFonts w:ascii="Calibri" w:eastAsia="MS Mincho" w:hAnsi="Calibri" w:cs="Calibri"/>
                <w:bCs/>
                <w:lang w:eastAsia="en-US"/>
              </w:rPr>
              <w:t> </w:t>
            </w:r>
            <w:r w:rsidRPr="001549E5">
              <w:rPr>
                <w:rFonts w:ascii="Calibri" w:eastAsia="MS Mincho" w:hAnsi="Calibri" w:cs="Calibri"/>
                <w:bCs/>
                <w:lang w:eastAsia="en-US"/>
              </w:rPr>
              <w:t xml:space="preserve">uzyskania uprawnień. Doświadczenie w pełnieniu funkcji inspektora nadzoru w specjalności elektrycznej, w ostatnich </w:t>
            </w:r>
            <w:r w:rsidR="00455529" w:rsidRPr="003109ED">
              <w:rPr>
                <w:rFonts w:ascii="Calibri" w:eastAsia="MS Mincho" w:hAnsi="Calibri" w:cs="Calibri"/>
                <w:b/>
                <w:bCs/>
                <w:lang w:eastAsia="en-US"/>
              </w:rPr>
              <w:t>5</w:t>
            </w:r>
            <w:r w:rsidRPr="003109ED">
              <w:rPr>
                <w:rFonts w:ascii="Calibri" w:eastAsia="MS Mincho" w:hAnsi="Calibri" w:cs="Calibri"/>
                <w:b/>
                <w:bCs/>
                <w:lang w:eastAsia="en-US"/>
              </w:rPr>
              <w:t xml:space="preserve"> latach</w:t>
            </w:r>
            <w:r w:rsidRPr="001549E5">
              <w:rPr>
                <w:rFonts w:ascii="Calibri" w:eastAsia="MS Mincho" w:hAnsi="Calibri" w:cs="Calibri"/>
                <w:bCs/>
                <w:lang w:eastAsia="en-US"/>
              </w:rPr>
              <w:t xml:space="preserve"> przed złożeniem oferty, dla przynajmniej jednej </w:t>
            </w:r>
            <w:r w:rsidR="00EB7806" w:rsidRPr="00EB7806">
              <w:rPr>
                <w:rFonts w:ascii="Calibri" w:eastAsia="MS Mincho" w:hAnsi="Calibri" w:cs="Calibri"/>
                <w:bCs/>
                <w:lang w:eastAsia="en-US"/>
              </w:rPr>
              <w:t xml:space="preserve">Umowy </w:t>
            </w:r>
            <w:r w:rsidR="00EB7806" w:rsidRPr="00287723">
              <w:rPr>
                <w:rFonts w:ascii="Calibri" w:eastAsia="MS Mincho" w:hAnsi="Calibri" w:cs="Calibri"/>
                <w:bCs/>
                <w:lang w:eastAsia="en-US"/>
              </w:rPr>
              <w:t>na Inwestora Zastępczego / Inżyniera Kontraktu / Nadzór Inwestorski</w:t>
            </w:r>
            <w:r w:rsidR="00EB7806" w:rsidRPr="00EB7806">
              <w:rPr>
                <w:rFonts w:ascii="Calibri" w:eastAsia="MS Mincho" w:hAnsi="Calibri" w:cs="Calibri"/>
                <w:bCs/>
                <w:lang w:eastAsia="en-US"/>
              </w:rPr>
              <w:t xml:space="preserve"> </w:t>
            </w:r>
            <w:r w:rsidRPr="001549E5">
              <w:rPr>
                <w:rFonts w:ascii="Calibri" w:eastAsia="MS Mincho" w:hAnsi="Calibri" w:cs="Calibri"/>
                <w:bCs/>
                <w:lang w:eastAsia="en-US"/>
              </w:rPr>
              <w:t xml:space="preserve">polegającej na budowie lub przebudowie budynku o wartości min. </w:t>
            </w:r>
            <w:r w:rsidRPr="003109ED">
              <w:rPr>
                <w:rFonts w:ascii="Calibri" w:eastAsia="MS Mincho" w:hAnsi="Calibri" w:cs="Calibri"/>
                <w:b/>
                <w:bCs/>
                <w:lang w:eastAsia="en-US"/>
              </w:rPr>
              <w:t>10 mln PLN brutto</w:t>
            </w:r>
            <w:r w:rsidRPr="001549E5">
              <w:rPr>
                <w:rFonts w:ascii="Calibri" w:eastAsia="MS Mincho" w:hAnsi="Calibri" w:cs="Calibri"/>
                <w:bCs/>
                <w:lang w:eastAsia="en-US"/>
              </w:rPr>
              <w:t>.</w:t>
            </w:r>
          </w:p>
        </w:tc>
      </w:tr>
      <w:tr w:rsidR="00A82A55" w:rsidRPr="002C2E02" w14:paraId="7AB75689" w14:textId="77777777" w:rsidTr="00A82A55">
        <w:trPr>
          <w:trHeight w:val="958"/>
          <w:jc w:val="center"/>
        </w:trPr>
        <w:tc>
          <w:tcPr>
            <w:tcW w:w="425" w:type="dxa"/>
            <w:vAlign w:val="center"/>
          </w:tcPr>
          <w:p w14:paraId="6FE0C024" w14:textId="5D93DB6B" w:rsidR="00A82A55" w:rsidRPr="001549E5" w:rsidRDefault="003109ED" w:rsidP="00261BCB">
            <w:pPr>
              <w:spacing w:line="276" w:lineRule="auto"/>
              <w:jc w:val="both"/>
              <w:rPr>
                <w:rFonts w:ascii="Calibri" w:eastAsia="MS Mincho" w:hAnsi="Calibri" w:cs="Calibri"/>
                <w:bCs/>
                <w:lang w:eastAsia="en-US"/>
              </w:rPr>
            </w:pPr>
            <w:r>
              <w:rPr>
                <w:rFonts w:ascii="Calibri" w:eastAsia="MS Mincho" w:hAnsi="Calibri" w:cs="Calibri"/>
                <w:bCs/>
                <w:lang w:eastAsia="en-US"/>
              </w:rPr>
              <w:t>4</w:t>
            </w:r>
          </w:p>
        </w:tc>
        <w:tc>
          <w:tcPr>
            <w:tcW w:w="1740" w:type="dxa"/>
            <w:vAlign w:val="center"/>
          </w:tcPr>
          <w:p w14:paraId="1C3808CF" w14:textId="77777777"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 xml:space="preserve">Inspektor nadzoru branży sanitarnej </w:t>
            </w:r>
          </w:p>
        </w:tc>
        <w:tc>
          <w:tcPr>
            <w:tcW w:w="2446" w:type="dxa"/>
            <w:tcBorders>
              <w:right w:val="single" w:sz="4" w:space="0" w:color="auto"/>
            </w:tcBorders>
            <w:vAlign w:val="center"/>
          </w:tcPr>
          <w:p w14:paraId="2CB6BE0C" w14:textId="68672464"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Uprawnienia do nadzoru nad robotami budowlanymi w specjalności w zakresie sieci, instalacji i urządzeń cieplnych, wentylacyjnych, gazowych, wodociągowych i kanalizacyjnych</w:t>
            </w:r>
            <w:r w:rsidR="00455529">
              <w:rPr>
                <w:rFonts w:ascii="Calibri" w:eastAsia="MS Mincho" w:hAnsi="Calibri" w:cs="Calibri"/>
                <w:bCs/>
                <w:lang w:eastAsia="en-US"/>
              </w:rPr>
              <w:t xml:space="preserve"> </w:t>
            </w:r>
            <w:r w:rsidR="00455529" w:rsidRPr="00455529">
              <w:rPr>
                <w:rFonts w:ascii="Calibri" w:eastAsia="MS Mincho" w:hAnsi="Calibri" w:cs="Calibri"/>
                <w:bCs/>
                <w:lang w:eastAsia="en-US"/>
              </w:rPr>
              <w:t>bez ograniczeń</w:t>
            </w:r>
          </w:p>
        </w:tc>
        <w:tc>
          <w:tcPr>
            <w:tcW w:w="4642" w:type="dxa"/>
            <w:tcBorders>
              <w:left w:val="single" w:sz="4" w:space="0" w:color="auto"/>
            </w:tcBorders>
            <w:vAlign w:val="center"/>
          </w:tcPr>
          <w:p w14:paraId="79A5ABD2" w14:textId="19ADFCB3" w:rsidR="00A82A55" w:rsidRPr="001549E5" w:rsidRDefault="00A82A55" w:rsidP="00261BCB">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 xml:space="preserve">Co najmniej </w:t>
            </w:r>
            <w:r w:rsidR="00455529" w:rsidRPr="00D40FC5">
              <w:rPr>
                <w:rFonts w:ascii="Calibri" w:eastAsia="MS Mincho" w:hAnsi="Calibri" w:cs="Calibri"/>
                <w:b/>
                <w:bCs/>
                <w:lang w:eastAsia="en-US"/>
              </w:rPr>
              <w:t>5</w:t>
            </w:r>
            <w:r w:rsidRPr="00D40FC5">
              <w:rPr>
                <w:rFonts w:ascii="Calibri" w:eastAsia="MS Mincho" w:hAnsi="Calibri" w:cs="Calibri"/>
                <w:b/>
                <w:bCs/>
                <w:lang w:eastAsia="en-US"/>
              </w:rPr>
              <w:t>-letnie</w:t>
            </w:r>
            <w:r w:rsidRPr="001549E5">
              <w:rPr>
                <w:rFonts w:ascii="Calibri" w:eastAsia="MS Mincho" w:hAnsi="Calibri" w:cs="Calibri"/>
                <w:bCs/>
                <w:lang w:eastAsia="en-US"/>
              </w:rPr>
              <w:t xml:space="preserve"> doświadczenie zawodowe od</w:t>
            </w:r>
            <w:r w:rsidR="003023F3">
              <w:rPr>
                <w:rFonts w:ascii="Calibri" w:eastAsia="MS Mincho" w:hAnsi="Calibri" w:cs="Calibri"/>
                <w:bCs/>
                <w:lang w:eastAsia="en-US"/>
              </w:rPr>
              <w:t> </w:t>
            </w:r>
            <w:r w:rsidRPr="001549E5">
              <w:rPr>
                <w:rFonts w:ascii="Calibri" w:eastAsia="MS Mincho" w:hAnsi="Calibri" w:cs="Calibri"/>
                <w:bCs/>
                <w:lang w:eastAsia="en-US"/>
              </w:rPr>
              <w:t>uzyskania uprawnień.</w:t>
            </w:r>
          </w:p>
          <w:p w14:paraId="63BD92D8" w14:textId="7C0EC945" w:rsidR="00A82A55" w:rsidRPr="001549E5" w:rsidRDefault="00A82A55" w:rsidP="00261BCB">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 xml:space="preserve">Doświadczenie w pełnieniu funkcji inspektora nadzoru w specjalności sanitarnej, w ostatnich </w:t>
            </w:r>
            <w:r w:rsidR="00455529" w:rsidRPr="00D40FC5">
              <w:rPr>
                <w:rFonts w:ascii="Calibri" w:eastAsia="MS Mincho" w:hAnsi="Calibri" w:cs="Calibri"/>
                <w:b/>
                <w:bCs/>
                <w:lang w:eastAsia="en-US"/>
              </w:rPr>
              <w:t xml:space="preserve">5 </w:t>
            </w:r>
            <w:r w:rsidRPr="00D40FC5">
              <w:rPr>
                <w:rFonts w:ascii="Calibri" w:eastAsia="MS Mincho" w:hAnsi="Calibri" w:cs="Calibri"/>
                <w:b/>
                <w:bCs/>
                <w:lang w:eastAsia="en-US"/>
              </w:rPr>
              <w:t>latach</w:t>
            </w:r>
            <w:r w:rsidRPr="001549E5">
              <w:rPr>
                <w:rFonts w:ascii="Calibri" w:eastAsia="MS Mincho" w:hAnsi="Calibri" w:cs="Calibri"/>
                <w:bCs/>
                <w:lang w:eastAsia="en-US"/>
              </w:rPr>
              <w:t xml:space="preserve"> przed złożeniem oferty, dla przynajmniej jednej Umowy </w:t>
            </w:r>
            <w:r w:rsidR="00EB7806" w:rsidRPr="00EB7806">
              <w:rPr>
                <w:rFonts w:ascii="Calibri" w:eastAsia="MS Mincho" w:hAnsi="Calibri" w:cs="Calibri"/>
                <w:bCs/>
                <w:lang w:eastAsia="en-US"/>
              </w:rPr>
              <w:t xml:space="preserve">na </w:t>
            </w:r>
            <w:r w:rsidR="00EB7806" w:rsidRPr="00287723">
              <w:rPr>
                <w:rFonts w:ascii="Calibri" w:eastAsia="MS Mincho" w:hAnsi="Calibri" w:cs="Calibri"/>
                <w:bCs/>
                <w:lang w:eastAsia="en-US"/>
              </w:rPr>
              <w:t>Inwestora Zastępczego / Inżyniera Kontraktu / Nadzór Inwestorski</w:t>
            </w:r>
            <w:r w:rsidR="00EB7806">
              <w:rPr>
                <w:rFonts w:ascii="Calibri" w:eastAsia="MS Mincho" w:hAnsi="Calibri" w:cs="Calibri"/>
                <w:bCs/>
                <w:lang w:eastAsia="en-US"/>
              </w:rPr>
              <w:t xml:space="preserve"> </w:t>
            </w:r>
            <w:r w:rsidRPr="001549E5">
              <w:rPr>
                <w:rFonts w:ascii="Calibri" w:eastAsia="MS Mincho" w:hAnsi="Calibri" w:cs="Calibri"/>
                <w:bCs/>
                <w:lang w:eastAsia="en-US"/>
              </w:rPr>
              <w:t xml:space="preserve">polegającej na budowie lub przebudowie budynku o wartości min. </w:t>
            </w:r>
            <w:r w:rsidRPr="00D40FC5">
              <w:rPr>
                <w:rFonts w:ascii="Calibri" w:eastAsia="MS Mincho" w:hAnsi="Calibri" w:cs="Calibri"/>
                <w:b/>
                <w:bCs/>
                <w:lang w:eastAsia="en-US"/>
              </w:rPr>
              <w:t>10 mln PLN brutto.</w:t>
            </w:r>
          </w:p>
        </w:tc>
      </w:tr>
      <w:tr w:rsidR="00A82A55" w:rsidRPr="002C2E02" w14:paraId="44865BAA" w14:textId="77777777" w:rsidTr="00A82A55">
        <w:trPr>
          <w:trHeight w:val="958"/>
          <w:jc w:val="center"/>
        </w:trPr>
        <w:tc>
          <w:tcPr>
            <w:tcW w:w="425" w:type="dxa"/>
            <w:vAlign w:val="center"/>
          </w:tcPr>
          <w:p w14:paraId="667FBF73" w14:textId="32B1B271" w:rsidR="00A82A55" w:rsidRPr="001549E5" w:rsidRDefault="003109ED" w:rsidP="00261BCB">
            <w:pPr>
              <w:spacing w:line="276" w:lineRule="auto"/>
              <w:jc w:val="both"/>
              <w:rPr>
                <w:rFonts w:ascii="Calibri" w:eastAsia="MS Mincho" w:hAnsi="Calibri" w:cs="Calibri"/>
                <w:bCs/>
                <w:lang w:eastAsia="en-US"/>
              </w:rPr>
            </w:pPr>
            <w:r>
              <w:rPr>
                <w:rFonts w:ascii="Calibri" w:eastAsia="MS Mincho" w:hAnsi="Calibri" w:cs="Calibri"/>
                <w:bCs/>
                <w:lang w:eastAsia="en-US"/>
              </w:rPr>
              <w:t>5</w:t>
            </w:r>
          </w:p>
        </w:tc>
        <w:tc>
          <w:tcPr>
            <w:tcW w:w="1740" w:type="dxa"/>
            <w:vAlign w:val="center"/>
          </w:tcPr>
          <w:p w14:paraId="4DE09E61" w14:textId="77777777"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 xml:space="preserve">Projektant Architekt </w:t>
            </w:r>
          </w:p>
        </w:tc>
        <w:tc>
          <w:tcPr>
            <w:tcW w:w="2446" w:type="dxa"/>
            <w:tcBorders>
              <w:right w:val="single" w:sz="4" w:space="0" w:color="auto"/>
            </w:tcBorders>
            <w:vAlign w:val="center"/>
          </w:tcPr>
          <w:p w14:paraId="3D28D5E4" w14:textId="26698FA7" w:rsidR="00A82A55" w:rsidRPr="001549E5" w:rsidRDefault="00A82A55" w:rsidP="00261BCB">
            <w:pPr>
              <w:spacing w:line="276" w:lineRule="auto"/>
              <w:rPr>
                <w:rFonts w:ascii="Calibri" w:eastAsia="MS Mincho" w:hAnsi="Calibri" w:cs="Calibri"/>
                <w:bCs/>
                <w:lang w:eastAsia="en-US"/>
              </w:rPr>
            </w:pPr>
            <w:r w:rsidRPr="001549E5">
              <w:rPr>
                <w:rFonts w:ascii="Calibri" w:eastAsia="MS Mincho" w:hAnsi="Calibri" w:cs="Calibri"/>
                <w:bCs/>
                <w:lang w:eastAsia="en-US"/>
              </w:rPr>
              <w:t>Uprawnienia do projektowania w specjalności architekt</w:t>
            </w:r>
            <w:r w:rsidR="003109ED">
              <w:rPr>
                <w:rFonts w:ascii="Calibri" w:eastAsia="MS Mincho" w:hAnsi="Calibri" w:cs="Calibri"/>
                <w:bCs/>
                <w:lang w:eastAsia="en-US"/>
              </w:rPr>
              <w:t>onicznej</w:t>
            </w:r>
          </w:p>
        </w:tc>
        <w:tc>
          <w:tcPr>
            <w:tcW w:w="4642" w:type="dxa"/>
            <w:tcBorders>
              <w:left w:val="single" w:sz="4" w:space="0" w:color="auto"/>
            </w:tcBorders>
            <w:vAlign w:val="center"/>
          </w:tcPr>
          <w:p w14:paraId="62A25FD2" w14:textId="04737266" w:rsidR="00A82A55" w:rsidRPr="005264E1" w:rsidRDefault="00A82A55" w:rsidP="00261BCB">
            <w:pPr>
              <w:spacing w:line="276" w:lineRule="auto"/>
              <w:jc w:val="both"/>
              <w:rPr>
                <w:rFonts w:ascii="Calibri" w:eastAsia="MS Mincho" w:hAnsi="Calibri" w:cs="Calibri"/>
                <w:bCs/>
                <w:lang w:eastAsia="en-US"/>
              </w:rPr>
            </w:pPr>
            <w:r w:rsidRPr="005264E1">
              <w:rPr>
                <w:rFonts w:ascii="Calibri" w:eastAsia="MS Mincho" w:hAnsi="Calibri" w:cs="Calibri"/>
                <w:bCs/>
                <w:lang w:eastAsia="en-US"/>
              </w:rPr>
              <w:t xml:space="preserve">Co najmniej </w:t>
            </w:r>
            <w:r w:rsidR="00455529" w:rsidRPr="005264E1">
              <w:rPr>
                <w:rFonts w:ascii="Calibri" w:eastAsia="MS Mincho" w:hAnsi="Calibri" w:cs="Calibri"/>
                <w:b/>
                <w:bCs/>
                <w:lang w:eastAsia="en-US"/>
              </w:rPr>
              <w:t>5</w:t>
            </w:r>
            <w:r w:rsidRPr="005264E1">
              <w:rPr>
                <w:rFonts w:ascii="Calibri" w:eastAsia="MS Mincho" w:hAnsi="Calibri" w:cs="Calibri"/>
                <w:b/>
                <w:bCs/>
                <w:lang w:eastAsia="en-US"/>
              </w:rPr>
              <w:t>-letnie</w:t>
            </w:r>
            <w:r w:rsidRPr="005264E1">
              <w:rPr>
                <w:rFonts w:ascii="Calibri" w:eastAsia="MS Mincho" w:hAnsi="Calibri" w:cs="Calibri"/>
                <w:bCs/>
                <w:lang w:eastAsia="en-US"/>
              </w:rPr>
              <w:t xml:space="preserve"> doświadczenie zawodowe od uzyskania uprawnień.</w:t>
            </w:r>
          </w:p>
          <w:p w14:paraId="0A42ECE2" w14:textId="3A1DA8C7" w:rsidR="00A82A55" w:rsidRPr="005264E1" w:rsidRDefault="00A82A55" w:rsidP="003F2DCA">
            <w:pPr>
              <w:spacing w:line="276" w:lineRule="auto"/>
              <w:jc w:val="both"/>
              <w:rPr>
                <w:rFonts w:ascii="Calibri" w:eastAsia="MS Mincho" w:hAnsi="Calibri" w:cs="Calibri"/>
                <w:bCs/>
                <w:lang w:eastAsia="en-US"/>
              </w:rPr>
            </w:pPr>
            <w:r w:rsidRPr="005264E1">
              <w:rPr>
                <w:rFonts w:ascii="Calibri" w:eastAsia="MS Mincho" w:hAnsi="Calibri" w:cs="Calibri"/>
                <w:bCs/>
                <w:lang w:eastAsia="en-US"/>
              </w:rPr>
              <w:t xml:space="preserve">Doświadczenie w przygotowaniu przynajmniej jednej dokumentacji projektowej w ostatnich </w:t>
            </w:r>
            <w:r w:rsidR="00455529" w:rsidRPr="005264E1">
              <w:rPr>
                <w:rFonts w:ascii="Calibri" w:eastAsia="MS Mincho" w:hAnsi="Calibri" w:cs="Calibri"/>
                <w:b/>
                <w:bCs/>
                <w:lang w:eastAsia="en-US"/>
              </w:rPr>
              <w:t>5</w:t>
            </w:r>
            <w:r w:rsidRPr="005264E1">
              <w:rPr>
                <w:rFonts w:ascii="Calibri" w:eastAsia="MS Mincho" w:hAnsi="Calibri" w:cs="Calibri"/>
                <w:b/>
                <w:bCs/>
                <w:lang w:eastAsia="en-US"/>
              </w:rPr>
              <w:t xml:space="preserve"> latach</w:t>
            </w:r>
            <w:r w:rsidRPr="005264E1">
              <w:rPr>
                <w:rFonts w:ascii="Calibri" w:eastAsia="MS Mincho" w:hAnsi="Calibri" w:cs="Calibri"/>
                <w:bCs/>
                <w:lang w:eastAsia="en-US"/>
              </w:rPr>
              <w:t xml:space="preserve"> przed złożeniem oferty, dla przynajmniej jednej Umowy polegającej na budowie lub przebudowie budynku</w:t>
            </w:r>
            <w:r w:rsidR="003F2DCA">
              <w:rPr>
                <w:rFonts w:ascii="Calibri" w:eastAsia="MS Mincho" w:hAnsi="Calibri" w:cs="Calibri"/>
                <w:bCs/>
                <w:lang w:eastAsia="en-US"/>
              </w:rPr>
              <w:t xml:space="preserve"> </w:t>
            </w:r>
            <w:r w:rsidR="0000598C" w:rsidRPr="005264E1">
              <w:rPr>
                <w:rFonts w:ascii="Calibri" w:eastAsia="MS Mincho" w:hAnsi="Calibri" w:cs="Calibri"/>
                <w:bCs/>
                <w:lang w:eastAsia="en-US"/>
              </w:rPr>
              <w:t xml:space="preserve">zabytkowego, wpisanego do rejestru konserwatora zabytków </w:t>
            </w:r>
            <w:r w:rsidRPr="005264E1">
              <w:rPr>
                <w:rFonts w:ascii="Calibri" w:eastAsia="MS Mincho" w:hAnsi="Calibri" w:cs="Calibri"/>
                <w:bCs/>
                <w:lang w:eastAsia="en-US"/>
              </w:rPr>
              <w:t xml:space="preserve">o wartości min. </w:t>
            </w:r>
            <w:r w:rsidRPr="005264E1">
              <w:rPr>
                <w:rFonts w:ascii="Calibri" w:eastAsia="MS Mincho" w:hAnsi="Calibri" w:cs="Calibri"/>
                <w:b/>
                <w:bCs/>
                <w:lang w:eastAsia="en-US"/>
              </w:rPr>
              <w:t>10 mln PLN brutto</w:t>
            </w:r>
            <w:r w:rsidRPr="005264E1">
              <w:rPr>
                <w:rFonts w:ascii="Calibri" w:eastAsia="MS Mincho" w:hAnsi="Calibri" w:cs="Calibri"/>
                <w:bCs/>
                <w:lang w:eastAsia="en-US"/>
              </w:rPr>
              <w:t>.</w:t>
            </w:r>
          </w:p>
        </w:tc>
      </w:tr>
      <w:tr w:rsidR="00A82A55" w:rsidRPr="002C2E02" w14:paraId="56A20352" w14:textId="77777777" w:rsidTr="00A82A55">
        <w:trPr>
          <w:trHeight w:val="958"/>
          <w:jc w:val="center"/>
        </w:trPr>
        <w:tc>
          <w:tcPr>
            <w:tcW w:w="425" w:type="dxa"/>
            <w:vAlign w:val="center"/>
          </w:tcPr>
          <w:p w14:paraId="7177601F" w14:textId="18C0BD93" w:rsidR="00A82A55" w:rsidRPr="001549E5" w:rsidRDefault="003109ED" w:rsidP="003109ED">
            <w:pPr>
              <w:spacing w:line="276" w:lineRule="auto"/>
              <w:jc w:val="both"/>
              <w:rPr>
                <w:rFonts w:ascii="Calibri" w:eastAsia="MS Mincho" w:hAnsi="Calibri" w:cs="Calibri"/>
                <w:bCs/>
                <w:lang w:eastAsia="en-US"/>
              </w:rPr>
            </w:pPr>
            <w:r>
              <w:rPr>
                <w:rFonts w:ascii="Calibri" w:eastAsia="MS Mincho" w:hAnsi="Calibri" w:cs="Calibri"/>
                <w:bCs/>
                <w:lang w:eastAsia="en-US"/>
              </w:rPr>
              <w:t>6</w:t>
            </w:r>
          </w:p>
        </w:tc>
        <w:tc>
          <w:tcPr>
            <w:tcW w:w="1740" w:type="dxa"/>
            <w:vAlign w:val="center"/>
          </w:tcPr>
          <w:p w14:paraId="0BAF7D86" w14:textId="77777777" w:rsidR="00A82A55" w:rsidRPr="001549E5" w:rsidRDefault="00A82A55" w:rsidP="00514523">
            <w:pPr>
              <w:spacing w:line="276" w:lineRule="auto"/>
              <w:rPr>
                <w:rFonts w:ascii="Calibri" w:eastAsia="MS Mincho" w:hAnsi="Calibri" w:cs="Calibri"/>
                <w:bCs/>
                <w:lang w:eastAsia="en-US"/>
              </w:rPr>
            </w:pPr>
            <w:r w:rsidRPr="001549E5">
              <w:rPr>
                <w:rFonts w:ascii="Calibri" w:eastAsia="MS Mincho" w:hAnsi="Calibri" w:cs="Calibri"/>
                <w:bCs/>
                <w:lang w:eastAsia="en-US"/>
              </w:rPr>
              <w:t>Specjalista ds. rozliczeń</w:t>
            </w:r>
          </w:p>
        </w:tc>
        <w:tc>
          <w:tcPr>
            <w:tcW w:w="2446" w:type="dxa"/>
            <w:tcBorders>
              <w:right w:val="single" w:sz="4" w:space="0" w:color="auto"/>
            </w:tcBorders>
            <w:vAlign w:val="center"/>
          </w:tcPr>
          <w:p w14:paraId="666F45AF" w14:textId="77777777" w:rsidR="00A82A55" w:rsidRPr="001549E5" w:rsidRDefault="00A82A55" w:rsidP="00514523">
            <w:pPr>
              <w:spacing w:line="276" w:lineRule="auto"/>
              <w:rPr>
                <w:rFonts w:ascii="Calibri" w:eastAsia="MS Mincho" w:hAnsi="Calibri" w:cs="Calibri"/>
                <w:bCs/>
                <w:lang w:eastAsia="en-US"/>
              </w:rPr>
            </w:pPr>
            <w:r w:rsidRPr="001549E5">
              <w:rPr>
                <w:rFonts w:ascii="Calibri" w:eastAsia="MS Mincho" w:hAnsi="Calibri" w:cs="Calibri"/>
                <w:bCs/>
                <w:lang w:eastAsia="en-US"/>
              </w:rPr>
              <w:t>mgr ekonomii lub finansów</w:t>
            </w:r>
          </w:p>
        </w:tc>
        <w:tc>
          <w:tcPr>
            <w:tcW w:w="4642" w:type="dxa"/>
            <w:tcBorders>
              <w:left w:val="single" w:sz="4" w:space="0" w:color="auto"/>
            </w:tcBorders>
            <w:vAlign w:val="center"/>
          </w:tcPr>
          <w:p w14:paraId="55D139C4" w14:textId="3E4C956B" w:rsidR="00A82A55" w:rsidRPr="001549E5" w:rsidRDefault="00A82A55" w:rsidP="003F2DCA">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 xml:space="preserve">doświadczenie zawodowe w zakresie rozliczania co najmniej 2 przedsięwzięć inwestycyjnych związanych </w:t>
            </w:r>
            <w:r w:rsidR="003F2DCA">
              <w:rPr>
                <w:rFonts w:ascii="Calibri" w:eastAsia="MS Mincho" w:hAnsi="Calibri" w:cs="Calibri"/>
                <w:bCs/>
                <w:lang w:eastAsia="en-US"/>
              </w:rPr>
              <w:br/>
            </w:r>
            <w:r w:rsidRPr="001549E5">
              <w:rPr>
                <w:rFonts w:ascii="Calibri" w:eastAsia="MS Mincho" w:hAnsi="Calibri" w:cs="Calibri"/>
                <w:bCs/>
                <w:lang w:eastAsia="en-US"/>
              </w:rPr>
              <w:t xml:space="preserve">z robotami budowalnymi min. </w:t>
            </w:r>
            <w:r w:rsidRPr="005264E1">
              <w:rPr>
                <w:rFonts w:ascii="Calibri" w:eastAsia="MS Mincho" w:hAnsi="Calibri" w:cs="Calibri"/>
                <w:b/>
                <w:bCs/>
                <w:lang w:eastAsia="en-US"/>
              </w:rPr>
              <w:t>10 mln PLN brutto</w:t>
            </w:r>
            <w:r w:rsidR="003F2DCA">
              <w:rPr>
                <w:rFonts w:ascii="Calibri" w:eastAsia="MS Mincho" w:hAnsi="Calibri" w:cs="Calibri"/>
                <w:b/>
                <w:bCs/>
                <w:lang w:eastAsia="en-US"/>
              </w:rPr>
              <w:t xml:space="preserve"> </w:t>
            </w:r>
            <w:r w:rsidR="00455529">
              <w:rPr>
                <w:rFonts w:ascii="Calibri" w:eastAsia="MS Mincho" w:hAnsi="Calibri" w:cs="Calibri"/>
                <w:bCs/>
                <w:lang w:eastAsia="en-US"/>
              </w:rPr>
              <w:t>finansowanych ze źródeł zewnętrznych.</w:t>
            </w:r>
          </w:p>
        </w:tc>
      </w:tr>
      <w:tr w:rsidR="00A82A55" w:rsidRPr="002C2E02" w14:paraId="2DC86330" w14:textId="77777777" w:rsidTr="00A82A55">
        <w:trPr>
          <w:trHeight w:val="958"/>
          <w:jc w:val="center"/>
        </w:trPr>
        <w:tc>
          <w:tcPr>
            <w:tcW w:w="425" w:type="dxa"/>
            <w:vAlign w:val="center"/>
          </w:tcPr>
          <w:p w14:paraId="206648F1" w14:textId="0A527338" w:rsidR="00A82A55" w:rsidRPr="001549E5" w:rsidRDefault="003109ED" w:rsidP="003109ED">
            <w:pPr>
              <w:spacing w:line="276" w:lineRule="auto"/>
              <w:jc w:val="both"/>
              <w:rPr>
                <w:rFonts w:ascii="Calibri" w:eastAsia="MS Mincho" w:hAnsi="Calibri" w:cs="Calibri"/>
                <w:bCs/>
                <w:lang w:eastAsia="en-US"/>
              </w:rPr>
            </w:pPr>
            <w:r>
              <w:rPr>
                <w:rFonts w:ascii="Calibri" w:eastAsia="MS Mincho" w:hAnsi="Calibri" w:cs="Calibri"/>
                <w:bCs/>
                <w:lang w:eastAsia="en-US"/>
              </w:rPr>
              <w:t>7</w:t>
            </w:r>
          </w:p>
        </w:tc>
        <w:tc>
          <w:tcPr>
            <w:tcW w:w="1740" w:type="dxa"/>
            <w:vAlign w:val="center"/>
          </w:tcPr>
          <w:p w14:paraId="0F090B76" w14:textId="77777777" w:rsidR="00A82A55" w:rsidRPr="001549E5" w:rsidRDefault="00A82A55" w:rsidP="00514523">
            <w:pPr>
              <w:spacing w:line="276" w:lineRule="auto"/>
              <w:rPr>
                <w:rFonts w:ascii="Calibri" w:eastAsia="MS Mincho" w:hAnsi="Calibri" w:cs="Calibri"/>
                <w:bCs/>
                <w:lang w:eastAsia="en-US"/>
              </w:rPr>
            </w:pPr>
            <w:r w:rsidRPr="001549E5">
              <w:rPr>
                <w:rFonts w:ascii="Calibri" w:eastAsia="MS Mincho" w:hAnsi="Calibri" w:cs="Calibri"/>
                <w:bCs/>
                <w:lang w:eastAsia="en-US"/>
              </w:rPr>
              <w:t>Specjalista ds. zamówień publicznych</w:t>
            </w:r>
          </w:p>
        </w:tc>
        <w:tc>
          <w:tcPr>
            <w:tcW w:w="2446" w:type="dxa"/>
            <w:tcBorders>
              <w:right w:val="single" w:sz="4" w:space="0" w:color="auto"/>
            </w:tcBorders>
            <w:vAlign w:val="center"/>
          </w:tcPr>
          <w:p w14:paraId="69097366" w14:textId="77777777" w:rsidR="00A82A55" w:rsidRPr="001549E5" w:rsidRDefault="00A82A55" w:rsidP="00514523">
            <w:pPr>
              <w:spacing w:line="276" w:lineRule="auto"/>
              <w:rPr>
                <w:rFonts w:ascii="Calibri" w:eastAsia="MS Mincho" w:hAnsi="Calibri" w:cs="Calibri"/>
                <w:bCs/>
                <w:lang w:eastAsia="en-US"/>
              </w:rPr>
            </w:pPr>
            <w:r w:rsidRPr="001549E5">
              <w:rPr>
                <w:rFonts w:ascii="Calibri" w:eastAsia="MS Mincho" w:hAnsi="Calibri" w:cs="Calibri"/>
                <w:bCs/>
                <w:lang w:eastAsia="en-US"/>
              </w:rPr>
              <w:t xml:space="preserve">Radca prawny/adwokat </w:t>
            </w:r>
          </w:p>
        </w:tc>
        <w:tc>
          <w:tcPr>
            <w:tcW w:w="4642" w:type="dxa"/>
            <w:tcBorders>
              <w:left w:val="single" w:sz="4" w:space="0" w:color="auto"/>
            </w:tcBorders>
            <w:vAlign w:val="center"/>
          </w:tcPr>
          <w:p w14:paraId="6401A29E" w14:textId="3DE46672" w:rsidR="00A82A55" w:rsidRPr="001549E5" w:rsidRDefault="00A82A55" w:rsidP="005264E1">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Co najmniej 10 letnie doświadczenie</w:t>
            </w:r>
            <w:r w:rsidR="002E4CCE">
              <w:rPr>
                <w:rFonts w:ascii="Calibri" w:eastAsia="MS Mincho" w:hAnsi="Calibri" w:cs="Calibri"/>
                <w:bCs/>
                <w:lang w:eastAsia="en-US"/>
              </w:rPr>
              <w:t xml:space="preserve"> od uzyskania </w:t>
            </w:r>
            <w:r w:rsidR="00F44ADB">
              <w:rPr>
                <w:rFonts w:ascii="Calibri" w:eastAsia="MS Mincho" w:hAnsi="Calibri" w:cs="Calibri"/>
                <w:bCs/>
                <w:lang w:eastAsia="en-US"/>
              </w:rPr>
              <w:t xml:space="preserve">uprawnień </w:t>
            </w:r>
            <w:r w:rsidR="00F44ADB" w:rsidRPr="001549E5">
              <w:rPr>
                <w:rFonts w:ascii="Calibri" w:eastAsia="MS Mincho" w:hAnsi="Calibri" w:cs="Calibri"/>
                <w:bCs/>
                <w:lang w:eastAsia="en-US"/>
              </w:rPr>
              <w:t>w</w:t>
            </w:r>
            <w:r w:rsidRPr="001549E5">
              <w:rPr>
                <w:rFonts w:ascii="Calibri" w:eastAsia="MS Mincho" w:hAnsi="Calibri" w:cs="Calibri"/>
                <w:bCs/>
                <w:lang w:eastAsia="en-US"/>
              </w:rPr>
              <w:t xml:space="preserve"> doradztwie prawnym w zakresie zamówień publicznych</w:t>
            </w:r>
            <w:r w:rsidR="000B2255" w:rsidRPr="001549E5">
              <w:rPr>
                <w:rFonts w:ascii="Calibri" w:eastAsia="MS Mincho" w:hAnsi="Calibri" w:cs="Calibri"/>
                <w:bCs/>
                <w:lang w:eastAsia="en-US"/>
              </w:rPr>
              <w:t xml:space="preserve"> po stronie Zamawiającego</w:t>
            </w:r>
            <w:r w:rsidR="005264E1">
              <w:rPr>
                <w:rFonts w:ascii="Calibri" w:eastAsia="MS Mincho" w:hAnsi="Calibri" w:cs="Calibri"/>
                <w:bCs/>
                <w:lang w:eastAsia="en-US"/>
              </w:rPr>
              <w:t>.</w:t>
            </w:r>
            <w:r w:rsidRPr="001549E5">
              <w:rPr>
                <w:rFonts w:ascii="Calibri" w:eastAsia="MS Mincho" w:hAnsi="Calibri" w:cs="Calibri"/>
                <w:bCs/>
                <w:lang w:eastAsia="en-US"/>
              </w:rPr>
              <w:t xml:space="preserve"> </w:t>
            </w:r>
          </w:p>
        </w:tc>
      </w:tr>
    </w:tbl>
    <w:p w14:paraId="7B91EF77" w14:textId="77777777" w:rsidR="0067796D" w:rsidRPr="00B07F33" w:rsidRDefault="0067796D" w:rsidP="00261BCB">
      <w:pPr>
        <w:tabs>
          <w:tab w:val="left" w:pos="284"/>
        </w:tabs>
        <w:suppressAutoHyphens/>
        <w:spacing w:line="276" w:lineRule="auto"/>
        <w:ind w:left="1701" w:hanging="141"/>
        <w:jc w:val="both"/>
        <w:rPr>
          <w:rFonts w:ascii="Calibri" w:hAnsi="Calibri" w:cs="Calibri"/>
          <w:color w:val="000000"/>
          <w:lang w:eastAsia="zh-CN"/>
        </w:rPr>
      </w:pPr>
    </w:p>
    <w:p w14:paraId="289CAFED" w14:textId="77777777" w:rsidR="00CE17F2" w:rsidRPr="00514523" w:rsidRDefault="00CE17F2" w:rsidP="00261BCB">
      <w:pPr>
        <w:spacing w:line="276" w:lineRule="auto"/>
        <w:jc w:val="both"/>
        <w:rPr>
          <w:rFonts w:ascii="Calibri" w:hAnsi="Calibri" w:cs="Calibri"/>
          <w:b/>
          <w:bCs/>
        </w:rPr>
      </w:pPr>
      <w:r w:rsidRPr="00514523">
        <w:rPr>
          <w:rFonts w:ascii="Calibri" w:hAnsi="Calibri" w:cs="Calibri"/>
          <w:b/>
          <w:bCs/>
        </w:rPr>
        <w:t xml:space="preserve">Ilość lat doświadczenia należy liczyć od daty wystawienia uprawnień w przedmiotowej specjalności. </w:t>
      </w:r>
    </w:p>
    <w:p w14:paraId="1E15EF24" w14:textId="77777777" w:rsidR="00CE17F2" w:rsidRPr="00514523" w:rsidRDefault="00CE17F2" w:rsidP="00261BCB">
      <w:pPr>
        <w:spacing w:line="276" w:lineRule="auto"/>
        <w:jc w:val="both"/>
        <w:rPr>
          <w:rFonts w:ascii="Calibri" w:hAnsi="Calibri" w:cs="Calibri"/>
          <w:b/>
          <w:bCs/>
        </w:rPr>
      </w:pPr>
      <w:r w:rsidRPr="00514523">
        <w:rPr>
          <w:rFonts w:ascii="Calibri" w:hAnsi="Calibri" w:cs="Calibri"/>
          <w:b/>
          <w:bCs/>
        </w:rPr>
        <w:t xml:space="preserve">*) Celem weryfikacji należy podać datę uzyskania uprawnień. </w:t>
      </w:r>
    </w:p>
    <w:p w14:paraId="4A83FBF6" w14:textId="77777777" w:rsidR="00CE17F2" w:rsidRPr="00514523" w:rsidRDefault="00CE17F2" w:rsidP="00261BCB">
      <w:pPr>
        <w:spacing w:line="276" w:lineRule="auto"/>
        <w:jc w:val="both"/>
        <w:rPr>
          <w:rFonts w:ascii="Calibri" w:hAnsi="Calibri" w:cs="Calibri"/>
        </w:rPr>
      </w:pPr>
      <w:r w:rsidRPr="00514523">
        <w:rPr>
          <w:rFonts w:ascii="Calibri" w:hAnsi="Calibri" w:cs="Calibri"/>
          <w:b/>
          <w:bCs/>
        </w:rPr>
        <w:t>Można łączyć funkcje</w:t>
      </w:r>
      <w:r w:rsidR="00A82A55">
        <w:rPr>
          <w:rFonts w:ascii="Calibri" w:hAnsi="Calibri" w:cs="Calibri"/>
          <w:b/>
          <w:bCs/>
        </w:rPr>
        <w:t>.</w:t>
      </w:r>
    </w:p>
    <w:p w14:paraId="4465FBEF" w14:textId="77777777" w:rsidR="00CE17F2" w:rsidRPr="00514523" w:rsidRDefault="00CE17F2" w:rsidP="00261BCB">
      <w:pPr>
        <w:spacing w:line="276" w:lineRule="auto"/>
        <w:jc w:val="both"/>
        <w:rPr>
          <w:rFonts w:ascii="Calibri" w:hAnsi="Calibri" w:cs="Calibri"/>
        </w:rPr>
      </w:pPr>
      <w:r w:rsidRPr="00514523">
        <w:rPr>
          <w:rFonts w:ascii="Calibri" w:hAnsi="Calibri" w:cs="Calibri"/>
        </w:rPr>
        <w:t>Inspektorzy muszą posiadać uprawnienia zgodne z Rozporządzeniem Ministra Inwestycji i Rozwoju z dnia 29</w:t>
      </w:r>
      <w:r w:rsidR="00C02E69">
        <w:rPr>
          <w:rFonts w:ascii="Calibri" w:hAnsi="Calibri" w:cs="Calibri"/>
        </w:rPr>
        <w:t> </w:t>
      </w:r>
      <w:r w:rsidRPr="00514523">
        <w:rPr>
          <w:rFonts w:ascii="Calibri" w:hAnsi="Calibri" w:cs="Calibri"/>
        </w:rPr>
        <w:t>kwietnia 2019 r. w sprawie przygotowania zawodowego do wykonywania samodzielnych funkcji technicznych w</w:t>
      </w:r>
      <w:r w:rsidR="00C02E69">
        <w:rPr>
          <w:rFonts w:ascii="Calibri" w:hAnsi="Calibri" w:cs="Calibri"/>
        </w:rPr>
        <w:t> </w:t>
      </w:r>
      <w:r w:rsidRPr="00514523">
        <w:rPr>
          <w:rFonts w:ascii="Calibri" w:hAnsi="Calibri" w:cs="Calibri"/>
        </w:rPr>
        <w:t>budownictwie) lub odpowiadające im ważne uprawnienia budowlane, które zostały wydane na podstawie wcześniej obowiązujących przepisów.</w:t>
      </w:r>
    </w:p>
    <w:p w14:paraId="177EEB6D" w14:textId="77777777" w:rsidR="00CE17F2" w:rsidRPr="00514523" w:rsidRDefault="00CE17F2" w:rsidP="00261BCB">
      <w:pPr>
        <w:spacing w:line="276" w:lineRule="auto"/>
        <w:jc w:val="both"/>
        <w:rPr>
          <w:rFonts w:ascii="Calibri" w:hAnsi="Calibri" w:cs="Calibri"/>
        </w:rPr>
      </w:pPr>
      <w:r w:rsidRPr="00514523">
        <w:rPr>
          <w:rFonts w:ascii="Calibri" w:hAnsi="Calibri" w:cs="Calibri"/>
        </w:rPr>
        <w:t xml:space="preserve">Ilekroć Zamawiający wymaga określonych uprawnień na podstawie aktualnie obowiązującej ustawy z dnia 7 lipca 1994 r. – Prawo budowlane,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w:t>
      </w:r>
      <w:r w:rsidR="00A82A55">
        <w:rPr>
          <w:rFonts w:ascii="Calibri" w:hAnsi="Calibri" w:cs="Calibri"/>
        </w:rPr>
        <w:t>członkowskich Unii Europejskiej</w:t>
      </w:r>
      <w:r w:rsidRPr="00514523">
        <w:rPr>
          <w:rFonts w:ascii="Calibri" w:hAnsi="Calibri" w:cs="Calibri"/>
        </w:rPr>
        <w:t>.</w:t>
      </w:r>
    </w:p>
    <w:p w14:paraId="7B1A61C7" w14:textId="77777777" w:rsidR="00CE17F2" w:rsidRPr="00514523" w:rsidRDefault="00CE17F2" w:rsidP="00261BCB">
      <w:pPr>
        <w:spacing w:line="276" w:lineRule="auto"/>
        <w:jc w:val="both"/>
        <w:rPr>
          <w:rFonts w:ascii="Calibri" w:hAnsi="Calibri" w:cs="Calibri"/>
        </w:rPr>
      </w:pPr>
      <w:r w:rsidRPr="00514523">
        <w:rPr>
          <w:rFonts w:ascii="Calibri" w:hAnsi="Calibri" w:cs="Calibri"/>
        </w:rPr>
        <w:t>Wskazane powyżej osoby muszą posiadać biegłą znajomość języka polskiego. W przypadku, gdy wskazane osoby nie posiadają biegłej znajomości języka polskiego, Wykonawca jest zobowiązany zapewnić tłumacza(y) języka polskiego, zapewniającego stałe, biegłe i fachowe tłumaczenie w kontaktach między Zamawiającym a</w:t>
      </w:r>
      <w:r w:rsidR="00C02E69">
        <w:rPr>
          <w:rFonts w:ascii="Calibri" w:hAnsi="Calibri" w:cs="Calibri"/>
        </w:rPr>
        <w:t> </w:t>
      </w:r>
      <w:r w:rsidRPr="00514523">
        <w:rPr>
          <w:rFonts w:ascii="Calibri" w:hAnsi="Calibri" w:cs="Calibri"/>
        </w:rPr>
        <w:t>Wykonawcą, na okres i dla potrzeb realizacji umowy.</w:t>
      </w:r>
    </w:p>
    <w:p w14:paraId="3E25FD70" w14:textId="77777777" w:rsidR="00CE17F2" w:rsidRPr="00514523" w:rsidRDefault="00CE17F2" w:rsidP="00261BCB">
      <w:pPr>
        <w:spacing w:line="276" w:lineRule="auto"/>
        <w:jc w:val="both"/>
        <w:rPr>
          <w:rFonts w:ascii="Calibri" w:hAnsi="Calibri" w:cs="Calibri"/>
        </w:rPr>
      </w:pPr>
      <w:r w:rsidRPr="00514523">
        <w:rPr>
          <w:rFonts w:ascii="Calibri" w:hAnsi="Calibri" w:cs="Calibri"/>
        </w:rPr>
        <w:lastRenderedPageBreak/>
        <w:t>Oceniając zdolność techniczną lub zawodową, zamawiający może, na każdym etapie postępowania, uznać, że wykonawca nie posiada wymaganych zdolności, jeżeli posiadanie przez wykonawcę sprzecznych interesów, w</w:t>
      </w:r>
      <w:r w:rsidR="00C02E69">
        <w:rPr>
          <w:rFonts w:ascii="Calibri" w:hAnsi="Calibri" w:cs="Calibri"/>
        </w:rPr>
        <w:t> </w:t>
      </w:r>
      <w:r w:rsidRPr="00514523">
        <w:rPr>
          <w:rFonts w:ascii="Calibri" w:hAnsi="Calibri" w:cs="Calibri"/>
        </w:rPr>
        <w:t>szczególności zaangażowanie zasobów technicznych lub zawodowych wykonawcy w inne przedsięwzięcia gospodarcze wykonawcy może mieć negatywny wpływ na realizację zamówienia.</w:t>
      </w:r>
    </w:p>
    <w:p w14:paraId="52788C20" w14:textId="77777777" w:rsidR="00CE17F2" w:rsidRPr="00514523" w:rsidRDefault="00CE17F2" w:rsidP="00261BCB">
      <w:pPr>
        <w:spacing w:line="276" w:lineRule="auto"/>
        <w:jc w:val="both"/>
        <w:rPr>
          <w:rFonts w:ascii="Calibri" w:hAnsi="Calibri" w:cs="Calibri"/>
        </w:rPr>
      </w:pPr>
      <w:r w:rsidRPr="00514523">
        <w:rPr>
          <w:rFonts w:ascii="Calibri" w:hAnsi="Calibri" w:cs="Calibri"/>
        </w:rPr>
        <w:t>W odniesieniu do warunków dotyczących wykształcenia, kwalifikacji zawodowych lub doświadczenia wykonawcy wspólnie ubiegający się o udzielenie zamówienia wykazując warunek udziału w postępowaniu mogą polegać na</w:t>
      </w:r>
      <w:r w:rsidR="00C02E69">
        <w:rPr>
          <w:rFonts w:ascii="Calibri" w:hAnsi="Calibri" w:cs="Calibri"/>
        </w:rPr>
        <w:t> </w:t>
      </w:r>
      <w:r w:rsidRPr="00514523">
        <w:rPr>
          <w:rFonts w:ascii="Calibri" w:hAnsi="Calibri" w:cs="Calibri"/>
        </w:rPr>
        <w:t>zdolnościach tych z wykonawców, którzy wykonają roboty budowlane lub usługi, do realizacji których te</w:t>
      </w:r>
      <w:r w:rsidR="00C02E69">
        <w:rPr>
          <w:rFonts w:ascii="Calibri" w:hAnsi="Calibri" w:cs="Calibri"/>
        </w:rPr>
        <w:t> </w:t>
      </w:r>
      <w:r w:rsidRPr="00514523">
        <w:rPr>
          <w:rFonts w:ascii="Calibri" w:hAnsi="Calibri" w:cs="Calibri"/>
        </w:rPr>
        <w:t>zdolności są wymagane.</w:t>
      </w:r>
    </w:p>
    <w:p w14:paraId="75A48AAD" w14:textId="77777777" w:rsidR="00CE17F2" w:rsidRPr="00514523" w:rsidRDefault="00CE17F2" w:rsidP="00261BCB">
      <w:pPr>
        <w:spacing w:line="276" w:lineRule="auto"/>
        <w:jc w:val="both"/>
        <w:rPr>
          <w:rFonts w:ascii="Calibri" w:hAnsi="Calibri" w:cs="Calibri"/>
        </w:rPr>
      </w:pPr>
      <w:r w:rsidRPr="00514523">
        <w:rPr>
          <w:rFonts w:ascii="Calibri" w:hAnsi="Calibri" w:cs="Calibri"/>
        </w:rPr>
        <w:t>Zamawiający, w stosunku do Wykonawców wspólnie ubiegających się o udzielenie zamówienia, w odniesieniu do</w:t>
      </w:r>
      <w:r w:rsidR="00C02E69">
        <w:rPr>
          <w:rFonts w:ascii="Calibri" w:hAnsi="Calibri" w:cs="Calibri"/>
        </w:rPr>
        <w:t> </w:t>
      </w:r>
      <w:r w:rsidRPr="00514523">
        <w:rPr>
          <w:rFonts w:ascii="Calibri" w:hAnsi="Calibri" w:cs="Calibri"/>
        </w:rPr>
        <w:t xml:space="preserve">warunku dotyczącego zdolności technicznej lub zawodowej – dopuszcza łącznie spełnianie warunku przez Wykonawców.  </w:t>
      </w:r>
    </w:p>
    <w:p w14:paraId="446913FF" w14:textId="77777777" w:rsidR="00CE17F2" w:rsidRPr="00C02E69" w:rsidRDefault="00CE17F2" w:rsidP="00261BCB">
      <w:pPr>
        <w:spacing w:line="276" w:lineRule="auto"/>
        <w:jc w:val="both"/>
        <w:rPr>
          <w:rFonts w:ascii="Calibri" w:hAnsi="Calibri" w:cs="Calibri"/>
        </w:rPr>
      </w:pPr>
      <w:r w:rsidRPr="00C02E69">
        <w:rPr>
          <w:rFonts w:ascii="Calibri" w:hAnsi="Calibri" w:cs="Calibri"/>
        </w:rPr>
        <w:t>Sposób wykazania warunków udziału w postępowaniu wskazano w pkt. 5.2 SWZ.</w:t>
      </w:r>
    </w:p>
    <w:p w14:paraId="0E30EEF0" w14:textId="77777777" w:rsidR="00CE17F2" w:rsidRPr="00C02E69" w:rsidRDefault="00CE17F2" w:rsidP="00261BCB">
      <w:pPr>
        <w:tabs>
          <w:tab w:val="left" w:pos="2268"/>
        </w:tabs>
        <w:suppressAutoHyphens/>
        <w:spacing w:line="276" w:lineRule="auto"/>
        <w:ind w:left="426"/>
        <w:jc w:val="both"/>
        <w:rPr>
          <w:rFonts w:ascii="Calibri" w:hAnsi="Calibri" w:cs="Calibri"/>
        </w:rPr>
      </w:pPr>
    </w:p>
    <w:p w14:paraId="064B23BD" w14:textId="77777777" w:rsidR="002F0DBC" w:rsidRPr="00514523" w:rsidRDefault="002F0DBC" w:rsidP="0018609E">
      <w:pPr>
        <w:numPr>
          <w:ilvl w:val="1"/>
          <w:numId w:val="17"/>
        </w:numPr>
        <w:tabs>
          <w:tab w:val="left" w:pos="851"/>
        </w:tabs>
        <w:spacing w:after="70" w:line="276" w:lineRule="auto"/>
        <w:ind w:left="851" w:hanging="567"/>
        <w:jc w:val="both"/>
        <w:rPr>
          <w:rFonts w:ascii="Calibri" w:hAnsi="Calibri" w:cs="Calibri"/>
          <w:b/>
        </w:rPr>
      </w:pPr>
      <w:r w:rsidRPr="00C02E69">
        <w:rPr>
          <w:rFonts w:ascii="Calibri" w:hAnsi="Calibri" w:cs="Calibri"/>
          <w:b/>
        </w:rPr>
        <w:t>W celu</w:t>
      </w:r>
      <w:r w:rsidRPr="00514523">
        <w:rPr>
          <w:rFonts w:ascii="Calibri" w:hAnsi="Calibri" w:cs="Calibri"/>
          <w:b/>
        </w:rPr>
        <w:t xml:space="preserve"> potwierdzenia spełniania warunków udziału w post</w:t>
      </w:r>
      <w:r w:rsidR="0058223E" w:rsidRPr="00514523">
        <w:rPr>
          <w:rFonts w:ascii="Calibri" w:hAnsi="Calibri" w:cs="Calibri"/>
          <w:b/>
        </w:rPr>
        <w:t>ę</w:t>
      </w:r>
      <w:r w:rsidRPr="00514523">
        <w:rPr>
          <w:rFonts w:ascii="Calibri" w:hAnsi="Calibri" w:cs="Calibri"/>
          <w:b/>
        </w:rPr>
        <w:t>powaniu o udzielenie zamówienia publicznego, zamawiający żąda następujących podmiotowych środków dowodowych:</w:t>
      </w:r>
    </w:p>
    <w:p w14:paraId="71B25536" w14:textId="77777777" w:rsidR="005264E1" w:rsidRPr="005264E1" w:rsidRDefault="00597950" w:rsidP="0018609E">
      <w:pPr>
        <w:numPr>
          <w:ilvl w:val="2"/>
          <w:numId w:val="17"/>
        </w:numPr>
        <w:tabs>
          <w:tab w:val="left" w:pos="851"/>
        </w:tabs>
        <w:spacing w:after="70" w:line="276" w:lineRule="auto"/>
        <w:ind w:left="1418" w:hanging="567"/>
        <w:jc w:val="both"/>
        <w:rPr>
          <w:rFonts w:ascii="Calibri" w:hAnsi="Calibri" w:cs="Calibri"/>
        </w:rPr>
      </w:pPr>
      <w:r w:rsidRPr="00514523">
        <w:rPr>
          <w:rFonts w:ascii="Calibri" w:hAnsi="Calibri" w:cs="Calibri"/>
          <w:b/>
        </w:rPr>
        <w:t>w zakresie sytua</w:t>
      </w:r>
      <w:r w:rsidR="005264E1">
        <w:rPr>
          <w:rFonts w:ascii="Calibri" w:hAnsi="Calibri" w:cs="Calibri"/>
          <w:b/>
        </w:rPr>
        <w:t xml:space="preserve">cji ekonomicznej i finansowej: </w:t>
      </w:r>
    </w:p>
    <w:p w14:paraId="0BA6C621" w14:textId="4EECB0C9" w:rsidR="002F0DBC" w:rsidRDefault="002F0DBC" w:rsidP="00AF27C8">
      <w:pPr>
        <w:pStyle w:val="Akapitzlist"/>
        <w:numPr>
          <w:ilvl w:val="0"/>
          <w:numId w:val="97"/>
        </w:numPr>
        <w:tabs>
          <w:tab w:val="left" w:pos="851"/>
        </w:tabs>
        <w:spacing w:after="70" w:line="276" w:lineRule="auto"/>
        <w:jc w:val="both"/>
        <w:rPr>
          <w:rFonts w:ascii="Calibri" w:hAnsi="Calibri" w:cs="Calibri"/>
        </w:rPr>
      </w:pPr>
      <w:r w:rsidRPr="005264E1">
        <w:rPr>
          <w:rFonts w:ascii="Calibri" w:hAnsi="Calibri" w:cs="Calibri"/>
          <w:b/>
        </w:rPr>
        <w:t>kopii opłaconej polisy ubezpieczeniowej od</w:t>
      </w:r>
      <w:r w:rsidR="00C02E69" w:rsidRPr="005264E1">
        <w:rPr>
          <w:rFonts w:ascii="Calibri" w:hAnsi="Calibri" w:cs="Calibri"/>
          <w:b/>
        </w:rPr>
        <w:t> </w:t>
      </w:r>
      <w:r w:rsidRPr="005264E1">
        <w:rPr>
          <w:rFonts w:ascii="Calibri" w:hAnsi="Calibri" w:cs="Calibri"/>
          <w:b/>
        </w:rPr>
        <w:t>odpowiedzialności cywilnej</w:t>
      </w:r>
      <w:r w:rsidRPr="005264E1">
        <w:rPr>
          <w:rFonts w:ascii="Calibri" w:hAnsi="Calibri" w:cs="Calibri"/>
        </w:rPr>
        <w:t xml:space="preserve"> w zakresie prowadzonej działalności </w:t>
      </w:r>
      <w:r w:rsidR="001549E5" w:rsidRPr="005264E1">
        <w:rPr>
          <w:rFonts w:ascii="Calibri" w:hAnsi="Calibri" w:cs="Calibri"/>
        </w:rPr>
        <w:t xml:space="preserve">związanej z przedmiotem zamówienia </w:t>
      </w:r>
      <w:r w:rsidR="00DA6F73" w:rsidRPr="005264E1">
        <w:rPr>
          <w:rFonts w:ascii="Calibri" w:hAnsi="Calibri" w:cs="Calibri"/>
        </w:rPr>
        <w:t>o wartości</w:t>
      </w:r>
      <w:r w:rsidRPr="005264E1">
        <w:rPr>
          <w:rFonts w:ascii="Calibri" w:hAnsi="Calibri" w:cs="Calibri"/>
        </w:rPr>
        <w:t xml:space="preserve"> </w:t>
      </w:r>
      <w:r w:rsidR="00DA6F73" w:rsidRPr="005264E1">
        <w:rPr>
          <w:rFonts w:ascii="Calibri" w:hAnsi="Calibri" w:cs="Calibri"/>
          <w:b/>
        </w:rPr>
        <w:t>nie mniejszej</w:t>
      </w:r>
      <w:r w:rsidRPr="005264E1">
        <w:rPr>
          <w:rFonts w:ascii="Calibri" w:hAnsi="Calibri" w:cs="Calibri"/>
          <w:b/>
        </w:rPr>
        <w:t xml:space="preserve"> niż </w:t>
      </w:r>
      <w:r w:rsidR="00514523" w:rsidRPr="005264E1">
        <w:rPr>
          <w:rFonts w:ascii="Calibri" w:hAnsi="Calibri" w:cs="Calibri"/>
          <w:b/>
        </w:rPr>
        <w:t>2</w:t>
      </w:r>
      <w:r w:rsidR="00AD1848" w:rsidRPr="005264E1">
        <w:rPr>
          <w:rFonts w:ascii="Calibri" w:hAnsi="Calibri" w:cs="Calibri"/>
          <w:b/>
        </w:rPr>
        <w:t xml:space="preserve"> 000</w:t>
      </w:r>
      <w:r w:rsidR="001743B2" w:rsidRPr="005264E1">
        <w:rPr>
          <w:rFonts w:ascii="Calibri" w:hAnsi="Calibri" w:cs="Calibri"/>
          <w:b/>
        </w:rPr>
        <w:t xml:space="preserve"> 000</w:t>
      </w:r>
      <w:r w:rsidR="00E52271" w:rsidRPr="005264E1">
        <w:rPr>
          <w:rFonts w:ascii="Calibri" w:hAnsi="Calibri" w:cs="Calibri"/>
          <w:b/>
        </w:rPr>
        <w:t>,00</w:t>
      </w:r>
      <w:r w:rsidRPr="005264E1">
        <w:rPr>
          <w:rFonts w:ascii="Calibri" w:hAnsi="Calibri" w:cs="Calibri"/>
          <w:b/>
        </w:rPr>
        <w:t xml:space="preserve"> zł</w:t>
      </w:r>
      <w:r w:rsidRPr="005264E1">
        <w:rPr>
          <w:rFonts w:ascii="Calibri" w:hAnsi="Calibri" w:cs="Calibri"/>
        </w:rPr>
        <w:t xml:space="preserve"> (słownie: </w:t>
      </w:r>
      <w:r w:rsidR="00514523" w:rsidRPr="005264E1">
        <w:rPr>
          <w:rFonts w:ascii="Calibri" w:hAnsi="Calibri" w:cs="Calibri"/>
        </w:rPr>
        <w:t>dwa</w:t>
      </w:r>
      <w:r w:rsidR="00AD1848" w:rsidRPr="005264E1">
        <w:rPr>
          <w:rFonts w:ascii="Calibri" w:hAnsi="Calibri" w:cs="Calibri"/>
        </w:rPr>
        <w:t xml:space="preserve"> milion</w:t>
      </w:r>
      <w:r w:rsidR="001549E5" w:rsidRPr="005264E1">
        <w:rPr>
          <w:rFonts w:ascii="Calibri" w:hAnsi="Calibri" w:cs="Calibri"/>
        </w:rPr>
        <w:t>y</w:t>
      </w:r>
      <w:r w:rsidR="00CA4D01" w:rsidRPr="005264E1">
        <w:rPr>
          <w:rFonts w:ascii="Calibri" w:hAnsi="Calibri" w:cs="Calibri"/>
        </w:rPr>
        <w:t xml:space="preserve"> złotych 00/100</w:t>
      </w:r>
      <w:r w:rsidRPr="005264E1">
        <w:rPr>
          <w:rFonts w:ascii="Calibri" w:hAnsi="Calibri" w:cs="Calibri"/>
        </w:rPr>
        <w:t>) wraz z potwierdzeniem opłacenia składki polisy,</w:t>
      </w:r>
    </w:p>
    <w:p w14:paraId="6946EBDA" w14:textId="68D700CA" w:rsidR="005264E1" w:rsidRPr="005264E1" w:rsidRDefault="005264E1" w:rsidP="00AF27C8">
      <w:pPr>
        <w:pStyle w:val="Akapitzlist"/>
        <w:numPr>
          <w:ilvl w:val="0"/>
          <w:numId w:val="97"/>
        </w:numPr>
        <w:tabs>
          <w:tab w:val="left" w:pos="851"/>
        </w:tabs>
        <w:spacing w:after="70" w:line="276" w:lineRule="auto"/>
        <w:jc w:val="both"/>
        <w:rPr>
          <w:rFonts w:ascii="Calibri" w:hAnsi="Calibri" w:cs="Calibri"/>
        </w:rPr>
      </w:pPr>
      <w:r>
        <w:rPr>
          <w:rFonts w:ascii="Calibri" w:hAnsi="Calibri" w:cs="Calibri"/>
          <w:b/>
        </w:rPr>
        <w:t xml:space="preserve">zaświadczenia z banku </w:t>
      </w:r>
      <w:r w:rsidR="00C57265">
        <w:rPr>
          <w:rFonts w:ascii="Calibri" w:hAnsi="Calibri" w:cs="Calibri"/>
          <w:b/>
        </w:rPr>
        <w:t xml:space="preserve">potwierdzającego </w:t>
      </w:r>
      <w:r w:rsidR="00C57265" w:rsidRPr="00C57265">
        <w:rPr>
          <w:rFonts w:ascii="Calibri" w:hAnsi="Calibri" w:cs="Calibri"/>
          <w:b/>
        </w:rPr>
        <w:t>posiadania przez Wykonawcę środków finansowych na rachunku bankowym lub zdolność kredytową na kwotę co najmniej 500 000,00 zł. (słownie: pięćset tysięcy złotych 00/100)</w:t>
      </w:r>
      <w:r w:rsidR="00C57265">
        <w:rPr>
          <w:rFonts w:ascii="Calibri" w:hAnsi="Calibri" w:cs="Calibri"/>
          <w:b/>
        </w:rPr>
        <w:t>;</w:t>
      </w:r>
    </w:p>
    <w:p w14:paraId="180BA9DF" w14:textId="77777777" w:rsidR="002F0DBC" w:rsidRPr="00514523" w:rsidRDefault="00597950" w:rsidP="0018609E">
      <w:pPr>
        <w:numPr>
          <w:ilvl w:val="2"/>
          <w:numId w:val="17"/>
        </w:numPr>
        <w:tabs>
          <w:tab w:val="left" w:pos="851"/>
        </w:tabs>
        <w:spacing w:after="70" w:line="276" w:lineRule="auto"/>
        <w:ind w:left="1418" w:hanging="567"/>
        <w:jc w:val="both"/>
        <w:rPr>
          <w:rFonts w:ascii="Calibri" w:hAnsi="Calibri" w:cs="Calibri"/>
        </w:rPr>
      </w:pPr>
      <w:r w:rsidRPr="00514523">
        <w:rPr>
          <w:rFonts w:ascii="Calibri" w:hAnsi="Calibri" w:cs="Calibri"/>
          <w:b/>
        </w:rPr>
        <w:t xml:space="preserve">w zakresie zdolności technicznej lub zawodowej – </w:t>
      </w:r>
    </w:p>
    <w:p w14:paraId="1280873D" w14:textId="461723D7" w:rsidR="00597950" w:rsidRPr="00945401" w:rsidRDefault="00597950" w:rsidP="00C57265">
      <w:pPr>
        <w:tabs>
          <w:tab w:val="left" w:pos="851"/>
          <w:tab w:val="left" w:pos="1843"/>
        </w:tabs>
        <w:spacing w:after="70" w:line="276" w:lineRule="auto"/>
        <w:ind w:left="1843" w:hanging="425"/>
        <w:jc w:val="both"/>
        <w:rPr>
          <w:rFonts w:ascii="Calibri" w:hAnsi="Calibri" w:cs="Calibri"/>
          <w:b/>
          <w:color w:val="FF0000"/>
        </w:rPr>
      </w:pPr>
      <w:r w:rsidRPr="00514523">
        <w:rPr>
          <w:rFonts w:ascii="Calibri" w:hAnsi="Calibri" w:cs="Calibri"/>
        </w:rPr>
        <w:t>a)</w:t>
      </w:r>
      <w:r w:rsidR="00C57265">
        <w:rPr>
          <w:rFonts w:ascii="Calibri" w:hAnsi="Calibri" w:cs="Calibri"/>
        </w:rPr>
        <w:tab/>
      </w:r>
      <w:r w:rsidRPr="00514523">
        <w:rPr>
          <w:rFonts w:ascii="Calibri" w:hAnsi="Calibri" w:cs="Calibri"/>
        </w:rPr>
        <w:t xml:space="preserve">wykazu usług wykonanych a w przypadku świadczeń okresowych lub ciągłych również wykonywanych, </w:t>
      </w:r>
      <w:r w:rsidRPr="00514523">
        <w:rPr>
          <w:rFonts w:ascii="Calibri" w:hAnsi="Calibri" w:cs="Calibri"/>
          <w:b/>
        </w:rPr>
        <w:t>w</w:t>
      </w:r>
      <w:r w:rsidR="005264E1">
        <w:rPr>
          <w:rFonts w:ascii="Calibri" w:hAnsi="Calibri" w:cs="Calibri"/>
          <w:b/>
        </w:rPr>
        <w:t xml:space="preserve"> okresie ostatnich 5</w:t>
      </w:r>
      <w:r w:rsidRPr="00514523">
        <w:rPr>
          <w:rFonts w:ascii="Calibri" w:hAnsi="Calibri" w:cs="Calibri"/>
          <w:b/>
        </w:rPr>
        <w:t xml:space="preserve"> lat</w:t>
      </w:r>
      <w:r w:rsidRPr="00514523">
        <w:rPr>
          <w:rFonts w:ascii="Calibri" w:hAnsi="Calibri" w:cs="Calibri"/>
        </w:rPr>
        <w:t xml:space="preserve"> przed upływem terminu składania ofert albo wniosków o dopuszczenie do udziału w postępowaniu, a jeżeli okres prowadzenia działalności jest krótszy – w tym okresie, wraz z podaniem ich wartości, przedmiotu, dat wykonania i</w:t>
      </w:r>
      <w:r w:rsidR="00C02E69">
        <w:rPr>
          <w:rFonts w:ascii="Calibri" w:hAnsi="Calibri" w:cs="Calibri"/>
        </w:rPr>
        <w:t> </w:t>
      </w:r>
      <w:r w:rsidRPr="00514523">
        <w:rPr>
          <w:rFonts w:ascii="Calibri" w:hAnsi="Calibri" w:cs="Calibri"/>
        </w:rPr>
        <w:t>podmiotów, na rzecz których usługi zostały wykonane, oraz załączeniem dowodów określających czy te usługi zostały wykonane lub są wykonywane należycie, przy czym dowodami, o których mowa, są referencje bądź inne dokumenty wystawione przez podmiot, na</w:t>
      </w:r>
      <w:r w:rsidR="00C02E69">
        <w:rPr>
          <w:rFonts w:ascii="Calibri" w:hAnsi="Calibri" w:cs="Calibri"/>
        </w:rPr>
        <w:t> </w:t>
      </w:r>
      <w:r w:rsidRPr="00514523">
        <w:rPr>
          <w:rFonts w:ascii="Calibri" w:hAnsi="Calibri" w:cs="Calibri"/>
        </w:rPr>
        <w:t xml:space="preserve">rzecz </w:t>
      </w:r>
      <w:r w:rsidR="00C57265">
        <w:rPr>
          <w:rFonts w:ascii="Calibri" w:hAnsi="Calibri" w:cs="Calibri"/>
        </w:rPr>
        <w:t xml:space="preserve">których </w:t>
      </w:r>
      <w:r w:rsidRPr="00514523">
        <w:rPr>
          <w:rFonts w:ascii="Calibri" w:hAnsi="Calibri" w:cs="Calibri"/>
        </w:rPr>
        <w:t xml:space="preserve">usługi były wykonywane, a w przypadku świadczeń okresowych lub ciągłych są wykonywane, a jeżeli z uzasadnionej przyczyny o obiektywnym charakterze wykonawca nie jest w stanie uzyskać tych dokumentów – oświadczenie wykonawcy; </w:t>
      </w:r>
      <w:r w:rsidR="00C57265">
        <w:rPr>
          <w:rFonts w:ascii="Calibri" w:hAnsi="Calibri" w:cs="Calibri"/>
        </w:rPr>
        <w:br/>
      </w:r>
      <w:r w:rsidRPr="00514523">
        <w:rPr>
          <w:rFonts w:ascii="Calibri" w:hAnsi="Calibri" w:cs="Calibri"/>
        </w:rPr>
        <w:t>w przypadku świadczeń okresowych lub ciągłych nadal wykonywanych referencje bądź inne dokumenty potwierdzające ich należyte wykonywanie powinny być wydane nie wcześniej niż 3 miesiące przed upływem terminu składania ofert albo wniosków o dopuszczenie do udziału w postępowaniu</w:t>
      </w:r>
      <w:r w:rsidRPr="00945401">
        <w:rPr>
          <w:rFonts w:ascii="Calibri" w:hAnsi="Calibri" w:cs="Calibri"/>
          <w:color w:val="FF0000"/>
        </w:rPr>
        <w:t xml:space="preserve"> – </w:t>
      </w:r>
      <w:r w:rsidR="00B03C5C">
        <w:rPr>
          <w:rFonts w:ascii="Calibri" w:hAnsi="Calibri" w:cs="Calibri"/>
          <w:b/>
          <w:color w:val="FF0000"/>
        </w:rPr>
        <w:t>załącznik nr 8</w:t>
      </w:r>
      <w:r w:rsidRPr="00945401">
        <w:rPr>
          <w:rFonts w:ascii="Calibri" w:hAnsi="Calibri" w:cs="Calibri"/>
          <w:b/>
          <w:color w:val="FF0000"/>
        </w:rPr>
        <w:t xml:space="preserve"> do SWZ,</w:t>
      </w:r>
    </w:p>
    <w:p w14:paraId="67D0DD9D" w14:textId="74CC5E5C" w:rsidR="00597950" w:rsidRPr="00945401" w:rsidRDefault="00597950" w:rsidP="00C57265">
      <w:pPr>
        <w:tabs>
          <w:tab w:val="left" w:pos="851"/>
          <w:tab w:val="left" w:pos="1843"/>
        </w:tabs>
        <w:spacing w:after="70" w:line="276" w:lineRule="auto"/>
        <w:ind w:left="1843" w:hanging="425"/>
        <w:jc w:val="both"/>
        <w:rPr>
          <w:rFonts w:ascii="Calibri" w:hAnsi="Calibri" w:cs="Calibri"/>
          <w:b/>
          <w:color w:val="FF0000"/>
        </w:rPr>
      </w:pPr>
      <w:r w:rsidRPr="008A0E14">
        <w:rPr>
          <w:rFonts w:ascii="Calibri" w:hAnsi="Calibri" w:cs="Calibri"/>
        </w:rPr>
        <w:t>b)</w:t>
      </w:r>
      <w:r w:rsidR="00C57265">
        <w:rPr>
          <w:rFonts w:ascii="Calibri" w:hAnsi="Calibri" w:cs="Calibri"/>
          <w:color w:val="FF0000"/>
        </w:rPr>
        <w:tab/>
      </w:r>
      <w:r w:rsidRPr="00514523">
        <w:rPr>
          <w:rFonts w:ascii="Calibri" w:hAnsi="Calibri" w:cs="Calibri"/>
        </w:rPr>
        <w:t>wykazu osób, skierowanych przez wykonawcę do realizacji zamówienia publicznego, w</w:t>
      </w:r>
      <w:r w:rsidR="00AA7C3D">
        <w:rPr>
          <w:rFonts w:ascii="Calibri" w:hAnsi="Calibri" w:cs="Calibri"/>
        </w:rPr>
        <w:t> </w:t>
      </w:r>
      <w:r w:rsidRPr="00514523">
        <w:rPr>
          <w:rFonts w:ascii="Calibri" w:hAnsi="Calibri" w:cs="Calibri"/>
        </w:rPr>
        <w:t xml:space="preserve">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w:t>
      </w:r>
      <w:r w:rsidR="00C57265">
        <w:rPr>
          <w:rFonts w:ascii="Calibri" w:hAnsi="Calibri" w:cs="Calibri"/>
        </w:rPr>
        <w:br/>
      </w:r>
      <w:r w:rsidRPr="00514523">
        <w:rPr>
          <w:rFonts w:ascii="Calibri" w:hAnsi="Calibri" w:cs="Calibri"/>
        </w:rPr>
        <w:t>o podstawie do dysponowania tymi osobami</w:t>
      </w:r>
      <w:r w:rsidRPr="00945401">
        <w:rPr>
          <w:rFonts w:ascii="Calibri" w:hAnsi="Calibri" w:cs="Calibri"/>
          <w:color w:val="FF0000"/>
        </w:rPr>
        <w:t xml:space="preserve"> – </w:t>
      </w:r>
      <w:r w:rsidR="00B03C5C">
        <w:rPr>
          <w:rFonts w:ascii="Calibri" w:hAnsi="Calibri" w:cs="Calibri"/>
          <w:b/>
          <w:color w:val="FF0000"/>
        </w:rPr>
        <w:t>załącznik nr 9</w:t>
      </w:r>
      <w:r w:rsidRPr="00945401">
        <w:rPr>
          <w:rFonts w:ascii="Calibri" w:hAnsi="Calibri" w:cs="Calibri"/>
          <w:b/>
          <w:color w:val="FF0000"/>
        </w:rPr>
        <w:t xml:space="preserve"> do SWZ.</w:t>
      </w:r>
    </w:p>
    <w:p w14:paraId="52D2C18D" w14:textId="77777777" w:rsidR="007F1ACA" w:rsidRPr="00B07F33" w:rsidRDefault="007F1ACA" w:rsidP="00261BCB">
      <w:pPr>
        <w:spacing w:after="70" w:line="276" w:lineRule="auto"/>
        <w:jc w:val="both"/>
        <w:rPr>
          <w:rFonts w:ascii="Calibri" w:hAnsi="Calibri" w:cs="Calibri"/>
          <w:color w:val="000000"/>
          <w:sz w:val="6"/>
          <w:szCs w:val="6"/>
        </w:rPr>
      </w:pPr>
    </w:p>
    <w:p w14:paraId="7A581F2D" w14:textId="77777777" w:rsidR="007F1ACA" w:rsidRPr="00B07F33" w:rsidRDefault="00F3173D" w:rsidP="00261BCB">
      <w:pPr>
        <w:spacing w:after="70" w:line="276" w:lineRule="auto"/>
        <w:ind w:left="284" w:hanging="284"/>
        <w:jc w:val="both"/>
        <w:rPr>
          <w:rFonts w:ascii="Calibri" w:hAnsi="Calibri" w:cs="Calibri"/>
          <w:color w:val="000000"/>
        </w:rPr>
      </w:pPr>
      <w:r w:rsidRPr="00B07F33">
        <w:rPr>
          <w:rFonts w:ascii="Calibri" w:hAnsi="Calibri" w:cs="Calibri"/>
          <w:b/>
          <w:color w:val="000000"/>
        </w:rPr>
        <w:t>6</w:t>
      </w:r>
      <w:r w:rsidR="007F1ACA" w:rsidRPr="00B07F33">
        <w:rPr>
          <w:rFonts w:ascii="Calibri" w:hAnsi="Calibri" w:cs="Calibri"/>
          <w:b/>
          <w:color w:val="000000"/>
        </w:rPr>
        <w:t xml:space="preserve">. </w:t>
      </w:r>
      <w:r w:rsidR="007F1ACA" w:rsidRPr="00B07F33">
        <w:rPr>
          <w:rFonts w:ascii="Calibri" w:hAnsi="Calibri" w:cs="Calibri"/>
          <w:b/>
          <w:color w:val="000000"/>
        </w:rPr>
        <w:tab/>
        <w:t>WYKONAWCA ZAGRANICZNY</w:t>
      </w:r>
    </w:p>
    <w:p w14:paraId="21B10333" w14:textId="77777777" w:rsidR="00975696" w:rsidRPr="00B07F33" w:rsidRDefault="00F3173D" w:rsidP="00261BCB">
      <w:pPr>
        <w:tabs>
          <w:tab w:val="left" w:pos="851"/>
        </w:tabs>
        <w:spacing w:line="276" w:lineRule="auto"/>
        <w:ind w:left="851" w:hanging="567"/>
        <w:jc w:val="both"/>
        <w:rPr>
          <w:rFonts w:ascii="Calibri" w:hAnsi="Calibri" w:cs="Calibri"/>
        </w:rPr>
      </w:pPr>
      <w:r w:rsidRPr="00B07F33">
        <w:rPr>
          <w:rFonts w:ascii="Calibri" w:hAnsi="Calibri" w:cs="Calibri"/>
          <w:b/>
        </w:rPr>
        <w:t>6</w:t>
      </w:r>
      <w:r w:rsidR="007F1ACA" w:rsidRPr="00B07F33">
        <w:rPr>
          <w:rFonts w:ascii="Calibri" w:hAnsi="Calibri" w:cs="Calibri"/>
          <w:b/>
        </w:rPr>
        <w:t>.1</w:t>
      </w:r>
      <w:r w:rsidR="000275EA" w:rsidRPr="00B07F33">
        <w:rPr>
          <w:rFonts w:ascii="Calibri" w:hAnsi="Calibri" w:cs="Calibri"/>
          <w:b/>
        </w:rPr>
        <w:t>.</w:t>
      </w:r>
      <w:r w:rsidR="00CE17F2" w:rsidRPr="00B07F33">
        <w:rPr>
          <w:rFonts w:ascii="Calibri" w:hAnsi="Calibri" w:cs="Calibri"/>
        </w:rPr>
        <w:tab/>
      </w:r>
      <w:r w:rsidR="00975696" w:rsidRPr="00B07F33">
        <w:rPr>
          <w:rFonts w:ascii="Calibri" w:hAnsi="Calibri" w:cs="Calibri"/>
        </w:rPr>
        <w:t>Jeżeli wykonawca ma siedzibę lub miejsce zamieszkania poza granicami Rzeczypospolitej Polskiej, zamiast</w:t>
      </w:r>
      <w:r w:rsidR="007F1ACA" w:rsidRPr="00B07F33">
        <w:rPr>
          <w:rFonts w:ascii="Calibri" w:hAnsi="Calibri" w:cs="Calibri"/>
        </w:rPr>
        <w:t xml:space="preserve"> dokumentów o których mowa w</w:t>
      </w:r>
      <w:r w:rsidR="00975696" w:rsidRPr="00B07F33">
        <w:rPr>
          <w:rFonts w:ascii="Calibri" w:hAnsi="Calibri" w:cs="Calibri"/>
        </w:rPr>
        <w:t xml:space="preserve">: </w:t>
      </w:r>
    </w:p>
    <w:p w14:paraId="1ED48D20" w14:textId="77777777" w:rsidR="007F1ACA" w:rsidRPr="00B07F33" w:rsidRDefault="00F3173D" w:rsidP="00261BCB">
      <w:pPr>
        <w:tabs>
          <w:tab w:val="left" w:pos="1418"/>
        </w:tabs>
        <w:spacing w:line="276" w:lineRule="auto"/>
        <w:ind w:left="1418" w:hanging="567"/>
        <w:jc w:val="both"/>
        <w:rPr>
          <w:rFonts w:ascii="Calibri" w:hAnsi="Calibri" w:cs="Calibri"/>
        </w:rPr>
      </w:pPr>
      <w:r w:rsidRPr="00B07F33">
        <w:rPr>
          <w:rFonts w:ascii="Calibri" w:hAnsi="Calibri" w:cs="Calibri"/>
          <w:b/>
        </w:rPr>
        <w:t>6</w:t>
      </w:r>
      <w:r w:rsidR="007F1ACA" w:rsidRPr="00B07F33">
        <w:rPr>
          <w:rFonts w:ascii="Calibri" w:hAnsi="Calibri" w:cs="Calibri"/>
          <w:b/>
        </w:rPr>
        <w:t>.1.1</w:t>
      </w:r>
      <w:r w:rsidR="00CE17F2" w:rsidRPr="00B07F33">
        <w:rPr>
          <w:rFonts w:ascii="Calibri" w:hAnsi="Calibri" w:cs="Calibri"/>
        </w:rPr>
        <w:tab/>
      </w:r>
      <w:r w:rsidR="00791BFA" w:rsidRPr="00B07F33">
        <w:rPr>
          <w:rFonts w:ascii="Calibri" w:hAnsi="Calibri" w:cs="Calibri"/>
        </w:rPr>
        <w:t xml:space="preserve">pkt </w:t>
      </w:r>
      <w:r w:rsidR="000275EA" w:rsidRPr="00B07F33">
        <w:rPr>
          <w:rFonts w:ascii="Calibri" w:hAnsi="Calibri" w:cs="Calibri"/>
        </w:rPr>
        <w:t>1</w:t>
      </w:r>
      <w:r w:rsidR="0058223E" w:rsidRPr="00B07F33">
        <w:rPr>
          <w:rFonts w:ascii="Calibri" w:hAnsi="Calibri" w:cs="Calibri"/>
        </w:rPr>
        <w:t>6</w:t>
      </w:r>
      <w:r w:rsidR="000275EA" w:rsidRPr="00B07F33">
        <w:rPr>
          <w:rFonts w:ascii="Calibri" w:hAnsi="Calibri" w:cs="Calibri"/>
        </w:rPr>
        <w:t>.3.1.</w:t>
      </w:r>
      <w:r w:rsidR="0058223E" w:rsidRPr="00B07F33">
        <w:rPr>
          <w:rFonts w:ascii="Calibri" w:hAnsi="Calibri" w:cs="Calibri"/>
        </w:rPr>
        <w:t>2</w:t>
      </w:r>
      <w:r w:rsidR="000275EA" w:rsidRPr="00B07F33">
        <w:rPr>
          <w:rFonts w:ascii="Calibri" w:hAnsi="Calibri" w:cs="Calibri"/>
        </w:rPr>
        <w:t>)</w:t>
      </w:r>
      <w:r w:rsidR="007F1ACA" w:rsidRPr="00B07F33">
        <w:rPr>
          <w:rFonts w:ascii="Calibri" w:hAnsi="Calibri" w:cs="Calibri"/>
        </w:rPr>
        <w:t xml:space="preserve"> – składa dokument lub dokumenty wystawione w kraju, w którym Wykonawca ma siedzibę lub miejsce zamiesz</w:t>
      </w:r>
      <w:r w:rsidR="00791BFA" w:rsidRPr="00B07F33">
        <w:rPr>
          <w:rFonts w:ascii="Calibri" w:hAnsi="Calibri" w:cs="Calibri"/>
        </w:rPr>
        <w:t>k</w:t>
      </w:r>
      <w:r w:rsidR="007F1ACA" w:rsidRPr="00B07F33">
        <w:rPr>
          <w:rFonts w:ascii="Calibri" w:hAnsi="Calibri" w:cs="Calibri"/>
        </w:rPr>
        <w:t xml:space="preserve">ania </w:t>
      </w:r>
      <w:r w:rsidR="00791BFA" w:rsidRPr="00B07F33">
        <w:rPr>
          <w:rFonts w:ascii="Calibri" w:hAnsi="Calibri" w:cs="Calibri"/>
        </w:rPr>
        <w:t xml:space="preserve">lub miejsce zamieszkania ma osoba, której dotyczy informacja </w:t>
      </w:r>
      <w:r w:rsidR="00791BFA" w:rsidRPr="00B07F33">
        <w:rPr>
          <w:rFonts w:ascii="Calibri" w:hAnsi="Calibri" w:cs="Calibri"/>
        </w:rPr>
        <w:lastRenderedPageBreak/>
        <w:t xml:space="preserve">albo dokumenty wskazujące </w:t>
      </w:r>
      <w:r w:rsidR="007F1ACA" w:rsidRPr="00B07F33">
        <w:rPr>
          <w:rFonts w:ascii="Calibri" w:hAnsi="Calibri" w:cs="Calibri"/>
        </w:rPr>
        <w:t>sposób reprezentacji Wykonawcy oraz osoby uprawnione do reprezentowania Wykonawcy</w:t>
      </w:r>
      <w:r w:rsidR="00791BFA" w:rsidRPr="00B07F33">
        <w:rPr>
          <w:rFonts w:ascii="Calibri" w:hAnsi="Calibri" w:cs="Calibri"/>
        </w:rPr>
        <w:t>;</w:t>
      </w:r>
    </w:p>
    <w:p w14:paraId="5B36D70B" w14:textId="77777777" w:rsidR="00975696" w:rsidRPr="00B07F33" w:rsidRDefault="00F3173D" w:rsidP="00261BCB">
      <w:pPr>
        <w:pStyle w:val="Default"/>
        <w:spacing w:line="276" w:lineRule="auto"/>
        <w:ind w:left="1418" w:hanging="567"/>
        <w:jc w:val="both"/>
        <w:rPr>
          <w:rFonts w:ascii="Calibri" w:hAnsi="Calibri" w:cs="Calibri"/>
          <w:sz w:val="20"/>
          <w:szCs w:val="20"/>
        </w:rPr>
      </w:pPr>
      <w:r w:rsidRPr="00B07F33">
        <w:rPr>
          <w:rFonts w:ascii="Calibri" w:hAnsi="Calibri" w:cs="Calibri"/>
          <w:b/>
          <w:sz w:val="20"/>
          <w:szCs w:val="20"/>
        </w:rPr>
        <w:t>6</w:t>
      </w:r>
      <w:r w:rsidR="00112575" w:rsidRPr="00B07F33">
        <w:rPr>
          <w:rFonts w:ascii="Calibri" w:hAnsi="Calibri" w:cs="Calibri"/>
          <w:b/>
          <w:sz w:val="20"/>
          <w:szCs w:val="20"/>
        </w:rPr>
        <w:t>.1.2</w:t>
      </w:r>
      <w:r w:rsidR="00CE17F2" w:rsidRPr="00B07F33">
        <w:rPr>
          <w:rFonts w:ascii="Calibri" w:hAnsi="Calibri" w:cs="Calibri"/>
          <w:sz w:val="20"/>
          <w:szCs w:val="20"/>
        </w:rPr>
        <w:t xml:space="preserve"> </w:t>
      </w:r>
      <w:r w:rsidR="00CE17F2" w:rsidRPr="00B07F33">
        <w:rPr>
          <w:rFonts w:ascii="Calibri" w:hAnsi="Calibri" w:cs="Calibri"/>
          <w:sz w:val="20"/>
          <w:szCs w:val="20"/>
        </w:rPr>
        <w:tab/>
      </w:r>
      <w:r w:rsidR="00112575" w:rsidRPr="00B07F33">
        <w:rPr>
          <w:rFonts w:ascii="Calibri" w:hAnsi="Calibri" w:cs="Calibri"/>
          <w:sz w:val="20"/>
          <w:szCs w:val="20"/>
        </w:rPr>
        <w:t>pkt 4.</w:t>
      </w:r>
      <w:r w:rsidR="00B543E7" w:rsidRPr="00B07F33">
        <w:rPr>
          <w:rFonts w:ascii="Calibri" w:hAnsi="Calibri" w:cs="Calibri"/>
          <w:sz w:val="20"/>
          <w:szCs w:val="20"/>
        </w:rPr>
        <w:t>3</w:t>
      </w:r>
      <w:r w:rsidR="00112575" w:rsidRPr="00B07F33">
        <w:rPr>
          <w:rFonts w:ascii="Calibri" w:hAnsi="Calibri" w:cs="Calibri"/>
          <w:sz w:val="20"/>
          <w:szCs w:val="20"/>
        </w:rPr>
        <w:t>.1</w:t>
      </w:r>
      <w:r w:rsidR="00975696" w:rsidRPr="00B07F33">
        <w:rPr>
          <w:rFonts w:ascii="Calibri" w:hAnsi="Calibri" w:cs="Calibri"/>
          <w:sz w:val="20"/>
          <w:szCs w:val="20"/>
        </w:rPr>
        <w:t xml:space="preserve"> – składa informację z odpowiedniego rejestru, takiego jak rejestr sądowy albo w</w:t>
      </w:r>
      <w:r w:rsidR="00EB7CB2">
        <w:rPr>
          <w:rFonts w:ascii="Calibri" w:hAnsi="Calibri" w:cs="Calibri"/>
          <w:sz w:val="20"/>
          <w:szCs w:val="20"/>
        </w:rPr>
        <w:t> </w:t>
      </w:r>
      <w:r w:rsidR="00975696" w:rsidRPr="00B07F33">
        <w:rPr>
          <w:rFonts w:ascii="Calibri" w:hAnsi="Calibri" w:cs="Calibri"/>
          <w:sz w:val="20"/>
          <w:szCs w:val="20"/>
        </w:rPr>
        <w:t xml:space="preserve">przypadku braku takiego rejestru, inny równoważny dokument wydany przez właściwy organ sądowy lub administracyjny kraju, w którym wykonawca ma siedzibę lub miejsce zamieszkania, w zakresie, o którym mowa w pkt </w:t>
      </w:r>
      <w:r w:rsidR="00112575" w:rsidRPr="00B07F33">
        <w:rPr>
          <w:rFonts w:ascii="Calibri" w:hAnsi="Calibri" w:cs="Calibri"/>
          <w:sz w:val="20"/>
          <w:szCs w:val="20"/>
        </w:rPr>
        <w:t>4.</w:t>
      </w:r>
      <w:r w:rsidR="00BF0EAE" w:rsidRPr="00B07F33">
        <w:rPr>
          <w:rFonts w:ascii="Calibri" w:hAnsi="Calibri" w:cs="Calibri"/>
          <w:sz w:val="20"/>
          <w:szCs w:val="20"/>
        </w:rPr>
        <w:t>3</w:t>
      </w:r>
      <w:r w:rsidR="00112575" w:rsidRPr="00B07F33">
        <w:rPr>
          <w:rFonts w:ascii="Calibri" w:hAnsi="Calibri" w:cs="Calibri"/>
          <w:sz w:val="20"/>
          <w:szCs w:val="20"/>
        </w:rPr>
        <w:t>.1</w:t>
      </w:r>
    </w:p>
    <w:p w14:paraId="61E4B9B4" w14:textId="77777777" w:rsidR="00975696" w:rsidRPr="00B07F33" w:rsidRDefault="00F3173D" w:rsidP="00261BCB">
      <w:pPr>
        <w:pStyle w:val="Default"/>
        <w:spacing w:line="276" w:lineRule="auto"/>
        <w:ind w:left="851" w:hanging="567"/>
        <w:jc w:val="both"/>
        <w:rPr>
          <w:rFonts w:ascii="Calibri" w:hAnsi="Calibri" w:cs="Calibri"/>
          <w:sz w:val="20"/>
          <w:szCs w:val="20"/>
        </w:rPr>
      </w:pPr>
      <w:r w:rsidRPr="00B07F33">
        <w:rPr>
          <w:rFonts w:ascii="Calibri" w:hAnsi="Calibri" w:cs="Calibri"/>
          <w:b/>
          <w:sz w:val="20"/>
          <w:szCs w:val="20"/>
        </w:rPr>
        <w:t>6</w:t>
      </w:r>
      <w:r w:rsidR="00975696" w:rsidRPr="00B07F33">
        <w:rPr>
          <w:rFonts w:ascii="Calibri" w:hAnsi="Calibri" w:cs="Calibri"/>
          <w:b/>
          <w:sz w:val="20"/>
          <w:szCs w:val="20"/>
        </w:rPr>
        <w:t>.</w:t>
      </w:r>
      <w:r w:rsidR="00112575" w:rsidRPr="00B07F33">
        <w:rPr>
          <w:rFonts w:ascii="Calibri" w:hAnsi="Calibri" w:cs="Calibri"/>
          <w:b/>
          <w:sz w:val="20"/>
          <w:szCs w:val="20"/>
        </w:rPr>
        <w:t>2</w:t>
      </w:r>
      <w:r w:rsidR="000275EA" w:rsidRPr="00B07F33">
        <w:rPr>
          <w:rFonts w:ascii="Calibri" w:hAnsi="Calibri" w:cs="Calibri"/>
          <w:b/>
          <w:sz w:val="20"/>
          <w:szCs w:val="20"/>
        </w:rPr>
        <w:t>.</w:t>
      </w:r>
      <w:r w:rsidR="00CE17F2" w:rsidRPr="00B07F33">
        <w:rPr>
          <w:rFonts w:ascii="Calibri" w:hAnsi="Calibri" w:cs="Calibri"/>
          <w:sz w:val="20"/>
          <w:szCs w:val="20"/>
        </w:rPr>
        <w:tab/>
      </w:r>
      <w:r w:rsidR="00724AF6" w:rsidRPr="00B07F33">
        <w:rPr>
          <w:rFonts w:ascii="Calibri" w:hAnsi="Calibri" w:cs="Calibri"/>
          <w:sz w:val="20"/>
          <w:szCs w:val="20"/>
        </w:rPr>
        <w:t xml:space="preserve">Dokument, o którym mowa w pkt </w:t>
      </w:r>
      <w:r w:rsidR="00B543E7" w:rsidRPr="00B07F33">
        <w:rPr>
          <w:rFonts w:ascii="Calibri" w:hAnsi="Calibri" w:cs="Calibri"/>
          <w:sz w:val="20"/>
          <w:szCs w:val="20"/>
        </w:rPr>
        <w:t xml:space="preserve">6.1.1 oraz </w:t>
      </w:r>
      <w:r w:rsidR="00724AF6" w:rsidRPr="00B07F33">
        <w:rPr>
          <w:rFonts w:ascii="Calibri" w:hAnsi="Calibri" w:cs="Calibri"/>
          <w:sz w:val="20"/>
          <w:szCs w:val="20"/>
        </w:rPr>
        <w:t>6</w:t>
      </w:r>
      <w:r w:rsidR="00975696" w:rsidRPr="00B07F33">
        <w:rPr>
          <w:rFonts w:ascii="Calibri" w:hAnsi="Calibri" w:cs="Calibri"/>
          <w:sz w:val="20"/>
          <w:szCs w:val="20"/>
        </w:rPr>
        <w:t>.</w:t>
      </w:r>
      <w:r w:rsidR="00112575" w:rsidRPr="00B07F33">
        <w:rPr>
          <w:rFonts w:ascii="Calibri" w:hAnsi="Calibri" w:cs="Calibri"/>
          <w:sz w:val="20"/>
          <w:szCs w:val="20"/>
        </w:rPr>
        <w:t>1</w:t>
      </w:r>
      <w:r w:rsidR="00975696" w:rsidRPr="00B07F33">
        <w:rPr>
          <w:rFonts w:ascii="Calibri" w:hAnsi="Calibri" w:cs="Calibri"/>
          <w:sz w:val="20"/>
          <w:szCs w:val="20"/>
        </w:rPr>
        <w:t>.</w:t>
      </w:r>
      <w:r w:rsidR="00112575" w:rsidRPr="00B07F33">
        <w:rPr>
          <w:rFonts w:ascii="Calibri" w:hAnsi="Calibri" w:cs="Calibri"/>
          <w:sz w:val="20"/>
          <w:szCs w:val="20"/>
        </w:rPr>
        <w:t>2</w:t>
      </w:r>
      <w:r w:rsidR="00975696" w:rsidRPr="00B07F33">
        <w:rPr>
          <w:rFonts w:ascii="Calibri" w:hAnsi="Calibri" w:cs="Calibri"/>
          <w:sz w:val="20"/>
          <w:szCs w:val="20"/>
        </w:rPr>
        <w:t xml:space="preserve"> powinien być wystawiony nie wcześniej </w:t>
      </w:r>
      <w:r w:rsidR="00975696" w:rsidRPr="00B07F33">
        <w:rPr>
          <w:rFonts w:ascii="Calibri" w:hAnsi="Calibri" w:cs="Calibri"/>
          <w:b/>
          <w:sz w:val="20"/>
          <w:szCs w:val="20"/>
        </w:rPr>
        <w:t>niż</w:t>
      </w:r>
      <w:r w:rsidR="00EB7CB2">
        <w:rPr>
          <w:rFonts w:ascii="Calibri" w:hAnsi="Calibri" w:cs="Calibri"/>
          <w:b/>
          <w:sz w:val="20"/>
          <w:szCs w:val="20"/>
        </w:rPr>
        <w:t> </w:t>
      </w:r>
      <w:r w:rsidR="00975696" w:rsidRPr="00B07F33">
        <w:rPr>
          <w:rFonts w:ascii="Calibri" w:hAnsi="Calibri" w:cs="Calibri"/>
          <w:b/>
          <w:sz w:val="20"/>
          <w:szCs w:val="20"/>
        </w:rPr>
        <w:t>6</w:t>
      </w:r>
      <w:r w:rsidR="00EB7CB2">
        <w:rPr>
          <w:rFonts w:ascii="Calibri" w:hAnsi="Calibri" w:cs="Calibri"/>
          <w:b/>
          <w:sz w:val="20"/>
          <w:szCs w:val="20"/>
        </w:rPr>
        <w:t> </w:t>
      </w:r>
      <w:r w:rsidR="00975696" w:rsidRPr="00B07F33">
        <w:rPr>
          <w:rFonts w:ascii="Calibri" w:hAnsi="Calibri" w:cs="Calibri"/>
          <w:b/>
          <w:sz w:val="20"/>
          <w:szCs w:val="20"/>
        </w:rPr>
        <w:t>miesięcy przed jego złożeniem</w:t>
      </w:r>
      <w:r w:rsidR="00975696" w:rsidRPr="00B07F33">
        <w:rPr>
          <w:rFonts w:ascii="Calibri" w:hAnsi="Calibri" w:cs="Calibri"/>
          <w:sz w:val="20"/>
          <w:szCs w:val="20"/>
        </w:rPr>
        <w:t xml:space="preserve">. </w:t>
      </w:r>
    </w:p>
    <w:p w14:paraId="1EB52022" w14:textId="77777777" w:rsidR="00975696" w:rsidRPr="00B07F33" w:rsidRDefault="00F3173D" w:rsidP="00261BCB">
      <w:pPr>
        <w:tabs>
          <w:tab w:val="left" w:pos="851"/>
        </w:tabs>
        <w:spacing w:line="276" w:lineRule="auto"/>
        <w:ind w:left="851" w:hanging="567"/>
        <w:jc w:val="both"/>
        <w:rPr>
          <w:rFonts w:ascii="Calibri" w:hAnsi="Calibri" w:cs="Calibri"/>
        </w:rPr>
      </w:pPr>
      <w:r w:rsidRPr="00B07F33">
        <w:rPr>
          <w:rFonts w:ascii="Calibri" w:hAnsi="Calibri" w:cs="Calibri"/>
          <w:b/>
        </w:rPr>
        <w:t>6</w:t>
      </w:r>
      <w:r w:rsidR="00975696" w:rsidRPr="00B07F33">
        <w:rPr>
          <w:rFonts w:ascii="Calibri" w:hAnsi="Calibri" w:cs="Calibri"/>
          <w:b/>
        </w:rPr>
        <w:t>.</w:t>
      </w:r>
      <w:r w:rsidR="00112575" w:rsidRPr="00B07F33">
        <w:rPr>
          <w:rFonts w:ascii="Calibri" w:hAnsi="Calibri" w:cs="Calibri"/>
          <w:b/>
        </w:rPr>
        <w:t>3</w:t>
      </w:r>
      <w:r w:rsidR="000275EA" w:rsidRPr="00B07F33">
        <w:rPr>
          <w:rFonts w:ascii="Calibri" w:hAnsi="Calibri" w:cs="Calibri"/>
          <w:b/>
        </w:rPr>
        <w:t>.</w:t>
      </w:r>
      <w:r w:rsidR="00CE17F2" w:rsidRPr="00B07F33">
        <w:rPr>
          <w:rFonts w:ascii="Calibri" w:hAnsi="Calibri" w:cs="Calibri"/>
        </w:rPr>
        <w:tab/>
      </w:r>
      <w:r w:rsidR="00975696" w:rsidRPr="00B07F33">
        <w:rPr>
          <w:rFonts w:ascii="Calibri" w:hAnsi="Calibri" w:cs="Calibri"/>
        </w:rPr>
        <w:t xml:space="preserve">Jeżeli </w:t>
      </w:r>
      <w:r w:rsidR="00791BFA" w:rsidRPr="00B07F33">
        <w:rPr>
          <w:rFonts w:ascii="Calibri" w:hAnsi="Calibri" w:cs="Calibri"/>
        </w:rPr>
        <w:t>w kraju, w którym wykonawca ma siedzibę lub miejsce zamieszkania lub miejsce zamieszkania ma osoba, której dotyczy informacja albo dokument, nie wydaje się dokumentów, o których mowa w</w:t>
      </w:r>
      <w:r w:rsidR="00D836C0">
        <w:rPr>
          <w:rFonts w:ascii="Calibri" w:hAnsi="Calibri" w:cs="Calibri"/>
        </w:rPr>
        <w:t> </w:t>
      </w:r>
      <w:r w:rsidR="00791BFA" w:rsidRPr="00B07F33">
        <w:rPr>
          <w:rFonts w:ascii="Calibri" w:hAnsi="Calibri" w:cs="Calibri"/>
        </w:rPr>
        <w:t>pkt 6.1.2 lub gdy dokumenty te nie odnoszą się do wszystkich przypadków, o których mowa w art.</w:t>
      </w:r>
      <w:r w:rsidR="00D836C0">
        <w:rPr>
          <w:rFonts w:ascii="Calibri" w:hAnsi="Calibri" w:cs="Calibri"/>
        </w:rPr>
        <w:t> </w:t>
      </w:r>
      <w:r w:rsidR="00791BFA" w:rsidRPr="00B07F33">
        <w:rPr>
          <w:rFonts w:ascii="Calibri" w:hAnsi="Calibri" w:cs="Calibri"/>
        </w:rPr>
        <w:t>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w:t>
      </w:r>
      <w:r w:rsidR="00D836C0">
        <w:rPr>
          <w:rFonts w:ascii="Calibri" w:hAnsi="Calibri" w:cs="Calibri"/>
        </w:rPr>
        <w:t> </w:t>
      </w:r>
      <w:r w:rsidR="00791BFA" w:rsidRPr="00B07F33">
        <w:rPr>
          <w:rFonts w:ascii="Calibri" w:hAnsi="Calibri" w:cs="Calibri"/>
        </w:rPr>
        <w:t>oświadczeniu pod przysięgą, złożone przed organem sądowym lub administracyjnym, notariuszem, organem samorządu zawodowego lub gospodarczego, właściwym ze względu na siedzibę lub miejsce zamieszkania wykonawcy. Terminy o których mowa w pkt 6.2. stosuje się odpowiednio.</w:t>
      </w:r>
    </w:p>
    <w:p w14:paraId="259E87DA" w14:textId="77777777" w:rsidR="00A13A2F" w:rsidRPr="00B07F33" w:rsidRDefault="00A13A2F" w:rsidP="00261BCB">
      <w:pPr>
        <w:spacing w:after="70" w:line="276" w:lineRule="auto"/>
        <w:ind w:left="851"/>
        <w:jc w:val="both"/>
        <w:rPr>
          <w:rFonts w:ascii="Calibri" w:hAnsi="Calibri" w:cs="Calibri"/>
          <w:color w:val="000000"/>
        </w:rPr>
      </w:pPr>
    </w:p>
    <w:p w14:paraId="4DCE8552" w14:textId="77777777" w:rsidR="00112575" w:rsidRPr="00B07F33" w:rsidRDefault="00F3173D" w:rsidP="00261BCB">
      <w:pPr>
        <w:spacing w:after="70" w:line="276" w:lineRule="auto"/>
        <w:ind w:left="284" w:hanging="284"/>
        <w:jc w:val="both"/>
        <w:rPr>
          <w:rFonts w:ascii="Calibri" w:hAnsi="Calibri" w:cs="Calibri"/>
          <w:b/>
          <w:color w:val="000000"/>
        </w:rPr>
      </w:pPr>
      <w:r w:rsidRPr="00B07F33">
        <w:rPr>
          <w:rFonts w:ascii="Calibri" w:hAnsi="Calibri" w:cs="Calibri"/>
          <w:b/>
          <w:color w:val="000000"/>
        </w:rPr>
        <w:t>7</w:t>
      </w:r>
      <w:r w:rsidR="00112575" w:rsidRPr="00B07F33">
        <w:rPr>
          <w:rFonts w:ascii="Calibri" w:hAnsi="Calibri" w:cs="Calibri"/>
          <w:b/>
          <w:color w:val="000000"/>
        </w:rPr>
        <w:t xml:space="preserve">. </w:t>
      </w:r>
      <w:r w:rsidR="00112575" w:rsidRPr="00B07F33">
        <w:rPr>
          <w:rFonts w:ascii="Calibri" w:hAnsi="Calibri" w:cs="Calibri"/>
          <w:b/>
          <w:color w:val="000000"/>
        </w:rPr>
        <w:tab/>
      </w:r>
      <w:r w:rsidR="00AC7176" w:rsidRPr="00B07F33">
        <w:rPr>
          <w:rFonts w:ascii="Calibri" w:hAnsi="Calibri" w:cs="Calibri"/>
          <w:b/>
          <w:color w:val="000000"/>
        </w:rPr>
        <w:t>OFERTA WSPÓLNA – WYKONAWCY WSPÓLNIE UBIEGAJĄCY SIĘ O ZAMÓWIENIE</w:t>
      </w:r>
    </w:p>
    <w:p w14:paraId="06DD6D70" w14:textId="77777777" w:rsidR="00635665" w:rsidRPr="00B07F33" w:rsidRDefault="00635665" w:rsidP="00261BCB">
      <w:pPr>
        <w:spacing w:after="70" w:line="276" w:lineRule="auto"/>
        <w:ind w:left="284" w:hanging="284"/>
        <w:jc w:val="both"/>
        <w:rPr>
          <w:rFonts w:ascii="Calibri" w:hAnsi="Calibri" w:cs="Calibri"/>
          <w:color w:val="000000"/>
          <w:sz w:val="6"/>
          <w:szCs w:val="6"/>
        </w:rPr>
      </w:pPr>
    </w:p>
    <w:p w14:paraId="77BC2293" w14:textId="77777777" w:rsidR="00EA7E61"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w:t>
      </w:r>
      <w:r w:rsidR="00AC7176" w:rsidRPr="00B07F33">
        <w:rPr>
          <w:rFonts w:ascii="Calibri" w:hAnsi="Calibri" w:cs="Calibri"/>
          <w:b/>
          <w:color w:val="000000"/>
        </w:rPr>
        <w:t>.1</w:t>
      </w:r>
      <w:r w:rsidR="00635665" w:rsidRPr="00B07F33">
        <w:rPr>
          <w:rFonts w:ascii="Calibri" w:hAnsi="Calibri" w:cs="Calibri"/>
          <w:b/>
          <w:color w:val="000000"/>
        </w:rPr>
        <w:t>.</w:t>
      </w:r>
      <w:r w:rsidR="00CE17F2" w:rsidRPr="00B07F33">
        <w:rPr>
          <w:rFonts w:ascii="Calibri" w:hAnsi="Calibri" w:cs="Calibri"/>
          <w:color w:val="000000"/>
        </w:rPr>
        <w:tab/>
      </w:r>
      <w:r w:rsidR="00EA7E61" w:rsidRPr="00B07F33">
        <w:rPr>
          <w:rFonts w:ascii="Calibri" w:hAnsi="Calibri" w:cs="Calibri"/>
          <w:color w:val="000000"/>
        </w:rPr>
        <w:t>Wykonawcy mogą wspólnie ubiegać się o udzielenie zamówienia.</w:t>
      </w:r>
    </w:p>
    <w:p w14:paraId="078746C9" w14:textId="77777777" w:rsidR="008E267F" w:rsidRPr="00B07F33" w:rsidRDefault="008E267F"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7.2.</w:t>
      </w:r>
      <w:r w:rsidR="00CE17F2" w:rsidRPr="00B07F33">
        <w:rPr>
          <w:rFonts w:ascii="Calibri" w:hAnsi="Calibri" w:cs="Calibri"/>
          <w:color w:val="000000"/>
        </w:rPr>
        <w:tab/>
      </w:r>
      <w:r w:rsidRPr="00B07F33">
        <w:rPr>
          <w:rFonts w:ascii="Calibri" w:hAnsi="Calibri" w:cs="Calibri"/>
          <w:color w:val="000000"/>
        </w:rPr>
        <w:t xml:space="preserve">Wykonawcy wspólnie ubiegający się o udzielenie niniejszego zamówienia powinni wspólnie spełniać warunki udziału w postępowaniu określone </w:t>
      </w:r>
      <w:r w:rsidRPr="00B07F33">
        <w:rPr>
          <w:rFonts w:ascii="Calibri" w:hAnsi="Calibri" w:cs="Calibri"/>
          <w:b/>
          <w:color w:val="000000"/>
        </w:rPr>
        <w:t>w pkt. 5 SWZ</w:t>
      </w:r>
      <w:r w:rsidRPr="00B07F33">
        <w:rPr>
          <w:rFonts w:ascii="Calibri" w:hAnsi="Calibri" w:cs="Calibri"/>
          <w:color w:val="000000"/>
        </w:rPr>
        <w:t xml:space="preserve"> oraz złożyć dokumenty i oświadczenia potwierdzające spełnianie tych warunków zgodnie z zapisami SWZ.</w:t>
      </w:r>
    </w:p>
    <w:p w14:paraId="6BB3375A" w14:textId="77777777" w:rsidR="002B6078"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w:t>
      </w:r>
      <w:r w:rsidR="00EA7E61" w:rsidRPr="00B07F33">
        <w:rPr>
          <w:rFonts w:ascii="Calibri" w:hAnsi="Calibri" w:cs="Calibri"/>
          <w:b/>
          <w:color w:val="000000"/>
        </w:rPr>
        <w:t>.</w:t>
      </w:r>
      <w:r w:rsidR="00BD7BC1" w:rsidRPr="00B07F33">
        <w:rPr>
          <w:rFonts w:ascii="Calibri" w:hAnsi="Calibri" w:cs="Calibri"/>
          <w:b/>
          <w:color w:val="000000"/>
        </w:rPr>
        <w:t>3</w:t>
      </w:r>
      <w:r w:rsidR="00635665" w:rsidRPr="00B07F33">
        <w:rPr>
          <w:rFonts w:ascii="Calibri" w:hAnsi="Calibri" w:cs="Calibri"/>
          <w:b/>
          <w:color w:val="000000"/>
        </w:rPr>
        <w:t>.</w:t>
      </w:r>
      <w:r w:rsidR="00CE17F2" w:rsidRPr="00B07F33">
        <w:rPr>
          <w:rFonts w:ascii="Calibri" w:hAnsi="Calibri" w:cs="Calibri"/>
          <w:color w:val="000000"/>
        </w:rPr>
        <w:tab/>
      </w:r>
      <w:r w:rsidR="00AC7176" w:rsidRPr="00B07F33">
        <w:rPr>
          <w:rFonts w:ascii="Calibri" w:hAnsi="Calibri" w:cs="Calibri"/>
          <w:color w:val="000000"/>
        </w:rPr>
        <w:t>W/w Wykonawcy zobowiązani są do ustanowienia Pełnomocnika do reprezentowania ich w niniejszym postępowaniu albo reprezentowania ich w postępowaniu i zawarcia umowy w sprawie zamówienia publicznego.</w:t>
      </w:r>
      <w:r w:rsidR="002B6078" w:rsidRPr="00B07F33">
        <w:rPr>
          <w:rFonts w:ascii="Calibri" w:hAnsi="Calibri" w:cs="Calibri"/>
        </w:rPr>
        <w:t xml:space="preserve"> </w:t>
      </w:r>
      <w:r w:rsidR="002B6078" w:rsidRPr="00B07F33">
        <w:rPr>
          <w:rFonts w:ascii="Calibri" w:hAnsi="Calibri" w:cs="Calibri"/>
          <w:color w:val="000000"/>
        </w:rPr>
        <w:t>Wykonawcy wspólnie ubiegający się o udzie</w:t>
      </w:r>
      <w:r w:rsidR="00791BFA" w:rsidRPr="00B07F33">
        <w:rPr>
          <w:rFonts w:ascii="Calibri" w:hAnsi="Calibri" w:cs="Calibri"/>
          <w:color w:val="000000"/>
        </w:rPr>
        <w:t>lenie zamówienia, zobowiązani są</w:t>
      </w:r>
      <w:r w:rsidR="002B6078" w:rsidRPr="00B07F33">
        <w:rPr>
          <w:rFonts w:ascii="Calibri" w:hAnsi="Calibri" w:cs="Calibri"/>
          <w:color w:val="000000"/>
        </w:rPr>
        <w:t xml:space="preserve"> złożyć wraz z ofertą stosowne pełnomocnictwo o ile upoważnienie/pełnomocnictwo do występowania w imieniu tej spółki nie wynika z dołączonej do oferty umowy spółki, bądź wszyscy wspólnicy podpiszą ofertę.</w:t>
      </w:r>
    </w:p>
    <w:p w14:paraId="555F6996" w14:textId="77777777" w:rsidR="00AC7176"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w:t>
      </w:r>
      <w:r w:rsidR="00EA7E61" w:rsidRPr="00B07F33">
        <w:rPr>
          <w:rFonts w:ascii="Calibri" w:hAnsi="Calibri" w:cs="Calibri"/>
          <w:b/>
          <w:color w:val="000000"/>
        </w:rPr>
        <w:t>.</w:t>
      </w:r>
      <w:r w:rsidR="00BD7BC1" w:rsidRPr="00B07F33">
        <w:rPr>
          <w:rFonts w:ascii="Calibri" w:hAnsi="Calibri" w:cs="Calibri"/>
          <w:b/>
          <w:color w:val="000000"/>
        </w:rPr>
        <w:t>4</w:t>
      </w:r>
      <w:r w:rsidR="00635665" w:rsidRPr="00B07F33">
        <w:rPr>
          <w:rFonts w:ascii="Calibri" w:hAnsi="Calibri" w:cs="Calibri"/>
          <w:b/>
          <w:color w:val="000000"/>
        </w:rPr>
        <w:t>.</w:t>
      </w:r>
      <w:r w:rsidR="00CE17F2" w:rsidRPr="00B07F33">
        <w:rPr>
          <w:rFonts w:ascii="Calibri" w:hAnsi="Calibri" w:cs="Calibri"/>
          <w:color w:val="000000"/>
        </w:rPr>
        <w:tab/>
      </w:r>
      <w:r w:rsidR="00AC7176" w:rsidRPr="00B07F33">
        <w:rPr>
          <w:rFonts w:ascii="Calibri" w:hAnsi="Calibri" w:cs="Calibri"/>
          <w:color w:val="000000"/>
        </w:rPr>
        <w:t>Wszelka korespondencja będzie prowadzona przez zamawiającego wyłącznie z pełnomocnikiem.</w:t>
      </w:r>
    </w:p>
    <w:p w14:paraId="48627CED" w14:textId="77777777" w:rsidR="00BD7BC1" w:rsidRPr="00B07F33" w:rsidRDefault="00BD7BC1"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7.5.</w:t>
      </w:r>
      <w:r w:rsidR="00CE17F2" w:rsidRPr="00B07F33">
        <w:rPr>
          <w:rFonts w:ascii="Calibri" w:hAnsi="Calibri" w:cs="Calibri"/>
          <w:color w:val="000000"/>
        </w:rPr>
        <w:tab/>
      </w:r>
      <w:r w:rsidRPr="00B07F33">
        <w:rPr>
          <w:rFonts w:ascii="Calibri" w:hAnsi="Calibri" w:cs="Calibri"/>
          <w:color w:val="000000"/>
        </w:rPr>
        <w:t>W odniesieniu do warunków dotyczących wykształcenia, kwalifikacji zawodowych lub doświadczenia wykonawcy wspólnie ubiegający się o udzielenie zamówienia mogą polegać na zdolnościach tych z</w:t>
      </w:r>
      <w:r w:rsidR="00D836C0">
        <w:rPr>
          <w:rFonts w:ascii="Calibri" w:hAnsi="Calibri" w:cs="Calibri"/>
          <w:color w:val="000000"/>
        </w:rPr>
        <w:t> </w:t>
      </w:r>
      <w:r w:rsidRPr="00B07F33">
        <w:rPr>
          <w:rFonts w:ascii="Calibri" w:hAnsi="Calibri" w:cs="Calibri"/>
          <w:color w:val="000000"/>
        </w:rPr>
        <w:t>wykonawców, którzy wykonają roboty budowlane lub usługi, do realizacji których te zdolności są wymagane.</w:t>
      </w:r>
    </w:p>
    <w:p w14:paraId="055F7D59" w14:textId="77777777" w:rsidR="00BD7BC1" w:rsidRPr="00B07F33" w:rsidRDefault="00BD7BC1"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7.6.</w:t>
      </w:r>
      <w:r w:rsidR="00CE17F2" w:rsidRPr="00B07F33">
        <w:rPr>
          <w:rFonts w:ascii="Calibri" w:hAnsi="Calibri" w:cs="Calibri"/>
          <w:color w:val="000000"/>
        </w:rPr>
        <w:tab/>
      </w:r>
      <w:r w:rsidRPr="00B07F33">
        <w:rPr>
          <w:rFonts w:ascii="Calibri" w:hAnsi="Calibri" w:cs="Calibri"/>
          <w:color w:val="000000"/>
        </w:rPr>
        <w:t xml:space="preserve">W przypadku, o którym mowa w pkt. </w:t>
      </w:r>
      <w:r w:rsidR="0058223E" w:rsidRPr="00B07F33">
        <w:rPr>
          <w:rFonts w:ascii="Calibri" w:hAnsi="Calibri" w:cs="Calibri"/>
          <w:color w:val="000000"/>
        </w:rPr>
        <w:t>7.5</w:t>
      </w:r>
      <w:r w:rsidRPr="00B07F33">
        <w:rPr>
          <w:rFonts w:ascii="Calibri" w:hAnsi="Calibri" w:cs="Calibri"/>
          <w:color w:val="000000"/>
        </w:rPr>
        <w:t>. SWZ wy</w:t>
      </w:r>
      <w:r w:rsidR="00CE17F2" w:rsidRPr="00B07F33">
        <w:rPr>
          <w:rFonts w:ascii="Calibri" w:hAnsi="Calibri" w:cs="Calibri"/>
          <w:color w:val="000000"/>
        </w:rPr>
        <w:t xml:space="preserve">konawcy wspólnie ubiegający się </w:t>
      </w:r>
      <w:r w:rsidRPr="00B07F33">
        <w:rPr>
          <w:rFonts w:ascii="Calibri" w:hAnsi="Calibri" w:cs="Calibri"/>
          <w:color w:val="000000"/>
        </w:rPr>
        <w:t>o udzielenie zamówienia dołączają do oferty oświadczenie, z którego wynika, które roboty budowlane, dostawy lub usługi wykonają poszczególni wykonawcy (art. 117 ust. 4 Pzp.)</w:t>
      </w:r>
    </w:p>
    <w:p w14:paraId="3B586C5D" w14:textId="54141779" w:rsidR="00AC7176"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w:t>
      </w:r>
      <w:r w:rsidR="00EA7E61" w:rsidRPr="00B07F33">
        <w:rPr>
          <w:rFonts w:ascii="Calibri" w:hAnsi="Calibri" w:cs="Calibri"/>
          <w:b/>
          <w:color w:val="000000"/>
        </w:rPr>
        <w:t>.</w:t>
      </w:r>
      <w:r w:rsidR="00BD7BC1" w:rsidRPr="00B07F33">
        <w:rPr>
          <w:rFonts w:ascii="Calibri" w:hAnsi="Calibri" w:cs="Calibri"/>
          <w:b/>
          <w:color w:val="000000"/>
        </w:rPr>
        <w:t>7</w:t>
      </w:r>
      <w:r w:rsidR="00635665" w:rsidRPr="00B07F33">
        <w:rPr>
          <w:rFonts w:ascii="Calibri" w:hAnsi="Calibri" w:cs="Calibri"/>
          <w:b/>
          <w:color w:val="000000"/>
        </w:rPr>
        <w:t>.</w:t>
      </w:r>
      <w:r w:rsidR="00CE17F2" w:rsidRPr="00B07F33">
        <w:rPr>
          <w:rFonts w:ascii="Calibri" w:hAnsi="Calibri" w:cs="Calibri"/>
          <w:color w:val="000000"/>
        </w:rPr>
        <w:t xml:space="preserve"> </w:t>
      </w:r>
      <w:r w:rsidR="00CE17F2" w:rsidRPr="00B07F33">
        <w:rPr>
          <w:rFonts w:ascii="Calibri" w:hAnsi="Calibri" w:cs="Calibri"/>
          <w:color w:val="000000"/>
        </w:rPr>
        <w:tab/>
      </w:r>
      <w:r w:rsidR="00AC7176" w:rsidRPr="00B07F33">
        <w:rPr>
          <w:rFonts w:ascii="Calibri" w:hAnsi="Calibri" w:cs="Calibri"/>
          <w:color w:val="000000"/>
        </w:rPr>
        <w:t xml:space="preserve">W przypadku wspólnego ubiegania się o zamówienie przez wykonawców, oświadczenie, o którym mowa w art. 125 ust. 1 Pzp składa każdy z wykonawców wspólnie ubiegających się o zamówienie. </w:t>
      </w:r>
      <w:r w:rsidR="00BD7BC1" w:rsidRPr="00B07F33">
        <w:rPr>
          <w:rFonts w:ascii="Calibri" w:hAnsi="Calibri" w:cs="Calibri"/>
          <w:color w:val="000000"/>
        </w:rPr>
        <w:t>Oświadczenie to musi potwierdzać spełnianie warunków udziału w postępowaniu w zakresie, w</w:t>
      </w:r>
      <w:r w:rsidR="00D836C0">
        <w:rPr>
          <w:rFonts w:ascii="Calibri" w:hAnsi="Calibri" w:cs="Calibri"/>
          <w:color w:val="000000"/>
        </w:rPr>
        <w:t> </w:t>
      </w:r>
      <w:r w:rsidR="00BD7BC1" w:rsidRPr="00B07F33">
        <w:rPr>
          <w:rFonts w:ascii="Calibri" w:hAnsi="Calibri" w:cs="Calibri"/>
          <w:color w:val="000000"/>
        </w:rPr>
        <w:t xml:space="preserve">którym każdy </w:t>
      </w:r>
      <w:r w:rsidR="00C57265">
        <w:rPr>
          <w:rFonts w:ascii="Calibri" w:hAnsi="Calibri" w:cs="Calibri"/>
          <w:color w:val="000000"/>
        </w:rPr>
        <w:br/>
      </w:r>
      <w:r w:rsidR="00BD7BC1" w:rsidRPr="00B07F33">
        <w:rPr>
          <w:rFonts w:ascii="Calibri" w:hAnsi="Calibri" w:cs="Calibri"/>
          <w:color w:val="000000"/>
        </w:rPr>
        <w:t>z wykonawców wykazuje spełnianie warunków udziału w postępowaniu oraz brak podstaw wykluczenia.</w:t>
      </w:r>
    </w:p>
    <w:p w14:paraId="4A420BFE" w14:textId="77777777" w:rsidR="002B6078" w:rsidRPr="00B07F33" w:rsidRDefault="00BD7BC1"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7.8</w:t>
      </w:r>
      <w:r w:rsidR="00635665" w:rsidRPr="00B07F33">
        <w:rPr>
          <w:rFonts w:ascii="Calibri" w:hAnsi="Calibri" w:cs="Calibri"/>
          <w:b/>
          <w:color w:val="000000"/>
        </w:rPr>
        <w:t>.</w:t>
      </w:r>
      <w:r w:rsidR="00CE17F2" w:rsidRPr="00B07F33">
        <w:rPr>
          <w:rFonts w:ascii="Calibri" w:hAnsi="Calibri" w:cs="Calibri"/>
          <w:b/>
          <w:color w:val="000000"/>
        </w:rPr>
        <w:tab/>
      </w:r>
      <w:r w:rsidR="002B6078" w:rsidRPr="00B07F33">
        <w:rPr>
          <w:rFonts w:ascii="Calibri" w:hAnsi="Calibri" w:cs="Calibri"/>
          <w:color w:val="000000"/>
        </w:rPr>
        <w:t>Każdy z Wykonawców występujących wspólnie obowiązany jest do wykazania braku podstaw do</w:t>
      </w:r>
      <w:r w:rsidR="00D836C0">
        <w:rPr>
          <w:rFonts w:ascii="Calibri" w:hAnsi="Calibri" w:cs="Calibri"/>
          <w:color w:val="000000"/>
        </w:rPr>
        <w:t> </w:t>
      </w:r>
      <w:r w:rsidR="002B6078" w:rsidRPr="00B07F33">
        <w:rPr>
          <w:rFonts w:ascii="Calibri" w:hAnsi="Calibri" w:cs="Calibri"/>
          <w:color w:val="000000"/>
        </w:rPr>
        <w:t>wykluczenia z postępowania o udzielenie zamówienia publicznego. W takim przypadku oświadczenia lub dokumenty wymienione w pkt. 4.</w:t>
      </w:r>
      <w:r w:rsidR="00671514" w:rsidRPr="00B07F33">
        <w:rPr>
          <w:rFonts w:ascii="Calibri" w:hAnsi="Calibri" w:cs="Calibri"/>
          <w:color w:val="000000"/>
        </w:rPr>
        <w:t>3</w:t>
      </w:r>
      <w:r w:rsidR="002B6078" w:rsidRPr="00B07F33">
        <w:rPr>
          <w:rFonts w:ascii="Calibri" w:hAnsi="Calibri" w:cs="Calibri"/>
          <w:color w:val="000000"/>
        </w:rPr>
        <w:t xml:space="preserve"> SWZ składa</w:t>
      </w:r>
      <w:r w:rsidR="00671514" w:rsidRPr="00B07F33">
        <w:rPr>
          <w:rFonts w:ascii="Calibri" w:hAnsi="Calibri" w:cs="Calibri"/>
          <w:color w:val="000000"/>
        </w:rPr>
        <w:t xml:space="preserve"> każdy </w:t>
      </w:r>
      <w:r w:rsidR="002B6078" w:rsidRPr="00B07F33">
        <w:rPr>
          <w:rFonts w:ascii="Calibri" w:hAnsi="Calibri" w:cs="Calibri"/>
          <w:color w:val="000000"/>
        </w:rPr>
        <w:t>z Wykonawców występujących wspólnie.</w:t>
      </w:r>
    </w:p>
    <w:p w14:paraId="62D2F1CD" w14:textId="77777777" w:rsidR="00AC7176"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w:t>
      </w:r>
      <w:r w:rsidR="00BD7BC1" w:rsidRPr="00B07F33">
        <w:rPr>
          <w:rFonts w:ascii="Calibri" w:hAnsi="Calibri" w:cs="Calibri"/>
          <w:b/>
          <w:color w:val="000000"/>
        </w:rPr>
        <w:t>9</w:t>
      </w:r>
      <w:r w:rsidR="00635665" w:rsidRPr="00B07F33">
        <w:rPr>
          <w:rFonts w:ascii="Calibri" w:hAnsi="Calibri" w:cs="Calibri"/>
          <w:b/>
          <w:color w:val="000000"/>
        </w:rPr>
        <w:t>.</w:t>
      </w:r>
      <w:r w:rsidR="00CE17F2" w:rsidRPr="00B07F33">
        <w:rPr>
          <w:rFonts w:ascii="Calibri" w:hAnsi="Calibri" w:cs="Calibri"/>
          <w:color w:val="000000"/>
        </w:rPr>
        <w:tab/>
      </w:r>
      <w:r w:rsidR="00AC7176" w:rsidRPr="00B07F33">
        <w:rPr>
          <w:rFonts w:ascii="Calibri" w:hAnsi="Calibri" w:cs="Calibri"/>
          <w:color w:val="000000"/>
        </w:rPr>
        <w:t>Jeżeli została wybrana oferta wykonawców wspólnie ubiegających się o udzielenie zamówienia, zamawiający może żądać przed zawarciem umowy w sprawie zamówienia publicznego kopii umowy regulującej współpracę tych wykonawców.</w:t>
      </w:r>
    </w:p>
    <w:p w14:paraId="51934034" w14:textId="77777777" w:rsidR="00F3173D" w:rsidRPr="00B07F33" w:rsidRDefault="00BD7BC1"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7.10</w:t>
      </w:r>
      <w:r w:rsidR="00635665" w:rsidRPr="00B07F33">
        <w:rPr>
          <w:rFonts w:ascii="Calibri" w:hAnsi="Calibri" w:cs="Calibri"/>
          <w:b/>
          <w:color w:val="000000"/>
        </w:rPr>
        <w:t>.</w:t>
      </w:r>
      <w:r w:rsidR="00CE17F2" w:rsidRPr="00B07F33">
        <w:rPr>
          <w:rFonts w:ascii="Calibri" w:hAnsi="Calibri" w:cs="Calibri"/>
          <w:color w:val="000000"/>
        </w:rPr>
        <w:tab/>
      </w:r>
      <w:r w:rsidR="00AC7176" w:rsidRPr="00B07F33">
        <w:rPr>
          <w:rFonts w:ascii="Calibri" w:hAnsi="Calibri" w:cs="Calibri"/>
          <w:color w:val="000000"/>
        </w:rPr>
        <w:t>Wykonawcy wspólnie ubiegający się o udzielenie zamówienia, ponoszą solidarną odpowiedzialność za</w:t>
      </w:r>
      <w:r w:rsidR="00D836C0">
        <w:rPr>
          <w:rFonts w:ascii="Calibri" w:hAnsi="Calibri" w:cs="Calibri"/>
          <w:color w:val="000000"/>
        </w:rPr>
        <w:t> </w:t>
      </w:r>
      <w:r w:rsidR="00AC7176" w:rsidRPr="00B07F33">
        <w:rPr>
          <w:rFonts w:ascii="Calibri" w:hAnsi="Calibri" w:cs="Calibri"/>
          <w:color w:val="000000"/>
        </w:rPr>
        <w:t xml:space="preserve">wykonanie umowy </w:t>
      </w:r>
    </w:p>
    <w:p w14:paraId="1912F8F7" w14:textId="77777777" w:rsidR="00112575"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lastRenderedPageBreak/>
        <w:t>7</w:t>
      </w:r>
      <w:r w:rsidR="0008129D" w:rsidRPr="00B07F33">
        <w:rPr>
          <w:rFonts w:ascii="Calibri" w:hAnsi="Calibri" w:cs="Calibri"/>
          <w:b/>
          <w:color w:val="000000"/>
        </w:rPr>
        <w:t>.</w:t>
      </w:r>
      <w:r w:rsidR="00BD7BC1" w:rsidRPr="00B07F33">
        <w:rPr>
          <w:rFonts w:ascii="Calibri" w:hAnsi="Calibri" w:cs="Calibri"/>
          <w:b/>
          <w:color w:val="000000"/>
        </w:rPr>
        <w:t>11</w:t>
      </w:r>
      <w:r w:rsidR="00635665" w:rsidRPr="00B07F33">
        <w:rPr>
          <w:rFonts w:ascii="Calibri" w:hAnsi="Calibri" w:cs="Calibri"/>
          <w:b/>
          <w:color w:val="000000"/>
        </w:rPr>
        <w:t>.</w:t>
      </w:r>
      <w:r w:rsidR="00CE17F2" w:rsidRPr="00B07F33">
        <w:rPr>
          <w:rFonts w:ascii="Calibri" w:hAnsi="Calibri" w:cs="Calibri"/>
          <w:color w:val="000000"/>
        </w:rPr>
        <w:tab/>
      </w:r>
      <w:r w:rsidR="00AC7176" w:rsidRPr="00B07F33">
        <w:rPr>
          <w:rFonts w:ascii="Calibri" w:hAnsi="Calibri" w:cs="Calibri"/>
          <w:color w:val="000000"/>
        </w:rPr>
        <w:t>Oświadczenia składane przez wykonawców przekazywane są w formie elektronicznej opatrzonej kwalifikowanym podpisem elektronicznym osoby upoważnionej do reprezentowania wykonawców zgodnie z formą reprezentacji określoną w dokumencie rejestrowym właściwym dla formy organizacyjnej lub innym dokumencie.</w:t>
      </w:r>
    </w:p>
    <w:p w14:paraId="07E5C8B1" w14:textId="77777777" w:rsidR="00B76F05" w:rsidRPr="00B07F33" w:rsidRDefault="00B76F05" w:rsidP="00261BCB">
      <w:pPr>
        <w:spacing w:after="70" w:line="276" w:lineRule="auto"/>
        <w:ind w:left="851" w:hanging="567"/>
        <w:jc w:val="both"/>
        <w:rPr>
          <w:rFonts w:ascii="Calibri" w:hAnsi="Calibri" w:cs="Calibri"/>
          <w:color w:val="000000"/>
        </w:rPr>
      </w:pPr>
    </w:p>
    <w:p w14:paraId="1550E12E" w14:textId="28EDF581" w:rsidR="0008129D" w:rsidRPr="00B07F33" w:rsidRDefault="00F3173D" w:rsidP="00261BCB">
      <w:pPr>
        <w:spacing w:after="70" w:line="276" w:lineRule="auto"/>
        <w:ind w:left="284" w:hanging="284"/>
        <w:jc w:val="both"/>
        <w:rPr>
          <w:rFonts w:ascii="Calibri" w:hAnsi="Calibri" w:cs="Calibri"/>
          <w:b/>
          <w:color w:val="000000"/>
        </w:rPr>
      </w:pPr>
      <w:r w:rsidRPr="00B07F33">
        <w:rPr>
          <w:rFonts w:ascii="Calibri" w:hAnsi="Calibri" w:cs="Calibri"/>
          <w:b/>
          <w:color w:val="000000"/>
        </w:rPr>
        <w:t>8</w:t>
      </w:r>
      <w:r w:rsidR="0008129D" w:rsidRPr="00B07F33">
        <w:rPr>
          <w:rFonts w:ascii="Calibri" w:hAnsi="Calibri" w:cs="Calibri"/>
          <w:b/>
          <w:color w:val="000000"/>
        </w:rPr>
        <w:t xml:space="preserve">. </w:t>
      </w:r>
      <w:r w:rsidR="0008129D" w:rsidRPr="00B07F33">
        <w:rPr>
          <w:rFonts w:ascii="Calibri" w:hAnsi="Calibri" w:cs="Calibri"/>
          <w:b/>
          <w:color w:val="000000"/>
        </w:rPr>
        <w:tab/>
        <w:t>PODWYKONAWCY</w:t>
      </w:r>
    </w:p>
    <w:p w14:paraId="5ADB6200" w14:textId="77777777" w:rsidR="00635665" w:rsidRPr="00B07F33" w:rsidRDefault="00635665" w:rsidP="00261BCB">
      <w:pPr>
        <w:spacing w:after="70" w:line="276" w:lineRule="auto"/>
        <w:ind w:left="284" w:hanging="284"/>
        <w:jc w:val="both"/>
        <w:rPr>
          <w:rFonts w:ascii="Calibri" w:hAnsi="Calibri" w:cs="Calibri"/>
          <w:color w:val="000000"/>
          <w:sz w:val="6"/>
          <w:szCs w:val="6"/>
        </w:rPr>
      </w:pPr>
    </w:p>
    <w:p w14:paraId="2D4B6DFF"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08129D" w:rsidRPr="00B07F33">
        <w:rPr>
          <w:rFonts w:ascii="Calibri" w:hAnsi="Calibri" w:cs="Calibri"/>
          <w:b/>
          <w:color w:val="000000"/>
        </w:rPr>
        <w:t>.1</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 xml:space="preserve">Zamawiający nie zastrzega obowiązku osobistego wykonania przez wykonawcę przedmiotu zamówienia, w związku z powyższym, Wykonawca może powierzyć wykonanie części zamówienia podwykonawcy. </w:t>
      </w:r>
    </w:p>
    <w:p w14:paraId="41C79ADD"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08129D" w:rsidRPr="00B07F33">
        <w:rPr>
          <w:rFonts w:ascii="Calibri" w:hAnsi="Calibri" w:cs="Calibri"/>
          <w:b/>
          <w:color w:val="000000"/>
        </w:rPr>
        <w:t>.2</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Wykonawca zobowiązany jest wskazać w ofercie stanowiącej załącznik numer 1 do SWZ część zamówienia, jaką zamierzy powierzyć podwykonawcy oraz firmę podwykonawcy – o ile jest znana.</w:t>
      </w:r>
    </w:p>
    <w:p w14:paraId="218CF836"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08129D" w:rsidRPr="00B07F33">
        <w:rPr>
          <w:rFonts w:ascii="Calibri" w:hAnsi="Calibri" w:cs="Calibri"/>
          <w:b/>
          <w:color w:val="000000"/>
        </w:rPr>
        <w:t>.3</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W przypadku, gdy Wykonawca nie zamierza wykonywać zamówienia przy udziale podwykonawców, należy wpisać w formularzach „nie dotyczy” lub inne podobne sformułowanie. Jeżeli Wykonawca zostawi punkty w formularzach niewypełnione (puste pola), zamawiający uzna, iż zamówienie zostanie wykonane siłami własnymi wykonawcy, bez udziału podwykonawców.</w:t>
      </w:r>
    </w:p>
    <w:p w14:paraId="381B06FC"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08129D" w:rsidRPr="00B07F33">
        <w:rPr>
          <w:rFonts w:ascii="Calibri" w:hAnsi="Calibri" w:cs="Calibri"/>
          <w:b/>
          <w:color w:val="000000"/>
        </w:rPr>
        <w:t>.4</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Zamawiający żąda, aby przed przystąpieniem do wykonania zamówienia Wykonawca, o ile są już znane, podał nazwy, dane kontaktowe oraz przedstawicieli podwykonawców, zaangażowanych w</w:t>
      </w:r>
      <w:r w:rsidR="00D836C0">
        <w:rPr>
          <w:rFonts w:ascii="Calibri" w:hAnsi="Calibri" w:cs="Calibri"/>
          <w:color w:val="000000"/>
        </w:rPr>
        <w:t> </w:t>
      </w:r>
      <w:r w:rsidR="0008129D" w:rsidRPr="00B07F33">
        <w:rPr>
          <w:rFonts w:ascii="Calibri" w:hAnsi="Calibri" w:cs="Calibri"/>
          <w:color w:val="000000"/>
        </w:rPr>
        <w:t>wykonaniu zamówienia. Wykonawca zobowiązany jest do zawiadomienia Zamawiającego o</w:t>
      </w:r>
      <w:r w:rsidR="00D836C0">
        <w:rPr>
          <w:rFonts w:ascii="Calibri" w:hAnsi="Calibri" w:cs="Calibri"/>
          <w:color w:val="000000"/>
        </w:rPr>
        <w:t> </w:t>
      </w:r>
      <w:r w:rsidR="0008129D" w:rsidRPr="00B07F33">
        <w:rPr>
          <w:rFonts w:ascii="Calibri" w:hAnsi="Calibri" w:cs="Calibri"/>
          <w:color w:val="000000"/>
        </w:rPr>
        <w:t xml:space="preserve">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7FE7C371" w14:textId="77777777" w:rsidR="00B76F05" w:rsidRPr="00B07F33" w:rsidRDefault="00B76F05"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8.5.</w:t>
      </w:r>
      <w:r w:rsidR="00CE17F2" w:rsidRPr="00B07F33">
        <w:rPr>
          <w:rFonts w:ascii="Calibri" w:hAnsi="Calibri" w:cs="Calibri"/>
          <w:color w:val="000000"/>
        </w:rPr>
        <w:tab/>
      </w:r>
      <w:r w:rsidRPr="00B07F33">
        <w:rPr>
          <w:rFonts w:ascii="Calibri" w:hAnsi="Calibri" w:cs="Calibri"/>
          <w:color w:val="000000"/>
        </w:rPr>
        <w:t>Jeżeli zmiana albo rezygnacja z podwykonawcy dotyczy podmiotu, na którego zasoby Wykonawca powoływał się, na zasadach określonych w art. 118 ust. 1 Pzp, w celu wykazania spełniania warunków udziału w postępowaniu, Wykonawca jest zobowiązany wykazać Zamawiającemu, że zaproponowany inny podwykonawca lub sam Wykonawca samodzielnie spełnia je w stopniu nie mniejszym niż podwykonawca, na którego zasoby Wykonawca powoływał się w trakcie postępowania o udzielenie zamówienia.</w:t>
      </w:r>
    </w:p>
    <w:p w14:paraId="7941B458"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08129D" w:rsidRPr="00B07F33">
        <w:rPr>
          <w:rFonts w:ascii="Calibri" w:hAnsi="Calibri" w:cs="Calibri"/>
          <w:b/>
          <w:color w:val="000000"/>
        </w:rPr>
        <w:t>.</w:t>
      </w:r>
      <w:r w:rsidR="00B76F05" w:rsidRPr="00B07F33">
        <w:rPr>
          <w:rFonts w:ascii="Calibri" w:hAnsi="Calibri" w:cs="Calibri"/>
          <w:b/>
          <w:color w:val="000000"/>
        </w:rPr>
        <w:t>6</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Powierzenie wykonania części zamówienia podwykonawcom nie zwalnia Wykonawcy z</w:t>
      </w:r>
      <w:r w:rsidR="00D836C0">
        <w:rPr>
          <w:rFonts w:ascii="Calibri" w:hAnsi="Calibri" w:cs="Calibri"/>
          <w:color w:val="000000"/>
        </w:rPr>
        <w:t> </w:t>
      </w:r>
      <w:r w:rsidR="0008129D" w:rsidRPr="00B07F33">
        <w:rPr>
          <w:rFonts w:ascii="Calibri" w:hAnsi="Calibri" w:cs="Calibri"/>
          <w:color w:val="000000"/>
        </w:rPr>
        <w:t>odpowiedzialności za należyte wykonanie przedmiotu zamówienia.</w:t>
      </w:r>
    </w:p>
    <w:p w14:paraId="68B07C31" w14:textId="77777777" w:rsidR="0008129D" w:rsidRPr="00B07F33" w:rsidRDefault="00F3173D"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8.</w:t>
      </w:r>
      <w:r w:rsidR="00B76F05" w:rsidRPr="00B07F33">
        <w:rPr>
          <w:rFonts w:ascii="Calibri" w:hAnsi="Calibri" w:cs="Calibri"/>
          <w:b/>
          <w:color w:val="000000"/>
        </w:rPr>
        <w:t>7</w:t>
      </w:r>
      <w:r w:rsidR="00635665" w:rsidRPr="00B07F33">
        <w:rPr>
          <w:rFonts w:ascii="Calibri" w:hAnsi="Calibri" w:cs="Calibri"/>
          <w:b/>
          <w:color w:val="000000"/>
        </w:rPr>
        <w:t>.</w:t>
      </w:r>
      <w:r w:rsidR="00CE17F2" w:rsidRPr="00B07F33">
        <w:rPr>
          <w:rFonts w:ascii="Calibri" w:hAnsi="Calibri" w:cs="Calibri"/>
          <w:color w:val="000000"/>
        </w:rPr>
        <w:tab/>
      </w:r>
      <w:r w:rsidR="0008129D" w:rsidRPr="00B07F33">
        <w:rPr>
          <w:rFonts w:ascii="Calibri" w:hAnsi="Calibri" w:cs="Calibri"/>
          <w:color w:val="00000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599571D" w14:textId="77777777" w:rsidR="00B76F05" w:rsidRPr="00B07F33" w:rsidRDefault="00B76F05" w:rsidP="00261BCB">
      <w:pPr>
        <w:spacing w:after="70" w:line="276" w:lineRule="auto"/>
        <w:jc w:val="both"/>
        <w:rPr>
          <w:rFonts w:ascii="Calibri" w:hAnsi="Calibri" w:cs="Calibri"/>
          <w:color w:val="000000"/>
        </w:rPr>
      </w:pPr>
    </w:p>
    <w:p w14:paraId="76AFE247" w14:textId="77777777" w:rsidR="00B76F05" w:rsidRPr="00B07F33" w:rsidRDefault="00B76F05" w:rsidP="0018609E">
      <w:pPr>
        <w:numPr>
          <w:ilvl w:val="0"/>
          <w:numId w:val="20"/>
        </w:numPr>
        <w:spacing w:after="70" w:line="276" w:lineRule="auto"/>
        <w:ind w:left="426" w:hanging="426"/>
        <w:jc w:val="both"/>
        <w:rPr>
          <w:rFonts w:ascii="Calibri" w:hAnsi="Calibri" w:cs="Calibri"/>
          <w:b/>
          <w:color w:val="000000"/>
        </w:rPr>
      </w:pPr>
      <w:r w:rsidRPr="00B07F33">
        <w:rPr>
          <w:rFonts w:ascii="Calibri" w:hAnsi="Calibri" w:cs="Calibri"/>
          <w:b/>
          <w:color w:val="000000"/>
        </w:rPr>
        <w:t>UDOSTĘPNIENIE ZASOBÓW</w:t>
      </w:r>
    </w:p>
    <w:p w14:paraId="5488A977" w14:textId="77777777" w:rsidR="00B76F05" w:rsidRPr="00B07F33" w:rsidRDefault="00B76F05" w:rsidP="0018609E">
      <w:pPr>
        <w:numPr>
          <w:ilvl w:val="1"/>
          <w:numId w:val="20"/>
        </w:numPr>
        <w:tabs>
          <w:tab w:val="left" w:pos="851"/>
        </w:tabs>
        <w:spacing w:after="70" w:line="276" w:lineRule="auto"/>
        <w:ind w:left="851" w:hanging="567"/>
        <w:jc w:val="both"/>
        <w:rPr>
          <w:rFonts w:ascii="Calibri" w:hAnsi="Calibri" w:cs="Calibri"/>
          <w:color w:val="000000"/>
        </w:rPr>
      </w:pPr>
      <w:r w:rsidRPr="00B07F33">
        <w:rPr>
          <w:rFonts w:ascii="Calibri" w:hAnsi="Calibri" w:cs="Calibri"/>
          <w:color w:val="000000"/>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na zasadach określonych w art. 118 Pzp.</w:t>
      </w:r>
    </w:p>
    <w:p w14:paraId="19DA14D2"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.2.</w:t>
      </w:r>
      <w:r w:rsidR="00B76F05" w:rsidRPr="00B07F33">
        <w:rPr>
          <w:rFonts w:ascii="Calibri" w:hAnsi="Calibri" w:cs="Calibri"/>
          <w:color w:val="000000"/>
        </w:rPr>
        <w:tab/>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5E5D86EB"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.3.</w:t>
      </w:r>
      <w:r w:rsidR="00B76F05" w:rsidRPr="00B07F33">
        <w:rPr>
          <w:rFonts w:ascii="Calibri" w:hAnsi="Calibri" w:cs="Calibri"/>
          <w:color w:val="000000"/>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450DBBEA" w14:textId="7780BBD3"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lastRenderedPageBreak/>
        <w:t>9</w:t>
      </w:r>
      <w:r w:rsidR="00B76F05" w:rsidRPr="00B07F33">
        <w:rPr>
          <w:rFonts w:ascii="Calibri" w:hAnsi="Calibri" w:cs="Calibri"/>
          <w:b/>
          <w:color w:val="000000"/>
        </w:rPr>
        <w:t>.4.</w:t>
      </w:r>
      <w:r w:rsidR="00B76F05" w:rsidRPr="00B07F33">
        <w:rPr>
          <w:rFonts w:ascii="Calibri" w:hAnsi="Calibri" w:cs="Calibri"/>
          <w:color w:val="000000"/>
        </w:rPr>
        <w:tab/>
        <w:t>Zobowiązanie podmiotu udostępniającego zasoby, potwierdza, że stosunek łączący wykonawcę z</w:t>
      </w:r>
      <w:r w:rsidR="00D836C0">
        <w:rPr>
          <w:rFonts w:ascii="Calibri" w:hAnsi="Calibri" w:cs="Calibri"/>
          <w:color w:val="000000"/>
        </w:rPr>
        <w:t> </w:t>
      </w:r>
      <w:r w:rsidR="00B76F05" w:rsidRPr="00B07F33">
        <w:rPr>
          <w:rFonts w:ascii="Calibri" w:hAnsi="Calibri" w:cs="Calibri"/>
          <w:color w:val="000000"/>
        </w:rPr>
        <w:t xml:space="preserve">podmiotami udostępniającymi zasoby gwarantuje rzeczywisty dostęp do tych zasobów oraz określa </w:t>
      </w:r>
      <w:r w:rsidR="00C57265">
        <w:rPr>
          <w:rFonts w:ascii="Calibri" w:hAnsi="Calibri" w:cs="Calibri"/>
          <w:color w:val="000000"/>
        </w:rPr>
        <w:br/>
      </w:r>
      <w:r w:rsidR="00B76F05" w:rsidRPr="00B07F33">
        <w:rPr>
          <w:rFonts w:ascii="Calibri" w:hAnsi="Calibri" w:cs="Calibri"/>
          <w:color w:val="000000"/>
        </w:rPr>
        <w:t xml:space="preserve">w szczególności: </w:t>
      </w:r>
    </w:p>
    <w:p w14:paraId="3AEED1FB" w14:textId="77777777" w:rsidR="00B76F05" w:rsidRPr="00B07F33" w:rsidRDefault="009A5E6A" w:rsidP="00261BCB">
      <w:pPr>
        <w:tabs>
          <w:tab w:val="left" w:pos="1276"/>
        </w:tabs>
        <w:spacing w:after="70" w:line="276" w:lineRule="auto"/>
        <w:ind w:left="142" w:firstLine="709"/>
        <w:jc w:val="both"/>
        <w:rPr>
          <w:rFonts w:ascii="Calibri" w:hAnsi="Calibri" w:cs="Calibri"/>
          <w:color w:val="000000"/>
        </w:rPr>
      </w:pPr>
      <w:r w:rsidRPr="00B07F33">
        <w:rPr>
          <w:rFonts w:ascii="Calibri" w:hAnsi="Calibri" w:cs="Calibri"/>
          <w:color w:val="000000"/>
        </w:rPr>
        <w:t>a)</w:t>
      </w:r>
      <w:r w:rsidR="00B76F05" w:rsidRPr="00B07F33">
        <w:rPr>
          <w:rFonts w:ascii="Calibri" w:hAnsi="Calibri" w:cs="Calibri"/>
          <w:color w:val="000000"/>
        </w:rPr>
        <w:tab/>
        <w:t xml:space="preserve">zakres dostępnych wykonawcy zasobów podmiotu udostępniającego zasoby; </w:t>
      </w:r>
    </w:p>
    <w:p w14:paraId="76FA5914" w14:textId="77777777" w:rsidR="00B76F05" w:rsidRPr="00B07F33" w:rsidRDefault="009A5E6A" w:rsidP="00261BCB">
      <w:pPr>
        <w:spacing w:after="70" w:line="276" w:lineRule="auto"/>
        <w:ind w:left="1276" w:hanging="425"/>
        <w:jc w:val="both"/>
        <w:rPr>
          <w:rFonts w:ascii="Calibri" w:hAnsi="Calibri" w:cs="Calibri"/>
          <w:color w:val="000000"/>
        </w:rPr>
      </w:pPr>
      <w:r w:rsidRPr="00B07F33">
        <w:rPr>
          <w:rFonts w:ascii="Calibri" w:hAnsi="Calibri" w:cs="Calibri"/>
          <w:color w:val="000000"/>
        </w:rPr>
        <w:t>b)</w:t>
      </w:r>
      <w:r w:rsidR="00B76F05" w:rsidRPr="00B07F33">
        <w:rPr>
          <w:rFonts w:ascii="Calibri" w:hAnsi="Calibri" w:cs="Calibri"/>
          <w:color w:val="000000"/>
        </w:rPr>
        <w:tab/>
        <w:t xml:space="preserve">sposób i okres udostępnienia wykonawcy i wykorzystania przez niego zasobów podmiotu udostępniającego te zasoby przy wykonywaniu zamówienia; </w:t>
      </w:r>
    </w:p>
    <w:p w14:paraId="7D385EBB" w14:textId="77777777" w:rsidR="00B76F05" w:rsidRPr="00B07F33" w:rsidRDefault="009A5E6A" w:rsidP="00261BCB">
      <w:pPr>
        <w:spacing w:after="70" w:line="276" w:lineRule="auto"/>
        <w:ind w:left="1276" w:hanging="425"/>
        <w:jc w:val="both"/>
        <w:rPr>
          <w:rFonts w:ascii="Calibri" w:hAnsi="Calibri" w:cs="Calibri"/>
          <w:color w:val="000000"/>
        </w:rPr>
      </w:pPr>
      <w:r w:rsidRPr="00B07F33">
        <w:rPr>
          <w:rFonts w:ascii="Calibri" w:hAnsi="Calibri" w:cs="Calibri"/>
          <w:color w:val="000000"/>
        </w:rPr>
        <w:t>c)</w:t>
      </w:r>
      <w:r w:rsidR="00B76F05" w:rsidRPr="00B07F33">
        <w:rPr>
          <w:rFonts w:ascii="Calibri" w:hAnsi="Calibri" w:cs="Calibri"/>
          <w:color w:val="000000"/>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6971F8C"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.5.</w:t>
      </w:r>
      <w:r w:rsidR="00B76F05" w:rsidRPr="00B07F33">
        <w:rPr>
          <w:rFonts w:ascii="Calibri" w:hAnsi="Calibri" w:cs="Calibri"/>
          <w:color w:val="000000"/>
        </w:rPr>
        <w:tab/>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1EA22231"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.6.</w:t>
      </w:r>
      <w:r w:rsidR="00B76F05" w:rsidRPr="00B07F33">
        <w:rPr>
          <w:rFonts w:ascii="Calibri" w:hAnsi="Calibri" w:cs="Calibri"/>
          <w:color w:val="000000"/>
        </w:rPr>
        <w:tab/>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4D066DAB"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.7.</w:t>
      </w:r>
      <w:r w:rsidR="00B76F05" w:rsidRPr="00B07F33">
        <w:rPr>
          <w:rFonts w:ascii="Calibri" w:hAnsi="Calibri" w:cs="Calibri"/>
          <w:color w:val="000000"/>
        </w:rPr>
        <w:tab/>
        <w:t>Jeżeli zdolności techniczne lub zawodowe, sytuacja ekonomiczna lub finansowa podmiotu udostępniającego zasoby nie potwierdzają spełniania przez wykonawcę warunków udziału w</w:t>
      </w:r>
      <w:r w:rsidR="00FD7C6A">
        <w:rPr>
          <w:rFonts w:ascii="Calibri" w:hAnsi="Calibri" w:cs="Calibri"/>
          <w:color w:val="000000"/>
        </w:rPr>
        <w:t> </w:t>
      </w:r>
      <w:r w:rsidR="00B76F05" w:rsidRPr="00B07F33">
        <w:rPr>
          <w:rFonts w:ascii="Calibri" w:hAnsi="Calibri" w:cs="Calibri"/>
          <w:color w:val="000000"/>
        </w:rPr>
        <w:t>postępowaniu lub zachodzą wobec tego podmiotu podstawy wykluczenia, zamawiający żąda, aby</w:t>
      </w:r>
      <w:r w:rsidR="00FD7C6A">
        <w:rPr>
          <w:rFonts w:ascii="Calibri" w:hAnsi="Calibri" w:cs="Calibri"/>
          <w:color w:val="000000"/>
        </w:rPr>
        <w:t> </w:t>
      </w:r>
      <w:r w:rsidR="00B76F05" w:rsidRPr="00B07F33">
        <w:rPr>
          <w:rFonts w:ascii="Calibri" w:hAnsi="Calibri" w:cs="Calibri"/>
          <w:color w:val="000000"/>
        </w:rPr>
        <w:t>wykonawca w terminie określonym przez zamawiającego zastąpił ten podmiot innym podmiotem lub podmiotami albo wykazał, że samodzielnie spełnia warunki udziału w postępowaniu.</w:t>
      </w:r>
    </w:p>
    <w:p w14:paraId="0AAA17FC" w14:textId="77777777" w:rsidR="00B76F05" w:rsidRPr="00B07F33" w:rsidRDefault="00A772E7" w:rsidP="00261BCB">
      <w:pPr>
        <w:spacing w:after="70" w:line="276" w:lineRule="auto"/>
        <w:ind w:left="851" w:hanging="567"/>
        <w:jc w:val="both"/>
        <w:rPr>
          <w:rFonts w:ascii="Calibri" w:hAnsi="Calibri" w:cs="Calibri"/>
          <w:color w:val="000000"/>
        </w:rPr>
      </w:pPr>
      <w:r w:rsidRPr="00B07F33">
        <w:rPr>
          <w:rFonts w:ascii="Calibri" w:hAnsi="Calibri" w:cs="Calibri"/>
          <w:b/>
          <w:color w:val="000000"/>
        </w:rPr>
        <w:t>9</w:t>
      </w:r>
      <w:r w:rsidR="00B76F05" w:rsidRPr="00B07F33">
        <w:rPr>
          <w:rFonts w:ascii="Calibri" w:hAnsi="Calibri" w:cs="Calibri"/>
          <w:b/>
          <w:color w:val="000000"/>
        </w:rPr>
        <w:t>.8.</w:t>
      </w:r>
      <w:r w:rsidR="00B76F05" w:rsidRPr="00B07F33">
        <w:rPr>
          <w:rFonts w:ascii="Calibri" w:hAnsi="Calibri" w:cs="Calibri"/>
          <w:color w:val="000000"/>
        </w:rPr>
        <w:tab/>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A66D060" w14:textId="77777777" w:rsidR="00A772E7" w:rsidRPr="00B07F33" w:rsidRDefault="00A772E7" w:rsidP="00261BCB">
      <w:pPr>
        <w:spacing w:after="70" w:line="276" w:lineRule="auto"/>
        <w:ind w:left="851" w:hanging="567"/>
        <w:jc w:val="both"/>
        <w:rPr>
          <w:rFonts w:ascii="Calibri" w:hAnsi="Calibri" w:cs="Calibri"/>
          <w:color w:val="000000"/>
        </w:rPr>
      </w:pPr>
    </w:p>
    <w:p w14:paraId="1554C4B3" w14:textId="77777777" w:rsidR="00E71A4F" w:rsidRPr="00B07F33" w:rsidRDefault="002266B3" w:rsidP="0018609E">
      <w:pPr>
        <w:numPr>
          <w:ilvl w:val="0"/>
          <w:numId w:val="20"/>
        </w:numPr>
        <w:spacing w:after="70" w:line="276" w:lineRule="auto"/>
        <w:ind w:left="426" w:hanging="426"/>
        <w:jc w:val="both"/>
        <w:rPr>
          <w:rFonts w:ascii="Calibri" w:hAnsi="Calibri" w:cs="Calibri"/>
          <w:color w:val="000000"/>
        </w:rPr>
      </w:pPr>
      <w:r w:rsidRPr="00B07F33">
        <w:rPr>
          <w:rFonts w:ascii="Calibri" w:hAnsi="Calibri" w:cs="Calibri"/>
          <w:b/>
          <w:bCs/>
          <w:color w:val="000000"/>
        </w:rPr>
        <w:t>INFORMACJA O PRZ</w:t>
      </w:r>
      <w:r w:rsidR="00D03493" w:rsidRPr="00B07F33">
        <w:rPr>
          <w:rFonts w:ascii="Calibri" w:hAnsi="Calibri" w:cs="Calibri"/>
          <w:b/>
          <w:bCs/>
          <w:color w:val="000000"/>
        </w:rPr>
        <w:t>ED</w:t>
      </w:r>
      <w:r w:rsidR="00DE14B0" w:rsidRPr="00B07F33">
        <w:rPr>
          <w:rFonts w:ascii="Calibri" w:hAnsi="Calibri" w:cs="Calibri"/>
          <w:b/>
          <w:bCs/>
          <w:color w:val="000000"/>
        </w:rPr>
        <w:t>MIOTOWYCH ŚRODKACH DOWODOWYCH</w:t>
      </w:r>
    </w:p>
    <w:p w14:paraId="700AC7FD" w14:textId="77777777" w:rsidR="0015455D" w:rsidRPr="00B07F33" w:rsidRDefault="0015455D" w:rsidP="00261BCB">
      <w:pPr>
        <w:spacing w:line="276" w:lineRule="auto"/>
        <w:ind w:firstLine="426"/>
        <w:jc w:val="both"/>
        <w:rPr>
          <w:rFonts w:ascii="Calibri" w:hAnsi="Calibri" w:cs="Calibri"/>
          <w:color w:val="000000"/>
        </w:rPr>
      </w:pPr>
      <w:r w:rsidRPr="00B07F33">
        <w:rPr>
          <w:rFonts w:ascii="Calibri" w:hAnsi="Calibri" w:cs="Calibri"/>
          <w:color w:val="000000"/>
        </w:rPr>
        <w:t xml:space="preserve">Zamawiający </w:t>
      </w:r>
      <w:r w:rsidR="00275E40" w:rsidRPr="00B07F33">
        <w:rPr>
          <w:rFonts w:ascii="Calibri" w:hAnsi="Calibri" w:cs="Calibri"/>
          <w:color w:val="000000"/>
        </w:rPr>
        <w:t>odstępuje od żądania</w:t>
      </w:r>
      <w:r w:rsidR="00573553" w:rsidRPr="00B07F33">
        <w:rPr>
          <w:rFonts w:ascii="Calibri" w:hAnsi="Calibri" w:cs="Calibri"/>
          <w:color w:val="000000"/>
        </w:rPr>
        <w:t xml:space="preserve"> </w:t>
      </w:r>
      <w:r w:rsidRPr="00B07F33">
        <w:rPr>
          <w:rFonts w:ascii="Calibri" w:hAnsi="Calibri" w:cs="Calibri"/>
          <w:color w:val="000000"/>
        </w:rPr>
        <w:t xml:space="preserve">przedmiotowych środków dowodowych. </w:t>
      </w:r>
    </w:p>
    <w:p w14:paraId="68A72141" w14:textId="77777777" w:rsidR="00F07DC5" w:rsidRPr="00B07F33" w:rsidRDefault="00F07DC5" w:rsidP="00261BCB">
      <w:pPr>
        <w:spacing w:line="276" w:lineRule="auto"/>
        <w:ind w:left="993"/>
        <w:jc w:val="both"/>
        <w:rPr>
          <w:rFonts w:ascii="Calibri" w:hAnsi="Calibri" w:cs="Calibri"/>
          <w:color w:val="000000"/>
        </w:rPr>
      </w:pPr>
    </w:p>
    <w:p w14:paraId="6EB3ADA0" w14:textId="77777777" w:rsidR="002266B3" w:rsidRPr="00B07F33" w:rsidRDefault="002266B3" w:rsidP="0018609E">
      <w:pPr>
        <w:numPr>
          <w:ilvl w:val="0"/>
          <w:numId w:val="20"/>
        </w:numPr>
        <w:spacing w:after="70" w:line="276" w:lineRule="auto"/>
        <w:ind w:left="426" w:hanging="426"/>
        <w:jc w:val="both"/>
        <w:rPr>
          <w:rFonts w:ascii="Calibri" w:hAnsi="Calibri" w:cs="Calibri"/>
          <w:color w:val="000000"/>
        </w:rPr>
      </w:pPr>
      <w:r w:rsidRPr="00B07F33">
        <w:rPr>
          <w:rFonts w:ascii="Calibri" w:hAnsi="Calibri" w:cs="Calibri"/>
          <w:b/>
          <w:bCs/>
          <w:color w:val="000000"/>
        </w:rPr>
        <w:t>FORMA I POSTAĆ SKŁADANYCH OŚWIADCZEŃ I DOKUMENTÓW ORAZ OFERTY.</w:t>
      </w:r>
    </w:p>
    <w:p w14:paraId="7E18CC5B" w14:textId="77777777" w:rsidR="00C23D6B" w:rsidRPr="00B07F33" w:rsidRDefault="00C23D6B" w:rsidP="0018609E">
      <w:pPr>
        <w:numPr>
          <w:ilvl w:val="1"/>
          <w:numId w:val="20"/>
        </w:numPr>
        <w:tabs>
          <w:tab w:val="left" w:pos="993"/>
        </w:tabs>
        <w:spacing w:line="276" w:lineRule="auto"/>
        <w:ind w:left="993" w:hanging="709"/>
        <w:jc w:val="both"/>
        <w:rPr>
          <w:rFonts w:ascii="Calibri" w:hAnsi="Calibri" w:cs="Calibri"/>
          <w:bCs/>
          <w:color w:val="000000"/>
        </w:rPr>
      </w:pPr>
      <w:r w:rsidRPr="00B07F33">
        <w:rPr>
          <w:rFonts w:ascii="Calibri" w:hAnsi="Calibri" w:cs="Calibri"/>
          <w:bCs/>
          <w:color w:val="000000"/>
        </w:rPr>
        <w:t>Ofertę oraz oświadczenie, o którym mowa w art. 125 ust. 1 Pzp, składa się, pod rygorem nieważności w formie elektronicznej opatrzonej kwalifikowanym podpisem</w:t>
      </w:r>
      <w:r w:rsidR="000D5464" w:rsidRPr="00B07F33">
        <w:rPr>
          <w:rFonts w:ascii="Calibri" w:hAnsi="Calibri" w:cs="Calibri"/>
          <w:bCs/>
          <w:color w:val="000000"/>
        </w:rPr>
        <w:t xml:space="preserve"> </w:t>
      </w:r>
      <w:r w:rsidRPr="00B07F33">
        <w:rPr>
          <w:rFonts w:ascii="Calibri" w:hAnsi="Calibri" w:cs="Calibri"/>
          <w:bCs/>
          <w:color w:val="000000"/>
        </w:rPr>
        <w:t>elektronicznym.</w:t>
      </w:r>
    </w:p>
    <w:p w14:paraId="1864BB5E"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color w:val="000000"/>
        </w:rPr>
      </w:pPr>
      <w:r w:rsidRPr="00B07F33">
        <w:rPr>
          <w:rFonts w:ascii="Calibri" w:hAnsi="Calibri" w:cs="Calibri"/>
          <w:color w:val="000000"/>
        </w:rPr>
        <w:t>Podmiotowe środki dowodowe oraz inne dokumenty lub oświadczenia, o których mowa w</w:t>
      </w:r>
      <w:r w:rsidR="00FD7C6A">
        <w:rPr>
          <w:rFonts w:ascii="Calibri" w:hAnsi="Calibri" w:cs="Calibri"/>
          <w:color w:val="000000"/>
        </w:rPr>
        <w:t> </w:t>
      </w:r>
      <w:r w:rsidRPr="00B07F33">
        <w:rPr>
          <w:rFonts w:ascii="Calibri" w:hAnsi="Calibri" w:cs="Calibri"/>
          <w:color w:val="000000"/>
        </w:rPr>
        <w:t>rozporządzeniu Ministra Rozwoju z dnia 30 grudnia 2020 r. w sprawie podmiotowych środków dowodowych oraz innych dokumentów lub oświadczeń, jakich może żądać zamawiający od</w:t>
      </w:r>
      <w:r w:rsidR="00FD7C6A">
        <w:rPr>
          <w:rFonts w:ascii="Calibri" w:hAnsi="Calibri" w:cs="Calibri"/>
          <w:color w:val="000000"/>
        </w:rPr>
        <w:t> </w:t>
      </w:r>
      <w:r w:rsidRPr="00B07F33">
        <w:rPr>
          <w:rFonts w:ascii="Calibri" w:hAnsi="Calibri" w:cs="Calibri"/>
          <w:color w:val="000000"/>
        </w:rPr>
        <w:t>wykona</w:t>
      </w:r>
      <w:r w:rsidR="00B40C59">
        <w:rPr>
          <w:rFonts w:ascii="Calibri" w:hAnsi="Calibri" w:cs="Calibri"/>
          <w:color w:val="000000"/>
        </w:rPr>
        <w:t>wcy</w:t>
      </w:r>
      <w:r w:rsidRPr="00B07F33">
        <w:rPr>
          <w:rFonts w:ascii="Calibri" w:hAnsi="Calibri" w:cs="Calibri"/>
          <w:color w:val="000000"/>
        </w:rPr>
        <w:t>, składa się w formie elektronicznej, w zakresie i w sposób określony w przepisach rozporządzenia Prezesa Rady Ministrów z dnia 30 grudnia 2020 r. w sprawie sposobu sporządzania i</w:t>
      </w:r>
      <w:r w:rsidR="00FD7C6A">
        <w:rPr>
          <w:rFonts w:ascii="Calibri" w:hAnsi="Calibri" w:cs="Calibri"/>
          <w:color w:val="000000"/>
        </w:rPr>
        <w:t> </w:t>
      </w:r>
      <w:r w:rsidRPr="00B07F33">
        <w:rPr>
          <w:rFonts w:ascii="Calibri" w:hAnsi="Calibri" w:cs="Calibri"/>
          <w:color w:val="000000"/>
        </w:rPr>
        <w:t>przekazywania informacji oraz wymagań technicznych dla dokumentów elektronicznych oraz środków komunikacji elektronicznej w postępowaniu o udzielenie zamówieni</w:t>
      </w:r>
      <w:r w:rsidR="00B40C59">
        <w:rPr>
          <w:rFonts w:ascii="Calibri" w:hAnsi="Calibri" w:cs="Calibri"/>
          <w:color w:val="000000"/>
        </w:rPr>
        <w:t>a publicznego lub konkursie</w:t>
      </w:r>
      <w:r w:rsidRPr="00B07F33">
        <w:rPr>
          <w:rFonts w:ascii="Calibri" w:hAnsi="Calibri" w:cs="Calibri"/>
          <w:color w:val="000000"/>
        </w:rPr>
        <w:t xml:space="preserve"> - dalej jako </w:t>
      </w:r>
      <w:r w:rsidRPr="00B07F33">
        <w:rPr>
          <w:rFonts w:ascii="Calibri" w:hAnsi="Calibri" w:cs="Calibri"/>
          <w:b/>
          <w:bCs/>
          <w:color w:val="000000"/>
        </w:rPr>
        <w:t>„rozporządzenie</w:t>
      </w:r>
      <w:r w:rsidRPr="00B07F33">
        <w:rPr>
          <w:rFonts w:ascii="Calibri" w:hAnsi="Calibri" w:cs="Calibri"/>
          <w:color w:val="000000"/>
        </w:rPr>
        <w:t>”.</w:t>
      </w:r>
    </w:p>
    <w:p w14:paraId="6B74C5CF"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color w:val="000000"/>
        </w:rPr>
      </w:pPr>
      <w:r w:rsidRPr="00B07F33">
        <w:rPr>
          <w:rFonts w:ascii="Calibri" w:hAnsi="Calibri" w:cs="Calibri"/>
          <w:color w:val="000000"/>
        </w:rPr>
        <w:t>Oferty, oświadczenia, o których mowa w art. 125 ust. 1 Pzp, podmiotowe środki dowodowe, w tym oświadczenie, o któ</w:t>
      </w:r>
      <w:r w:rsidR="00F3173D" w:rsidRPr="00B07F33">
        <w:rPr>
          <w:rFonts w:ascii="Calibri" w:hAnsi="Calibri" w:cs="Calibri"/>
          <w:color w:val="000000"/>
        </w:rPr>
        <w:t>rym mowa w art. 117 ust. 4 Pzp</w:t>
      </w:r>
      <w:r w:rsidR="00573553" w:rsidRPr="00B07F33">
        <w:rPr>
          <w:rFonts w:ascii="Calibri" w:hAnsi="Calibri" w:cs="Calibri"/>
          <w:color w:val="000000"/>
        </w:rPr>
        <w:t xml:space="preserve"> o</w:t>
      </w:r>
      <w:r w:rsidR="00A12632" w:rsidRPr="00B07F33">
        <w:rPr>
          <w:rFonts w:ascii="Calibri" w:hAnsi="Calibri" w:cs="Calibri"/>
          <w:color w:val="000000"/>
        </w:rPr>
        <w:t>raz zobowiązanie podmiotu udostę</w:t>
      </w:r>
      <w:r w:rsidR="00573553" w:rsidRPr="00B07F33">
        <w:rPr>
          <w:rFonts w:ascii="Calibri" w:hAnsi="Calibri" w:cs="Calibri"/>
          <w:color w:val="000000"/>
        </w:rPr>
        <w:t>pniającego zasoby, o którym mowa w art. 118 ust. 4 Pzp, zwane dalej „zobowiązaniem podmiotu udost</w:t>
      </w:r>
      <w:r w:rsidR="00A12632" w:rsidRPr="00B07F33">
        <w:rPr>
          <w:rFonts w:ascii="Calibri" w:hAnsi="Calibri" w:cs="Calibri"/>
          <w:color w:val="000000"/>
        </w:rPr>
        <w:t>ę</w:t>
      </w:r>
      <w:r w:rsidR="00573553" w:rsidRPr="00B07F33">
        <w:rPr>
          <w:rFonts w:ascii="Calibri" w:hAnsi="Calibri" w:cs="Calibri"/>
          <w:color w:val="000000"/>
        </w:rPr>
        <w:t>pniającego zasoby”</w:t>
      </w:r>
      <w:r w:rsidRPr="00B07F33">
        <w:rPr>
          <w:rFonts w:ascii="Calibri" w:hAnsi="Calibri" w:cs="Calibri"/>
          <w:color w:val="000000"/>
        </w:rPr>
        <w:t>, przedmiotowe środki dowodowe, pełnomocnictwo, sporządza się w</w:t>
      </w:r>
      <w:r w:rsidR="004B29B6">
        <w:rPr>
          <w:rFonts w:ascii="Calibri" w:hAnsi="Calibri" w:cs="Calibri"/>
          <w:color w:val="000000"/>
        </w:rPr>
        <w:t> </w:t>
      </w:r>
      <w:r w:rsidRPr="00B07F33">
        <w:rPr>
          <w:rFonts w:ascii="Calibri" w:hAnsi="Calibri" w:cs="Calibri"/>
          <w:color w:val="000000"/>
        </w:rPr>
        <w:t>postaci elektronicznej, w formatach danych określonych w przepisach wydanych na podstawie art. 18 ustawy z dnia 17 lutego 2005 r. o informatyzacji działalności podmiotów realizujących</w:t>
      </w:r>
      <w:r w:rsidR="00B40C59">
        <w:rPr>
          <w:rFonts w:ascii="Calibri" w:hAnsi="Calibri" w:cs="Calibri"/>
          <w:color w:val="000000"/>
        </w:rPr>
        <w:t xml:space="preserve"> zadania publiczne</w:t>
      </w:r>
      <w:r w:rsidRPr="00B07F33">
        <w:rPr>
          <w:rFonts w:ascii="Calibri" w:hAnsi="Calibri" w:cs="Calibri"/>
          <w:color w:val="000000"/>
        </w:rPr>
        <w:t xml:space="preserve">, z zastrzeżeniem formatów, o których mowa w art. 66 ust. 1 Pzp, z uwzględnieniem rodzaju przekazywanych danych </w:t>
      </w:r>
      <w:r w:rsidRPr="00B07F33">
        <w:rPr>
          <w:rFonts w:ascii="Calibri" w:hAnsi="Calibri" w:cs="Calibri"/>
          <w:b/>
          <w:bCs/>
          <w:color w:val="000000"/>
        </w:rPr>
        <w:t>(§ 2 ust. 1 rozporządzenia).</w:t>
      </w:r>
    </w:p>
    <w:p w14:paraId="79D58D08"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color w:val="000000"/>
        </w:rPr>
      </w:pPr>
      <w:r w:rsidRPr="00B07F33">
        <w:rPr>
          <w:rFonts w:ascii="Calibri" w:hAnsi="Calibri" w:cs="Calibri"/>
          <w:color w:val="000000"/>
        </w:rPr>
        <w:lastRenderedPageBreak/>
        <w:t>Informacje, oświadczenia lub dokumenty, inne niż określone w § 2 ust. 1 rozporządzenia, przekazywane w postępowaniu, sporządza się w postaci elektronicznej, w formatach danych określonych w przepisach wydanych na podstawie art. 18 ustawy z dnia 17 lutego 2005 r. o</w:t>
      </w:r>
      <w:r w:rsidR="004B29B6">
        <w:rPr>
          <w:rFonts w:ascii="Calibri" w:hAnsi="Calibri" w:cs="Calibri"/>
          <w:color w:val="000000"/>
        </w:rPr>
        <w:t> </w:t>
      </w:r>
      <w:r w:rsidRPr="00B07F33">
        <w:rPr>
          <w:rFonts w:ascii="Calibri" w:hAnsi="Calibri" w:cs="Calibri"/>
          <w:color w:val="000000"/>
        </w:rPr>
        <w:t>informatyzacji działalności podmiotów realizujących zadania publiczne lub jako tekst wpisany bezpośrednio do wiadomości przekazywanej przy użyciu środków komunikacji elektronicznej, o</w:t>
      </w:r>
      <w:r w:rsidR="007C005D">
        <w:rPr>
          <w:rFonts w:ascii="Calibri" w:hAnsi="Calibri" w:cs="Calibri"/>
          <w:color w:val="000000"/>
        </w:rPr>
        <w:t> </w:t>
      </w:r>
      <w:r w:rsidRPr="00B07F33">
        <w:rPr>
          <w:rFonts w:ascii="Calibri" w:hAnsi="Calibri" w:cs="Calibri"/>
          <w:color w:val="000000"/>
        </w:rPr>
        <w:t xml:space="preserve">których mowa w § 3 ust. 1 rozporządzenia </w:t>
      </w:r>
      <w:r w:rsidRPr="00B07F33">
        <w:rPr>
          <w:rFonts w:ascii="Calibri" w:hAnsi="Calibri" w:cs="Calibri"/>
          <w:b/>
          <w:bCs/>
          <w:color w:val="000000"/>
        </w:rPr>
        <w:t>(§ 2 ust. 2 rozporządzenia).</w:t>
      </w:r>
    </w:p>
    <w:p w14:paraId="10906F69"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b/>
          <w:color w:val="000000"/>
        </w:rPr>
      </w:pPr>
      <w:r w:rsidRPr="00B07F33">
        <w:rPr>
          <w:rFonts w:ascii="Calibri" w:hAnsi="Calibri" w:cs="Calibri"/>
          <w:color w:val="000000"/>
        </w:rPr>
        <w:t>W</w:t>
      </w:r>
      <w:r w:rsidRPr="00B07F33">
        <w:rPr>
          <w:rFonts w:ascii="Calibri" w:hAnsi="Calibri" w:cs="Calibri"/>
          <w:b/>
          <w:bCs/>
          <w:color w:val="000000"/>
        </w:rPr>
        <w:t xml:space="preserve"> </w:t>
      </w:r>
      <w:r w:rsidRPr="00B07F33">
        <w:rPr>
          <w:rFonts w:ascii="Calibri" w:hAnsi="Calibri" w:cs="Calibri"/>
          <w:color w:val="000000"/>
        </w:rPr>
        <w:t xml:space="preserve">przypadku gdy dokumenty elektroniczne w postępowaniu, przekazywane przy użyciu środków komunikacji elektronicznej, zawierają </w:t>
      </w:r>
      <w:r w:rsidRPr="00B07F33">
        <w:rPr>
          <w:rFonts w:ascii="Calibri" w:hAnsi="Calibri" w:cs="Calibri"/>
          <w:b/>
          <w:color w:val="000000"/>
        </w:rPr>
        <w:t>informacje stanowiące tajemnicę przedsiębiorstwa w</w:t>
      </w:r>
      <w:r w:rsidR="007C005D">
        <w:rPr>
          <w:rFonts w:ascii="Calibri" w:hAnsi="Calibri" w:cs="Calibri"/>
          <w:b/>
          <w:color w:val="000000"/>
        </w:rPr>
        <w:t> </w:t>
      </w:r>
      <w:r w:rsidRPr="00B07F33">
        <w:rPr>
          <w:rFonts w:ascii="Calibri" w:hAnsi="Calibri" w:cs="Calibri"/>
          <w:b/>
          <w:color w:val="000000"/>
        </w:rPr>
        <w:t>rozumieniu przepisów ustawy z dnia 16 kwietnia 1993 r. o zwal</w:t>
      </w:r>
      <w:r w:rsidR="00B40C59">
        <w:rPr>
          <w:rFonts w:ascii="Calibri" w:hAnsi="Calibri" w:cs="Calibri"/>
          <w:b/>
          <w:color w:val="000000"/>
        </w:rPr>
        <w:t>czaniu nieuczciwej konkurencji</w:t>
      </w:r>
      <w:r w:rsidRPr="00B07F33">
        <w:rPr>
          <w:rFonts w:ascii="Calibri" w:hAnsi="Calibri" w:cs="Calibri"/>
          <w:b/>
          <w:color w:val="000000"/>
        </w:rPr>
        <w:t>, wykonawca, w celu utrzymania w poufności tych informacji, przekazuje je w wydzielonym i</w:t>
      </w:r>
      <w:r w:rsidR="007C005D">
        <w:rPr>
          <w:rFonts w:ascii="Calibri" w:hAnsi="Calibri" w:cs="Calibri"/>
          <w:b/>
          <w:color w:val="000000"/>
        </w:rPr>
        <w:t> </w:t>
      </w:r>
      <w:r w:rsidRPr="00B07F33">
        <w:rPr>
          <w:rFonts w:ascii="Calibri" w:hAnsi="Calibri" w:cs="Calibri"/>
          <w:b/>
          <w:color w:val="000000"/>
        </w:rPr>
        <w:t xml:space="preserve">odpowiednio oznaczonym pliku </w:t>
      </w:r>
      <w:r w:rsidRPr="00B07F33">
        <w:rPr>
          <w:rFonts w:ascii="Calibri" w:hAnsi="Calibri" w:cs="Calibri"/>
          <w:b/>
          <w:bCs/>
          <w:color w:val="000000"/>
        </w:rPr>
        <w:t>(§ 4 ust. 1 rozporządzenia).</w:t>
      </w:r>
    </w:p>
    <w:p w14:paraId="100EBA3B"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b/>
          <w:bCs/>
          <w:color w:val="000000"/>
        </w:rPr>
      </w:pPr>
      <w:r w:rsidRPr="00B07F33">
        <w:rPr>
          <w:rFonts w:ascii="Calibri" w:hAnsi="Calibri" w:cs="Calibri"/>
          <w:color w:val="000000"/>
        </w:rPr>
        <w:t xml:space="preserve">Podmiotowe środki dowodowe, przedmiotowe środki dowodowe oraz inne dokumenty lub oświadczenia, sporządzone w języku obcym przekazuje się wraz z tłumaczeniem na język polski. </w:t>
      </w:r>
    </w:p>
    <w:p w14:paraId="200B2DEC"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color w:val="000000"/>
        </w:rPr>
      </w:pPr>
      <w:r w:rsidRPr="00B07F33">
        <w:rPr>
          <w:rFonts w:ascii="Calibri" w:hAnsi="Calibri" w:cs="Calibri"/>
          <w:color w:val="000000"/>
        </w:rPr>
        <w:t xml:space="preserve">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Pzp lub podwykonawcy niebędącego podmiotem udostępniającym zasoby na takich zasadach, zwane dalej </w:t>
      </w:r>
      <w:r w:rsidRPr="00B07F33">
        <w:rPr>
          <w:rFonts w:ascii="Calibri" w:hAnsi="Calibri" w:cs="Calibri"/>
          <w:b/>
          <w:bCs/>
          <w:color w:val="000000"/>
        </w:rPr>
        <w:t>„dokumentami potwierdzającymi umocowanie do reprezentowania”</w:t>
      </w:r>
      <w:r w:rsidRPr="00B07F33">
        <w:rPr>
          <w:rFonts w:ascii="Calibri" w:hAnsi="Calibri" w:cs="Calibri"/>
          <w:color w:val="000000"/>
        </w:rPr>
        <w:t xml:space="preserve">, zostały wystawione przez upoważnione podmioty inne niż wykonawca, wykonawca wspólnie ubiegający się o udzielenie zamówienia, podmiot udostępniający zasoby lub podwykonawca, zwane dalej </w:t>
      </w:r>
      <w:r w:rsidRPr="00B07F33">
        <w:rPr>
          <w:rFonts w:ascii="Calibri" w:hAnsi="Calibri" w:cs="Calibri"/>
          <w:b/>
          <w:bCs/>
          <w:color w:val="000000"/>
        </w:rPr>
        <w:t>„upoważnionymi podmiotami”</w:t>
      </w:r>
      <w:r w:rsidRPr="00B07F33">
        <w:rPr>
          <w:rFonts w:ascii="Calibri" w:hAnsi="Calibri" w:cs="Calibri"/>
          <w:color w:val="000000"/>
        </w:rPr>
        <w:t xml:space="preserve">, jako dokument elektroniczny, przekazuje się ten dokument </w:t>
      </w:r>
      <w:r w:rsidRPr="00B07F33">
        <w:rPr>
          <w:rFonts w:ascii="Calibri" w:hAnsi="Calibri" w:cs="Calibri"/>
          <w:b/>
          <w:bCs/>
          <w:color w:val="000000"/>
        </w:rPr>
        <w:t>(§ 6 ust. 1 rozporządzenia).</w:t>
      </w:r>
      <w:r w:rsidRPr="00B07F33">
        <w:rPr>
          <w:rFonts w:ascii="Calibri" w:hAnsi="Calibri" w:cs="Calibri"/>
          <w:color w:val="000000"/>
        </w:rPr>
        <w:t xml:space="preserve"> </w:t>
      </w:r>
    </w:p>
    <w:p w14:paraId="67ED6AF5" w14:textId="508A315E" w:rsidR="00B142B5" w:rsidRPr="00B07F33" w:rsidRDefault="00B142B5" w:rsidP="0018609E">
      <w:pPr>
        <w:numPr>
          <w:ilvl w:val="1"/>
          <w:numId w:val="20"/>
        </w:numPr>
        <w:spacing w:after="70" w:line="276" w:lineRule="auto"/>
        <w:ind w:left="993" w:hanging="709"/>
        <w:jc w:val="both"/>
        <w:rPr>
          <w:rFonts w:ascii="Calibri" w:hAnsi="Calibri" w:cs="Calibri"/>
          <w:b/>
          <w:bCs/>
          <w:color w:val="000000"/>
        </w:rPr>
      </w:pPr>
      <w:r w:rsidRPr="00B07F33">
        <w:rPr>
          <w:rFonts w:ascii="Calibri" w:hAnsi="Calibri" w:cs="Calibri"/>
          <w:color w:val="000000"/>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a</w:t>
      </w:r>
      <w:r w:rsidR="007C005D">
        <w:rPr>
          <w:rFonts w:ascii="Calibri" w:hAnsi="Calibri" w:cs="Calibri"/>
          <w:color w:val="000000"/>
        </w:rPr>
        <w:t> </w:t>
      </w:r>
      <w:r w:rsidRPr="00B07F33">
        <w:rPr>
          <w:rFonts w:ascii="Calibri" w:hAnsi="Calibri" w:cs="Calibri"/>
          <w:color w:val="000000"/>
        </w:rPr>
        <w:t>w</w:t>
      </w:r>
      <w:r w:rsidR="007C005D">
        <w:rPr>
          <w:rFonts w:ascii="Calibri" w:hAnsi="Calibri" w:cs="Calibri"/>
          <w:color w:val="000000"/>
        </w:rPr>
        <w:t> </w:t>
      </w:r>
      <w:r w:rsidRPr="00B07F33">
        <w:rPr>
          <w:rFonts w:ascii="Calibri" w:hAnsi="Calibri" w:cs="Calibri"/>
          <w:color w:val="000000"/>
        </w:rPr>
        <w:t xml:space="preserve">przypadku postępowań o wartości mniejszej niż progi unijne, kwalifikowanym podpisem elektronicznym, podpisem zaufanym lub podpisem osobistym, poświadczające zgodność cyfrowego odwzorowania z dokumentem </w:t>
      </w:r>
      <w:r w:rsidR="00C57265">
        <w:rPr>
          <w:rFonts w:ascii="Calibri" w:hAnsi="Calibri" w:cs="Calibri"/>
          <w:color w:val="000000"/>
        </w:rPr>
        <w:br/>
      </w:r>
      <w:r w:rsidRPr="00B07F33">
        <w:rPr>
          <w:rFonts w:ascii="Calibri" w:hAnsi="Calibri" w:cs="Calibri"/>
          <w:color w:val="000000"/>
        </w:rPr>
        <w:t xml:space="preserve">w postaci papierowej </w:t>
      </w:r>
      <w:r w:rsidRPr="00B07F33">
        <w:rPr>
          <w:rFonts w:ascii="Calibri" w:hAnsi="Calibri" w:cs="Calibri"/>
          <w:b/>
          <w:bCs/>
          <w:color w:val="000000"/>
        </w:rPr>
        <w:t>(§ 6 ust. 2 rozporządzenia).</w:t>
      </w:r>
    </w:p>
    <w:p w14:paraId="1A2D2A00" w14:textId="77777777" w:rsidR="00B142B5" w:rsidRPr="00B07F33" w:rsidRDefault="00B142B5" w:rsidP="0018609E">
      <w:pPr>
        <w:numPr>
          <w:ilvl w:val="1"/>
          <w:numId w:val="20"/>
        </w:numPr>
        <w:tabs>
          <w:tab w:val="left" w:pos="993"/>
        </w:tabs>
        <w:spacing w:after="70" w:line="276" w:lineRule="auto"/>
        <w:ind w:left="993" w:hanging="709"/>
        <w:jc w:val="both"/>
        <w:rPr>
          <w:rFonts w:ascii="Calibri" w:hAnsi="Calibri" w:cs="Calibri"/>
          <w:color w:val="000000"/>
        </w:rPr>
      </w:pPr>
      <w:r w:rsidRPr="00B07F33">
        <w:rPr>
          <w:rFonts w:ascii="Calibri" w:hAnsi="Calibri" w:cs="Calibri"/>
          <w:color w:val="000000"/>
        </w:rPr>
        <w:t>Zgodnie z § 6 ust. 3 rozporządzenia poświadczenia zgodności cyfrowego odwzorowania z</w:t>
      </w:r>
      <w:r w:rsidR="007C005D">
        <w:rPr>
          <w:rFonts w:ascii="Calibri" w:hAnsi="Calibri" w:cs="Calibri"/>
          <w:color w:val="000000"/>
        </w:rPr>
        <w:t> </w:t>
      </w:r>
      <w:r w:rsidRPr="00B07F33">
        <w:rPr>
          <w:rFonts w:ascii="Calibri" w:hAnsi="Calibri" w:cs="Calibri"/>
          <w:color w:val="000000"/>
        </w:rPr>
        <w:t>dokumentem w postaci papierowej, o którym mowa w § 6 ust. 2 rozporządzenia, dokonuje w</w:t>
      </w:r>
      <w:r w:rsidR="007C005D">
        <w:rPr>
          <w:rFonts w:ascii="Calibri" w:hAnsi="Calibri" w:cs="Calibri"/>
          <w:color w:val="000000"/>
        </w:rPr>
        <w:t> </w:t>
      </w:r>
      <w:r w:rsidRPr="00B07F33">
        <w:rPr>
          <w:rFonts w:ascii="Calibri" w:hAnsi="Calibri" w:cs="Calibri"/>
          <w:color w:val="000000"/>
        </w:rPr>
        <w:t xml:space="preserve">przypadku: </w:t>
      </w:r>
    </w:p>
    <w:p w14:paraId="51B0F22E" w14:textId="77777777" w:rsidR="00B142B5" w:rsidRPr="00B07F33" w:rsidRDefault="00D962BC" w:rsidP="00261BCB">
      <w:pPr>
        <w:spacing w:after="70" w:line="276" w:lineRule="auto"/>
        <w:ind w:left="1418"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.9</w:t>
      </w:r>
      <w:r w:rsidR="00E5075F" w:rsidRPr="00B07F33">
        <w:rPr>
          <w:rFonts w:ascii="Calibri" w:hAnsi="Calibri" w:cs="Calibri"/>
          <w:b/>
          <w:color w:val="000000"/>
        </w:rPr>
        <w:t>.1</w:t>
      </w:r>
      <w:r w:rsidR="009A5E6A" w:rsidRPr="00B07F33">
        <w:rPr>
          <w:rFonts w:ascii="Calibri" w:hAnsi="Calibri" w:cs="Calibri"/>
          <w:color w:val="000000"/>
        </w:rPr>
        <w:tab/>
      </w:r>
      <w:r w:rsidR="00B142B5" w:rsidRPr="00B07F33">
        <w:rPr>
          <w:rFonts w:ascii="Calibri" w:hAnsi="Calibri" w:cs="Calibri"/>
          <w:color w:val="000000"/>
        </w:rPr>
        <w:t>podmiotowych środków dowodowych oraz dokumentów potwierdzających umocowanie do</w:t>
      </w:r>
      <w:r w:rsidR="007C005D">
        <w:rPr>
          <w:rFonts w:ascii="Calibri" w:hAnsi="Calibri" w:cs="Calibri"/>
          <w:color w:val="000000"/>
        </w:rPr>
        <w:t> </w:t>
      </w:r>
      <w:r w:rsidR="00B142B5" w:rsidRPr="00B07F33">
        <w:rPr>
          <w:rFonts w:ascii="Calibri" w:hAnsi="Calibri" w:cs="Calibri"/>
          <w:color w:val="000000"/>
        </w:rPr>
        <w:t>reprezentowania - odpowiednio wykonawca, wykonawca wspólnie ubiegający się o</w:t>
      </w:r>
      <w:r w:rsidR="007C005D">
        <w:rPr>
          <w:rFonts w:ascii="Calibri" w:hAnsi="Calibri" w:cs="Calibri"/>
          <w:color w:val="000000"/>
        </w:rPr>
        <w:t> </w:t>
      </w:r>
      <w:r w:rsidR="00B142B5" w:rsidRPr="00B07F33">
        <w:rPr>
          <w:rFonts w:ascii="Calibri" w:hAnsi="Calibri" w:cs="Calibri"/>
          <w:color w:val="000000"/>
        </w:rPr>
        <w:t>udzielenie zamówienia, podmiot udostępniający zasoby lub podwykonawca, w zakresie podmiotowych środków dowodowych lub dokumentów potwierdzających umocowanie do</w:t>
      </w:r>
      <w:r w:rsidR="007C005D">
        <w:rPr>
          <w:rFonts w:ascii="Calibri" w:hAnsi="Calibri" w:cs="Calibri"/>
          <w:color w:val="000000"/>
        </w:rPr>
        <w:t> </w:t>
      </w:r>
      <w:r w:rsidR="00B142B5" w:rsidRPr="00B07F33">
        <w:rPr>
          <w:rFonts w:ascii="Calibri" w:hAnsi="Calibri" w:cs="Calibri"/>
          <w:color w:val="000000"/>
        </w:rPr>
        <w:t xml:space="preserve">reprezentowania, które każdego z nich dotyczą; </w:t>
      </w:r>
    </w:p>
    <w:p w14:paraId="0C47A0B0" w14:textId="77777777" w:rsidR="00B142B5" w:rsidRPr="00B07F33" w:rsidRDefault="002A0D8B" w:rsidP="00261BCB">
      <w:pPr>
        <w:spacing w:after="70" w:line="276" w:lineRule="auto"/>
        <w:ind w:left="1418"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00D962BC" w:rsidRPr="00B07F33">
        <w:rPr>
          <w:rFonts w:ascii="Calibri" w:hAnsi="Calibri" w:cs="Calibri"/>
          <w:b/>
          <w:color w:val="000000"/>
        </w:rPr>
        <w:t>.9</w:t>
      </w:r>
      <w:r w:rsidR="00E5075F" w:rsidRPr="00B07F33">
        <w:rPr>
          <w:rFonts w:ascii="Calibri" w:hAnsi="Calibri" w:cs="Calibri"/>
          <w:b/>
          <w:color w:val="000000"/>
        </w:rPr>
        <w:t>.2</w:t>
      </w:r>
      <w:r w:rsidR="009A5E6A" w:rsidRPr="00B07F33">
        <w:rPr>
          <w:rFonts w:ascii="Calibri" w:hAnsi="Calibri" w:cs="Calibri"/>
          <w:color w:val="000000"/>
        </w:rPr>
        <w:tab/>
      </w:r>
      <w:r w:rsidR="00B142B5" w:rsidRPr="00B07F33">
        <w:rPr>
          <w:rFonts w:ascii="Calibri" w:hAnsi="Calibri" w:cs="Calibri"/>
          <w:color w:val="000000"/>
        </w:rPr>
        <w:t xml:space="preserve">przedmiotowych środków dowodowych - odpowiednio wykonawca lub wykonawca wspólnie ubiegający się o udzielenie zamówienia; </w:t>
      </w:r>
    </w:p>
    <w:p w14:paraId="32EC287A" w14:textId="77777777" w:rsidR="00B142B5" w:rsidRPr="00B07F33" w:rsidRDefault="00E5075F" w:rsidP="00261BCB">
      <w:pPr>
        <w:spacing w:after="70" w:line="276" w:lineRule="auto"/>
        <w:ind w:left="1418"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w:t>
      </w:r>
      <w:r w:rsidR="00D962BC" w:rsidRPr="00B07F33">
        <w:rPr>
          <w:rFonts w:ascii="Calibri" w:hAnsi="Calibri" w:cs="Calibri"/>
          <w:b/>
          <w:color w:val="000000"/>
        </w:rPr>
        <w:t>9</w:t>
      </w:r>
      <w:r w:rsidRPr="00B07F33">
        <w:rPr>
          <w:rFonts w:ascii="Calibri" w:hAnsi="Calibri" w:cs="Calibri"/>
          <w:b/>
          <w:color w:val="000000"/>
        </w:rPr>
        <w:t>.3</w:t>
      </w:r>
      <w:r w:rsidR="009A5E6A" w:rsidRPr="00B07F33">
        <w:rPr>
          <w:rFonts w:ascii="Calibri" w:hAnsi="Calibri" w:cs="Calibri"/>
          <w:color w:val="000000"/>
        </w:rPr>
        <w:tab/>
      </w:r>
      <w:r w:rsidR="00B142B5" w:rsidRPr="00B07F33">
        <w:rPr>
          <w:rFonts w:ascii="Calibri" w:hAnsi="Calibri" w:cs="Calibri"/>
          <w:color w:val="000000"/>
        </w:rPr>
        <w:t xml:space="preserve">innych dokumentów, w tym dokumentów, o których mowa w art. 94 ust. 2 Pzp - odpowiednio wykonawca lub wykonawca wspólnie ubiegający się o udzielenie zamówienia, w zakresie dokumentów, które każdego z nich dotyczą. </w:t>
      </w:r>
    </w:p>
    <w:p w14:paraId="28D98E10"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 xml:space="preserve">Poświadczenia zgodności cyfrowego odwzorowania z dokumentem w postaci papierowej, o którym mowa w § 6 ust. 2 rozporządzenia, może dokonać również notariusz </w:t>
      </w:r>
      <w:r w:rsidRPr="00B07F33">
        <w:rPr>
          <w:rFonts w:ascii="Calibri" w:hAnsi="Calibri" w:cs="Calibri"/>
          <w:b/>
          <w:bCs/>
          <w:color w:val="000000"/>
        </w:rPr>
        <w:t>(§ 6 ust. 4 rozporządzenia).</w:t>
      </w:r>
    </w:p>
    <w:p w14:paraId="3D2BC910" w14:textId="4AA4B28B"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w:t>
      </w:r>
      <w:r w:rsidR="00C57265">
        <w:rPr>
          <w:rFonts w:ascii="Calibri" w:hAnsi="Calibri" w:cs="Calibri"/>
          <w:color w:val="000000"/>
        </w:rPr>
        <w:br/>
      </w:r>
      <w:r w:rsidRPr="00B07F33">
        <w:rPr>
          <w:rFonts w:ascii="Calibri" w:hAnsi="Calibri" w:cs="Calibri"/>
          <w:b/>
          <w:bCs/>
          <w:color w:val="000000"/>
        </w:rPr>
        <w:t>(§ 6 ust. 5 rozporządzenia).</w:t>
      </w:r>
    </w:p>
    <w:p w14:paraId="53CD4F11"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 xml:space="preserve">Podmiotowe środki dowodowe, w tym oświadczenie, o którym mowa w art. 117 ust. 4 ustawy, oraz zobowiązanie podmiotu udostępniającego zasoby, przedmiotowe środki dowodowe, niewystawione </w:t>
      </w:r>
      <w:r w:rsidRPr="00B07F33">
        <w:rPr>
          <w:rFonts w:ascii="Calibri" w:hAnsi="Calibri" w:cs="Calibri"/>
          <w:color w:val="000000"/>
        </w:rPr>
        <w:lastRenderedPageBreak/>
        <w:t>przez upoważnione podmioty, oraz pełnomocnictwo przekazuje się w postaci elektronicznej i</w:t>
      </w:r>
      <w:r w:rsidR="007C005D">
        <w:rPr>
          <w:rFonts w:ascii="Calibri" w:hAnsi="Calibri" w:cs="Calibri"/>
          <w:color w:val="000000"/>
        </w:rPr>
        <w:t> </w:t>
      </w:r>
      <w:r w:rsidRPr="00B07F33">
        <w:rPr>
          <w:rFonts w:ascii="Calibri" w:hAnsi="Calibri" w:cs="Calibri"/>
          <w:color w:val="000000"/>
        </w:rPr>
        <w:t xml:space="preserve">opatruje się kwalifikowanym podpisem elektronicznym, a w przypadku postępowań o wartości mniejszej niż progi unijne, kwalifikowanym podpisem elektronicznym, podpisem zaufanym lub podpisem osobistym </w:t>
      </w:r>
      <w:r w:rsidRPr="00B07F33">
        <w:rPr>
          <w:rFonts w:ascii="Calibri" w:hAnsi="Calibri" w:cs="Calibri"/>
          <w:b/>
          <w:bCs/>
          <w:color w:val="000000"/>
        </w:rPr>
        <w:t>(§ 7 ust. 1 rozporządzenia).</w:t>
      </w:r>
      <w:r w:rsidRPr="00B07F33">
        <w:rPr>
          <w:rFonts w:ascii="Calibri" w:hAnsi="Calibri" w:cs="Calibri"/>
          <w:color w:val="000000"/>
        </w:rPr>
        <w:t xml:space="preserve"> </w:t>
      </w:r>
    </w:p>
    <w:p w14:paraId="065F1A5E" w14:textId="58DF9B21"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W przypadku, gdy podmiotowe środki dowodowe, w tym oświadczenie, o którym mowa 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a</w:t>
      </w:r>
      <w:r w:rsidR="007C005D">
        <w:rPr>
          <w:rFonts w:ascii="Calibri" w:hAnsi="Calibri" w:cs="Calibri"/>
          <w:color w:val="000000"/>
        </w:rPr>
        <w:t> </w:t>
      </w:r>
      <w:r w:rsidRPr="00B07F33">
        <w:rPr>
          <w:rFonts w:ascii="Calibri" w:hAnsi="Calibri" w:cs="Calibri"/>
          <w:color w:val="000000"/>
        </w:rPr>
        <w:t>w</w:t>
      </w:r>
      <w:r w:rsidR="007C005D">
        <w:rPr>
          <w:rFonts w:ascii="Calibri" w:hAnsi="Calibri" w:cs="Calibri"/>
          <w:color w:val="000000"/>
        </w:rPr>
        <w:t> </w:t>
      </w:r>
      <w:r w:rsidRPr="00B07F33">
        <w:rPr>
          <w:rFonts w:ascii="Calibri" w:hAnsi="Calibri" w:cs="Calibri"/>
          <w:color w:val="000000"/>
        </w:rPr>
        <w:t xml:space="preserve">przypadku postępowań o wartości mniejszej niż progi unijne, kwalifikowanym podpisem elektronicznym, podpisem zaufanym lub podpisem osobistym, poświadczającym zgodność cyfrowego odwzorowania </w:t>
      </w:r>
      <w:r w:rsidR="00C57265">
        <w:rPr>
          <w:rFonts w:ascii="Calibri" w:hAnsi="Calibri" w:cs="Calibri"/>
          <w:color w:val="000000"/>
        </w:rPr>
        <w:br/>
      </w:r>
      <w:r w:rsidRPr="00B07F33">
        <w:rPr>
          <w:rFonts w:ascii="Calibri" w:hAnsi="Calibri" w:cs="Calibri"/>
          <w:color w:val="000000"/>
        </w:rPr>
        <w:t xml:space="preserve">z dokumentem w postaci papierowej </w:t>
      </w:r>
      <w:r w:rsidRPr="00B07F33">
        <w:rPr>
          <w:rFonts w:ascii="Calibri" w:hAnsi="Calibri" w:cs="Calibri"/>
          <w:b/>
          <w:bCs/>
          <w:color w:val="000000"/>
        </w:rPr>
        <w:t>(§ 7 ust. 2 rozporządzenia).</w:t>
      </w:r>
    </w:p>
    <w:p w14:paraId="09833DCD"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Zgodnie z § 7 ust. 3 rozporządzenia poświadczenia zgodności cyfrowego odwzorowania z</w:t>
      </w:r>
      <w:r w:rsidR="007C005D">
        <w:rPr>
          <w:rFonts w:ascii="Calibri" w:hAnsi="Calibri" w:cs="Calibri"/>
          <w:color w:val="000000"/>
        </w:rPr>
        <w:t> </w:t>
      </w:r>
      <w:r w:rsidRPr="00B07F33">
        <w:rPr>
          <w:rFonts w:ascii="Calibri" w:hAnsi="Calibri" w:cs="Calibri"/>
          <w:color w:val="000000"/>
        </w:rPr>
        <w:t xml:space="preserve">dokumentem w postaci papierowej, o którym mowa w ust. 2, dokonuje w przypadku: </w:t>
      </w:r>
    </w:p>
    <w:p w14:paraId="0AE6970D" w14:textId="03B17B0C" w:rsidR="00B142B5" w:rsidRPr="00B07F33" w:rsidRDefault="004E72B6" w:rsidP="00261BCB">
      <w:pPr>
        <w:spacing w:after="70" w:line="276" w:lineRule="auto"/>
        <w:ind w:left="1560" w:hanging="709"/>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.1</w:t>
      </w:r>
      <w:r w:rsidR="00D962BC" w:rsidRPr="00B07F33">
        <w:rPr>
          <w:rFonts w:ascii="Calibri" w:hAnsi="Calibri" w:cs="Calibri"/>
          <w:b/>
          <w:color w:val="000000"/>
        </w:rPr>
        <w:t>4</w:t>
      </w:r>
      <w:r w:rsidRPr="00B07F33">
        <w:rPr>
          <w:rFonts w:ascii="Calibri" w:hAnsi="Calibri" w:cs="Calibri"/>
          <w:b/>
          <w:color w:val="000000"/>
        </w:rPr>
        <w:t>.1</w:t>
      </w:r>
      <w:r w:rsidR="00C57265">
        <w:rPr>
          <w:rFonts w:ascii="Calibri" w:hAnsi="Calibri" w:cs="Calibri"/>
          <w:color w:val="000000"/>
        </w:rPr>
        <w:tab/>
      </w:r>
      <w:r w:rsidR="00B142B5" w:rsidRPr="00B07F33">
        <w:rPr>
          <w:rFonts w:ascii="Calibri" w:hAnsi="Calibri" w:cs="Calibri"/>
          <w:color w:val="000000"/>
        </w:rPr>
        <w:t xml:space="preserve">podmiotowych środków dowodowych - odpowiednio wykonawca, wykonawca wspólnie ubiegający się o udzielenie zamówienia, podmiot udostępniający zasoby lub podwykonawca, </w:t>
      </w:r>
      <w:r w:rsidR="00C57265">
        <w:rPr>
          <w:rFonts w:ascii="Calibri" w:hAnsi="Calibri" w:cs="Calibri"/>
          <w:color w:val="000000"/>
        </w:rPr>
        <w:br/>
      </w:r>
      <w:r w:rsidR="00B142B5" w:rsidRPr="00B07F33">
        <w:rPr>
          <w:rFonts w:ascii="Calibri" w:hAnsi="Calibri" w:cs="Calibri"/>
          <w:color w:val="000000"/>
        </w:rPr>
        <w:t xml:space="preserve">w zakresie podmiotowych środków dowodowych, które każdego z nich dotyczą; </w:t>
      </w:r>
    </w:p>
    <w:p w14:paraId="4B3D7C54" w14:textId="4F8599D4" w:rsidR="00B142B5" w:rsidRPr="00B07F33" w:rsidRDefault="00D962BC" w:rsidP="00261BCB">
      <w:pPr>
        <w:spacing w:after="70" w:line="276" w:lineRule="auto"/>
        <w:ind w:left="1560" w:hanging="709"/>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.14</w:t>
      </w:r>
      <w:r w:rsidR="004E72B6" w:rsidRPr="00B07F33">
        <w:rPr>
          <w:rFonts w:ascii="Calibri" w:hAnsi="Calibri" w:cs="Calibri"/>
          <w:b/>
          <w:color w:val="000000"/>
        </w:rPr>
        <w:t>.2</w:t>
      </w:r>
      <w:r w:rsidR="00C57265">
        <w:rPr>
          <w:rFonts w:ascii="Calibri" w:hAnsi="Calibri" w:cs="Calibri"/>
          <w:color w:val="000000"/>
        </w:rPr>
        <w:tab/>
      </w:r>
      <w:r w:rsidR="00B142B5" w:rsidRPr="00B07F33">
        <w:rPr>
          <w:rFonts w:ascii="Calibri" w:hAnsi="Calibri" w:cs="Calibri"/>
          <w:color w:val="000000"/>
        </w:rPr>
        <w:t xml:space="preserve">przedmiotowego środka dowodowego, oświadczenia, o którym mowa w art. 117 ust. 4 Pzp, lub zobowiązania podmiotu udostępniającego zasoby - odpowiednio wykonawca lub wykonawca wspólnie ubiegający się o udzielenie zamówienia; </w:t>
      </w:r>
    </w:p>
    <w:p w14:paraId="10D77B9C" w14:textId="5AFAE6BA" w:rsidR="00B142B5" w:rsidRPr="00B07F33" w:rsidRDefault="004E72B6" w:rsidP="00261BCB">
      <w:pPr>
        <w:spacing w:after="70" w:line="276" w:lineRule="auto"/>
        <w:ind w:left="1560" w:hanging="709"/>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.1</w:t>
      </w:r>
      <w:r w:rsidR="00D962BC" w:rsidRPr="00B07F33">
        <w:rPr>
          <w:rFonts w:ascii="Calibri" w:hAnsi="Calibri" w:cs="Calibri"/>
          <w:b/>
          <w:color w:val="000000"/>
        </w:rPr>
        <w:t>4</w:t>
      </w:r>
      <w:r w:rsidRPr="00B07F33">
        <w:rPr>
          <w:rFonts w:ascii="Calibri" w:hAnsi="Calibri" w:cs="Calibri"/>
          <w:b/>
          <w:color w:val="000000"/>
        </w:rPr>
        <w:t>.3</w:t>
      </w:r>
      <w:r w:rsidR="00C57265">
        <w:rPr>
          <w:rFonts w:ascii="Calibri" w:hAnsi="Calibri" w:cs="Calibri"/>
          <w:color w:val="000000"/>
        </w:rPr>
        <w:tab/>
      </w:r>
      <w:r w:rsidR="00B142B5" w:rsidRPr="00B07F33">
        <w:rPr>
          <w:rFonts w:ascii="Calibri" w:hAnsi="Calibri" w:cs="Calibri"/>
          <w:color w:val="000000"/>
        </w:rPr>
        <w:t>pełnomocnictwa - mocodawca.</w:t>
      </w:r>
    </w:p>
    <w:p w14:paraId="35ADC206"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 xml:space="preserve">Poświadczenia zgodności cyfrowego odwzorowania z dokumentem w postaci papierowej, o którym mowa w § 7 ust. 2 rozporządzenia, może dokonać również notariusz </w:t>
      </w:r>
      <w:r w:rsidRPr="00B07F33">
        <w:rPr>
          <w:rFonts w:ascii="Calibri" w:hAnsi="Calibri" w:cs="Calibri"/>
          <w:b/>
          <w:bCs/>
          <w:color w:val="000000"/>
        </w:rPr>
        <w:t>(§ 7 ust. 4 rozporządzenia).</w:t>
      </w:r>
    </w:p>
    <w:p w14:paraId="65F93C6A"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W</w:t>
      </w:r>
      <w:r w:rsidRPr="00B07F33">
        <w:rPr>
          <w:rFonts w:ascii="Calibri" w:hAnsi="Calibri" w:cs="Calibri"/>
          <w:b/>
          <w:bCs/>
          <w:color w:val="000000"/>
        </w:rPr>
        <w:t xml:space="preserve"> </w:t>
      </w:r>
      <w:r w:rsidRPr="00B07F33">
        <w:rPr>
          <w:rFonts w:ascii="Calibri" w:hAnsi="Calibri" w:cs="Calibri"/>
          <w:color w:val="000000"/>
        </w:rPr>
        <w:t xml:space="preserve">przypadku przekazywania w postępowaniu dokumentu elektronicznego w formacie poddającym dane kompresji, opatrzenie pliku zawierającego skompresowane dokumenty kwalifikowanym podpisem elektronicznym, a w przypadku postępowań o wartości mniejszej niż progi unijne, kwalifikowanym podpisem elektronicznym, podpisem zaufanym lub podpisem osobistym, jest równoznaczne z opatrzeniem wszystkich dokumentów zawartych w tym pliku odpowiednio kwalifikowanym podpisem elektronicznym, podpisem zaufanym lub podpisem osobistym </w:t>
      </w:r>
      <w:r w:rsidRPr="00B07F33">
        <w:rPr>
          <w:rFonts w:ascii="Calibri" w:hAnsi="Calibri" w:cs="Calibri"/>
          <w:b/>
          <w:bCs/>
          <w:color w:val="000000"/>
        </w:rPr>
        <w:t>(§ 8 rozporządzenia).</w:t>
      </w:r>
      <w:r w:rsidRPr="00B07F33">
        <w:rPr>
          <w:rFonts w:ascii="Calibri" w:hAnsi="Calibri" w:cs="Calibri"/>
          <w:color w:val="000000"/>
        </w:rPr>
        <w:t xml:space="preserve"> </w:t>
      </w:r>
    </w:p>
    <w:p w14:paraId="258F9F5A"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 xml:space="preserve">W przypadku gdy podmiotowe środki dowodowe, przedmiotowe środki dowodowe lub inne dokumenty, dokumenty potwierdzające umocowanie do reprezentowania, zostały wystawione przez upoważnione podmioty jako dokument elektroniczny, przekazuje się uwierzytelniony wydruk wizualizacji treści tego dokumentu </w:t>
      </w:r>
      <w:r w:rsidRPr="00B07F33">
        <w:rPr>
          <w:rFonts w:ascii="Calibri" w:hAnsi="Calibri" w:cs="Calibri"/>
          <w:b/>
          <w:bCs/>
          <w:color w:val="000000"/>
        </w:rPr>
        <w:t>(§ 9 ust. 5 rozporządzenia).</w:t>
      </w:r>
      <w:r w:rsidRPr="00B07F33">
        <w:rPr>
          <w:rFonts w:ascii="Calibri" w:hAnsi="Calibri" w:cs="Calibri"/>
          <w:color w:val="000000"/>
        </w:rPr>
        <w:t xml:space="preserve"> </w:t>
      </w:r>
    </w:p>
    <w:p w14:paraId="11E1084E" w14:textId="77777777" w:rsidR="00B142B5" w:rsidRPr="00B07F33" w:rsidRDefault="00B142B5" w:rsidP="0018609E">
      <w:pPr>
        <w:numPr>
          <w:ilvl w:val="1"/>
          <w:numId w:val="20"/>
        </w:numPr>
        <w:spacing w:after="70" w:line="276" w:lineRule="auto"/>
        <w:ind w:left="993" w:hanging="709"/>
        <w:jc w:val="both"/>
        <w:rPr>
          <w:rFonts w:ascii="Calibri" w:hAnsi="Calibri" w:cs="Calibri"/>
          <w:b/>
          <w:bCs/>
          <w:color w:val="000000"/>
        </w:rPr>
      </w:pPr>
      <w:r w:rsidRPr="00B07F33">
        <w:rPr>
          <w:rFonts w:ascii="Calibri" w:hAnsi="Calibri" w:cs="Calibri"/>
          <w:color w:val="000000"/>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r w:rsidRPr="00B07F33">
        <w:rPr>
          <w:rFonts w:ascii="Calibri" w:hAnsi="Calibri" w:cs="Calibri"/>
          <w:b/>
          <w:bCs/>
          <w:color w:val="000000"/>
        </w:rPr>
        <w:t xml:space="preserve">(§ 9 ust. 6 rozporządzenia). </w:t>
      </w:r>
    </w:p>
    <w:p w14:paraId="01084C31" w14:textId="77777777" w:rsidR="00B142B5" w:rsidRPr="00B07F33" w:rsidRDefault="00B142B5" w:rsidP="0018609E">
      <w:pPr>
        <w:numPr>
          <w:ilvl w:val="1"/>
          <w:numId w:val="20"/>
        </w:numPr>
        <w:spacing w:after="70" w:line="276" w:lineRule="auto"/>
        <w:ind w:left="993" w:hanging="709"/>
        <w:jc w:val="both"/>
        <w:rPr>
          <w:rFonts w:ascii="Calibri" w:hAnsi="Calibri" w:cs="Calibri"/>
          <w:b/>
          <w:bCs/>
          <w:color w:val="000000"/>
        </w:rPr>
      </w:pPr>
      <w:r w:rsidRPr="00B07F33">
        <w:rPr>
          <w:rFonts w:ascii="Calibri" w:hAnsi="Calibri" w:cs="Calibri"/>
          <w:color w:val="000000"/>
        </w:rPr>
        <w:t xml:space="preserve">Zamawiający może żądać przedstawienia oryginału lub notarialnie poświadczonej kopii, wyłącznie wtedy, gdy złożona kopia jest nieczytelna lub budzi wątpliwości co do jej prawdziwości </w:t>
      </w:r>
      <w:r w:rsidRPr="00B07F33">
        <w:rPr>
          <w:rFonts w:ascii="Calibri" w:hAnsi="Calibri" w:cs="Calibri"/>
          <w:b/>
          <w:bCs/>
          <w:color w:val="000000"/>
        </w:rPr>
        <w:t>(§ 9 ust. 7 rozporządzenia).</w:t>
      </w:r>
    </w:p>
    <w:p w14:paraId="365F9B97" w14:textId="77777777" w:rsidR="00B142B5"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 xml:space="preserve">Zgodnie z § 10 rozporządzenia dokumenty elektroniczne w postępowaniu musza spełniać łącznie następujące wymagania: </w:t>
      </w:r>
    </w:p>
    <w:p w14:paraId="0CE0B4A5" w14:textId="77777777" w:rsidR="00B142B5" w:rsidRPr="00B07F33" w:rsidRDefault="004E72B6" w:rsidP="00261BCB">
      <w:pPr>
        <w:tabs>
          <w:tab w:val="left" w:pos="1560"/>
        </w:tabs>
        <w:spacing w:after="70" w:line="276" w:lineRule="auto"/>
        <w:ind w:left="1560" w:hanging="851"/>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.2</w:t>
      </w:r>
      <w:r w:rsidR="00D962BC" w:rsidRPr="00B07F33">
        <w:rPr>
          <w:rFonts w:ascii="Calibri" w:hAnsi="Calibri" w:cs="Calibri"/>
          <w:b/>
          <w:color w:val="000000"/>
        </w:rPr>
        <w:t>0</w:t>
      </w:r>
      <w:r w:rsidRPr="00B07F33">
        <w:rPr>
          <w:rFonts w:ascii="Calibri" w:hAnsi="Calibri" w:cs="Calibri"/>
          <w:b/>
          <w:color w:val="000000"/>
        </w:rPr>
        <w:t>.1</w:t>
      </w:r>
      <w:r w:rsidRPr="00B07F33">
        <w:rPr>
          <w:rFonts w:ascii="Calibri" w:hAnsi="Calibri" w:cs="Calibri"/>
          <w:color w:val="000000"/>
        </w:rPr>
        <w:t xml:space="preserve"> </w:t>
      </w:r>
      <w:r w:rsidR="009A5E6A" w:rsidRPr="00B07F33">
        <w:rPr>
          <w:rFonts w:ascii="Calibri" w:hAnsi="Calibri" w:cs="Calibri"/>
          <w:color w:val="000000"/>
        </w:rPr>
        <w:tab/>
      </w:r>
      <w:r w:rsidR="00B142B5" w:rsidRPr="00B07F33">
        <w:rPr>
          <w:rFonts w:ascii="Calibri" w:hAnsi="Calibri" w:cs="Calibri"/>
          <w:color w:val="000000"/>
        </w:rPr>
        <w:t>muszą być utrwalone w sposób umożliwiający ich wielokrotne odczytanie, zapisanie i</w:t>
      </w:r>
      <w:r w:rsidR="007C005D">
        <w:rPr>
          <w:rFonts w:ascii="Calibri" w:hAnsi="Calibri" w:cs="Calibri"/>
          <w:color w:val="000000"/>
        </w:rPr>
        <w:t> </w:t>
      </w:r>
      <w:r w:rsidR="00B142B5" w:rsidRPr="00B07F33">
        <w:rPr>
          <w:rFonts w:ascii="Calibri" w:hAnsi="Calibri" w:cs="Calibri"/>
          <w:color w:val="000000"/>
        </w:rPr>
        <w:t>powielenie, a także przekazanie przy użyciu środków komunikacji elektronicznej lub na</w:t>
      </w:r>
      <w:r w:rsidR="007C005D">
        <w:rPr>
          <w:rFonts w:ascii="Calibri" w:hAnsi="Calibri" w:cs="Calibri"/>
          <w:color w:val="000000"/>
        </w:rPr>
        <w:t> </w:t>
      </w:r>
      <w:r w:rsidR="00B142B5" w:rsidRPr="00B07F33">
        <w:rPr>
          <w:rFonts w:ascii="Calibri" w:hAnsi="Calibri" w:cs="Calibri"/>
          <w:color w:val="000000"/>
        </w:rPr>
        <w:t xml:space="preserve">informatycznym nośniku danych; </w:t>
      </w:r>
    </w:p>
    <w:p w14:paraId="237ED324" w14:textId="77777777" w:rsidR="00B142B5" w:rsidRPr="00B07F33" w:rsidRDefault="002A0D8B" w:rsidP="00261BCB">
      <w:pPr>
        <w:spacing w:after="70" w:line="276" w:lineRule="auto"/>
        <w:ind w:left="1560" w:hanging="851"/>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004E72B6" w:rsidRPr="00B07F33">
        <w:rPr>
          <w:rFonts w:ascii="Calibri" w:hAnsi="Calibri" w:cs="Calibri"/>
          <w:b/>
          <w:color w:val="000000"/>
        </w:rPr>
        <w:t>.2</w:t>
      </w:r>
      <w:r w:rsidR="00D962BC" w:rsidRPr="00B07F33">
        <w:rPr>
          <w:rFonts w:ascii="Calibri" w:hAnsi="Calibri" w:cs="Calibri"/>
          <w:b/>
          <w:color w:val="000000"/>
        </w:rPr>
        <w:t>0</w:t>
      </w:r>
      <w:r w:rsidR="004E72B6" w:rsidRPr="00B07F33">
        <w:rPr>
          <w:rFonts w:ascii="Calibri" w:hAnsi="Calibri" w:cs="Calibri"/>
          <w:b/>
          <w:color w:val="000000"/>
        </w:rPr>
        <w:t>.2</w:t>
      </w:r>
      <w:r w:rsidR="004E72B6" w:rsidRPr="00B07F33">
        <w:rPr>
          <w:rFonts w:ascii="Calibri" w:hAnsi="Calibri" w:cs="Calibri"/>
          <w:color w:val="000000"/>
        </w:rPr>
        <w:t xml:space="preserve"> </w:t>
      </w:r>
      <w:r w:rsidR="009A5E6A" w:rsidRPr="00B07F33">
        <w:rPr>
          <w:rFonts w:ascii="Calibri" w:hAnsi="Calibri" w:cs="Calibri"/>
          <w:color w:val="000000"/>
        </w:rPr>
        <w:tab/>
      </w:r>
      <w:r w:rsidR="00B142B5" w:rsidRPr="00B07F33">
        <w:rPr>
          <w:rFonts w:ascii="Calibri" w:hAnsi="Calibri" w:cs="Calibri"/>
          <w:color w:val="000000"/>
        </w:rPr>
        <w:t xml:space="preserve">muszą umożliwiać prezentację treści w postaci elektronicznej, w szczególności przez wyświetlenie tej treści na monitorze ekranowym; </w:t>
      </w:r>
    </w:p>
    <w:p w14:paraId="5376E491" w14:textId="77777777" w:rsidR="00B142B5" w:rsidRPr="00B07F33" w:rsidRDefault="004E72B6" w:rsidP="00261BCB">
      <w:pPr>
        <w:spacing w:after="70" w:line="276" w:lineRule="auto"/>
        <w:ind w:left="1560" w:hanging="851"/>
        <w:jc w:val="both"/>
        <w:rPr>
          <w:rFonts w:ascii="Calibri" w:hAnsi="Calibri" w:cs="Calibri"/>
          <w:color w:val="000000"/>
        </w:rPr>
      </w:pPr>
      <w:r w:rsidRPr="00B07F33">
        <w:rPr>
          <w:rFonts w:ascii="Calibri" w:hAnsi="Calibri" w:cs="Calibri"/>
          <w:b/>
          <w:color w:val="000000"/>
        </w:rPr>
        <w:lastRenderedPageBreak/>
        <w:t>1</w:t>
      </w:r>
      <w:r w:rsidR="00401BC1" w:rsidRPr="00B07F33">
        <w:rPr>
          <w:rFonts w:ascii="Calibri" w:hAnsi="Calibri" w:cs="Calibri"/>
          <w:b/>
          <w:color w:val="000000"/>
        </w:rPr>
        <w:t>1</w:t>
      </w:r>
      <w:r w:rsidRPr="00B07F33">
        <w:rPr>
          <w:rFonts w:ascii="Calibri" w:hAnsi="Calibri" w:cs="Calibri"/>
          <w:b/>
          <w:color w:val="000000"/>
        </w:rPr>
        <w:t>.2</w:t>
      </w:r>
      <w:r w:rsidR="00D962BC" w:rsidRPr="00B07F33">
        <w:rPr>
          <w:rFonts w:ascii="Calibri" w:hAnsi="Calibri" w:cs="Calibri"/>
          <w:b/>
          <w:color w:val="000000"/>
        </w:rPr>
        <w:t>0</w:t>
      </w:r>
      <w:r w:rsidRPr="00B07F33">
        <w:rPr>
          <w:rFonts w:ascii="Calibri" w:hAnsi="Calibri" w:cs="Calibri"/>
          <w:b/>
          <w:color w:val="000000"/>
        </w:rPr>
        <w:t>.3</w:t>
      </w:r>
      <w:r w:rsidRPr="00B07F33">
        <w:rPr>
          <w:rFonts w:ascii="Calibri" w:hAnsi="Calibri" w:cs="Calibri"/>
          <w:color w:val="000000"/>
        </w:rPr>
        <w:t xml:space="preserve"> </w:t>
      </w:r>
      <w:r w:rsidR="009A5E6A" w:rsidRPr="00B07F33">
        <w:rPr>
          <w:rFonts w:ascii="Calibri" w:hAnsi="Calibri" w:cs="Calibri"/>
          <w:color w:val="000000"/>
        </w:rPr>
        <w:tab/>
      </w:r>
      <w:r w:rsidR="00B142B5" w:rsidRPr="00B07F33">
        <w:rPr>
          <w:rFonts w:ascii="Calibri" w:hAnsi="Calibri" w:cs="Calibri"/>
          <w:color w:val="000000"/>
        </w:rPr>
        <w:t xml:space="preserve">muszą umożliwiać prezentację treści w postaci papierowej, w szczególności </w:t>
      </w:r>
      <w:r w:rsidR="007C005D" w:rsidRPr="00B07F33">
        <w:rPr>
          <w:rFonts w:ascii="Calibri" w:hAnsi="Calibri" w:cs="Calibri"/>
          <w:color w:val="000000"/>
        </w:rPr>
        <w:t>za pomocą</w:t>
      </w:r>
      <w:r w:rsidR="00B142B5" w:rsidRPr="00B07F33">
        <w:rPr>
          <w:rFonts w:ascii="Calibri" w:hAnsi="Calibri" w:cs="Calibri"/>
          <w:color w:val="000000"/>
        </w:rPr>
        <w:t xml:space="preserve"> wydruku; </w:t>
      </w:r>
    </w:p>
    <w:p w14:paraId="132B7C60" w14:textId="77777777" w:rsidR="00B142B5" w:rsidRPr="00B07F33" w:rsidRDefault="004E72B6" w:rsidP="00261BCB">
      <w:pPr>
        <w:spacing w:after="70" w:line="276" w:lineRule="auto"/>
        <w:ind w:left="1560" w:hanging="851"/>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1</w:t>
      </w:r>
      <w:r w:rsidRPr="00B07F33">
        <w:rPr>
          <w:rFonts w:ascii="Calibri" w:hAnsi="Calibri" w:cs="Calibri"/>
          <w:b/>
          <w:color w:val="000000"/>
        </w:rPr>
        <w:t>.2</w:t>
      </w:r>
      <w:r w:rsidR="00D962BC" w:rsidRPr="00B07F33">
        <w:rPr>
          <w:rFonts w:ascii="Calibri" w:hAnsi="Calibri" w:cs="Calibri"/>
          <w:b/>
          <w:color w:val="000000"/>
        </w:rPr>
        <w:t>0</w:t>
      </w:r>
      <w:r w:rsidRPr="00B07F33">
        <w:rPr>
          <w:rFonts w:ascii="Calibri" w:hAnsi="Calibri" w:cs="Calibri"/>
          <w:b/>
          <w:color w:val="000000"/>
        </w:rPr>
        <w:t>.4</w:t>
      </w:r>
      <w:r w:rsidR="00261BCB" w:rsidRPr="00B07F33">
        <w:rPr>
          <w:rFonts w:ascii="Calibri" w:hAnsi="Calibri" w:cs="Calibri"/>
          <w:color w:val="000000"/>
        </w:rPr>
        <w:tab/>
      </w:r>
      <w:r w:rsidR="00B142B5" w:rsidRPr="00B07F33">
        <w:rPr>
          <w:rFonts w:ascii="Calibri" w:hAnsi="Calibri" w:cs="Calibri"/>
          <w:color w:val="000000"/>
        </w:rPr>
        <w:t>muszą zawierać dane w układzie niepozostawiającym wątpliwości co do treści i kontekstu zapisanych informacji.</w:t>
      </w:r>
    </w:p>
    <w:p w14:paraId="064F1F5C" w14:textId="77777777" w:rsidR="00DC1DFF" w:rsidRPr="00B07F33" w:rsidRDefault="00B142B5" w:rsidP="0018609E">
      <w:pPr>
        <w:numPr>
          <w:ilvl w:val="1"/>
          <w:numId w:val="20"/>
        </w:numPr>
        <w:spacing w:after="70" w:line="276" w:lineRule="auto"/>
        <w:ind w:left="993" w:hanging="709"/>
        <w:jc w:val="both"/>
        <w:rPr>
          <w:rFonts w:ascii="Calibri" w:hAnsi="Calibri" w:cs="Calibri"/>
          <w:color w:val="000000"/>
        </w:rPr>
      </w:pPr>
      <w:r w:rsidRPr="00B07F33">
        <w:rPr>
          <w:rFonts w:ascii="Calibri" w:hAnsi="Calibri" w:cs="Calibri"/>
          <w:color w:val="000000"/>
        </w:rPr>
        <w:t>Dokumenty elektroniczne przekazuje się w postępowaniu lub konkursie przy użyciu środków komunikacji elektronicznej wskazanych przez zamawiającego zgodnie z art. 67 Pzp.</w:t>
      </w:r>
      <w:r w:rsidRPr="00B07F33">
        <w:rPr>
          <w:rFonts w:ascii="Calibri" w:hAnsi="Calibri" w:cs="Calibri"/>
          <w:i/>
          <w:color w:val="000000"/>
        </w:rPr>
        <w:t xml:space="preserve"> </w:t>
      </w:r>
      <w:r w:rsidRPr="00B07F33">
        <w:rPr>
          <w:rFonts w:ascii="Calibri" w:hAnsi="Calibri" w:cs="Calibri"/>
          <w:b/>
          <w:color w:val="000000"/>
        </w:rPr>
        <w:t>(</w:t>
      </w:r>
      <w:r w:rsidRPr="00B07F33">
        <w:rPr>
          <w:rFonts w:ascii="Calibri" w:hAnsi="Calibri" w:cs="Calibri"/>
          <w:b/>
          <w:bCs/>
          <w:color w:val="000000"/>
        </w:rPr>
        <w:t>§</w:t>
      </w:r>
      <w:r w:rsidRPr="00B07F33">
        <w:rPr>
          <w:rFonts w:ascii="Calibri" w:hAnsi="Calibri" w:cs="Calibri"/>
          <w:b/>
          <w:color w:val="000000"/>
        </w:rPr>
        <w:t xml:space="preserve"> 3 ust. 1 rozporządzenia).</w:t>
      </w:r>
    </w:p>
    <w:p w14:paraId="2472AD8B" w14:textId="77777777" w:rsidR="003D768E" w:rsidRPr="00B07F33" w:rsidRDefault="003D768E" w:rsidP="00261BCB">
      <w:pPr>
        <w:spacing w:after="70" w:line="276" w:lineRule="auto"/>
        <w:jc w:val="both"/>
        <w:rPr>
          <w:rFonts w:ascii="Calibri" w:hAnsi="Calibri" w:cs="Calibri"/>
          <w:color w:val="000000"/>
        </w:rPr>
      </w:pPr>
    </w:p>
    <w:p w14:paraId="5E786BE9" w14:textId="77777777" w:rsidR="002266B3" w:rsidRPr="00B07F33" w:rsidRDefault="002266B3" w:rsidP="00261BCB">
      <w:pPr>
        <w:tabs>
          <w:tab w:val="left" w:pos="426"/>
        </w:tabs>
        <w:autoSpaceDE w:val="0"/>
        <w:autoSpaceDN w:val="0"/>
        <w:adjustRightInd w:val="0"/>
        <w:spacing w:after="70" w:line="276" w:lineRule="auto"/>
        <w:ind w:left="426" w:hanging="426"/>
        <w:jc w:val="both"/>
        <w:rPr>
          <w:rFonts w:ascii="Calibri" w:eastAsia="TimesNewRoman" w:hAnsi="Calibri" w:cs="Calibri"/>
        </w:rPr>
      </w:pPr>
      <w:r w:rsidRPr="00B07F33">
        <w:rPr>
          <w:rFonts w:ascii="Calibri" w:eastAsia="TimesNewRoman" w:hAnsi="Calibri" w:cs="Calibri"/>
          <w:b/>
        </w:rPr>
        <w:t>1</w:t>
      </w:r>
      <w:r w:rsidR="00401BC1" w:rsidRPr="00B07F33">
        <w:rPr>
          <w:rFonts w:ascii="Calibri" w:eastAsia="TimesNewRoman" w:hAnsi="Calibri" w:cs="Calibri"/>
          <w:b/>
        </w:rPr>
        <w:t>2</w:t>
      </w:r>
      <w:r w:rsidRPr="00B07F33">
        <w:rPr>
          <w:rFonts w:ascii="Calibri" w:eastAsia="TimesNewRoman" w:hAnsi="Calibri" w:cs="Calibri"/>
          <w:b/>
        </w:rPr>
        <w:t>.</w:t>
      </w:r>
      <w:r w:rsidRPr="00B07F33">
        <w:rPr>
          <w:rFonts w:ascii="Calibri" w:eastAsia="TimesNewRoman" w:hAnsi="Calibri" w:cs="Calibri"/>
        </w:rPr>
        <w:tab/>
      </w:r>
      <w:r w:rsidRPr="00B07F33">
        <w:rPr>
          <w:rFonts w:ascii="Calibri" w:eastAsia="TimesNewRoman" w:hAnsi="Calibri" w:cs="Calibri"/>
          <w:b/>
          <w:bCs/>
        </w:rPr>
        <w:t>INFORMACJA O ŚRODKACH KOMUNIKACJI ELEKTRONICZNEJ, PRZY UŻYCIU KTÓRYCH ZAMAWIAJĄCY BĘDZIE KOMUNIKOWAŁ SIĘ Z WYKONAWCAMI, ORAZ INFORMACJE O WYMAGANIACH TECHNICZNYCH I</w:t>
      </w:r>
      <w:r w:rsidR="007C005D">
        <w:rPr>
          <w:rFonts w:ascii="Calibri" w:eastAsia="TimesNewRoman" w:hAnsi="Calibri" w:cs="Calibri"/>
          <w:b/>
          <w:bCs/>
        </w:rPr>
        <w:t> </w:t>
      </w:r>
      <w:r w:rsidRPr="00B07F33">
        <w:rPr>
          <w:rFonts w:ascii="Calibri" w:eastAsia="TimesNewRoman" w:hAnsi="Calibri" w:cs="Calibri"/>
          <w:b/>
          <w:bCs/>
        </w:rPr>
        <w:t>ORGANIZACYJNYCH SPORZĄDZANIA, WYSYŁANIA I ODBIERANIA KORESPONDENCJI ELEKTRONICZNEJ.</w:t>
      </w:r>
    </w:p>
    <w:p w14:paraId="4CD0AF3F" w14:textId="77777777" w:rsidR="00F90BB4" w:rsidRPr="00B07F33" w:rsidRDefault="002266B3" w:rsidP="00261BCB">
      <w:pPr>
        <w:pStyle w:val="NormalnyWeb"/>
        <w:spacing w:before="0" w:beforeAutospacing="0" w:after="0" w:afterAutospacing="0" w:line="276" w:lineRule="auto"/>
        <w:ind w:left="851" w:hanging="567"/>
        <w:jc w:val="both"/>
        <w:textAlignment w:val="baseline"/>
        <w:rPr>
          <w:rFonts w:ascii="Calibri" w:hAnsi="Calibri" w:cs="Calibri"/>
          <w:color w:val="000000"/>
          <w:sz w:val="20"/>
          <w:szCs w:val="20"/>
        </w:rPr>
      </w:pPr>
      <w:r w:rsidRPr="00B07F33">
        <w:rPr>
          <w:rFonts w:ascii="Calibri" w:eastAsia="TimesNewRoman" w:hAnsi="Calibri" w:cs="Calibri"/>
          <w:b/>
          <w:sz w:val="20"/>
          <w:szCs w:val="20"/>
        </w:rPr>
        <w:t>1</w:t>
      </w:r>
      <w:r w:rsidR="00401BC1" w:rsidRPr="00B07F33">
        <w:rPr>
          <w:rFonts w:ascii="Calibri" w:eastAsia="TimesNewRoman" w:hAnsi="Calibri" w:cs="Calibri"/>
          <w:b/>
          <w:sz w:val="20"/>
          <w:szCs w:val="20"/>
        </w:rPr>
        <w:t>2</w:t>
      </w:r>
      <w:r w:rsidRPr="00B07F33">
        <w:rPr>
          <w:rFonts w:ascii="Calibri" w:eastAsia="TimesNewRoman" w:hAnsi="Calibri" w:cs="Calibri"/>
          <w:b/>
          <w:sz w:val="20"/>
          <w:szCs w:val="20"/>
        </w:rPr>
        <w:t>.1.</w:t>
      </w:r>
      <w:r w:rsidRPr="00B07F33">
        <w:rPr>
          <w:rFonts w:ascii="Calibri" w:eastAsia="TimesNewRoman" w:hAnsi="Calibri" w:cs="Calibri"/>
          <w:sz w:val="20"/>
          <w:szCs w:val="20"/>
        </w:rPr>
        <w:tab/>
      </w:r>
      <w:r w:rsidR="00F90BB4" w:rsidRPr="00B07F33">
        <w:rPr>
          <w:rFonts w:ascii="Calibri" w:hAnsi="Calibri" w:cs="Calibri"/>
          <w:color w:val="000000"/>
          <w:sz w:val="20"/>
          <w:szCs w:val="20"/>
        </w:rPr>
        <w:t>W celu skrócenia czasu udzielenia odpowiedzi na pytania komunikacja między zamawiającym a</w:t>
      </w:r>
      <w:r w:rsidR="007C005D">
        <w:rPr>
          <w:rFonts w:ascii="Calibri" w:hAnsi="Calibri" w:cs="Calibri"/>
          <w:color w:val="000000"/>
          <w:sz w:val="20"/>
          <w:szCs w:val="20"/>
        </w:rPr>
        <w:t> </w:t>
      </w:r>
      <w:r w:rsidR="00F90BB4" w:rsidRPr="00B07F33">
        <w:rPr>
          <w:rFonts w:ascii="Calibri" w:hAnsi="Calibri" w:cs="Calibri"/>
          <w:color w:val="000000"/>
          <w:sz w:val="20"/>
          <w:szCs w:val="20"/>
        </w:rPr>
        <w:t>wykonawcami w zakresie:</w:t>
      </w:r>
    </w:p>
    <w:p w14:paraId="7CDFE969"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color w:val="000000"/>
          <w:shd w:val="clear" w:color="auto" w:fill="FFFFFF"/>
        </w:rPr>
        <w:t xml:space="preserve">- </w:t>
      </w:r>
      <w:r w:rsidRPr="00B07F33">
        <w:rPr>
          <w:rFonts w:ascii="Calibri" w:hAnsi="Calibri" w:cs="Calibri"/>
          <w:color w:val="000000"/>
          <w:shd w:val="clear" w:color="auto" w:fill="FFFFFF"/>
        </w:rPr>
        <w:tab/>
      </w:r>
      <w:r w:rsidR="00F90BB4" w:rsidRPr="00B07F33">
        <w:rPr>
          <w:rFonts w:ascii="Calibri" w:hAnsi="Calibri" w:cs="Calibri"/>
          <w:color w:val="000000"/>
          <w:shd w:val="clear" w:color="auto" w:fill="FFFFFF"/>
        </w:rPr>
        <w:t>przesyłania Zamawiającemu pytań do treści SWZ;</w:t>
      </w:r>
    </w:p>
    <w:p w14:paraId="350A6611"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przesyłania odpowiedzi na wezwanie Zamawiającego do złożenia podmiotowych środków dowodowych;</w:t>
      </w:r>
    </w:p>
    <w:p w14:paraId="6AFA7D01"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w:t>
      </w:r>
      <w:r w:rsidRPr="00B07F33">
        <w:rPr>
          <w:rFonts w:ascii="Calibri" w:hAnsi="Calibri" w:cs="Calibri"/>
        </w:rPr>
        <w:tab/>
      </w:r>
      <w:r w:rsidR="00F90BB4" w:rsidRPr="00B07F33">
        <w:rPr>
          <w:rFonts w:ascii="Calibri" w:hAnsi="Calibri" w:cs="Calibri"/>
          <w:color w:val="000000"/>
          <w:shd w:val="clear" w:color="auto" w:fill="FFFFFF"/>
        </w:rPr>
        <w:t>przesyłania odpowied</w:t>
      </w:r>
      <w:r w:rsidRPr="00B07F33">
        <w:rPr>
          <w:rFonts w:ascii="Calibri" w:hAnsi="Calibri" w:cs="Calibri"/>
          <w:color w:val="000000"/>
          <w:shd w:val="clear" w:color="auto" w:fill="FFFFFF"/>
        </w:rPr>
        <w:t xml:space="preserve">zi na wezwanie Zamawiającego do </w:t>
      </w:r>
      <w:r w:rsidR="00F90BB4" w:rsidRPr="00B07F33">
        <w:rPr>
          <w:rFonts w:ascii="Calibri" w:hAnsi="Calibri" w:cs="Calibri"/>
          <w:color w:val="000000"/>
          <w:shd w:val="clear" w:color="auto" w:fill="FFFFFF"/>
        </w:rPr>
        <w:t>złożenia/</w:t>
      </w:r>
      <w:r w:rsidRPr="00B07F33">
        <w:rPr>
          <w:rFonts w:ascii="Calibri" w:hAnsi="Calibri" w:cs="Calibri"/>
          <w:color w:val="000000"/>
          <w:shd w:val="clear" w:color="auto" w:fill="FFFFFF"/>
        </w:rPr>
        <w:t xml:space="preserve"> </w:t>
      </w:r>
      <w:r w:rsidR="00F90BB4" w:rsidRPr="00B07F33">
        <w:rPr>
          <w:rFonts w:ascii="Calibri" w:hAnsi="Calibri" w:cs="Calibri"/>
          <w:color w:val="000000"/>
          <w:shd w:val="clear" w:color="auto" w:fill="FFFFFF"/>
        </w:rPr>
        <w:t>poprawienia/uzupełnienia oświadczenia, o którym mowa w art. 125 ust. 1, podmiotowych środków dowodowych, innych dokumentów lub oświadczeń składanych w postępowaniu;</w:t>
      </w:r>
    </w:p>
    <w:p w14:paraId="269A7F9C"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101E3B0C"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przesyłania odpowiedzi na wezwanie Zamawiającego do złożenia wyjaśnień dot. treści przedmiotowych środków dowodowych;</w:t>
      </w:r>
    </w:p>
    <w:p w14:paraId="72CBF7C0"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przesłania odpowiedzi na inne wezwania Zamawiającego wynikające z ustawy - Prawo zamówień publicznych;</w:t>
      </w:r>
    </w:p>
    <w:p w14:paraId="15EC6A07" w14:textId="77777777" w:rsidR="00895682"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przesyłania wniosków, informacji, oświadczeń Wykonawcy;</w:t>
      </w:r>
    </w:p>
    <w:p w14:paraId="29AC49F6" w14:textId="77777777" w:rsidR="00F90BB4" w:rsidRPr="00B07F33" w:rsidRDefault="00895682" w:rsidP="00261BCB">
      <w:pPr>
        <w:spacing w:line="276" w:lineRule="auto"/>
        <w:ind w:left="1276" w:hanging="425"/>
        <w:jc w:val="both"/>
        <w:rPr>
          <w:rFonts w:ascii="Calibri" w:hAnsi="Calibri" w:cs="Calibri"/>
        </w:rPr>
      </w:pPr>
      <w:r w:rsidRPr="00B07F33">
        <w:rPr>
          <w:rFonts w:ascii="Calibri" w:hAnsi="Calibri" w:cs="Calibri"/>
        </w:rPr>
        <w:t xml:space="preserve">- </w:t>
      </w:r>
      <w:r w:rsidRPr="00B07F33">
        <w:rPr>
          <w:rFonts w:ascii="Calibri" w:hAnsi="Calibri" w:cs="Calibri"/>
        </w:rPr>
        <w:tab/>
      </w:r>
      <w:r w:rsidR="00F90BB4" w:rsidRPr="00B07F33">
        <w:rPr>
          <w:rFonts w:ascii="Calibri" w:hAnsi="Calibri" w:cs="Calibri"/>
          <w:color w:val="000000"/>
          <w:shd w:val="clear" w:color="auto" w:fill="FFFFFF"/>
        </w:rPr>
        <w:t>przesyłania odwołania/inne</w:t>
      </w:r>
    </w:p>
    <w:p w14:paraId="519E3DC7" w14:textId="77777777" w:rsidR="00F90BB4" w:rsidRPr="00B07F33" w:rsidRDefault="00F90BB4" w:rsidP="00261BCB">
      <w:pPr>
        <w:spacing w:line="276" w:lineRule="auto"/>
        <w:ind w:left="851"/>
        <w:jc w:val="both"/>
        <w:rPr>
          <w:rFonts w:ascii="Calibri" w:hAnsi="Calibri" w:cs="Calibri"/>
          <w:b/>
        </w:rPr>
      </w:pPr>
      <w:r w:rsidRPr="00B07F33">
        <w:rPr>
          <w:rFonts w:ascii="Calibri" w:hAnsi="Calibri" w:cs="Calibri"/>
          <w:b/>
          <w:color w:val="000000"/>
        </w:rPr>
        <w:t xml:space="preserve">odbywa się za pośrednictwem </w:t>
      </w:r>
      <w:r w:rsidR="00261BCB" w:rsidRPr="00261BCB">
        <w:rPr>
          <w:rFonts w:ascii="Calibri" w:hAnsi="Calibri" w:cs="Calibri"/>
        </w:rPr>
        <w:t xml:space="preserve">Platformy e-Zamówienia, która jest dostępna pod adresem </w:t>
      </w:r>
      <w:hyperlink r:id="rId15" w:history="1">
        <w:r w:rsidR="00261BCB" w:rsidRPr="00261BCB">
          <w:rPr>
            <w:rFonts w:ascii="Calibri" w:hAnsi="Calibri" w:cs="Calibri"/>
            <w:color w:val="0000FF"/>
            <w:u w:val="single"/>
          </w:rPr>
          <w:t>https://ezamowienia.gov.pl</w:t>
        </w:r>
      </w:hyperlink>
      <w:r w:rsidRPr="00B07F33">
        <w:rPr>
          <w:rFonts w:ascii="Calibri" w:hAnsi="Calibri" w:cs="Calibri"/>
          <w:b/>
          <w:color w:val="000000"/>
        </w:rPr>
        <w:t>. </w:t>
      </w:r>
    </w:p>
    <w:p w14:paraId="3EB4EC36" w14:textId="77777777" w:rsidR="00F90BB4" w:rsidRPr="00B07F33" w:rsidRDefault="00F90BB4" w:rsidP="00261BCB">
      <w:pPr>
        <w:spacing w:line="276" w:lineRule="auto"/>
        <w:ind w:left="851"/>
        <w:jc w:val="both"/>
        <w:rPr>
          <w:rFonts w:ascii="Calibri" w:hAnsi="Calibri" w:cs="Calibri"/>
        </w:rPr>
      </w:pPr>
      <w:r w:rsidRPr="00B07F33">
        <w:rPr>
          <w:rFonts w:ascii="Calibri" w:hAnsi="Calibri" w:cs="Calibri"/>
          <w:color w:val="000000"/>
        </w:rPr>
        <w:t xml:space="preserve">Za datę przekazania (wpływu) oświadczeń, wniosków, zawiadomień oraz informacji przyjmuje się datę ich przesłania za pośrednictwem </w:t>
      </w:r>
      <w:hyperlink r:id="rId16" w:history="1">
        <w:r w:rsidR="00261BCB" w:rsidRPr="00B07F33">
          <w:rPr>
            <w:rStyle w:val="Hipercze"/>
            <w:rFonts w:ascii="Calibri" w:hAnsi="Calibri" w:cs="Calibri"/>
          </w:rPr>
          <w:t>https://ezamowienia.gov.pl</w:t>
        </w:r>
      </w:hyperlink>
      <w:r w:rsidRPr="00B07F33">
        <w:rPr>
          <w:rFonts w:ascii="Calibri" w:hAnsi="Calibri" w:cs="Calibri"/>
          <w:color w:val="000000"/>
        </w:rPr>
        <w:t xml:space="preserve"> .</w:t>
      </w:r>
    </w:p>
    <w:p w14:paraId="3DD6A331"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Pr>
          <w:rFonts w:ascii="Calibri" w:hAnsi="Calibri" w:cs="Calibri"/>
        </w:rPr>
        <w:t>K</w:t>
      </w:r>
      <w:r w:rsidRPr="00261BCB">
        <w:rPr>
          <w:rFonts w:ascii="Calibri" w:hAnsi="Calibri" w:cs="Calibri"/>
        </w:rPr>
        <w:t>omunikacja między Zamawiającym, a Wykonawcami może się odbywać wyłącznie przy użyciu środków komunikacji elektronicznej w rozumieniu ustawy z dnia 18 lipca 2002 r. o świadczeniu usług drogą elektroniczną</w:t>
      </w:r>
      <w:r w:rsidR="0082253E">
        <w:rPr>
          <w:rFonts w:ascii="Calibri" w:hAnsi="Calibri" w:cs="Calibri"/>
        </w:rPr>
        <w:t>.</w:t>
      </w:r>
      <w:r w:rsidRPr="00261BCB">
        <w:rPr>
          <w:rFonts w:ascii="Calibri" w:hAnsi="Calibri" w:cs="Calibri"/>
        </w:rPr>
        <w:t xml:space="preserve"> </w:t>
      </w:r>
    </w:p>
    <w:p w14:paraId="6E3F64E4"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b/>
        </w:rPr>
        <w:t xml:space="preserve">Ofertę składa się pod rygorem nieważności w formie elektronicznej (oznacza to postać elektroniczną opatrzoną kwalifikowanym podpisem elektronicznym) </w:t>
      </w:r>
      <w:r w:rsidRPr="00261BCB">
        <w:rPr>
          <w:rFonts w:ascii="Calibri" w:hAnsi="Calibri" w:cs="Calibri"/>
        </w:rPr>
        <w:t xml:space="preserve">przy pomocy Formularza ofertowego wg wzoru stanowiącego </w:t>
      </w:r>
      <w:r w:rsidRPr="00B03C5C">
        <w:rPr>
          <w:rFonts w:ascii="Calibri" w:hAnsi="Calibri" w:cs="Calibri"/>
          <w:b/>
        </w:rPr>
        <w:t>Załącznik nr 1 do SWZ</w:t>
      </w:r>
      <w:r w:rsidRPr="00261BCB">
        <w:rPr>
          <w:rFonts w:ascii="Calibri" w:hAnsi="Calibri" w:cs="Calibri"/>
        </w:rPr>
        <w:t>, udostępnionego przez Zamawiającego na Platformie e</w:t>
      </w:r>
      <w:r w:rsidR="007C005D">
        <w:rPr>
          <w:rFonts w:ascii="Calibri" w:hAnsi="Calibri" w:cs="Calibri"/>
        </w:rPr>
        <w:noBreakHyphen/>
      </w:r>
      <w:r w:rsidRPr="00261BCB">
        <w:rPr>
          <w:rFonts w:ascii="Calibri" w:hAnsi="Calibri" w:cs="Calibri"/>
        </w:rPr>
        <w:t>Zamówienia i zamieszczonego w podglądzie postępowania w zakładce „Informacje podstawowe”.</w:t>
      </w:r>
    </w:p>
    <w:p w14:paraId="110E73B8"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Oferta złożona za pośrednictwem Platformy e-Zamówienia</w:t>
      </w:r>
      <w:r w:rsidRPr="00261BCB">
        <w:rPr>
          <w:rFonts w:ascii="Calibri" w:hAnsi="Calibri" w:cs="Calibri"/>
          <w:color w:val="FF0000"/>
        </w:rPr>
        <w:t xml:space="preserve"> </w:t>
      </w:r>
      <w:r w:rsidRPr="00261BCB">
        <w:rPr>
          <w:rFonts w:ascii="Calibri" w:hAnsi="Calibri" w:cs="Calibri"/>
        </w:rPr>
        <w:t>powinna zostać opatrzona właściwym podpisem elektronicznym. Podpis elektroniczny musi zostać złożony bezpośrednio na pliku z ofertą Wykonawcy lub na „paczce” dokumentów elektronicznych zawierających ofertę Wykonawcy.</w:t>
      </w:r>
      <w:bookmarkStart w:id="3" w:name="_Hlk77602113"/>
      <w:r w:rsidRPr="00261BCB">
        <w:rPr>
          <w:rFonts w:ascii="Calibri" w:hAnsi="Calibri" w:cs="Calibri"/>
        </w:rPr>
        <w:t xml:space="preserve"> </w:t>
      </w:r>
      <w:r w:rsidRPr="00261BCB">
        <w:rPr>
          <w:rFonts w:ascii="Calibri" w:hAnsi="Calibri" w:cs="Calibri"/>
          <w:b/>
          <w:bCs/>
        </w:rPr>
        <w:t>Opatrzenie właściwym podpisem oferty (lub paczki) następuje przed czynnością jej zaszyfrowania.</w:t>
      </w:r>
      <w:bookmarkEnd w:id="3"/>
    </w:p>
    <w:p w14:paraId="727A1B1B"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Zamawiający lub Wykonawca przekazując oświadczenia, wnioski, zawiadomienia oraz informacje przy użyciu środków komunikacji elektronicznej w rozumieniu ustawy z dnia 18 lipca 2002 r. o świadczeniu usług drogą elektroniczną, mogą zażądać od drugiej strony niezwłocznego potwierdzenia ich otrzymania.</w:t>
      </w:r>
    </w:p>
    <w:p w14:paraId="516EBCAA"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 xml:space="preserve">W formularzu ofertowym, stanowiącym </w:t>
      </w:r>
      <w:r w:rsidRPr="00261BCB">
        <w:rPr>
          <w:rFonts w:ascii="Calibri" w:hAnsi="Calibri" w:cs="Calibri"/>
          <w:b/>
        </w:rPr>
        <w:t>załącznik nr 1 do SWZ</w:t>
      </w:r>
      <w:r w:rsidRPr="00261BCB">
        <w:rPr>
          <w:rFonts w:ascii="Calibri" w:hAnsi="Calibri" w:cs="Calibri"/>
        </w:rPr>
        <w:t>, Wykonawca zobowiązany jest podać adres poczty elektronicznej do komunikacji elektronicznej z Zamawiającym.</w:t>
      </w:r>
    </w:p>
    <w:p w14:paraId="2048A84A"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lastRenderedPageBreak/>
        <w:t>Komunikacja ustna dopuszczalna jest wyłącznie w odniesieniu do informacji, które nie są istotne, w</w:t>
      </w:r>
      <w:r w:rsidR="007C005D">
        <w:rPr>
          <w:rFonts w:ascii="Calibri" w:hAnsi="Calibri" w:cs="Calibri"/>
        </w:rPr>
        <w:t> </w:t>
      </w:r>
      <w:r w:rsidRPr="00261BCB">
        <w:rPr>
          <w:rFonts w:ascii="Calibri" w:hAnsi="Calibri" w:cs="Calibri"/>
        </w:rPr>
        <w:t>szczególności nie dotyczą ogłoszenia o zamówieniu lub dokumentów zamówienia, ofert, o ile jej treść jest udokumentowana (wymagana jest pisemna notatka z rozmowy).</w:t>
      </w:r>
    </w:p>
    <w:p w14:paraId="1E6CF341" w14:textId="77777777" w:rsidR="00261BCB" w:rsidRPr="003B5C9D" w:rsidRDefault="00261BCB" w:rsidP="0018609E">
      <w:pPr>
        <w:numPr>
          <w:ilvl w:val="1"/>
          <w:numId w:val="39"/>
        </w:numPr>
        <w:tabs>
          <w:tab w:val="left" w:pos="851"/>
        </w:tabs>
        <w:spacing w:line="276" w:lineRule="auto"/>
        <w:ind w:left="851" w:hanging="567"/>
        <w:jc w:val="both"/>
        <w:rPr>
          <w:rFonts w:ascii="Calibri" w:hAnsi="Calibri" w:cs="Calibri"/>
        </w:rPr>
      </w:pPr>
      <w:r w:rsidRPr="003B5C9D">
        <w:rPr>
          <w:rFonts w:ascii="Calibri" w:hAnsi="Calibri" w:cs="Calibri"/>
        </w:rPr>
        <w:t>Informację o wyborze oferty/ofert ramowych bądź o unieważnieniu postępowania Zamawiający zamieści na stronie internetowej prowadzonego postępowania.</w:t>
      </w:r>
    </w:p>
    <w:p w14:paraId="54BCCC52"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Aby złożyć ofertę Wykonawca musi posiadać aktywne konto podmiotu „Wykonawca” na Platformie e</w:t>
      </w:r>
      <w:r w:rsidR="007C005D">
        <w:rPr>
          <w:rFonts w:ascii="Calibri" w:hAnsi="Calibri" w:cs="Calibri"/>
        </w:rPr>
        <w:noBreakHyphen/>
      </w:r>
      <w:r w:rsidRPr="00261BCB">
        <w:rPr>
          <w:rFonts w:ascii="Calibri" w:hAnsi="Calibri" w:cs="Calibri"/>
        </w:rPr>
        <w:t>Zamówienia. Korzystanie z Platformy e-Zamówienia jest bezpłatne.</w:t>
      </w:r>
    </w:p>
    <w:p w14:paraId="69F7391B" w14:textId="77777777" w:rsidR="00261BCB" w:rsidRDefault="00261BCB" w:rsidP="008A0E14">
      <w:pPr>
        <w:spacing w:line="276" w:lineRule="auto"/>
        <w:ind w:left="851"/>
        <w:jc w:val="both"/>
        <w:rPr>
          <w:rFonts w:ascii="Calibri" w:hAnsi="Calibri" w:cs="Calibri"/>
        </w:rPr>
      </w:pPr>
      <w:r w:rsidRPr="00261BCB">
        <w:rPr>
          <w:rFonts w:ascii="Calibri" w:hAnsi="Calibri" w:cs="Calibri"/>
        </w:rPr>
        <w:t>Szczegółowe informacje na temat zakładania kont podmiotów oraz zasady i warunki korzystania z</w:t>
      </w:r>
      <w:r w:rsidR="007C005D">
        <w:rPr>
          <w:rFonts w:ascii="Calibri" w:hAnsi="Calibri" w:cs="Calibri"/>
        </w:rPr>
        <w:t> </w:t>
      </w:r>
      <w:r w:rsidRPr="00261BCB">
        <w:rPr>
          <w:rFonts w:ascii="Calibri" w:hAnsi="Calibri" w:cs="Calibri"/>
        </w:rPr>
        <w:t>Platformy e-Zamówienia określa Regulamin Platformy e-Zamówienia, dostępny na stronie internetowej https://ezamowienia.gov.pl oraz informacje zamieszczone w zakładce „Centrum Pomocy”. Przeglądanie i pobieranie publicznej treści dokumentacji postępowania nie wymaga posiadania konta na Platformie e-Zamówienia ani logowania.</w:t>
      </w:r>
    </w:p>
    <w:p w14:paraId="4C56C069"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W przypadku problemów technicznych i awarii związanych z funkcjonowaniem Platformy e</w:t>
      </w:r>
      <w:r w:rsidR="007C005D">
        <w:rPr>
          <w:rFonts w:ascii="Calibri" w:hAnsi="Calibri" w:cs="Calibri"/>
        </w:rPr>
        <w:noBreakHyphen/>
      </w:r>
      <w:r w:rsidRPr="00261BCB">
        <w:rPr>
          <w:rFonts w:ascii="Calibri" w:hAnsi="Calibri" w:cs="Calibri"/>
        </w:rPr>
        <w:t>Zamówienia użytkownicy mogą skorzystać ze wsparcia technicznego dostępnego pod numerem telefonu (22) 458 77 99 lub drogą elektroniczną poprzez formularz udostępniony na stronie internetowej https://ezamowienia.gov.pl w zakładce „Zgłoś problem”.</w:t>
      </w:r>
    </w:p>
    <w:p w14:paraId="372062CC"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Wykonawca przystępując do niniejszego postępowania o udzielenie zamówienia publicznego, akceptuje warunki korzystania z Platformy e-Zamówienia, określone w Regulamin Platformy e</w:t>
      </w:r>
      <w:r w:rsidR="007C005D">
        <w:rPr>
          <w:rFonts w:ascii="Calibri" w:hAnsi="Calibri" w:cs="Calibri"/>
        </w:rPr>
        <w:noBreakHyphen/>
      </w:r>
      <w:r w:rsidRPr="00261BCB">
        <w:rPr>
          <w:rFonts w:ascii="Calibri" w:hAnsi="Calibri" w:cs="Calibri"/>
        </w:rPr>
        <w:t>Zamówienia oraz zobowiązuje się korzystając z Platformy e-Zamówienia przestrzegać postanowień tego Regulaminu.</w:t>
      </w:r>
    </w:p>
    <w:p w14:paraId="707B001A"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Maksymalny łączny rozmiar plików stanowiących ofertę lub składanych wraz z ofertą to 250 MB.</w:t>
      </w:r>
    </w:p>
    <w:p w14:paraId="39BFD70A"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Zamawiający zamieścił link do postępowania oraz ID postępowania w Rozdziale I SWZ. Postępowanie można wyszukać również ze strony głównej Platformy e-Zamówienia (przycisk „Przeglądaj postępowania/konkursy”).</w:t>
      </w:r>
    </w:p>
    <w:p w14:paraId="0FA95C33" w14:textId="77777777"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Komunikacja w postępowaniu o udzielenie zamówienia komunikacja pomiędzy Zamawiającym a</w:t>
      </w:r>
      <w:r w:rsidR="007C005D">
        <w:rPr>
          <w:rFonts w:ascii="Calibri" w:hAnsi="Calibri" w:cs="Calibri"/>
        </w:rPr>
        <w:t> </w:t>
      </w:r>
      <w:r w:rsidRPr="00261BCB">
        <w:rPr>
          <w:rFonts w:ascii="Calibri" w:hAnsi="Calibri" w:cs="Calibri"/>
        </w:rPr>
        <w:t>Wykonawcami, z wyłączeniem składania ofert, odbywa się drogą elektroniczną za pośrednictwem formularzy do komunikacji dostępnych w zakładce „Formularze” („Formularze do komunikacji”). Za</w:t>
      </w:r>
      <w:r w:rsidR="007C005D">
        <w:rPr>
          <w:rFonts w:ascii="Calibri" w:hAnsi="Calibri" w:cs="Calibri"/>
        </w:rPr>
        <w:t> </w:t>
      </w:r>
      <w:r w:rsidRPr="00261BCB">
        <w:rPr>
          <w:rFonts w:ascii="Calibri" w:hAnsi="Calibri" w:cs="Calibri"/>
        </w:rPr>
        <w:t>pośrednictwem „Formularzy do komunikacji” odbywa się w szczególności przekazywanie wezwań i</w:t>
      </w:r>
      <w:r w:rsidR="00F82FB5">
        <w:rPr>
          <w:rFonts w:ascii="Calibri" w:hAnsi="Calibri" w:cs="Calibri"/>
        </w:rPr>
        <w:t> </w:t>
      </w:r>
      <w:r w:rsidRPr="00261BCB">
        <w:rPr>
          <w:rFonts w:ascii="Calibri" w:hAnsi="Calibri" w:cs="Calibri"/>
        </w:rPr>
        <w:t xml:space="preserve">zawiadomień, zadawanie pytań i udzielanie odpowiedzi. Formularze do komunikacji umożliwiają również dołączenie załącznika do przesyłanej wiadomości (przycisk „dodaj załącznik”). </w:t>
      </w:r>
    </w:p>
    <w:p w14:paraId="6F42C187"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Możliwość korzystania w postępowaniu z „Formularzy do komunikacji” w pełnym zakresie wymaga posiadania konta „Wykonawcy” na Platformie e-Zamówienia oraz zalogowania się na Platformie e</w:t>
      </w:r>
      <w:r w:rsidR="00F82FB5">
        <w:rPr>
          <w:rFonts w:ascii="Calibri" w:hAnsi="Calibri" w:cs="Calibri"/>
        </w:rPr>
        <w:noBreakHyphen/>
      </w:r>
      <w:r w:rsidRPr="00261BCB">
        <w:rPr>
          <w:rFonts w:ascii="Calibri" w:hAnsi="Calibri" w:cs="Calibri"/>
        </w:rPr>
        <w:t xml:space="preserve">Zamówienia. Do korzystania z „Formularzy do komunikacji” służących do zadawania pytań dotyczących treści dokumentów zamówienia wystarczające jest posiadanie tzw. konta uproszczonego na Platformie e-Zamówienia. </w:t>
      </w:r>
    </w:p>
    <w:p w14:paraId="6F07504D" w14:textId="77777777" w:rsidR="00261BCB" w:rsidRDefault="00261BCB" w:rsidP="008A0E14">
      <w:pPr>
        <w:spacing w:line="276" w:lineRule="auto"/>
        <w:ind w:left="851"/>
        <w:jc w:val="both"/>
        <w:rPr>
          <w:rFonts w:ascii="Calibri" w:hAnsi="Calibri" w:cs="Calibri"/>
        </w:rPr>
      </w:pPr>
      <w:r w:rsidRPr="00261BCB">
        <w:rPr>
          <w:rFonts w:ascii="Calibri" w:hAnsi="Calibri" w:cs="Calibri"/>
        </w:rPr>
        <w:t>Wszystkie wysłane i odebrane w postępowaniu przez wykonawcę wiadomości widoczne są po</w:t>
      </w:r>
      <w:r w:rsidR="00F82FB5">
        <w:rPr>
          <w:rFonts w:ascii="Calibri" w:hAnsi="Calibri" w:cs="Calibri"/>
        </w:rPr>
        <w:t> </w:t>
      </w:r>
      <w:r w:rsidRPr="00261BCB">
        <w:rPr>
          <w:rFonts w:ascii="Calibri" w:hAnsi="Calibri" w:cs="Calibri"/>
        </w:rPr>
        <w:t>zalogowaniu w podglądzie postępowania w zakładce „Komunikacja”.</w:t>
      </w:r>
    </w:p>
    <w:p w14:paraId="06A08859" w14:textId="4F3FB2F3" w:rsid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Oferty, oświadczenia, o których mowa w art. 125 ust. 1 ustawy PZP, podmiotowe środki dowodowe, przedmiotowe środki dowodowe, pełnomocnictwo, sporządza się w postaci elektronicznej, w</w:t>
      </w:r>
      <w:r w:rsidR="00F82FB5">
        <w:rPr>
          <w:rFonts w:ascii="Calibri" w:hAnsi="Calibri" w:cs="Calibri"/>
        </w:rPr>
        <w:t> </w:t>
      </w:r>
      <w:r w:rsidRPr="00261BCB">
        <w:rPr>
          <w:rFonts w:ascii="Calibri" w:hAnsi="Calibri" w:cs="Calibri"/>
        </w:rPr>
        <w:t xml:space="preserve">formatach danych określonych w przepisach wydanych na podstawie art. 18 ustawy z dnia 17 lutego 2005 r. </w:t>
      </w:r>
      <w:r w:rsidR="00C57265">
        <w:rPr>
          <w:rFonts w:ascii="Calibri" w:hAnsi="Calibri" w:cs="Calibri"/>
        </w:rPr>
        <w:br/>
      </w:r>
      <w:r w:rsidRPr="00261BCB">
        <w:rPr>
          <w:rFonts w:ascii="Calibri" w:hAnsi="Calibri" w:cs="Calibri"/>
        </w:rPr>
        <w:t xml:space="preserve">o informatyzacji działalności podmiotów realizujących zadania publiczne, z zastrzeżeniem formatów, </w:t>
      </w:r>
      <w:r w:rsidR="00C57265">
        <w:rPr>
          <w:rFonts w:ascii="Calibri" w:hAnsi="Calibri" w:cs="Calibri"/>
        </w:rPr>
        <w:br/>
      </w:r>
      <w:r w:rsidRPr="00261BCB">
        <w:rPr>
          <w:rFonts w:ascii="Calibri" w:hAnsi="Calibri" w:cs="Calibri"/>
        </w:rPr>
        <w:t>o których mowa w art. 66 ust. 1 ustawy PZP, z uwzględnieniem rodzaju przekazywanych danych.</w:t>
      </w:r>
    </w:p>
    <w:p w14:paraId="579B60DF"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rPr>
      </w:pPr>
      <w:r w:rsidRPr="00261BCB">
        <w:rPr>
          <w:rFonts w:ascii="Calibri" w:hAnsi="Calibri" w:cs="Calibri"/>
        </w:rPr>
        <w:t>Zamawiający informuje, iż w przypadku przesyłania przez Wykonawcę dokumentów elektronicznych skompresowanych (w tym oferty przetargowej) dopuszczone są wyłącznie formaty danych wskazane w</w:t>
      </w:r>
      <w:r w:rsidR="00F82FB5">
        <w:rPr>
          <w:rFonts w:ascii="Calibri" w:hAnsi="Calibri" w:cs="Calibri"/>
        </w:rPr>
        <w:t> </w:t>
      </w:r>
      <w:r w:rsidRPr="00261BCB">
        <w:rPr>
          <w:rFonts w:ascii="Calibri" w:hAnsi="Calibri" w:cs="Calibri"/>
        </w:rPr>
        <w:t>Rozporządzeniu Rady Ministrów z dnia 21 maja 2024 r. w sprawie Krajowych Ram Interoperacyjności, minimalnych wymagań dla rejestrów publicznych i wymiany informacji w postaci elektronicznej oraz minimalnych wymagań dla systemów teleinformatycznych z zastrzeżeniem, iż</w:t>
      </w:r>
      <w:r w:rsidR="00B15D5A">
        <w:rPr>
          <w:rFonts w:ascii="Calibri" w:hAnsi="Calibri" w:cs="Calibri"/>
        </w:rPr>
        <w:t> </w:t>
      </w:r>
      <w:r w:rsidRPr="00261BCB">
        <w:rPr>
          <w:rFonts w:ascii="Calibri" w:hAnsi="Calibri" w:cs="Calibri"/>
        </w:rPr>
        <w:t>Zamawiający dopuszcza możliwość przysyłania dokumentów elektronicznych (w tym oferty) skompresowanych formatem .rar</w:t>
      </w:r>
    </w:p>
    <w:p w14:paraId="7EE04118" w14:textId="77777777" w:rsidR="00261BCB" w:rsidRPr="00261BCB" w:rsidRDefault="00261BCB" w:rsidP="008A0E14">
      <w:pPr>
        <w:spacing w:line="276" w:lineRule="auto"/>
        <w:ind w:left="851"/>
        <w:rPr>
          <w:rFonts w:ascii="Calibri" w:eastAsia="Calibri" w:hAnsi="Calibri" w:cs="Calibri"/>
          <w:b/>
          <w:bCs/>
          <w:lang w:eastAsia="en-US"/>
        </w:rPr>
      </w:pPr>
      <w:r w:rsidRPr="00261BCB">
        <w:rPr>
          <w:rFonts w:ascii="Calibri" w:eastAsia="Calibri" w:hAnsi="Calibri" w:cs="Calibri"/>
          <w:b/>
          <w:bCs/>
          <w:lang w:eastAsia="en-US"/>
        </w:rPr>
        <w:t>UWAGA:</w:t>
      </w:r>
    </w:p>
    <w:p w14:paraId="7C2E401C" w14:textId="77777777" w:rsidR="00261BCB" w:rsidRDefault="00261BCB" w:rsidP="008A0E14">
      <w:pPr>
        <w:spacing w:line="276" w:lineRule="auto"/>
        <w:ind w:left="851"/>
        <w:jc w:val="both"/>
        <w:rPr>
          <w:rFonts w:ascii="Calibri" w:eastAsia="Calibri" w:hAnsi="Calibri" w:cs="Calibri"/>
          <w:b/>
          <w:bCs/>
          <w:lang w:eastAsia="en-US"/>
        </w:rPr>
      </w:pPr>
      <w:r w:rsidRPr="00261BCB">
        <w:rPr>
          <w:rFonts w:ascii="Calibri" w:eastAsia="Calibri" w:hAnsi="Calibri" w:cs="Calibri"/>
          <w:b/>
          <w:bCs/>
          <w:lang w:eastAsia="en-US"/>
        </w:rPr>
        <w:t xml:space="preserve">Przesłanie pliku w </w:t>
      </w:r>
      <w:r w:rsidR="00F82FB5" w:rsidRPr="00261BCB">
        <w:rPr>
          <w:rFonts w:ascii="Calibri" w:eastAsia="Calibri" w:hAnsi="Calibri" w:cs="Calibri"/>
          <w:b/>
          <w:bCs/>
          <w:lang w:eastAsia="en-US"/>
        </w:rPr>
        <w:t>formacie .</w:t>
      </w:r>
      <w:r w:rsidRPr="00261BCB">
        <w:rPr>
          <w:rFonts w:ascii="Calibri" w:eastAsia="Calibri" w:hAnsi="Calibri" w:cs="Calibri"/>
          <w:b/>
          <w:bCs/>
          <w:lang w:eastAsia="en-US"/>
        </w:rPr>
        <w:t>rar poprzez Platformę przetargowa jest możliwe tylko po uprzednim jego skompresowaniu do innego formatu wskazanego w Rozporządzeniu, o którym mowa w ust. 13 (np. .zip).</w:t>
      </w:r>
    </w:p>
    <w:p w14:paraId="155E5EE5" w14:textId="77777777" w:rsidR="00261BCB" w:rsidRPr="00261BCB" w:rsidRDefault="00261BCB" w:rsidP="0018609E">
      <w:pPr>
        <w:numPr>
          <w:ilvl w:val="1"/>
          <w:numId w:val="39"/>
        </w:numPr>
        <w:tabs>
          <w:tab w:val="left" w:pos="851"/>
        </w:tabs>
        <w:spacing w:line="276" w:lineRule="auto"/>
        <w:ind w:left="851" w:hanging="567"/>
        <w:jc w:val="both"/>
        <w:rPr>
          <w:rFonts w:ascii="Calibri" w:eastAsia="Calibri" w:hAnsi="Calibri" w:cs="Calibri"/>
          <w:b/>
          <w:bCs/>
          <w:lang w:eastAsia="en-US"/>
        </w:rPr>
      </w:pPr>
      <w:r w:rsidRPr="00261BCB">
        <w:rPr>
          <w:rFonts w:ascii="Calibri" w:hAnsi="Calibri" w:cs="Calibri"/>
        </w:rPr>
        <w:lastRenderedPageBreak/>
        <w:t>Informacje, oświadczenia lub dokumenty, inne niż określone w ust. 13 niniejszego rozdziału SWZ, przekazywane w postępowaniu o udzielenie zamówienia, sporządza się w postaci elektronicznej, w</w:t>
      </w:r>
      <w:r w:rsidR="00F82FB5">
        <w:rPr>
          <w:rFonts w:ascii="Calibri" w:hAnsi="Calibri" w:cs="Calibri"/>
        </w:rPr>
        <w:t> </w:t>
      </w:r>
      <w:r w:rsidRPr="00261BCB">
        <w:rPr>
          <w:rFonts w:ascii="Calibri" w:hAnsi="Calibri" w:cs="Calibri"/>
        </w:rPr>
        <w:t>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wskazanych przez Zamawiającego w niniejszej SWZ.</w:t>
      </w:r>
    </w:p>
    <w:p w14:paraId="606B403F" w14:textId="77777777" w:rsidR="00261BCB" w:rsidRPr="00261BCB" w:rsidRDefault="00261BCB" w:rsidP="0018609E">
      <w:pPr>
        <w:numPr>
          <w:ilvl w:val="1"/>
          <w:numId w:val="39"/>
        </w:numPr>
        <w:tabs>
          <w:tab w:val="left" w:pos="851"/>
        </w:tabs>
        <w:spacing w:line="276" w:lineRule="auto"/>
        <w:ind w:left="851" w:hanging="567"/>
        <w:jc w:val="both"/>
        <w:rPr>
          <w:rFonts w:ascii="Calibri" w:eastAsia="Calibri" w:hAnsi="Calibri" w:cs="Calibri"/>
          <w:b/>
          <w:bCs/>
          <w:lang w:eastAsia="en-US"/>
        </w:rPr>
      </w:pPr>
      <w:r w:rsidRPr="00261BCB">
        <w:rPr>
          <w:rFonts w:ascii="Calibri" w:hAnsi="Calibri" w:cs="Calibri"/>
        </w:rPr>
        <w:t xml:space="preserve">W przypadku gdy dokumenty elektroniczne w postępowaniu o udzielenie zamówienia, przekazywane przy użyciu środków komunikacji elektronicznej, zawierają informacje stanowiące </w:t>
      </w:r>
      <w:r w:rsidRPr="00261BCB">
        <w:rPr>
          <w:rFonts w:ascii="Calibri" w:hAnsi="Calibri" w:cs="Calibri"/>
          <w:b/>
        </w:rPr>
        <w:t>tajemnicę przedsiębiorstwa</w:t>
      </w:r>
      <w:r w:rsidRPr="00261BCB">
        <w:rPr>
          <w:rFonts w:ascii="Calibri" w:hAnsi="Calibri" w:cs="Calibri"/>
        </w:rPr>
        <w:t xml:space="preserve"> w rozumieniu przepisów ustawy z dnia 16 kwietnia 1993 r. o zwalczaniu nieuczciwej konkurencj</w:t>
      </w:r>
      <w:r w:rsidR="003B5C9D">
        <w:rPr>
          <w:rFonts w:ascii="Calibri" w:hAnsi="Calibri" w:cs="Calibri"/>
        </w:rPr>
        <w:t>i</w:t>
      </w:r>
      <w:r w:rsidRPr="00261BCB">
        <w:rPr>
          <w:rFonts w:ascii="Calibri" w:hAnsi="Calibri" w:cs="Calibri"/>
        </w:rPr>
        <w:t xml:space="preserve"> Wykonawca, w celu utrzymania w poufności tych informacji, przekazuje je w wydzielonym i odpowiednio oznaczonym pliku.</w:t>
      </w:r>
    </w:p>
    <w:p w14:paraId="0D8C8E8D" w14:textId="77777777" w:rsidR="00261BCB" w:rsidRPr="00261BCB" w:rsidRDefault="00261BCB" w:rsidP="0018609E">
      <w:pPr>
        <w:numPr>
          <w:ilvl w:val="1"/>
          <w:numId w:val="39"/>
        </w:numPr>
        <w:tabs>
          <w:tab w:val="left" w:pos="851"/>
        </w:tabs>
        <w:spacing w:line="276" w:lineRule="auto"/>
        <w:ind w:left="851" w:hanging="567"/>
        <w:jc w:val="both"/>
        <w:rPr>
          <w:rFonts w:ascii="Calibri" w:eastAsia="Calibri" w:hAnsi="Calibri" w:cs="Calibri"/>
          <w:b/>
          <w:bCs/>
          <w:lang w:eastAsia="en-US"/>
        </w:rPr>
      </w:pPr>
      <w:r w:rsidRPr="00261BCB">
        <w:rPr>
          <w:rFonts w:ascii="Calibri" w:hAnsi="Calibri" w:cs="Calibri"/>
        </w:rPr>
        <w:t>W przypadku, gdy podmiotowe środki dowodowe, przedmiotowe środki dowodowe, inne dokumenty lub dokumenty potwierdzające umocowanie do reprezentowania odpowiednio Wykonawcy, Wykonawców wspólnie ubiegających się o udzielenie zamówienia publicznego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14:paraId="64456CA5" w14:textId="77777777" w:rsidR="00261BCB" w:rsidRPr="00261BCB" w:rsidRDefault="00261BCB" w:rsidP="0018609E">
      <w:pPr>
        <w:numPr>
          <w:ilvl w:val="0"/>
          <w:numId w:val="34"/>
        </w:numPr>
        <w:spacing w:line="276" w:lineRule="auto"/>
        <w:ind w:left="1276" w:hanging="425"/>
        <w:jc w:val="both"/>
        <w:rPr>
          <w:rFonts w:ascii="Calibri" w:hAnsi="Calibri" w:cs="Calibri"/>
        </w:rPr>
      </w:pPr>
      <w:r w:rsidRPr="00261BCB">
        <w:rPr>
          <w:rFonts w:ascii="Calibri" w:hAnsi="Calibri" w:cs="Calibri"/>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665E356" w14:textId="77777777" w:rsidR="00261BCB" w:rsidRPr="00261BCB" w:rsidRDefault="00261BCB" w:rsidP="0018609E">
      <w:pPr>
        <w:numPr>
          <w:ilvl w:val="0"/>
          <w:numId w:val="34"/>
        </w:numPr>
        <w:spacing w:line="276" w:lineRule="auto"/>
        <w:ind w:left="1276" w:hanging="425"/>
        <w:jc w:val="both"/>
        <w:rPr>
          <w:rFonts w:ascii="Calibri" w:hAnsi="Calibri" w:cs="Calibri"/>
        </w:rPr>
      </w:pPr>
      <w:r w:rsidRPr="00261BCB">
        <w:rPr>
          <w:rFonts w:ascii="Calibri" w:hAnsi="Calibri" w:cs="Calibri"/>
        </w:rPr>
        <w:t>Poświadczenia zgodności cyfrowego odwzorowania z dokumentem w postaci papierowej, o którym mowa w pkt 18 lit. a) niniejszego rozdziału SWZ, dokonuje się w przypadku:</w:t>
      </w:r>
    </w:p>
    <w:p w14:paraId="1DCF3B94" w14:textId="77777777" w:rsidR="00261BCB" w:rsidRPr="00261BCB" w:rsidRDefault="00261BCB" w:rsidP="0018609E">
      <w:pPr>
        <w:numPr>
          <w:ilvl w:val="0"/>
          <w:numId w:val="35"/>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t>podmiotowych środków dowodowych oraz dokumentów potwierdzających umocowanie do</w:t>
      </w:r>
      <w:r w:rsidR="00F82FB5">
        <w:rPr>
          <w:rFonts w:ascii="Calibri" w:hAnsi="Calibri" w:cs="Calibri"/>
        </w:rPr>
        <w:t> </w:t>
      </w:r>
      <w:r w:rsidRPr="00261BCB">
        <w:rPr>
          <w:rFonts w:ascii="Calibri" w:hAnsi="Calibri" w:cs="Calibri"/>
        </w:rPr>
        <w:t>reprezentowania – odpowiednio Wykonawca, Wykonawca wspólnie ubiegający się o udzielenie zamówienia lub podwykonawca, w zakresie podmiotowych środków dowodowych lub dokumentów potwierdzających umocowanie do reprezentowania, które każdego z nich dotyczą;</w:t>
      </w:r>
    </w:p>
    <w:p w14:paraId="322D4E5F" w14:textId="77777777" w:rsidR="00261BCB" w:rsidRPr="00261BCB" w:rsidRDefault="00261BCB" w:rsidP="0018609E">
      <w:pPr>
        <w:numPr>
          <w:ilvl w:val="0"/>
          <w:numId w:val="35"/>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t>przedmiotowych środków dowodowych – odpowiednio Wykonawca lub Wykonawca wspólnie ubiegający się o udzielenie zamówienia;</w:t>
      </w:r>
    </w:p>
    <w:p w14:paraId="0F244F6F" w14:textId="77777777" w:rsidR="00261BCB" w:rsidRPr="00261BCB" w:rsidRDefault="00261BCB" w:rsidP="0018609E">
      <w:pPr>
        <w:numPr>
          <w:ilvl w:val="0"/>
          <w:numId w:val="35"/>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t>innych dokumentów – odpowiednio Wykonawca lub Wykonawca wspólnie ubiegający się o udzielenie zamówienia, w zakresie dokumentów, które każdego z nich dotyczą.</w:t>
      </w:r>
    </w:p>
    <w:p w14:paraId="7F07FC49" w14:textId="77777777" w:rsidR="00261BCB" w:rsidRPr="00261BCB" w:rsidRDefault="00261BCB" w:rsidP="0018609E">
      <w:pPr>
        <w:numPr>
          <w:ilvl w:val="0"/>
          <w:numId w:val="34"/>
        </w:numPr>
        <w:spacing w:line="276" w:lineRule="auto"/>
        <w:ind w:left="1276" w:hanging="480"/>
        <w:jc w:val="both"/>
        <w:rPr>
          <w:rFonts w:ascii="Calibri" w:hAnsi="Calibri" w:cs="Calibri"/>
        </w:rPr>
      </w:pPr>
      <w:r w:rsidRPr="00261BCB">
        <w:rPr>
          <w:rFonts w:ascii="Calibri" w:hAnsi="Calibri" w:cs="Calibri"/>
        </w:rPr>
        <w:t>Poświadczenia zgodności cyfrowego odwzorowania z dokumentem w postaci papierowej, o którym mowa w pkt 18 lit. a) niniejszego rozdziału SWZ, może dokonać również notariusz.</w:t>
      </w:r>
    </w:p>
    <w:p w14:paraId="706667BD" w14:textId="77777777" w:rsidR="00261BCB" w:rsidRPr="00261BCB" w:rsidRDefault="00261BCB" w:rsidP="0018609E">
      <w:pPr>
        <w:numPr>
          <w:ilvl w:val="0"/>
          <w:numId w:val="34"/>
        </w:numPr>
        <w:spacing w:line="276" w:lineRule="auto"/>
        <w:ind w:left="1276" w:hanging="480"/>
        <w:jc w:val="both"/>
        <w:rPr>
          <w:rFonts w:ascii="Calibri" w:hAnsi="Calibri" w:cs="Calibri"/>
        </w:rPr>
      </w:pPr>
      <w:r w:rsidRPr="00261BCB">
        <w:rPr>
          <w:rFonts w:ascii="Calibri" w:hAnsi="Calibri" w:cs="Calibri"/>
        </w:rPr>
        <w:t>Przez cyfrowe odwzorowanie, o którym mowa wyżej, należy rozumieć dokument elektroniczny będący kopią elektroniczną treści zapisanej w postaci papierowej, umożliwiający zapoznanie się z</w:t>
      </w:r>
      <w:r w:rsidR="00F82FB5">
        <w:rPr>
          <w:rFonts w:ascii="Calibri" w:hAnsi="Calibri" w:cs="Calibri"/>
        </w:rPr>
        <w:t> </w:t>
      </w:r>
      <w:r w:rsidRPr="00261BCB">
        <w:rPr>
          <w:rFonts w:ascii="Calibri" w:hAnsi="Calibri" w:cs="Calibri"/>
        </w:rPr>
        <w:t>tą treścią i jej zrozumienie, bez konieczności bezpośredniego dostępu do oryginału.</w:t>
      </w:r>
    </w:p>
    <w:p w14:paraId="23A6BB2B" w14:textId="77777777" w:rsidR="00261BCB" w:rsidRPr="00261BCB" w:rsidRDefault="00261BCB" w:rsidP="0018609E">
      <w:pPr>
        <w:numPr>
          <w:ilvl w:val="1"/>
          <w:numId w:val="39"/>
        </w:numPr>
        <w:spacing w:line="276" w:lineRule="auto"/>
        <w:ind w:left="851" w:hanging="567"/>
        <w:jc w:val="both"/>
        <w:rPr>
          <w:rFonts w:ascii="Calibri" w:hAnsi="Calibri" w:cs="Calibri"/>
        </w:rPr>
      </w:pPr>
      <w:r w:rsidRPr="00261BCB">
        <w:rPr>
          <w:rFonts w:ascii="Calibri" w:hAnsi="Calibri" w:cs="Calibri"/>
        </w:rPr>
        <w:t xml:space="preserve">Podmiotowe środki dowodowe, przedmiotowe środki dowodowe, niewystawione przez upoważnione </w:t>
      </w:r>
      <w:r w:rsidR="00F82FB5" w:rsidRPr="00261BCB">
        <w:rPr>
          <w:rFonts w:ascii="Calibri" w:hAnsi="Calibri" w:cs="Calibri"/>
        </w:rPr>
        <w:t>podmioty</w:t>
      </w:r>
      <w:r w:rsidRPr="00261BCB">
        <w:rPr>
          <w:rFonts w:ascii="Calibri" w:hAnsi="Calibri" w:cs="Calibri"/>
        </w:rPr>
        <w:t xml:space="preserve"> oraz pełnomocnictwo przekazuje się w postaci elektronicznej i opatruje się kwalifikowanym podpisem elektronicznym.</w:t>
      </w:r>
    </w:p>
    <w:p w14:paraId="4E671DB0" w14:textId="77777777" w:rsidR="00261BCB" w:rsidRPr="00261BCB" w:rsidRDefault="00261BCB" w:rsidP="0018609E">
      <w:pPr>
        <w:numPr>
          <w:ilvl w:val="0"/>
          <w:numId w:val="36"/>
        </w:numPr>
        <w:spacing w:line="276" w:lineRule="auto"/>
        <w:ind w:left="1276" w:hanging="556"/>
        <w:jc w:val="both"/>
        <w:rPr>
          <w:rFonts w:ascii="Calibri" w:hAnsi="Calibri" w:cs="Calibri"/>
        </w:rPr>
      </w:pPr>
      <w:r w:rsidRPr="00261BCB">
        <w:rPr>
          <w:rFonts w:ascii="Calibri" w:hAnsi="Calibri" w:cs="Calibri"/>
        </w:rPr>
        <w:t>W przypadku, gdy podmiotowe środki dowodowe,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64EAC433" w14:textId="77777777" w:rsidR="00261BCB" w:rsidRPr="00261BCB" w:rsidRDefault="00261BCB" w:rsidP="0018609E">
      <w:pPr>
        <w:numPr>
          <w:ilvl w:val="0"/>
          <w:numId w:val="36"/>
        </w:numPr>
        <w:spacing w:line="276" w:lineRule="auto"/>
        <w:ind w:left="1276" w:hanging="556"/>
        <w:jc w:val="both"/>
        <w:rPr>
          <w:rFonts w:ascii="Calibri" w:hAnsi="Calibri" w:cs="Calibri"/>
        </w:rPr>
      </w:pPr>
      <w:r w:rsidRPr="00261BCB">
        <w:rPr>
          <w:rFonts w:ascii="Calibri" w:hAnsi="Calibri" w:cs="Calibri"/>
        </w:rPr>
        <w:t>Poświadczenia zgodności cyfrowego odwzorowania z dokumentem w postaci papierowej, o którym mowa w pkt 19 lit. a) niniejszego rozdziału SWZ, dokonuje się w przypadku:</w:t>
      </w:r>
    </w:p>
    <w:p w14:paraId="1D75BB83" w14:textId="77777777" w:rsidR="00261BCB" w:rsidRPr="00261BCB" w:rsidRDefault="00261BCB" w:rsidP="0018609E">
      <w:pPr>
        <w:numPr>
          <w:ilvl w:val="0"/>
          <w:numId w:val="37"/>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t xml:space="preserve">podmiotowych środków dowodowych – odpowiednio Wykonawca, Wykonawca wspólnie ubiegający się o udzielenie zamówienia lub podwykonawca, w zakresie podmiotowych środków dowodowych, które każdego z nich dotyczą; </w:t>
      </w:r>
    </w:p>
    <w:p w14:paraId="48A7420B" w14:textId="77777777" w:rsidR="00261BCB" w:rsidRPr="00261BCB" w:rsidRDefault="00261BCB" w:rsidP="0018609E">
      <w:pPr>
        <w:numPr>
          <w:ilvl w:val="0"/>
          <w:numId w:val="37"/>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lastRenderedPageBreak/>
        <w:t xml:space="preserve">przedmiotowego środka dowodowego – odpowiednio Wykonawca lub Wykonawca wspólnie ubiegający się o udzielenie zamówienia; </w:t>
      </w:r>
    </w:p>
    <w:p w14:paraId="539D7557" w14:textId="77777777" w:rsidR="00261BCB" w:rsidRPr="00261BCB" w:rsidRDefault="00261BCB" w:rsidP="0018609E">
      <w:pPr>
        <w:numPr>
          <w:ilvl w:val="0"/>
          <w:numId w:val="37"/>
        </w:numPr>
        <w:tabs>
          <w:tab w:val="left" w:pos="1560"/>
        </w:tabs>
        <w:autoSpaceDE w:val="0"/>
        <w:autoSpaceDN w:val="0"/>
        <w:adjustRightInd w:val="0"/>
        <w:spacing w:line="276" w:lineRule="auto"/>
        <w:ind w:left="1560" w:hanging="284"/>
        <w:jc w:val="both"/>
        <w:rPr>
          <w:rFonts w:ascii="Calibri" w:hAnsi="Calibri" w:cs="Calibri"/>
        </w:rPr>
      </w:pPr>
      <w:r w:rsidRPr="00261BCB">
        <w:rPr>
          <w:rFonts w:ascii="Calibri" w:hAnsi="Calibri" w:cs="Calibri"/>
        </w:rPr>
        <w:t>pełnomocnictwa – mocodawca.</w:t>
      </w:r>
    </w:p>
    <w:p w14:paraId="5AAB602C" w14:textId="77777777" w:rsidR="00261BCB" w:rsidRPr="00261BCB" w:rsidRDefault="00261BCB" w:rsidP="0018609E">
      <w:pPr>
        <w:numPr>
          <w:ilvl w:val="0"/>
          <w:numId w:val="36"/>
        </w:numPr>
        <w:spacing w:line="276" w:lineRule="auto"/>
        <w:ind w:left="1276" w:hanging="556"/>
        <w:jc w:val="both"/>
        <w:rPr>
          <w:rFonts w:ascii="Calibri" w:hAnsi="Calibri" w:cs="Calibri"/>
        </w:rPr>
      </w:pPr>
      <w:r w:rsidRPr="00261BCB">
        <w:rPr>
          <w:rFonts w:ascii="Calibri" w:hAnsi="Calibri" w:cs="Calibri"/>
        </w:rPr>
        <w:t>Poświadczenia zgodności cyfrowego odwzorowania z dokumentem w postaci papierowej, o którym mowa w pkt 19 lit. a) niniejszego rozdziału SWZ, może dokonać również notariusz.</w:t>
      </w:r>
    </w:p>
    <w:p w14:paraId="7B956274" w14:textId="77777777" w:rsidR="00261BCB" w:rsidRPr="00261BCB" w:rsidRDefault="00261BCB" w:rsidP="0018609E">
      <w:pPr>
        <w:numPr>
          <w:ilvl w:val="1"/>
          <w:numId w:val="39"/>
        </w:numPr>
        <w:spacing w:line="276" w:lineRule="auto"/>
        <w:ind w:left="851" w:hanging="567"/>
        <w:jc w:val="both"/>
        <w:rPr>
          <w:rFonts w:ascii="Calibri" w:hAnsi="Calibri" w:cs="Calibri"/>
        </w:rPr>
      </w:pPr>
      <w:r w:rsidRPr="00261BCB">
        <w:rPr>
          <w:rFonts w:ascii="Calibri" w:hAnsi="Calibri" w:cs="Calibri"/>
        </w:rPr>
        <w:t>W przypadku przekazywania w postępowaniu dokumentu elektronicznego w formacie poddającym dane kompresji, opatrzenie pliku zawierającego skompresowane dokumenty kwalifikowanym podpisem elektronicznym, jest równoznaczne z opatrzeniem wszystkich dokumentów zawartych w</w:t>
      </w:r>
      <w:r w:rsidR="0097559F">
        <w:rPr>
          <w:rFonts w:ascii="Calibri" w:hAnsi="Calibri" w:cs="Calibri"/>
        </w:rPr>
        <w:t> </w:t>
      </w:r>
      <w:r w:rsidRPr="00261BCB">
        <w:rPr>
          <w:rFonts w:ascii="Calibri" w:hAnsi="Calibri" w:cs="Calibri"/>
        </w:rPr>
        <w:t>tym pliku odpowiednio kwalifikowanym podpisem elektronicznym.</w:t>
      </w:r>
    </w:p>
    <w:p w14:paraId="2CEF009E" w14:textId="77777777" w:rsidR="00261BCB" w:rsidRPr="00261BCB" w:rsidRDefault="00261BCB" w:rsidP="0018609E">
      <w:pPr>
        <w:numPr>
          <w:ilvl w:val="1"/>
          <w:numId w:val="39"/>
        </w:numPr>
        <w:spacing w:line="276" w:lineRule="auto"/>
        <w:ind w:left="851" w:hanging="567"/>
        <w:jc w:val="both"/>
        <w:rPr>
          <w:rFonts w:ascii="Calibri" w:hAnsi="Calibri" w:cs="Calibri"/>
        </w:rPr>
      </w:pPr>
      <w:r w:rsidRPr="00261BCB">
        <w:rPr>
          <w:rFonts w:ascii="Calibri" w:hAnsi="Calibri" w:cs="Calibri"/>
        </w:rPr>
        <w:t>Dokumenty elektroniczne w postępowaniu spełniają łącznie następujące wymagania:</w:t>
      </w:r>
    </w:p>
    <w:p w14:paraId="67F76644" w14:textId="77777777" w:rsidR="00261BCB" w:rsidRPr="00261BCB" w:rsidRDefault="00261BCB" w:rsidP="0018609E">
      <w:pPr>
        <w:numPr>
          <w:ilvl w:val="0"/>
          <w:numId w:val="38"/>
        </w:numPr>
        <w:autoSpaceDE w:val="0"/>
        <w:autoSpaceDN w:val="0"/>
        <w:adjustRightInd w:val="0"/>
        <w:spacing w:line="276" w:lineRule="auto"/>
        <w:jc w:val="both"/>
        <w:rPr>
          <w:rFonts w:ascii="Calibri" w:hAnsi="Calibri" w:cs="Calibri"/>
        </w:rPr>
      </w:pPr>
      <w:r w:rsidRPr="00261BCB">
        <w:rPr>
          <w:rFonts w:ascii="Calibri" w:hAnsi="Calibri" w:cs="Calibri"/>
        </w:rPr>
        <w:t xml:space="preserve">są utrwalone w sposób umożliwiający ich wielokrotne odczytanie, zapisanie i powielenie, a także przekazanie przy użyciu środków komunikacji elektronicznej lub na informatycznym nośniku danych; </w:t>
      </w:r>
    </w:p>
    <w:p w14:paraId="191B39BD" w14:textId="77777777" w:rsidR="00261BCB" w:rsidRPr="00261BCB" w:rsidRDefault="00261BCB" w:rsidP="0018609E">
      <w:pPr>
        <w:numPr>
          <w:ilvl w:val="0"/>
          <w:numId w:val="38"/>
        </w:numPr>
        <w:autoSpaceDE w:val="0"/>
        <w:autoSpaceDN w:val="0"/>
        <w:adjustRightInd w:val="0"/>
        <w:spacing w:line="276" w:lineRule="auto"/>
        <w:jc w:val="both"/>
        <w:rPr>
          <w:rFonts w:ascii="Calibri" w:hAnsi="Calibri" w:cs="Calibri"/>
        </w:rPr>
      </w:pPr>
      <w:r w:rsidRPr="00261BCB">
        <w:rPr>
          <w:rFonts w:ascii="Calibri" w:hAnsi="Calibri" w:cs="Calibri"/>
        </w:rPr>
        <w:t xml:space="preserve">umożliwiają prezentację treści w postaci elektronicznej, w szczególności przez wyświetlenie tej treści na monitorze ekranowym; </w:t>
      </w:r>
    </w:p>
    <w:p w14:paraId="4482C4E0" w14:textId="77777777" w:rsidR="00261BCB" w:rsidRPr="00261BCB" w:rsidRDefault="00261BCB" w:rsidP="0018609E">
      <w:pPr>
        <w:numPr>
          <w:ilvl w:val="0"/>
          <w:numId w:val="38"/>
        </w:numPr>
        <w:autoSpaceDE w:val="0"/>
        <w:autoSpaceDN w:val="0"/>
        <w:adjustRightInd w:val="0"/>
        <w:spacing w:line="276" w:lineRule="auto"/>
        <w:jc w:val="both"/>
        <w:rPr>
          <w:rFonts w:ascii="Calibri" w:hAnsi="Calibri" w:cs="Calibri"/>
        </w:rPr>
      </w:pPr>
      <w:r w:rsidRPr="00261BCB">
        <w:rPr>
          <w:rFonts w:ascii="Calibri" w:hAnsi="Calibri" w:cs="Calibri"/>
        </w:rPr>
        <w:t xml:space="preserve">umożliwiają prezentację treści w postaci papierowej, w szczególności za pomocą wydruku; </w:t>
      </w:r>
    </w:p>
    <w:p w14:paraId="67C7AE92" w14:textId="77777777" w:rsidR="00261BCB" w:rsidRPr="00261BCB" w:rsidRDefault="00261BCB" w:rsidP="0018609E">
      <w:pPr>
        <w:numPr>
          <w:ilvl w:val="0"/>
          <w:numId w:val="38"/>
        </w:numPr>
        <w:autoSpaceDE w:val="0"/>
        <w:autoSpaceDN w:val="0"/>
        <w:adjustRightInd w:val="0"/>
        <w:spacing w:line="276" w:lineRule="auto"/>
        <w:jc w:val="both"/>
        <w:rPr>
          <w:rFonts w:ascii="Calibri" w:hAnsi="Calibri" w:cs="Calibri"/>
        </w:rPr>
      </w:pPr>
      <w:r w:rsidRPr="00261BCB">
        <w:rPr>
          <w:rFonts w:ascii="Calibri" w:hAnsi="Calibri" w:cs="Calibri"/>
        </w:rPr>
        <w:t>zawierają dane w układzie niepozostawiającym wątpliwości co do treści i kontekstu zapisanych informacji.</w:t>
      </w:r>
    </w:p>
    <w:p w14:paraId="72811823" w14:textId="77777777" w:rsidR="00261BCB" w:rsidRPr="00261BCB" w:rsidRDefault="00261BCB" w:rsidP="0018609E">
      <w:pPr>
        <w:numPr>
          <w:ilvl w:val="1"/>
          <w:numId w:val="39"/>
        </w:numPr>
        <w:tabs>
          <w:tab w:val="left" w:pos="851"/>
        </w:tabs>
        <w:spacing w:line="276" w:lineRule="auto"/>
        <w:ind w:left="851" w:hanging="567"/>
        <w:jc w:val="both"/>
        <w:rPr>
          <w:rFonts w:ascii="Calibri" w:hAnsi="Calibri" w:cs="Calibri"/>
          <w:color w:val="000000"/>
        </w:rPr>
      </w:pPr>
      <w:r w:rsidRPr="00261BCB">
        <w:rPr>
          <w:rFonts w:ascii="Calibri" w:hAnsi="Calibri" w:cs="Calibri"/>
          <w:color w:val="000000"/>
        </w:rPr>
        <w:t>Zgodnie z § 12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w</w:t>
      </w:r>
      <w:r w:rsidR="007D3E85">
        <w:rPr>
          <w:rFonts w:ascii="Calibri" w:hAnsi="Calibri" w:cs="Calibri"/>
          <w:color w:val="000000"/>
        </w:rPr>
        <w:t> </w:t>
      </w:r>
      <w:r w:rsidR="003B5C9D">
        <w:rPr>
          <w:rFonts w:ascii="Calibri" w:hAnsi="Calibri" w:cs="Calibri"/>
          <w:color w:val="000000"/>
        </w:rPr>
        <w:t>konkursie</w:t>
      </w:r>
      <w:r w:rsidRPr="00261BCB">
        <w:rPr>
          <w:rFonts w:ascii="Calibri" w:hAnsi="Calibri" w:cs="Calibri"/>
          <w:color w:val="000000"/>
        </w:rPr>
        <w:t>:</w:t>
      </w:r>
    </w:p>
    <w:p w14:paraId="5D87F5A4" w14:textId="77777777" w:rsidR="00261BCB" w:rsidRPr="00261BCB" w:rsidRDefault="00261BCB" w:rsidP="008A0E14">
      <w:pPr>
        <w:spacing w:line="276" w:lineRule="auto"/>
        <w:ind w:left="851"/>
        <w:jc w:val="both"/>
        <w:rPr>
          <w:rFonts w:ascii="Calibri" w:hAnsi="Calibri" w:cs="Calibri"/>
          <w:color w:val="000000"/>
        </w:rPr>
      </w:pPr>
      <w:r w:rsidRPr="00261BCB">
        <w:rPr>
          <w:rFonts w:ascii="Calibri" w:hAnsi="Calibri" w:cs="Calibri"/>
          <w:color w:val="000000"/>
        </w:rPr>
        <w:t>„Środki komunikacji elektronicznej w postępowaniu lub konkursie służące do odbioru dokumentów elektronicznych zawierających oświadczenia, o których mowa w art. 125 ust. 1 ustawy PZP, podmiotowe środki dowodowe, w tym oświadczenie, o którym mowa w art. 117 ust. 4 ustawy PZP, oraz przedmiotowe środki dowodowe, pełnomocnictwo, dokumenty, o których mowa w art. 94 ust. 2 ustawy PZP, oraz informacje, oświadczenia lub dokumenty, inne niż określone w § 11 ust. 1, umożliwiają identyfikację podmiotów przekazujących te dokumenty elektroniczne oraz ustalenie dokładnego czasu i daty ich odbioru.”</w:t>
      </w:r>
    </w:p>
    <w:p w14:paraId="43E78964" w14:textId="77777777" w:rsidR="002266B3" w:rsidRPr="00B07F33" w:rsidRDefault="002266B3" w:rsidP="00261BCB">
      <w:pPr>
        <w:spacing w:line="276" w:lineRule="auto"/>
        <w:ind w:left="1276" w:hanging="709"/>
        <w:jc w:val="both"/>
        <w:rPr>
          <w:rFonts w:ascii="Calibri" w:eastAsia="TimesNewRoman" w:hAnsi="Calibri" w:cs="Calibri"/>
        </w:rPr>
      </w:pPr>
    </w:p>
    <w:p w14:paraId="248EA1FD" w14:textId="77777777" w:rsidR="002266B3" w:rsidRPr="00B07F33" w:rsidRDefault="002266B3" w:rsidP="00261BCB">
      <w:pPr>
        <w:spacing w:line="276" w:lineRule="auto"/>
        <w:ind w:left="567" w:hanging="567"/>
        <w:jc w:val="both"/>
        <w:rPr>
          <w:rFonts w:ascii="Calibri" w:eastAsia="TimesNewRoman" w:hAnsi="Calibri" w:cs="Calibri"/>
          <w:b/>
          <w:bCs/>
        </w:rPr>
      </w:pPr>
      <w:r w:rsidRPr="00B07F33">
        <w:rPr>
          <w:rFonts w:ascii="Calibri" w:eastAsia="TimesNewRoman" w:hAnsi="Calibri" w:cs="Calibri"/>
          <w:b/>
        </w:rPr>
        <w:t>1</w:t>
      </w:r>
      <w:r w:rsidR="00401BC1" w:rsidRPr="00B07F33">
        <w:rPr>
          <w:rFonts w:ascii="Calibri" w:eastAsia="TimesNewRoman" w:hAnsi="Calibri" w:cs="Calibri"/>
          <w:b/>
        </w:rPr>
        <w:t>3</w:t>
      </w:r>
      <w:r w:rsidRPr="00B07F33">
        <w:rPr>
          <w:rFonts w:ascii="Calibri" w:eastAsia="TimesNewRoman" w:hAnsi="Calibri" w:cs="Calibri"/>
          <w:b/>
        </w:rPr>
        <w:t>.</w:t>
      </w:r>
      <w:r w:rsidRPr="00B07F33">
        <w:rPr>
          <w:rFonts w:ascii="Calibri" w:eastAsia="TimesNewRoman" w:hAnsi="Calibri" w:cs="Calibri"/>
        </w:rPr>
        <w:tab/>
      </w:r>
      <w:r w:rsidRPr="00B07F33">
        <w:rPr>
          <w:rFonts w:ascii="Calibri" w:eastAsia="TimesNewRoman" w:hAnsi="Calibri" w:cs="Calibri"/>
          <w:b/>
          <w:bCs/>
        </w:rPr>
        <w:t xml:space="preserve">INFORMACJE O SPOSOBIE KOMUNIKOWANIA SIĘ ZAMAWIAJĄCEGO Z WYKONAWCAMI W INNY SPOSÓB NIŻ PRZY UŻYCIU ŚRODKÓW KOMUNIKACJI ELEKTRONICZNEJ, W TYM W PRZYPADKU ZAISTNIENIA JEDNEJ Z SYTUACJI OKREŚLONYCH W ART. 65 UST. 1, ART. 66 I ART. 69 PZP. </w:t>
      </w:r>
    </w:p>
    <w:p w14:paraId="0EE92687" w14:textId="77777777" w:rsidR="00DC1DFF" w:rsidRPr="00B07F33" w:rsidRDefault="00DC1DFF" w:rsidP="00261BCB">
      <w:pPr>
        <w:spacing w:line="276" w:lineRule="auto"/>
        <w:ind w:left="567" w:hanging="567"/>
        <w:jc w:val="both"/>
        <w:rPr>
          <w:rFonts w:ascii="Calibri" w:eastAsia="TimesNewRoman" w:hAnsi="Calibri" w:cs="Calibri"/>
          <w:b/>
          <w:bCs/>
        </w:rPr>
      </w:pPr>
    </w:p>
    <w:p w14:paraId="2177C4B0" w14:textId="77777777" w:rsidR="00DC1DFF" w:rsidRPr="00B07F33" w:rsidRDefault="00DC1DFF" w:rsidP="00261BCB">
      <w:pPr>
        <w:spacing w:line="276" w:lineRule="auto"/>
        <w:ind w:left="567"/>
        <w:jc w:val="both"/>
        <w:rPr>
          <w:rFonts w:ascii="Calibri" w:eastAsia="TimesNewRoman" w:hAnsi="Calibri" w:cs="Calibri"/>
          <w:i/>
        </w:rPr>
      </w:pPr>
      <w:r w:rsidRPr="00B07F33">
        <w:rPr>
          <w:rFonts w:ascii="Calibri" w:eastAsia="TimesNewRoman" w:hAnsi="Calibri" w:cs="Calibri"/>
          <w:bCs/>
        </w:rPr>
        <w:t>Zamawiający nie przewiduje innego sposobu komunikowania się.</w:t>
      </w:r>
    </w:p>
    <w:p w14:paraId="0AC15DE5" w14:textId="77777777" w:rsidR="00F15153" w:rsidRPr="00B07F33" w:rsidRDefault="00F15153" w:rsidP="00261BCB">
      <w:pPr>
        <w:spacing w:line="276" w:lineRule="auto"/>
        <w:jc w:val="both"/>
        <w:rPr>
          <w:rFonts w:ascii="Calibri" w:eastAsia="TimesNewRoman" w:hAnsi="Calibri" w:cs="Calibri"/>
        </w:rPr>
      </w:pPr>
    </w:p>
    <w:p w14:paraId="373BD862" w14:textId="77777777" w:rsidR="002266B3" w:rsidRPr="00B07F33" w:rsidRDefault="002266B3" w:rsidP="0018609E">
      <w:pPr>
        <w:numPr>
          <w:ilvl w:val="0"/>
          <w:numId w:val="9"/>
        </w:numPr>
        <w:spacing w:line="276" w:lineRule="auto"/>
        <w:ind w:left="567" w:hanging="567"/>
        <w:jc w:val="both"/>
        <w:rPr>
          <w:rFonts w:ascii="Calibri" w:hAnsi="Calibri" w:cs="Calibri"/>
          <w:b/>
          <w:color w:val="000000"/>
        </w:rPr>
      </w:pPr>
      <w:r w:rsidRPr="00B07F33">
        <w:rPr>
          <w:rFonts w:ascii="Calibri" w:hAnsi="Calibri" w:cs="Calibri"/>
          <w:b/>
          <w:color w:val="000000"/>
        </w:rPr>
        <w:t>TERMIN ZWIĄZANIA OFERTĄ</w:t>
      </w:r>
    </w:p>
    <w:p w14:paraId="0DE8F84D" w14:textId="0236A17B" w:rsidR="00B142B5" w:rsidRPr="00B07F33" w:rsidRDefault="00B142B5" w:rsidP="00261BCB">
      <w:pPr>
        <w:tabs>
          <w:tab w:val="left" w:pos="567"/>
        </w:tabs>
        <w:spacing w:line="276" w:lineRule="auto"/>
        <w:ind w:left="567"/>
        <w:jc w:val="both"/>
        <w:rPr>
          <w:rFonts w:ascii="Calibri" w:hAnsi="Calibri" w:cs="Calibri"/>
          <w:color w:val="000000"/>
        </w:rPr>
      </w:pPr>
      <w:r w:rsidRPr="00B07F33">
        <w:rPr>
          <w:rFonts w:ascii="Calibri" w:hAnsi="Calibri" w:cs="Calibri"/>
          <w:color w:val="000000"/>
        </w:rPr>
        <w:t xml:space="preserve">Wykonawca jest związany </w:t>
      </w:r>
      <w:r w:rsidR="00E25578" w:rsidRPr="00B07F33">
        <w:rPr>
          <w:rFonts w:ascii="Calibri" w:hAnsi="Calibri" w:cs="Calibri"/>
          <w:color w:val="000000"/>
        </w:rPr>
        <w:t xml:space="preserve">złożoną </w:t>
      </w:r>
      <w:r w:rsidRPr="00B07F33">
        <w:rPr>
          <w:rFonts w:ascii="Calibri" w:hAnsi="Calibri" w:cs="Calibri"/>
          <w:color w:val="000000"/>
        </w:rPr>
        <w:t xml:space="preserve">ofertą </w:t>
      </w:r>
      <w:r w:rsidR="00E25578" w:rsidRPr="000B7A55">
        <w:rPr>
          <w:rFonts w:ascii="Calibri" w:hAnsi="Calibri" w:cs="Calibri"/>
          <w:b/>
        </w:rPr>
        <w:t xml:space="preserve">do dnia </w:t>
      </w:r>
      <w:r w:rsidR="002F5B16">
        <w:rPr>
          <w:rFonts w:ascii="Calibri" w:hAnsi="Calibri" w:cs="Calibri"/>
          <w:b/>
        </w:rPr>
        <w:t>26</w:t>
      </w:r>
      <w:r w:rsidR="000B7A55" w:rsidRPr="000B7A55">
        <w:rPr>
          <w:rFonts w:ascii="Calibri" w:hAnsi="Calibri" w:cs="Calibri"/>
          <w:b/>
        </w:rPr>
        <w:t>.0</w:t>
      </w:r>
      <w:r w:rsidR="002F5B16">
        <w:rPr>
          <w:rFonts w:ascii="Calibri" w:hAnsi="Calibri" w:cs="Calibri"/>
          <w:b/>
        </w:rPr>
        <w:t>7</w:t>
      </w:r>
      <w:r w:rsidR="000B7A55" w:rsidRPr="000B7A55">
        <w:rPr>
          <w:rFonts w:ascii="Calibri" w:hAnsi="Calibri" w:cs="Calibri"/>
          <w:b/>
        </w:rPr>
        <w:t>.</w:t>
      </w:r>
      <w:r w:rsidR="00122758" w:rsidRPr="000B7A55">
        <w:rPr>
          <w:rFonts w:ascii="Calibri" w:hAnsi="Calibri" w:cs="Calibri"/>
          <w:b/>
        </w:rPr>
        <w:t>202</w:t>
      </w:r>
      <w:r w:rsidR="00A13A2F" w:rsidRPr="000B7A55">
        <w:rPr>
          <w:rFonts w:ascii="Calibri" w:hAnsi="Calibri" w:cs="Calibri"/>
          <w:b/>
        </w:rPr>
        <w:t>6</w:t>
      </w:r>
      <w:r w:rsidR="00E94AD8" w:rsidRPr="000B7A55">
        <w:rPr>
          <w:rFonts w:ascii="Calibri" w:hAnsi="Calibri" w:cs="Calibri"/>
          <w:b/>
        </w:rPr>
        <w:t xml:space="preserve"> r.</w:t>
      </w:r>
    </w:p>
    <w:p w14:paraId="3D8A6D80" w14:textId="77777777" w:rsidR="00B142B5" w:rsidRPr="00B07F33" w:rsidRDefault="00B142B5" w:rsidP="00261BCB">
      <w:pPr>
        <w:tabs>
          <w:tab w:val="left" w:pos="567"/>
        </w:tabs>
        <w:spacing w:line="276" w:lineRule="auto"/>
        <w:ind w:left="567"/>
        <w:jc w:val="both"/>
        <w:rPr>
          <w:rFonts w:ascii="Calibri" w:hAnsi="Calibri" w:cs="Calibri"/>
          <w:color w:val="000000"/>
        </w:rPr>
      </w:pPr>
      <w:r w:rsidRPr="00B07F33">
        <w:rPr>
          <w:rFonts w:ascii="Calibri" w:hAnsi="Calibri" w:cs="Calibri"/>
          <w:color w:val="000000"/>
        </w:rPr>
        <w:t xml:space="preserve">Pierwszym dniem terminu związania ofertą jest dzień, w którym upływa termin składania ofert. </w:t>
      </w:r>
    </w:p>
    <w:p w14:paraId="0297A4F1" w14:textId="77777777" w:rsidR="00E25578" w:rsidRPr="00B07F33" w:rsidRDefault="00E25578" w:rsidP="00261BCB">
      <w:pPr>
        <w:tabs>
          <w:tab w:val="left" w:pos="567"/>
        </w:tabs>
        <w:spacing w:line="276" w:lineRule="auto"/>
        <w:ind w:left="567"/>
        <w:jc w:val="both"/>
        <w:rPr>
          <w:rFonts w:ascii="Calibri" w:hAnsi="Calibri" w:cs="Calibri"/>
          <w:color w:val="000000"/>
        </w:rPr>
      </w:pPr>
    </w:p>
    <w:p w14:paraId="0E9F5213" w14:textId="77777777" w:rsidR="002266B3" w:rsidRPr="00B07F33" w:rsidRDefault="002266B3" w:rsidP="0018609E">
      <w:pPr>
        <w:numPr>
          <w:ilvl w:val="0"/>
          <w:numId w:val="9"/>
        </w:numPr>
        <w:spacing w:line="276" w:lineRule="auto"/>
        <w:ind w:left="567" w:hanging="567"/>
        <w:jc w:val="both"/>
        <w:rPr>
          <w:rFonts w:ascii="Calibri" w:hAnsi="Calibri" w:cs="Calibri"/>
          <w:b/>
          <w:color w:val="000000"/>
        </w:rPr>
      </w:pPr>
      <w:r w:rsidRPr="00B07F33">
        <w:rPr>
          <w:rFonts w:ascii="Calibri" w:hAnsi="Calibri" w:cs="Calibri"/>
          <w:b/>
          <w:color w:val="000000"/>
        </w:rPr>
        <w:t>OPIS SPOSOBU PRZYGOTOWANIA OFERTY</w:t>
      </w:r>
    </w:p>
    <w:p w14:paraId="111C4FF1" w14:textId="77777777" w:rsidR="00F90BB4" w:rsidRPr="00B07F33" w:rsidRDefault="00B142B5" w:rsidP="00261BCB">
      <w:pPr>
        <w:pStyle w:val="NormalnyWeb"/>
        <w:spacing w:before="0" w:beforeAutospacing="0" w:after="0" w:afterAutospacing="0" w:line="276" w:lineRule="auto"/>
        <w:ind w:left="851" w:hanging="567"/>
        <w:jc w:val="both"/>
        <w:textAlignment w:val="baseline"/>
        <w:rPr>
          <w:rFonts w:ascii="Calibri" w:hAnsi="Calibri" w:cs="Calibri"/>
          <w:color w:val="000000"/>
          <w:sz w:val="20"/>
          <w:szCs w:val="20"/>
        </w:rPr>
      </w:pPr>
      <w:r w:rsidRPr="00B07F33">
        <w:rPr>
          <w:rFonts w:ascii="Calibri" w:hAnsi="Calibri" w:cs="Calibri"/>
          <w:b/>
          <w:color w:val="000000"/>
          <w:sz w:val="20"/>
          <w:szCs w:val="20"/>
        </w:rPr>
        <w:t>1</w:t>
      </w:r>
      <w:r w:rsidR="00401BC1" w:rsidRPr="00B07F33">
        <w:rPr>
          <w:rFonts w:ascii="Calibri" w:hAnsi="Calibri" w:cs="Calibri"/>
          <w:b/>
          <w:color w:val="000000"/>
          <w:sz w:val="20"/>
          <w:szCs w:val="20"/>
        </w:rPr>
        <w:t>5</w:t>
      </w:r>
      <w:r w:rsidRPr="00B07F33">
        <w:rPr>
          <w:rFonts w:ascii="Calibri" w:hAnsi="Calibri" w:cs="Calibri"/>
          <w:b/>
          <w:color w:val="000000"/>
          <w:sz w:val="20"/>
          <w:szCs w:val="20"/>
        </w:rPr>
        <w:t>.1</w:t>
      </w:r>
      <w:r w:rsidRPr="00B07F33">
        <w:rPr>
          <w:rFonts w:ascii="Calibri" w:hAnsi="Calibri" w:cs="Calibri"/>
          <w:color w:val="000000"/>
          <w:sz w:val="20"/>
          <w:szCs w:val="20"/>
        </w:rPr>
        <w:tab/>
        <w:t>Oferta wraz z załącznikami musi zostać sporządzona w języku polskim, w formie elektronicznej opatrzonej kwalifikowanym podpisem elektronicznym pod rygorem nieważności.</w:t>
      </w:r>
      <w:r w:rsidR="00F90BB4" w:rsidRPr="00B07F33">
        <w:rPr>
          <w:rFonts w:ascii="Calibri" w:hAnsi="Calibri" w:cs="Calibri"/>
          <w:color w:val="000000"/>
          <w:sz w:val="20"/>
          <w:szCs w:val="20"/>
        </w:rPr>
        <w:t xml:space="preserve"> W procesie składania oferty, wniosku w tym przedmiotowych środków dowodowych na platformie, </w:t>
      </w:r>
      <w:r w:rsidR="00F90BB4" w:rsidRPr="00B07F33">
        <w:rPr>
          <w:rFonts w:ascii="Calibri" w:hAnsi="Calibri" w:cs="Calibri"/>
          <w:bCs/>
          <w:color w:val="000000"/>
          <w:sz w:val="20"/>
          <w:szCs w:val="20"/>
        </w:rPr>
        <w:t>kwalifikowany podpis elektroniczny</w:t>
      </w:r>
      <w:r w:rsidR="00F90BB4" w:rsidRPr="00B07F33">
        <w:rPr>
          <w:rFonts w:ascii="Calibri" w:hAnsi="Calibri" w:cs="Calibri"/>
          <w:color w:val="000000"/>
          <w:sz w:val="20"/>
          <w:szCs w:val="20"/>
        </w:rPr>
        <w:t xml:space="preserve"> Wykonawca składa bezpośrednio na dokumencie, który następnie przesyła do systemu.</w:t>
      </w:r>
    </w:p>
    <w:p w14:paraId="06337B0A" w14:textId="77777777" w:rsidR="00B142B5" w:rsidRPr="00B07F33" w:rsidRDefault="00B142B5" w:rsidP="00261BCB">
      <w:pPr>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Pr="00B07F33">
        <w:rPr>
          <w:rFonts w:ascii="Calibri" w:hAnsi="Calibri" w:cs="Calibri"/>
          <w:b/>
          <w:color w:val="000000"/>
        </w:rPr>
        <w:t>.2</w:t>
      </w:r>
      <w:r w:rsidRPr="00B07F33">
        <w:rPr>
          <w:rFonts w:ascii="Calibri" w:hAnsi="Calibri" w:cs="Calibri"/>
          <w:color w:val="000000"/>
        </w:rPr>
        <w:tab/>
        <w:t>Cena oferty musi być podana w PLN cyframi i słownie.</w:t>
      </w:r>
    </w:p>
    <w:p w14:paraId="0003E1BD" w14:textId="77777777" w:rsidR="00B142B5" w:rsidRPr="00B07F33" w:rsidRDefault="00B142B5" w:rsidP="00261BCB">
      <w:pPr>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Pr="00B07F33">
        <w:rPr>
          <w:rFonts w:ascii="Calibri" w:hAnsi="Calibri" w:cs="Calibri"/>
          <w:b/>
          <w:color w:val="000000"/>
        </w:rPr>
        <w:t>.3</w:t>
      </w:r>
      <w:r w:rsidRPr="00B07F33">
        <w:rPr>
          <w:rFonts w:ascii="Calibri" w:hAnsi="Calibri" w:cs="Calibri"/>
          <w:color w:val="000000"/>
        </w:rPr>
        <w:tab/>
        <w:t>Wykonawca może złożyć tylko jedną ofertę. Oferty wykonawcy, który przedłoży więcej niż jedną ofertę, zostaną odrzucone.</w:t>
      </w:r>
    </w:p>
    <w:p w14:paraId="2FF7BE7E" w14:textId="77777777" w:rsidR="00B142B5" w:rsidRPr="00B07F33" w:rsidRDefault="00B142B5" w:rsidP="00261BCB">
      <w:pPr>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00B949F9" w:rsidRPr="00B07F33">
        <w:rPr>
          <w:rFonts w:ascii="Calibri" w:hAnsi="Calibri" w:cs="Calibri"/>
          <w:b/>
          <w:color w:val="000000"/>
        </w:rPr>
        <w:t>.4</w:t>
      </w:r>
      <w:r w:rsidRPr="00B07F33">
        <w:rPr>
          <w:rFonts w:ascii="Calibri" w:hAnsi="Calibri" w:cs="Calibri"/>
          <w:color w:val="000000"/>
        </w:rPr>
        <w:tab/>
        <w:t>Ofertę należy złożyć na formularzach o treści zgodnej z załączonymi w SWZ wzorami.</w:t>
      </w:r>
    </w:p>
    <w:p w14:paraId="4E53AF68" w14:textId="77777777" w:rsidR="00B142B5" w:rsidRPr="00B07F33" w:rsidRDefault="00B142B5" w:rsidP="00261BCB">
      <w:pPr>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00B949F9" w:rsidRPr="00B07F33">
        <w:rPr>
          <w:rFonts w:ascii="Calibri" w:hAnsi="Calibri" w:cs="Calibri"/>
          <w:b/>
          <w:color w:val="000000"/>
        </w:rPr>
        <w:t>.5</w:t>
      </w:r>
      <w:r w:rsidRPr="00B07F33">
        <w:rPr>
          <w:rFonts w:ascii="Calibri" w:hAnsi="Calibri" w:cs="Calibri"/>
          <w:color w:val="000000"/>
        </w:rPr>
        <w:tab/>
        <w:t>Treść oferty musi odpowiadać treści SWZ.</w:t>
      </w:r>
    </w:p>
    <w:p w14:paraId="7B7D02F4" w14:textId="77777777" w:rsidR="00B142B5" w:rsidRPr="00B07F33" w:rsidRDefault="00B142B5" w:rsidP="00261BCB">
      <w:pPr>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00B949F9" w:rsidRPr="00B07F33">
        <w:rPr>
          <w:rFonts w:ascii="Calibri" w:hAnsi="Calibri" w:cs="Calibri"/>
          <w:b/>
          <w:color w:val="000000"/>
        </w:rPr>
        <w:t>.6</w:t>
      </w:r>
      <w:r w:rsidRPr="00B07F33">
        <w:rPr>
          <w:rFonts w:ascii="Calibri" w:hAnsi="Calibri" w:cs="Calibri"/>
          <w:color w:val="000000"/>
        </w:rPr>
        <w:tab/>
        <w:t>Oferta musi być podpisana przez osoby uprawnione do składania oświadczeń woli w imieniu Wykonawcy, tj.:</w:t>
      </w:r>
    </w:p>
    <w:p w14:paraId="05E74ED1" w14:textId="77777777" w:rsidR="00B142B5" w:rsidRPr="00B07F33" w:rsidRDefault="00E25578" w:rsidP="00261BCB">
      <w:pPr>
        <w:spacing w:line="276" w:lineRule="auto"/>
        <w:ind w:left="1418" w:hanging="709"/>
        <w:jc w:val="both"/>
        <w:rPr>
          <w:rFonts w:ascii="Calibri" w:hAnsi="Calibri" w:cs="Calibri"/>
          <w:color w:val="000000"/>
        </w:rPr>
      </w:pPr>
      <w:r w:rsidRPr="00B07F33">
        <w:rPr>
          <w:rFonts w:ascii="Calibri" w:hAnsi="Calibri" w:cs="Calibri"/>
          <w:b/>
          <w:color w:val="000000"/>
        </w:rPr>
        <w:lastRenderedPageBreak/>
        <w:t>1</w:t>
      </w:r>
      <w:r w:rsidR="00401BC1" w:rsidRPr="00B07F33">
        <w:rPr>
          <w:rFonts w:ascii="Calibri" w:hAnsi="Calibri" w:cs="Calibri"/>
          <w:b/>
          <w:color w:val="000000"/>
        </w:rPr>
        <w:t>5</w:t>
      </w:r>
      <w:r w:rsidRPr="00B07F33">
        <w:rPr>
          <w:rFonts w:ascii="Calibri" w:hAnsi="Calibri" w:cs="Calibri"/>
          <w:b/>
          <w:color w:val="000000"/>
        </w:rPr>
        <w:t>.</w:t>
      </w:r>
      <w:r w:rsidR="00B949F9" w:rsidRPr="00B07F33">
        <w:rPr>
          <w:rFonts w:ascii="Calibri" w:hAnsi="Calibri" w:cs="Calibri"/>
          <w:b/>
          <w:color w:val="000000"/>
        </w:rPr>
        <w:t>6</w:t>
      </w:r>
      <w:r w:rsidRPr="00B07F33">
        <w:rPr>
          <w:rFonts w:ascii="Calibri" w:hAnsi="Calibri" w:cs="Calibri"/>
          <w:b/>
          <w:color w:val="000000"/>
        </w:rPr>
        <w:t>.1</w:t>
      </w:r>
      <w:r w:rsidR="00C24C11" w:rsidRPr="00B07F33">
        <w:rPr>
          <w:rFonts w:ascii="Calibri" w:hAnsi="Calibri" w:cs="Calibri"/>
          <w:color w:val="000000"/>
        </w:rPr>
        <w:tab/>
      </w:r>
      <w:r w:rsidR="00B142B5" w:rsidRPr="00B07F33">
        <w:rPr>
          <w:rFonts w:ascii="Calibri" w:hAnsi="Calibri" w:cs="Calibri"/>
          <w:color w:val="000000"/>
        </w:rPr>
        <w:t>osoby uprawnione zgodnie z aktualnym odpisem z właściwego rejestru lub wpisem do</w:t>
      </w:r>
      <w:r w:rsidR="007D3E85">
        <w:rPr>
          <w:rFonts w:ascii="Calibri" w:hAnsi="Calibri" w:cs="Calibri"/>
          <w:color w:val="000000"/>
        </w:rPr>
        <w:t> </w:t>
      </w:r>
      <w:r w:rsidR="00B142B5" w:rsidRPr="00B07F33">
        <w:rPr>
          <w:rFonts w:ascii="Calibri" w:hAnsi="Calibri" w:cs="Calibri"/>
          <w:color w:val="000000"/>
        </w:rPr>
        <w:t>ewidencji działalności gospodarczej, lub</w:t>
      </w:r>
    </w:p>
    <w:p w14:paraId="15C76B4A" w14:textId="77777777" w:rsidR="00B142B5" w:rsidRPr="00B07F33" w:rsidRDefault="00E25578" w:rsidP="00261BCB">
      <w:pPr>
        <w:spacing w:line="276" w:lineRule="auto"/>
        <w:ind w:left="1418" w:hanging="709"/>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Pr="00B07F33">
        <w:rPr>
          <w:rFonts w:ascii="Calibri" w:hAnsi="Calibri" w:cs="Calibri"/>
          <w:b/>
          <w:color w:val="000000"/>
        </w:rPr>
        <w:t>.</w:t>
      </w:r>
      <w:r w:rsidR="00B949F9" w:rsidRPr="00B07F33">
        <w:rPr>
          <w:rFonts w:ascii="Calibri" w:hAnsi="Calibri" w:cs="Calibri"/>
          <w:b/>
          <w:color w:val="000000"/>
        </w:rPr>
        <w:t>6</w:t>
      </w:r>
      <w:r w:rsidRPr="00B07F33">
        <w:rPr>
          <w:rFonts w:ascii="Calibri" w:hAnsi="Calibri" w:cs="Calibri"/>
          <w:b/>
          <w:color w:val="000000"/>
        </w:rPr>
        <w:t>.2</w:t>
      </w:r>
      <w:r w:rsidR="00C24C11" w:rsidRPr="00B07F33">
        <w:rPr>
          <w:rFonts w:ascii="Calibri" w:hAnsi="Calibri" w:cs="Calibri"/>
          <w:color w:val="000000"/>
        </w:rPr>
        <w:tab/>
      </w:r>
      <w:r w:rsidR="00B142B5" w:rsidRPr="00B07F33">
        <w:rPr>
          <w:rFonts w:ascii="Calibri" w:hAnsi="Calibri" w:cs="Calibri"/>
          <w:color w:val="000000"/>
        </w:rPr>
        <w:t>osoby posiadają</w:t>
      </w:r>
      <w:r w:rsidR="006B015D" w:rsidRPr="00B07F33">
        <w:rPr>
          <w:rFonts w:ascii="Calibri" w:hAnsi="Calibri" w:cs="Calibri"/>
          <w:color w:val="000000"/>
        </w:rPr>
        <w:t xml:space="preserve">ce ważne pełnomocnictwo, </w:t>
      </w:r>
      <w:r w:rsidR="00B142B5" w:rsidRPr="00B07F33">
        <w:rPr>
          <w:rFonts w:ascii="Calibri" w:hAnsi="Calibri" w:cs="Calibri"/>
          <w:color w:val="000000"/>
        </w:rPr>
        <w:t xml:space="preserve">którego </w:t>
      </w:r>
      <w:r w:rsidR="007D3E85" w:rsidRPr="00B07F33">
        <w:rPr>
          <w:rFonts w:ascii="Calibri" w:hAnsi="Calibri" w:cs="Calibri"/>
          <w:color w:val="000000"/>
        </w:rPr>
        <w:t>oryginał</w:t>
      </w:r>
      <w:r w:rsidR="00B142B5" w:rsidRPr="00B07F33">
        <w:rPr>
          <w:rFonts w:ascii="Calibri" w:hAnsi="Calibri" w:cs="Calibri"/>
          <w:color w:val="000000"/>
        </w:rPr>
        <w:t xml:space="preserve"> lub kopię poświadczoną notarialnie za zgodność z oryginałem lub odpis albo wyciąg z dokumentu sporządzony przez notariusza – należy załączyć w ofercie.</w:t>
      </w:r>
    </w:p>
    <w:p w14:paraId="1E6BB4AD" w14:textId="77777777" w:rsidR="002266B3" w:rsidRPr="00B07F33" w:rsidRDefault="00B142B5" w:rsidP="00261BCB">
      <w:pPr>
        <w:tabs>
          <w:tab w:val="left" w:pos="1276"/>
        </w:tabs>
        <w:spacing w:line="276" w:lineRule="auto"/>
        <w:ind w:left="851" w:hanging="567"/>
        <w:jc w:val="both"/>
        <w:rPr>
          <w:rFonts w:ascii="Calibri" w:hAnsi="Calibri" w:cs="Calibri"/>
          <w:color w:val="000000"/>
        </w:rPr>
      </w:pPr>
      <w:r w:rsidRPr="00B07F33">
        <w:rPr>
          <w:rFonts w:ascii="Calibri" w:hAnsi="Calibri" w:cs="Calibri"/>
          <w:b/>
          <w:color w:val="000000"/>
        </w:rPr>
        <w:t>1</w:t>
      </w:r>
      <w:r w:rsidR="00401BC1" w:rsidRPr="00B07F33">
        <w:rPr>
          <w:rFonts w:ascii="Calibri" w:hAnsi="Calibri" w:cs="Calibri"/>
          <w:b/>
          <w:color w:val="000000"/>
        </w:rPr>
        <w:t>5</w:t>
      </w:r>
      <w:r w:rsidR="00B949F9" w:rsidRPr="00B07F33">
        <w:rPr>
          <w:rFonts w:ascii="Calibri" w:hAnsi="Calibri" w:cs="Calibri"/>
          <w:b/>
          <w:color w:val="000000"/>
        </w:rPr>
        <w:t>.7</w:t>
      </w:r>
      <w:r w:rsidRPr="00B07F33">
        <w:rPr>
          <w:rFonts w:ascii="Calibri" w:hAnsi="Calibri" w:cs="Calibri"/>
          <w:color w:val="000000"/>
        </w:rPr>
        <w:tab/>
        <w:t>Wykonawca ponosi wszystkie koszty związane z przygotowaniem i złożeniem oferty.</w:t>
      </w:r>
    </w:p>
    <w:p w14:paraId="24FF0C91" w14:textId="77777777" w:rsidR="00055CA9" w:rsidRPr="00B07F33" w:rsidRDefault="00055CA9" w:rsidP="00261BCB">
      <w:pPr>
        <w:spacing w:line="276" w:lineRule="auto"/>
        <w:ind w:left="567" w:hanging="567"/>
        <w:jc w:val="both"/>
        <w:rPr>
          <w:rFonts w:ascii="Calibri" w:hAnsi="Calibri" w:cs="Calibri"/>
          <w:b/>
          <w:color w:val="000000"/>
        </w:rPr>
      </w:pPr>
    </w:p>
    <w:p w14:paraId="6791E799" w14:textId="77777777" w:rsidR="002266B3" w:rsidRPr="00B07F33" w:rsidRDefault="002266B3" w:rsidP="0018609E">
      <w:pPr>
        <w:numPr>
          <w:ilvl w:val="0"/>
          <w:numId w:val="9"/>
        </w:numPr>
        <w:spacing w:line="276" w:lineRule="auto"/>
        <w:jc w:val="both"/>
        <w:rPr>
          <w:rFonts w:ascii="Calibri" w:hAnsi="Calibri" w:cs="Calibri"/>
          <w:b/>
          <w:bCs/>
          <w:color w:val="000000"/>
        </w:rPr>
      </w:pPr>
      <w:r w:rsidRPr="00B07F33">
        <w:rPr>
          <w:rFonts w:ascii="Calibri" w:hAnsi="Calibri" w:cs="Calibri"/>
          <w:b/>
          <w:bCs/>
          <w:color w:val="000000"/>
        </w:rPr>
        <w:t>SPOSÓB ORAZ TERMIN SKŁADANIA OFERT.</w:t>
      </w:r>
    </w:p>
    <w:p w14:paraId="636EB903" w14:textId="77777777" w:rsidR="00634E2C" w:rsidRPr="00B07F33" w:rsidRDefault="00634E2C" w:rsidP="00261BCB">
      <w:pPr>
        <w:spacing w:line="276" w:lineRule="auto"/>
        <w:ind w:left="405"/>
        <w:jc w:val="both"/>
        <w:rPr>
          <w:rFonts w:ascii="Calibri" w:hAnsi="Calibri" w:cs="Calibri"/>
          <w:b/>
          <w:color w:val="000000"/>
          <w:sz w:val="6"/>
          <w:szCs w:val="6"/>
        </w:rPr>
      </w:pPr>
    </w:p>
    <w:p w14:paraId="29BC9F87" w14:textId="77777777" w:rsidR="002266B3" w:rsidRPr="00B07F33" w:rsidRDefault="002266B3" w:rsidP="00261BCB">
      <w:pPr>
        <w:tabs>
          <w:tab w:val="left" w:pos="1134"/>
        </w:tabs>
        <w:spacing w:line="276" w:lineRule="auto"/>
        <w:ind w:left="851" w:hanging="567"/>
        <w:jc w:val="both"/>
        <w:rPr>
          <w:rFonts w:ascii="Calibri" w:hAnsi="Calibri" w:cs="Calibri"/>
          <w:bCs/>
          <w:color w:val="000000"/>
        </w:rPr>
      </w:pPr>
      <w:r w:rsidRPr="00B07F33">
        <w:rPr>
          <w:rFonts w:ascii="Calibri" w:hAnsi="Calibri" w:cs="Calibri"/>
          <w:b/>
          <w:bCs/>
          <w:color w:val="000000"/>
        </w:rPr>
        <w:t>1</w:t>
      </w:r>
      <w:r w:rsidR="004B2568" w:rsidRPr="00B07F33">
        <w:rPr>
          <w:rFonts w:ascii="Calibri" w:hAnsi="Calibri" w:cs="Calibri"/>
          <w:b/>
          <w:bCs/>
          <w:color w:val="000000"/>
        </w:rPr>
        <w:t>6</w:t>
      </w:r>
      <w:r w:rsidR="00895D86" w:rsidRPr="00B07F33">
        <w:rPr>
          <w:rFonts w:ascii="Calibri" w:hAnsi="Calibri" w:cs="Calibri"/>
          <w:b/>
          <w:bCs/>
          <w:color w:val="000000"/>
        </w:rPr>
        <w:t>.1</w:t>
      </w:r>
      <w:r w:rsidRPr="00B07F33">
        <w:rPr>
          <w:rFonts w:ascii="Calibri" w:hAnsi="Calibri" w:cs="Calibri"/>
          <w:bCs/>
          <w:color w:val="000000"/>
        </w:rPr>
        <w:tab/>
      </w:r>
      <w:r w:rsidRPr="00B07F33">
        <w:rPr>
          <w:rFonts w:ascii="Calibri" w:hAnsi="Calibri" w:cs="Calibri"/>
          <w:b/>
          <w:bCs/>
          <w:color w:val="000000"/>
        </w:rPr>
        <w:t>Sposób składania ofert.</w:t>
      </w:r>
    </w:p>
    <w:p w14:paraId="4440C60D" w14:textId="77777777" w:rsidR="003F59F7" w:rsidRPr="00B07F33" w:rsidRDefault="00895D86" w:rsidP="00261BCB">
      <w:pPr>
        <w:tabs>
          <w:tab w:val="left" w:pos="993"/>
        </w:tabs>
        <w:spacing w:line="276" w:lineRule="auto"/>
        <w:ind w:left="1418" w:hanging="709"/>
        <w:jc w:val="both"/>
        <w:rPr>
          <w:rFonts w:ascii="Calibri" w:hAnsi="Calibri" w:cs="Calibri"/>
          <w:color w:val="000000"/>
        </w:rPr>
      </w:pPr>
      <w:r w:rsidRPr="00B07F33">
        <w:rPr>
          <w:rFonts w:ascii="Calibri" w:hAnsi="Calibri" w:cs="Calibri"/>
          <w:b/>
          <w:bCs/>
          <w:color w:val="000000"/>
        </w:rPr>
        <w:t>1</w:t>
      </w:r>
      <w:r w:rsidR="004B2568" w:rsidRPr="00B07F33">
        <w:rPr>
          <w:rFonts w:ascii="Calibri" w:hAnsi="Calibri" w:cs="Calibri"/>
          <w:b/>
          <w:bCs/>
          <w:color w:val="000000"/>
        </w:rPr>
        <w:t>6</w:t>
      </w:r>
      <w:r w:rsidRPr="00B07F33">
        <w:rPr>
          <w:rFonts w:ascii="Calibri" w:hAnsi="Calibri" w:cs="Calibri"/>
          <w:b/>
          <w:bCs/>
          <w:color w:val="000000"/>
        </w:rPr>
        <w:t>.1.1</w:t>
      </w:r>
      <w:r w:rsidR="00261BCB" w:rsidRPr="00B07F33">
        <w:rPr>
          <w:rFonts w:ascii="Calibri" w:hAnsi="Calibri" w:cs="Calibri"/>
          <w:bCs/>
          <w:color w:val="000000"/>
        </w:rPr>
        <w:tab/>
      </w:r>
      <w:r w:rsidR="003F59F7" w:rsidRPr="00B07F33">
        <w:rPr>
          <w:rFonts w:ascii="Calibri" w:hAnsi="Calibri" w:cs="Calibri"/>
          <w:color w:val="000000"/>
        </w:rPr>
        <w:t xml:space="preserve">Ofertę wraz z wymaganymi dokumentami należy umieścić na </w:t>
      </w:r>
      <w:hyperlink r:id="rId17" w:history="1">
        <w:r w:rsidR="00261BCB" w:rsidRPr="00B07F33">
          <w:rPr>
            <w:rStyle w:val="Hipercze"/>
            <w:rFonts w:ascii="Calibri" w:hAnsi="Calibri" w:cs="Calibri"/>
          </w:rPr>
          <w:t>https://ezamowienia.gov.pl</w:t>
        </w:r>
      </w:hyperlink>
      <w:r w:rsidR="00261BCB" w:rsidRPr="00B07F33">
        <w:rPr>
          <w:rFonts w:ascii="Calibri" w:hAnsi="Calibri" w:cs="Calibri"/>
          <w:color w:val="000000"/>
        </w:rPr>
        <w:t>.</w:t>
      </w:r>
    </w:p>
    <w:p w14:paraId="03FAA98F" w14:textId="77777777" w:rsidR="003F59F7" w:rsidRPr="00B07F33" w:rsidRDefault="00895D86" w:rsidP="00261BCB">
      <w:pPr>
        <w:pStyle w:val="NormalnyWeb"/>
        <w:spacing w:before="0" w:beforeAutospacing="0" w:after="0" w:afterAutospacing="0" w:line="276" w:lineRule="auto"/>
        <w:ind w:left="1418" w:hanging="709"/>
        <w:jc w:val="both"/>
        <w:textAlignment w:val="baseline"/>
        <w:rPr>
          <w:rFonts w:ascii="Calibri" w:hAnsi="Calibri" w:cs="Calibri"/>
          <w:color w:val="000000"/>
          <w:sz w:val="20"/>
          <w:szCs w:val="20"/>
        </w:rPr>
      </w:pPr>
      <w:r w:rsidRPr="00B07F33">
        <w:rPr>
          <w:rFonts w:ascii="Calibri" w:hAnsi="Calibri" w:cs="Calibri"/>
          <w:b/>
          <w:color w:val="000000"/>
          <w:sz w:val="20"/>
          <w:szCs w:val="20"/>
        </w:rPr>
        <w:t>1</w:t>
      </w:r>
      <w:r w:rsidR="004B2568" w:rsidRPr="00B07F33">
        <w:rPr>
          <w:rFonts w:ascii="Calibri" w:hAnsi="Calibri" w:cs="Calibri"/>
          <w:b/>
          <w:color w:val="000000"/>
          <w:sz w:val="20"/>
          <w:szCs w:val="20"/>
        </w:rPr>
        <w:t>6</w:t>
      </w:r>
      <w:r w:rsidRPr="00B07F33">
        <w:rPr>
          <w:rFonts w:ascii="Calibri" w:hAnsi="Calibri" w:cs="Calibri"/>
          <w:b/>
          <w:color w:val="000000"/>
          <w:sz w:val="20"/>
          <w:szCs w:val="20"/>
        </w:rPr>
        <w:t>.1.2</w:t>
      </w:r>
      <w:r w:rsidR="00261BCB" w:rsidRPr="00B07F33">
        <w:rPr>
          <w:rFonts w:ascii="Calibri" w:hAnsi="Calibri" w:cs="Calibri"/>
          <w:color w:val="000000"/>
          <w:sz w:val="20"/>
          <w:szCs w:val="20"/>
        </w:rPr>
        <w:tab/>
      </w:r>
      <w:r w:rsidR="00261BCB" w:rsidRPr="00261BCB">
        <w:rPr>
          <w:rFonts w:ascii="Calibri" w:hAnsi="Calibri" w:cs="Calibri"/>
          <w:color w:val="000000"/>
          <w:sz w:val="20"/>
          <w:szCs w:val="20"/>
        </w:rPr>
        <w:t>Oferta wraz z załącznikami musi być złożona przy pomocy Formularza ofertowego (Załącznik nr</w:t>
      </w:r>
      <w:r w:rsidR="007D3E85">
        <w:rPr>
          <w:rFonts w:ascii="Calibri" w:hAnsi="Calibri" w:cs="Calibri"/>
          <w:color w:val="000000"/>
          <w:sz w:val="20"/>
          <w:szCs w:val="20"/>
        </w:rPr>
        <w:t> </w:t>
      </w:r>
      <w:r w:rsidR="00261BCB" w:rsidRPr="00261BCB">
        <w:rPr>
          <w:rFonts w:ascii="Calibri" w:hAnsi="Calibri" w:cs="Calibri"/>
          <w:color w:val="000000"/>
          <w:sz w:val="20"/>
          <w:szCs w:val="20"/>
        </w:rPr>
        <w:t>1 do SWZ) udostępnionego przez Zamawiającego na Platformie e-Zamówienia i</w:t>
      </w:r>
      <w:r w:rsidR="007D3E85">
        <w:rPr>
          <w:rFonts w:ascii="Calibri" w:hAnsi="Calibri" w:cs="Calibri"/>
          <w:color w:val="000000"/>
          <w:sz w:val="20"/>
          <w:szCs w:val="20"/>
        </w:rPr>
        <w:t> </w:t>
      </w:r>
      <w:r w:rsidR="00261BCB" w:rsidRPr="00261BCB">
        <w:rPr>
          <w:rFonts w:ascii="Calibri" w:hAnsi="Calibri" w:cs="Calibri"/>
          <w:color w:val="000000"/>
          <w:sz w:val="20"/>
          <w:szCs w:val="20"/>
        </w:rPr>
        <w:t>zamieszczonego w podglądzie postępowania w zakładce „Informacje podstawowe”. Sposób zmiany i wycofania oferty został opisany w Instrukcji użytkownika dostępnej na stronie internetowej e-zamówienia https://ezamowienia.gov.pl/pl/instrukcje/ w zakładce „składanie ofert”</w:t>
      </w:r>
      <w:r w:rsidR="007D3E85">
        <w:rPr>
          <w:rFonts w:ascii="Calibri" w:hAnsi="Calibri" w:cs="Calibri"/>
          <w:color w:val="000000"/>
          <w:sz w:val="20"/>
          <w:szCs w:val="20"/>
        </w:rPr>
        <w:t>.</w:t>
      </w:r>
    </w:p>
    <w:p w14:paraId="42477557" w14:textId="77777777" w:rsidR="00261BCB" w:rsidRPr="00B07F33" w:rsidRDefault="00261BCB"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color w:val="000000"/>
        </w:rPr>
        <w:t xml:space="preserve">Wykonawca powinien pobrać „Formularz ofertowy”, zapisać go na dysku komputera użytkownika, uzupełnić niezbędnymi danymi wymaganymi przez Zamawiającego i ponownie zapisać na dysku komputera użytkownika oraz podpisać odpowiednim rodzajem podpisu elektronicznego, tj. pod rygorem nieważności – kwalifikowanym podpisem elektronicznym. </w:t>
      </w:r>
    </w:p>
    <w:p w14:paraId="4A6D72C1" w14:textId="77777777" w:rsidR="00261BCB" w:rsidRPr="00B07F33" w:rsidRDefault="00261BCB" w:rsidP="00261BCB">
      <w:pPr>
        <w:spacing w:line="276" w:lineRule="auto"/>
        <w:ind w:left="1418"/>
        <w:jc w:val="both"/>
        <w:textAlignment w:val="baseline"/>
        <w:rPr>
          <w:rFonts w:ascii="Calibri" w:hAnsi="Calibri" w:cs="Calibri"/>
          <w:color w:val="000000"/>
        </w:rPr>
      </w:pPr>
      <w:r w:rsidRPr="00B07F33">
        <w:rPr>
          <w:rFonts w:ascii="Calibri" w:hAnsi="Calibri" w:cs="Calibri"/>
          <w:color w:val="000000"/>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w:t>
      </w:r>
      <w:r w:rsidR="007D3E85">
        <w:rPr>
          <w:rFonts w:ascii="Calibri" w:hAnsi="Calibri" w:cs="Calibri"/>
          <w:color w:val="000000"/>
        </w:rPr>
        <w:t> </w:t>
      </w:r>
      <w:r w:rsidRPr="00B07F33">
        <w:rPr>
          <w:rFonts w:ascii="Calibri" w:hAnsi="Calibri" w:cs="Calibri"/>
          <w:color w:val="000000"/>
        </w:rPr>
        <w:t xml:space="preserve">dodawania plików. </w:t>
      </w:r>
    </w:p>
    <w:p w14:paraId="63D84262" w14:textId="77777777" w:rsidR="00261BCB" w:rsidRPr="00B07F33" w:rsidRDefault="00261BCB" w:rsidP="00261BCB">
      <w:pPr>
        <w:spacing w:line="276" w:lineRule="auto"/>
        <w:ind w:left="1418"/>
        <w:jc w:val="both"/>
        <w:textAlignment w:val="baseline"/>
        <w:rPr>
          <w:rFonts w:ascii="Calibri" w:hAnsi="Calibri" w:cs="Calibri"/>
          <w:color w:val="000000"/>
        </w:rPr>
      </w:pPr>
      <w:r w:rsidRPr="00B07F33">
        <w:rPr>
          <w:rFonts w:ascii="Calibri" w:hAnsi="Calibri" w:cs="Calibri"/>
          <w:color w:val="00000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7A77957F" w14:textId="77777777" w:rsidR="00261BCB" w:rsidRPr="00B07F33" w:rsidRDefault="00261BCB" w:rsidP="00261BCB">
      <w:pPr>
        <w:spacing w:line="276" w:lineRule="auto"/>
        <w:ind w:left="1418"/>
        <w:jc w:val="both"/>
        <w:textAlignment w:val="baseline"/>
        <w:rPr>
          <w:rFonts w:ascii="Calibri" w:hAnsi="Calibri" w:cs="Calibri"/>
          <w:color w:val="000000"/>
        </w:rPr>
      </w:pPr>
      <w:r w:rsidRPr="00B07F33">
        <w:rPr>
          <w:rFonts w:ascii="Calibri" w:hAnsi="Calibri" w:cs="Calibri"/>
          <w:color w:val="000000"/>
        </w:rPr>
        <w:t>System sprawdza, czy złożone pliki są podpisane i automatycznie je szyfruje, jednocześnie informując o tym wykonawcę. Potwierdzenie czasu przekazania i odbioru oferty znajduje się w</w:t>
      </w:r>
      <w:r w:rsidR="007D3E85">
        <w:rPr>
          <w:rFonts w:ascii="Calibri" w:hAnsi="Calibri" w:cs="Calibri"/>
          <w:color w:val="000000"/>
        </w:rPr>
        <w:t> </w:t>
      </w:r>
      <w:r w:rsidRPr="00B07F33">
        <w:rPr>
          <w:rFonts w:ascii="Calibri" w:hAnsi="Calibri" w:cs="Calibri"/>
          <w:color w:val="000000"/>
        </w:rPr>
        <w:t>Elektronicznym Potwierdzeniu Przesłania (EPP) i Elektronicznym Potwierdzeniu Odebrania (EPO). EPP i EPO dostępne są dla zalogowanego Wykonawcy w zakładce „Oferty/Wnioski”.</w:t>
      </w:r>
    </w:p>
    <w:p w14:paraId="58AF188E" w14:textId="77777777" w:rsidR="00261BCB" w:rsidRPr="00B07F33" w:rsidRDefault="00261BCB" w:rsidP="00261BCB">
      <w:pPr>
        <w:spacing w:line="276" w:lineRule="auto"/>
        <w:ind w:left="1418"/>
        <w:jc w:val="both"/>
        <w:textAlignment w:val="baseline"/>
        <w:rPr>
          <w:rFonts w:ascii="Calibri" w:hAnsi="Calibri" w:cs="Calibri"/>
          <w:color w:val="000000"/>
        </w:rPr>
      </w:pPr>
    </w:p>
    <w:p w14:paraId="504DDD52" w14:textId="77777777" w:rsidR="00261BCB" w:rsidRPr="00261BCB" w:rsidRDefault="00261BCB" w:rsidP="00261BCB">
      <w:pPr>
        <w:spacing w:line="276" w:lineRule="auto"/>
        <w:ind w:left="1135" w:firstLine="283"/>
        <w:jc w:val="both"/>
        <w:rPr>
          <w:rFonts w:ascii="Calibri" w:hAnsi="Calibri" w:cs="Calibri"/>
          <w:b/>
          <w:bCs/>
        </w:rPr>
      </w:pPr>
      <w:r w:rsidRPr="00261BCB">
        <w:rPr>
          <w:rFonts w:ascii="Calibri" w:hAnsi="Calibri" w:cs="Calibri"/>
          <w:b/>
          <w:bCs/>
        </w:rPr>
        <w:t>UWAGA:</w:t>
      </w:r>
    </w:p>
    <w:p w14:paraId="5630758B" w14:textId="77777777" w:rsidR="00261BCB" w:rsidRPr="00B07F33" w:rsidRDefault="00261BCB" w:rsidP="00261BCB">
      <w:pPr>
        <w:spacing w:line="276" w:lineRule="auto"/>
        <w:ind w:left="1418"/>
        <w:jc w:val="both"/>
        <w:textAlignment w:val="baseline"/>
        <w:rPr>
          <w:rFonts w:ascii="Calibri" w:hAnsi="Calibri" w:cs="Calibri"/>
          <w:color w:val="000000"/>
        </w:rPr>
      </w:pPr>
      <w:r w:rsidRPr="00261BCB">
        <w:rPr>
          <w:rFonts w:ascii="Calibri" w:hAnsi="Calibri" w:cs="Calibri"/>
          <w:b/>
          <w:bCs/>
        </w:rPr>
        <w:t>Zamawiający nie udostępnia interaktywnego formularza ofertowego na platformie e</w:t>
      </w:r>
      <w:r w:rsidR="007D3E85">
        <w:rPr>
          <w:rFonts w:ascii="Calibri" w:hAnsi="Calibri" w:cs="Calibri"/>
          <w:b/>
          <w:bCs/>
        </w:rPr>
        <w:noBreakHyphen/>
      </w:r>
      <w:r w:rsidRPr="00261BCB">
        <w:rPr>
          <w:rFonts w:ascii="Calibri" w:hAnsi="Calibri" w:cs="Calibri"/>
          <w:b/>
          <w:bCs/>
        </w:rPr>
        <w:t>Zamówienia i należy zignorować komunikat pojawiający się przy składaniu oferty, iż „Postępowanie nie posiada opublikowanego formularza do tego etapu postępowania. Plik nazwa_pliku.pdf nie jest poprawnym formularzem interaktywnym wygenerowanym na</w:t>
      </w:r>
      <w:r w:rsidR="007D3E85">
        <w:rPr>
          <w:rFonts w:ascii="Calibri" w:hAnsi="Calibri" w:cs="Calibri"/>
          <w:b/>
          <w:bCs/>
        </w:rPr>
        <w:t> </w:t>
      </w:r>
      <w:r w:rsidRPr="00261BCB">
        <w:rPr>
          <w:rFonts w:ascii="Calibri" w:hAnsi="Calibri" w:cs="Calibri"/>
          <w:b/>
          <w:bCs/>
        </w:rPr>
        <w:t>Platformie".</w:t>
      </w:r>
    </w:p>
    <w:p w14:paraId="1C1A3EC6" w14:textId="77777777" w:rsidR="00261BCB" w:rsidRPr="00B07F33" w:rsidRDefault="00261BCB" w:rsidP="00261BCB">
      <w:pPr>
        <w:spacing w:line="276" w:lineRule="auto"/>
        <w:ind w:left="1418"/>
        <w:jc w:val="both"/>
        <w:textAlignment w:val="baseline"/>
        <w:rPr>
          <w:rFonts w:ascii="Calibri" w:hAnsi="Calibri" w:cs="Calibri"/>
          <w:color w:val="000000"/>
        </w:rPr>
      </w:pPr>
    </w:p>
    <w:p w14:paraId="35E6ED46" w14:textId="77777777" w:rsidR="00261BCB" w:rsidRPr="00B07F33" w:rsidRDefault="00261BCB"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color w:val="000000"/>
        </w:rPr>
        <w:t xml:space="preserve">Wykonawca może przed upływem terminu składania ofert wycofać/zmienić ofertę. </w:t>
      </w:r>
    </w:p>
    <w:p w14:paraId="77296ADF" w14:textId="77777777" w:rsidR="00261BCB" w:rsidRPr="00B07F33" w:rsidRDefault="00261BCB" w:rsidP="00261BCB">
      <w:pPr>
        <w:spacing w:line="276" w:lineRule="auto"/>
        <w:ind w:left="1418"/>
        <w:jc w:val="both"/>
        <w:textAlignment w:val="baseline"/>
        <w:rPr>
          <w:rFonts w:ascii="Calibri" w:hAnsi="Calibri" w:cs="Calibri"/>
          <w:color w:val="000000"/>
        </w:rPr>
      </w:pPr>
      <w:r w:rsidRPr="00B07F33">
        <w:rPr>
          <w:rFonts w:ascii="Calibri" w:hAnsi="Calibri" w:cs="Calibri"/>
          <w:color w:val="000000"/>
        </w:rPr>
        <w:t xml:space="preserve">Wykonawca wycofuje ofertę w zakładce „Oferty/wnioski” używając przycisku „Wycofaj ofertę”. </w:t>
      </w:r>
    </w:p>
    <w:p w14:paraId="0AF5E20E" w14:textId="77777777" w:rsidR="00261BCB" w:rsidRPr="00B07F33" w:rsidRDefault="00261BCB" w:rsidP="00261BCB">
      <w:pPr>
        <w:spacing w:line="276" w:lineRule="auto"/>
        <w:ind w:left="1418"/>
        <w:jc w:val="both"/>
        <w:textAlignment w:val="baseline"/>
        <w:rPr>
          <w:rFonts w:ascii="Calibri" w:hAnsi="Calibri" w:cs="Calibri"/>
          <w:color w:val="000000"/>
        </w:rPr>
      </w:pPr>
      <w:r w:rsidRPr="00B07F33">
        <w:rPr>
          <w:rFonts w:ascii="Calibri" w:hAnsi="Calibri" w:cs="Calibri"/>
          <w:color w:val="000000"/>
        </w:rPr>
        <w:t>Sposób zmiany i wycofania oferty został opisany w Instrukcji użytkownika dostępnej na stronie internetowej e-zamówienia https://ezamowienia.gov.pl/pl/instrukcje/ w zakładce „składanie ofert”.</w:t>
      </w:r>
    </w:p>
    <w:p w14:paraId="15EDDC13" w14:textId="77777777" w:rsidR="00261BCB" w:rsidRPr="00B07F33" w:rsidRDefault="00261BCB"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bCs/>
          <w:color w:val="000000"/>
        </w:rPr>
        <w:t>Zamawiający zaleca, aby oferta została utworzona w formacie .pdf oraz podpisana wewnętrznym kwalifikowanym podpisem elektronicznym. W przypadku zastosowania podpisu zewnętrznego należy pamiętać o obowiązku dołączenia do pliku stanowiącego ofertę także pliku podpisującego, który generuje się automatycznie podczas złożenia podpisu.</w:t>
      </w:r>
    </w:p>
    <w:p w14:paraId="61208617" w14:textId="7EC9B542" w:rsidR="003F59F7" w:rsidRPr="00B07F33" w:rsidRDefault="003F59F7"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color w:val="000000"/>
        </w:rPr>
        <w:t>Oferta lub wniosek składana elektronicznie musi zostać podpisana elektronicznym podpisem kwalifikowanym</w:t>
      </w:r>
      <w:r w:rsidR="006369E0" w:rsidRPr="00B07F33">
        <w:rPr>
          <w:rFonts w:ascii="Calibri" w:hAnsi="Calibri" w:cs="Calibri"/>
          <w:color w:val="000000"/>
        </w:rPr>
        <w:t xml:space="preserve">. </w:t>
      </w:r>
      <w:r w:rsidRPr="00B07F33">
        <w:rPr>
          <w:rFonts w:ascii="Calibri" w:hAnsi="Calibri" w:cs="Calibri"/>
          <w:color w:val="000000"/>
        </w:rPr>
        <w:t xml:space="preserve">W procesie składania oferty za pośrednictwem </w:t>
      </w:r>
      <w:r w:rsidR="00261BCB" w:rsidRPr="00B07F33">
        <w:rPr>
          <w:rFonts w:ascii="Calibri" w:hAnsi="Calibri" w:cs="Calibri"/>
          <w:color w:val="000000"/>
        </w:rPr>
        <w:t>https://ezamowienia.gov.pl</w:t>
      </w:r>
      <w:r w:rsidRPr="00B07F33">
        <w:rPr>
          <w:rFonts w:ascii="Calibri" w:hAnsi="Calibri" w:cs="Calibri"/>
          <w:color w:val="000000"/>
        </w:rPr>
        <w:t>, wykonawca powinien złożyć podpis bezpośrednio na dokumentach przesłanych za</w:t>
      </w:r>
      <w:r w:rsidR="00C57265">
        <w:rPr>
          <w:rFonts w:ascii="Calibri" w:hAnsi="Calibri" w:cs="Calibri"/>
          <w:color w:val="000000"/>
        </w:rPr>
        <w:t xml:space="preserve"> </w:t>
      </w:r>
      <w:r w:rsidRPr="00B07F33">
        <w:rPr>
          <w:rFonts w:ascii="Calibri" w:hAnsi="Calibri" w:cs="Calibri"/>
          <w:color w:val="000000"/>
        </w:rPr>
        <w:lastRenderedPageBreak/>
        <w:t xml:space="preserve">pośrednictwem </w:t>
      </w:r>
      <w:r w:rsidR="00261BCB" w:rsidRPr="00B07F33">
        <w:rPr>
          <w:rFonts w:ascii="Calibri" w:hAnsi="Calibri" w:cs="Calibri"/>
          <w:color w:val="000000"/>
        </w:rPr>
        <w:t>https://ezamowienia.gov.pl</w:t>
      </w:r>
      <w:r w:rsidRPr="00B07F33">
        <w:rPr>
          <w:rFonts w:ascii="Calibri" w:hAnsi="Calibri" w:cs="Calibri"/>
          <w:color w:val="000000"/>
        </w:rPr>
        <w:t>. Zalecamy stosowanie podpisu na każdym załączonym pliku osobno, w szczególności wskazanych w art. 63 ust 1 oraz ust.</w:t>
      </w:r>
      <w:r w:rsidR="001E299D" w:rsidRPr="00B07F33">
        <w:rPr>
          <w:rFonts w:ascii="Calibri" w:hAnsi="Calibri" w:cs="Calibri"/>
          <w:color w:val="000000"/>
        </w:rPr>
        <w:t xml:space="preserve"> </w:t>
      </w:r>
      <w:r w:rsidRPr="00B07F33">
        <w:rPr>
          <w:rFonts w:ascii="Calibri" w:hAnsi="Calibri" w:cs="Calibri"/>
          <w:color w:val="000000"/>
        </w:rPr>
        <w:t xml:space="preserve">2 Pzp, gdzie zaznaczono, iż oferty, wnioski o dopuszczenie do udziału w postępowaniu oraz oświadczenie, </w:t>
      </w:r>
      <w:r w:rsidR="00C57265">
        <w:rPr>
          <w:rFonts w:ascii="Calibri" w:hAnsi="Calibri" w:cs="Calibri"/>
          <w:color w:val="000000"/>
        </w:rPr>
        <w:br/>
      </w:r>
      <w:r w:rsidRPr="00B07F33">
        <w:rPr>
          <w:rFonts w:ascii="Calibri" w:hAnsi="Calibri" w:cs="Calibri"/>
          <w:color w:val="000000"/>
        </w:rPr>
        <w:t>o</w:t>
      </w:r>
      <w:r w:rsidR="00C57265">
        <w:rPr>
          <w:rFonts w:ascii="Calibri" w:hAnsi="Calibri" w:cs="Calibri"/>
          <w:color w:val="000000"/>
        </w:rPr>
        <w:t xml:space="preserve"> </w:t>
      </w:r>
      <w:r w:rsidRPr="00B07F33">
        <w:rPr>
          <w:rFonts w:ascii="Calibri" w:hAnsi="Calibri" w:cs="Calibri"/>
          <w:color w:val="000000"/>
        </w:rPr>
        <w:t>którym mowa w art. 125 ust.1 sporządza się, pod rygorem nieważności, w postaci lub formie elektronicznej i opatruje się odpowiednio w odniesieniu do wartości postępowania kwalifikowanym podpisem elektronicznym, podpisem zaufanym lub podpisem osobistym.</w:t>
      </w:r>
    </w:p>
    <w:p w14:paraId="37C4FB3F" w14:textId="77777777" w:rsidR="003F59F7" w:rsidRPr="00B07F33" w:rsidRDefault="003F59F7"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color w:val="000000"/>
        </w:rPr>
        <w:t>Za datę złożenia oferty przyjmuje się datę jej przek</w:t>
      </w:r>
      <w:r w:rsidR="00261BCB" w:rsidRPr="00B07F33">
        <w:rPr>
          <w:rFonts w:ascii="Calibri" w:hAnsi="Calibri" w:cs="Calibri"/>
          <w:color w:val="000000"/>
        </w:rPr>
        <w:t>azania w systemie (platformie).</w:t>
      </w:r>
    </w:p>
    <w:p w14:paraId="1AE76007" w14:textId="77777777" w:rsidR="00634E2C" w:rsidRPr="00B07F33" w:rsidRDefault="002266B3" w:rsidP="0018609E">
      <w:pPr>
        <w:numPr>
          <w:ilvl w:val="2"/>
          <w:numId w:val="27"/>
        </w:numPr>
        <w:spacing w:line="276" w:lineRule="auto"/>
        <w:ind w:left="1418" w:hanging="709"/>
        <w:jc w:val="both"/>
        <w:textAlignment w:val="baseline"/>
        <w:rPr>
          <w:rFonts w:ascii="Calibri" w:hAnsi="Calibri" w:cs="Calibri"/>
          <w:color w:val="000000"/>
        </w:rPr>
      </w:pPr>
      <w:r w:rsidRPr="00B07F33">
        <w:rPr>
          <w:rFonts w:ascii="Calibri" w:hAnsi="Calibri" w:cs="Calibri"/>
          <w:bCs/>
          <w:color w:val="000000"/>
        </w:rPr>
        <w:t xml:space="preserve">Oświadczenie, o którym mowa w art. 125 ust. 1 Pzp, stanowi dowód </w:t>
      </w:r>
      <w:r w:rsidR="00AA00B9" w:rsidRPr="00B07F33">
        <w:rPr>
          <w:rFonts w:ascii="Calibri" w:hAnsi="Calibri" w:cs="Calibri"/>
          <w:bCs/>
          <w:color w:val="000000"/>
        </w:rPr>
        <w:t>p</w:t>
      </w:r>
      <w:r w:rsidRPr="00B07F33">
        <w:rPr>
          <w:rFonts w:ascii="Calibri" w:hAnsi="Calibri" w:cs="Calibri"/>
          <w:bCs/>
          <w:color w:val="000000"/>
        </w:rPr>
        <w:t xml:space="preserve">otwierdzający brak podstaw wykluczenia i spełnianie warunków udziału w postępowaniu, na dzień składania ofert, tymczasowo zastępujący wymagane przez zamawiającego podmiotowe środki dowodowe. </w:t>
      </w:r>
      <w:r w:rsidR="00B92BB4" w:rsidRPr="00B07F33">
        <w:rPr>
          <w:rFonts w:ascii="Calibri" w:hAnsi="Calibri" w:cs="Calibri"/>
          <w:b/>
          <w:bCs/>
          <w:i/>
          <w:color w:val="000000"/>
        </w:rPr>
        <w:t>O</w:t>
      </w:r>
      <w:r w:rsidRPr="00B07F33">
        <w:rPr>
          <w:rFonts w:ascii="Calibri" w:hAnsi="Calibri" w:cs="Calibri"/>
          <w:b/>
          <w:bCs/>
          <w:i/>
          <w:color w:val="000000"/>
        </w:rPr>
        <w:t>świadczeni</w:t>
      </w:r>
      <w:r w:rsidR="00B92BB4" w:rsidRPr="00B07F33">
        <w:rPr>
          <w:rFonts w:ascii="Calibri" w:hAnsi="Calibri" w:cs="Calibri"/>
          <w:b/>
          <w:bCs/>
          <w:i/>
          <w:color w:val="000000"/>
        </w:rPr>
        <w:t xml:space="preserve">e składa się na formularzu JEDZ </w:t>
      </w:r>
      <w:r w:rsidRPr="00B07F33">
        <w:rPr>
          <w:rFonts w:ascii="Calibri" w:hAnsi="Calibri" w:cs="Calibri"/>
          <w:b/>
          <w:bCs/>
          <w:i/>
          <w:color w:val="000000"/>
        </w:rPr>
        <w:t>stanowi</w:t>
      </w:r>
      <w:r w:rsidR="007C0A34" w:rsidRPr="00B07F33">
        <w:rPr>
          <w:rFonts w:ascii="Calibri" w:hAnsi="Calibri" w:cs="Calibri"/>
          <w:b/>
          <w:bCs/>
          <w:i/>
          <w:color w:val="000000"/>
        </w:rPr>
        <w:t>ący</w:t>
      </w:r>
      <w:r w:rsidRPr="00B07F33">
        <w:rPr>
          <w:rFonts w:ascii="Calibri" w:hAnsi="Calibri" w:cs="Calibri"/>
          <w:b/>
          <w:bCs/>
          <w:i/>
          <w:color w:val="000000"/>
        </w:rPr>
        <w:t xml:space="preserve"> </w:t>
      </w:r>
      <w:r w:rsidR="007C0A34" w:rsidRPr="00B07F33">
        <w:rPr>
          <w:rFonts w:ascii="Calibri" w:hAnsi="Calibri" w:cs="Calibri"/>
          <w:b/>
          <w:bCs/>
          <w:i/>
          <w:color w:val="000000"/>
        </w:rPr>
        <w:t>z</w:t>
      </w:r>
      <w:r w:rsidRPr="00B07F33">
        <w:rPr>
          <w:rFonts w:ascii="Calibri" w:hAnsi="Calibri" w:cs="Calibri"/>
          <w:b/>
          <w:bCs/>
          <w:i/>
          <w:color w:val="000000"/>
        </w:rPr>
        <w:t xml:space="preserve">ałącznik nr </w:t>
      </w:r>
      <w:r w:rsidR="007C0A34" w:rsidRPr="00B07F33">
        <w:rPr>
          <w:rFonts w:ascii="Calibri" w:hAnsi="Calibri" w:cs="Calibri"/>
          <w:b/>
          <w:bCs/>
          <w:i/>
          <w:color w:val="000000"/>
        </w:rPr>
        <w:t xml:space="preserve">2 do SWZ, </w:t>
      </w:r>
      <w:r w:rsidR="007C0A34" w:rsidRPr="00B07F33">
        <w:rPr>
          <w:rFonts w:ascii="Calibri" w:hAnsi="Calibri" w:cs="Calibri"/>
          <w:bCs/>
          <w:color w:val="000000"/>
        </w:rPr>
        <w:t>zgodnie ze</w:t>
      </w:r>
      <w:r w:rsidR="007D3E85">
        <w:rPr>
          <w:rFonts w:ascii="Calibri" w:hAnsi="Calibri" w:cs="Calibri"/>
          <w:bCs/>
          <w:color w:val="000000"/>
        </w:rPr>
        <w:t> </w:t>
      </w:r>
      <w:r w:rsidR="007C0A34" w:rsidRPr="00B07F33">
        <w:rPr>
          <w:rFonts w:ascii="Calibri" w:hAnsi="Calibri" w:cs="Calibri"/>
          <w:bCs/>
          <w:color w:val="000000"/>
        </w:rPr>
        <w:t>wzorem standardowego formularza określonego w rozporządzeniu wykonawczym Komisji (UE)2016/7 z dnia 5 stycznia 2016 r. ustanawiającym standardowy formularz jednolitego europejskiego dokumentu zamówienia (Dz. Urz. UE L 3 z 06.01.2016 r.</w:t>
      </w:r>
      <w:r w:rsidR="009533BD" w:rsidRPr="00B07F33">
        <w:rPr>
          <w:rFonts w:ascii="Calibri" w:hAnsi="Calibri" w:cs="Calibri"/>
          <w:bCs/>
          <w:color w:val="000000"/>
        </w:rPr>
        <w:t xml:space="preserve">). </w:t>
      </w:r>
      <w:r w:rsidR="00261BCB" w:rsidRPr="00B07F33">
        <w:rPr>
          <w:rFonts w:ascii="Calibri" w:hAnsi="Calibri" w:cs="Calibri"/>
          <w:b/>
          <w:bCs/>
          <w:i/>
          <w:color w:val="000000"/>
        </w:rPr>
        <w:t xml:space="preserve">Wykonawca może </w:t>
      </w:r>
      <w:r w:rsidR="00B75AE3" w:rsidRPr="00B07F33">
        <w:rPr>
          <w:rFonts w:ascii="Calibri" w:hAnsi="Calibri" w:cs="Calibri"/>
          <w:b/>
          <w:bCs/>
          <w:i/>
          <w:color w:val="000000"/>
        </w:rPr>
        <w:t>w</w:t>
      </w:r>
      <w:r w:rsidR="007D3E85">
        <w:rPr>
          <w:rFonts w:ascii="Calibri" w:hAnsi="Calibri" w:cs="Calibri"/>
          <w:b/>
          <w:bCs/>
          <w:i/>
          <w:color w:val="000000"/>
        </w:rPr>
        <w:t> </w:t>
      </w:r>
      <w:r w:rsidR="00634E2C" w:rsidRPr="00B07F33">
        <w:rPr>
          <w:rFonts w:ascii="Calibri" w:hAnsi="Calibri" w:cs="Calibri"/>
          <w:b/>
          <w:bCs/>
          <w:i/>
          <w:color w:val="000000"/>
        </w:rPr>
        <w:t xml:space="preserve">ramach </w:t>
      </w:r>
      <w:r w:rsidR="009533BD" w:rsidRPr="00B07F33">
        <w:rPr>
          <w:rFonts w:ascii="Calibri" w:hAnsi="Calibri" w:cs="Calibri"/>
          <w:b/>
          <w:bCs/>
          <w:i/>
          <w:color w:val="000000"/>
        </w:rPr>
        <w:t>Częś</w:t>
      </w:r>
      <w:r w:rsidR="00634E2C" w:rsidRPr="00B07F33">
        <w:rPr>
          <w:rFonts w:ascii="Calibri" w:hAnsi="Calibri" w:cs="Calibri"/>
          <w:b/>
          <w:bCs/>
          <w:i/>
          <w:color w:val="000000"/>
        </w:rPr>
        <w:t>ci</w:t>
      </w:r>
      <w:r w:rsidR="009533BD" w:rsidRPr="00B07F33">
        <w:rPr>
          <w:rFonts w:ascii="Calibri" w:hAnsi="Calibri" w:cs="Calibri"/>
          <w:b/>
          <w:bCs/>
          <w:i/>
          <w:color w:val="000000"/>
        </w:rPr>
        <w:t xml:space="preserve"> IV</w:t>
      </w:r>
      <w:r w:rsidR="00634E2C" w:rsidRPr="00B07F33">
        <w:rPr>
          <w:rFonts w:ascii="Calibri" w:hAnsi="Calibri" w:cs="Calibri"/>
          <w:b/>
          <w:bCs/>
          <w:i/>
          <w:color w:val="000000"/>
        </w:rPr>
        <w:t xml:space="preserve"> formularza JEDZ zaznaczyć </w:t>
      </w:r>
      <w:r w:rsidR="009533BD" w:rsidRPr="00B07F33">
        <w:rPr>
          <w:rFonts w:ascii="Calibri" w:hAnsi="Calibri" w:cs="Calibri"/>
          <w:b/>
          <w:bCs/>
          <w:i/>
          <w:color w:val="000000"/>
        </w:rPr>
        <w:t>Sekcj</w:t>
      </w:r>
      <w:r w:rsidR="00634E2C" w:rsidRPr="00B07F33">
        <w:rPr>
          <w:rFonts w:ascii="Calibri" w:hAnsi="Calibri" w:cs="Calibri"/>
          <w:b/>
          <w:bCs/>
          <w:i/>
          <w:color w:val="000000"/>
        </w:rPr>
        <w:t>ę α.</w:t>
      </w:r>
    </w:p>
    <w:p w14:paraId="395BB29A" w14:textId="77777777" w:rsidR="00634E2C" w:rsidRPr="00B07F33" w:rsidRDefault="00634E2C" w:rsidP="00261BCB">
      <w:pPr>
        <w:spacing w:line="276" w:lineRule="auto"/>
        <w:ind w:left="1418"/>
        <w:jc w:val="both"/>
        <w:rPr>
          <w:rFonts w:ascii="Calibri" w:hAnsi="Calibri" w:cs="Calibri"/>
          <w:b/>
        </w:rPr>
      </w:pPr>
      <w:r w:rsidRPr="00B07F33">
        <w:rPr>
          <w:rFonts w:ascii="Calibri" w:hAnsi="Calibri" w:cs="Calibri"/>
          <w:b/>
        </w:rPr>
        <w:t>Wykonawca nie jest obowiązany do złożenia wraz z ofertą oświadczenia, o którym mowa w</w:t>
      </w:r>
      <w:r w:rsidR="007D3E85">
        <w:rPr>
          <w:rFonts w:ascii="Calibri" w:hAnsi="Calibri" w:cs="Calibri"/>
          <w:b/>
        </w:rPr>
        <w:t> </w:t>
      </w:r>
      <w:r w:rsidRPr="00B07F33">
        <w:rPr>
          <w:rFonts w:ascii="Calibri" w:hAnsi="Calibri" w:cs="Calibri"/>
          <w:b/>
        </w:rPr>
        <w:t xml:space="preserve">art. 125 ust. 1. Zamawiający będzie żądał tego oświadczenia wyłącznie od Wykonawcy, którego oferta została najwyżej oceniona. </w:t>
      </w:r>
    </w:p>
    <w:p w14:paraId="0DDF916B" w14:textId="090B8E60" w:rsidR="002266B3" w:rsidRPr="00B07F33" w:rsidRDefault="002266B3" w:rsidP="0018609E">
      <w:pPr>
        <w:numPr>
          <w:ilvl w:val="2"/>
          <w:numId w:val="40"/>
        </w:numPr>
        <w:tabs>
          <w:tab w:val="left" w:pos="993"/>
        </w:tabs>
        <w:spacing w:line="276" w:lineRule="auto"/>
        <w:jc w:val="both"/>
        <w:rPr>
          <w:rFonts w:ascii="Calibri" w:hAnsi="Calibri" w:cs="Calibri"/>
          <w:bCs/>
          <w:color w:val="000000"/>
        </w:rPr>
      </w:pPr>
      <w:r w:rsidRPr="00B07F33">
        <w:rPr>
          <w:rFonts w:ascii="Calibri" w:hAnsi="Calibri" w:cs="Calibri"/>
          <w:bCs/>
          <w:color w:val="000000"/>
        </w:rPr>
        <w:t xml:space="preserve">W przypadku wspólnego ubiegania się o zamówienie przez wykonawców, oświadczenie, </w:t>
      </w:r>
      <w:r w:rsidR="000B7A55">
        <w:rPr>
          <w:rFonts w:ascii="Calibri" w:hAnsi="Calibri" w:cs="Calibri"/>
          <w:bCs/>
          <w:color w:val="000000"/>
        </w:rPr>
        <w:br/>
      </w:r>
      <w:r w:rsidRPr="00B07F33">
        <w:rPr>
          <w:rFonts w:ascii="Calibri" w:hAnsi="Calibri" w:cs="Calibri"/>
          <w:bCs/>
          <w:color w:val="000000"/>
        </w:rPr>
        <w:t>o</w:t>
      </w:r>
      <w:r w:rsidR="00C57265">
        <w:rPr>
          <w:rFonts w:ascii="Calibri" w:hAnsi="Calibri" w:cs="Calibri"/>
          <w:bCs/>
          <w:color w:val="000000"/>
        </w:rPr>
        <w:t xml:space="preserve"> </w:t>
      </w:r>
      <w:r w:rsidRPr="00B07F33">
        <w:rPr>
          <w:rFonts w:ascii="Calibri" w:hAnsi="Calibri" w:cs="Calibri"/>
          <w:bCs/>
          <w:color w:val="000000"/>
        </w:rPr>
        <w:t>którym mowa w art. 125 ust. 1 Pzp, składa każdy z wykonawców. Oświadczenia te</w:t>
      </w:r>
      <w:r w:rsidR="007D3E85">
        <w:rPr>
          <w:rFonts w:ascii="Calibri" w:hAnsi="Calibri" w:cs="Calibri"/>
          <w:bCs/>
          <w:color w:val="000000"/>
        </w:rPr>
        <w:t> </w:t>
      </w:r>
      <w:r w:rsidRPr="00B07F33">
        <w:rPr>
          <w:rFonts w:ascii="Calibri" w:hAnsi="Calibri" w:cs="Calibri"/>
          <w:bCs/>
          <w:color w:val="000000"/>
        </w:rPr>
        <w:t>potwierdzają brak podstaw wykluczenia</w:t>
      </w:r>
      <w:r w:rsidR="00573553" w:rsidRPr="00B07F33">
        <w:rPr>
          <w:rFonts w:ascii="Calibri" w:hAnsi="Calibri" w:cs="Calibri"/>
          <w:bCs/>
          <w:color w:val="000000"/>
        </w:rPr>
        <w:t xml:space="preserve"> oraz spełnianie warunków udziału w post</w:t>
      </w:r>
      <w:r w:rsidR="00A12632" w:rsidRPr="00B07F33">
        <w:rPr>
          <w:rFonts w:ascii="Calibri" w:hAnsi="Calibri" w:cs="Calibri"/>
          <w:bCs/>
          <w:color w:val="000000"/>
        </w:rPr>
        <w:t>ę</w:t>
      </w:r>
      <w:r w:rsidR="00573553" w:rsidRPr="00B07F33">
        <w:rPr>
          <w:rFonts w:ascii="Calibri" w:hAnsi="Calibri" w:cs="Calibri"/>
          <w:bCs/>
          <w:color w:val="000000"/>
        </w:rPr>
        <w:t>powaniu, w</w:t>
      </w:r>
      <w:r w:rsidR="007D3E85">
        <w:rPr>
          <w:rFonts w:ascii="Calibri" w:hAnsi="Calibri" w:cs="Calibri"/>
          <w:bCs/>
          <w:color w:val="000000"/>
        </w:rPr>
        <w:t> </w:t>
      </w:r>
      <w:r w:rsidR="00573553" w:rsidRPr="00B07F33">
        <w:rPr>
          <w:rFonts w:ascii="Calibri" w:hAnsi="Calibri" w:cs="Calibri"/>
          <w:bCs/>
          <w:color w:val="000000"/>
        </w:rPr>
        <w:t xml:space="preserve">zakresie, </w:t>
      </w:r>
      <w:r w:rsidR="000B7A55">
        <w:rPr>
          <w:rFonts w:ascii="Calibri" w:hAnsi="Calibri" w:cs="Calibri"/>
          <w:bCs/>
          <w:color w:val="000000"/>
        </w:rPr>
        <w:br/>
      </w:r>
      <w:r w:rsidR="00573553" w:rsidRPr="00B07F33">
        <w:rPr>
          <w:rFonts w:ascii="Calibri" w:hAnsi="Calibri" w:cs="Calibri"/>
          <w:bCs/>
          <w:color w:val="000000"/>
        </w:rPr>
        <w:t>w jakim każdy z wykonawców wykazuje spełnianie warunków udziału w</w:t>
      </w:r>
      <w:r w:rsidR="007D3E85">
        <w:rPr>
          <w:rFonts w:ascii="Calibri" w:hAnsi="Calibri" w:cs="Calibri"/>
          <w:bCs/>
          <w:color w:val="000000"/>
        </w:rPr>
        <w:t> </w:t>
      </w:r>
      <w:r w:rsidR="00573553" w:rsidRPr="00B07F33">
        <w:rPr>
          <w:rFonts w:ascii="Calibri" w:hAnsi="Calibri" w:cs="Calibri"/>
          <w:bCs/>
          <w:color w:val="000000"/>
        </w:rPr>
        <w:t>postępowaniu.</w:t>
      </w:r>
    </w:p>
    <w:p w14:paraId="54DA76AF" w14:textId="77777777" w:rsidR="002266B3" w:rsidRPr="00B07F33" w:rsidRDefault="002266B3" w:rsidP="0018609E">
      <w:pPr>
        <w:numPr>
          <w:ilvl w:val="1"/>
          <w:numId w:val="40"/>
        </w:numPr>
        <w:spacing w:line="276" w:lineRule="auto"/>
        <w:jc w:val="both"/>
        <w:rPr>
          <w:rFonts w:ascii="Calibri" w:hAnsi="Calibri" w:cs="Calibri"/>
          <w:bCs/>
          <w:color w:val="000000"/>
        </w:rPr>
      </w:pPr>
      <w:r w:rsidRPr="00B07F33">
        <w:rPr>
          <w:rFonts w:ascii="Calibri" w:hAnsi="Calibri" w:cs="Calibri"/>
          <w:b/>
          <w:bCs/>
          <w:color w:val="000000"/>
        </w:rPr>
        <w:t>Termin składania ofert.</w:t>
      </w:r>
    </w:p>
    <w:p w14:paraId="5C07F5FC" w14:textId="4508D9D7" w:rsidR="002266B3" w:rsidRPr="00B07F33" w:rsidRDefault="00634E2C" w:rsidP="00261BCB">
      <w:pPr>
        <w:spacing w:line="276" w:lineRule="auto"/>
        <w:ind w:left="1418" w:hanging="709"/>
        <w:jc w:val="both"/>
        <w:rPr>
          <w:rFonts w:ascii="Calibri" w:hAnsi="Calibri" w:cs="Calibri"/>
          <w:bCs/>
          <w:color w:val="FF0000"/>
        </w:rPr>
      </w:pPr>
      <w:r w:rsidRPr="00B07F33">
        <w:rPr>
          <w:rFonts w:ascii="Calibri" w:hAnsi="Calibri" w:cs="Calibri"/>
          <w:b/>
          <w:bCs/>
          <w:color w:val="000000"/>
        </w:rPr>
        <w:t>1</w:t>
      </w:r>
      <w:r w:rsidR="0016115B" w:rsidRPr="00B07F33">
        <w:rPr>
          <w:rFonts w:ascii="Calibri" w:hAnsi="Calibri" w:cs="Calibri"/>
          <w:b/>
          <w:bCs/>
          <w:color w:val="000000"/>
        </w:rPr>
        <w:t>6</w:t>
      </w:r>
      <w:r w:rsidRPr="00B07F33">
        <w:rPr>
          <w:rFonts w:ascii="Calibri" w:hAnsi="Calibri" w:cs="Calibri"/>
          <w:b/>
          <w:bCs/>
          <w:color w:val="000000"/>
        </w:rPr>
        <w:t>.2.1</w:t>
      </w:r>
      <w:r w:rsidR="00261BCB" w:rsidRPr="00B07F33">
        <w:rPr>
          <w:rFonts w:ascii="Calibri" w:hAnsi="Calibri" w:cs="Calibri"/>
          <w:b/>
          <w:bCs/>
          <w:color w:val="000000"/>
        </w:rPr>
        <w:t>.</w:t>
      </w:r>
      <w:r w:rsidR="00261BCB" w:rsidRPr="00B07F33">
        <w:rPr>
          <w:rFonts w:ascii="Calibri" w:hAnsi="Calibri" w:cs="Calibri"/>
          <w:bCs/>
          <w:color w:val="000000"/>
        </w:rPr>
        <w:tab/>
      </w:r>
      <w:r w:rsidR="002266B3" w:rsidRPr="000B7A55">
        <w:rPr>
          <w:rFonts w:ascii="Calibri" w:hAnsi="Calibri" w:cs="Calibri"/>
          <w:b/>
          <w:bCs/>
        </w:rPr>
        <w:t>Oferta musi być złożona najpóźniej do dnia</w:t>
      </w:r>
      <w:r w:rsidR="0032052B" w:rsidRPr="000B7A55">
        <w:rPr>
          <w:rFonts w:ascii="Calibri" w:hAnsi="Calibri" w:cs="Calibri"/>
          <w:b/>
          <w:bCs/>
        </w:rPr>
        <w:t xml:space="preserve"> </w:t>
      </w:r>
      <w:r w:rsidR="000B7A55" w:rsidRPr="000B7A55">
        <w:rPr>
          <w:rFonts w:ascii="Calibri" w:hAnsi="Calibri" w:cs="Calibri"/>
          <w:b/>
          <w:bCs/>
        </w:rPr>
        <w:t>28.04.</w:t>
      </w:r>
      <w:r w:rsidR="00122758" w:rsidRPr="000B7A55">
        <w:rPr>
          <w:rFonts w:ascii="Calibri" w:hAnsi="Calibri" w:cs="Calibri"/>
          <w:b/>
          <w:bCs/>
        </w:rPr>
        <w:t>202</w:t>
      </w:r>
      <w:r w:rsidR="00A13A2F" w:rsidRPr="000B7A55">
        <w:rPr>
          <w:rFonts w:ascii="Calibri" w:hAnsi="Calibri" w:cs="Calibri"/>
          <w:b/>
          <w:bCs/>
        </w:rPr>
        <w:t>6</w:t>
      </w:r>
      <w:r w:rsidR="00E94AD8" w:rsidRPr="000B7A55">
        <w:rPr>
          <w:rFonts w:ascii="Calibri" w:hAnsi="Calibri" w:cs="Calibri"/>
          <w:b/>
          <w:bCs/>
        </w:rPr>
        <w:t xml:space="preserve"> </w:t>
      </w:r>
      <w:r w:rsidR="008866E7" w:rsidRPr="000B7A55">
        <w:rPr>
          <w:rFonts w:ascii="Calibri" w:hAnsi="Calibri" w:cs="Calibri"/>
          <w:b/>
          <w:bCs/>
        </w:rPr>
        <w:t>r.</w:t>
      </w:r>
      <w:r w:rsidR="00323782" w:rsidRPr="000B7A55">
        <w:rPr>
          <w:rFonts w:ascii="Calibri" w:hAnsi="Calibri" w:cs="Calibri"/>
          <w:b/>
          <w:bCs/>
        </w:rPr>
        <w:t xml:space="preserve"> </w:t>
      </w:r>
      <w:r w:rsidR="002266B3" w:rsidRPr="000B7A55">
        <w:rPr>
          <w:rFonts w:ascii="Calibri" w:hAnsi="Calibri" w:cs="Calibri"/>
          <w:b/>
          <w:bCs/>
        </w:rPr>
        <w:t xml:space="preserve">do godz. </w:t>
      </w:r>
      <w:r w:rsidR="000B7A55" w:rsidRPr="000B7A55">
        <w:rPr>
          <w:rFonts w:ascii="Calibri" w:hAnsi="Calibri" w:cs="Calibri"/>
          <w:b/>
          <w:bCs/>
        </w:rPr>
        <w:t>17:00</w:t>
      </w:r>
    </w:p>
    <w:p w14:paraId="3874994B" w14:textId="77777777" w:rsidR="002266B3" w:rsidRPr="00B07F33" w:rsidRDefault="00634E2C" w:rsidP="00261BCB">
      <w:pPr>
        <w:tabs>
          <w:tab w:val="left" w:pos="567"/>
        </w:tabs>
        <w:spacing w:line="276" w:lineRule="auto"/>
        <w:ind w:left="1418" w:hanging="709"/>
        <w:jc w:val="both"/>
        <w:rPr>
          <w:rFonts w:ascii="Calibri" w:hAnsi="Calibri" w:cs="Calibri"/>
          <w:bCs/>
          <w:color w:val="000000"/>
        </w:rPr>
      </w:pPr>
      <w:r w:rsidRPr="00B07F33">
        <w:rPr>
          <w:rFonts w:ascii="Calibri" w:hAnsi="Calibri" w:cs="Calibri"/>
          <w:b/>
          <w:bCs/>
          <w:color w:val="000000"/>
        </w:rPr>
        <w:t>1</w:t>
      </w:r>
      <w:r w:rsidR="0016115B" w:rsidRPr="00B07F33">
        <w:rPr>
          <w:rFonts w:ascii="Calibri" w:hAnsi="Calibri" w:cs="Calibri"/>
          <w:b/>
          <w:bCs/>
          <w:color w:val="000000"/>
        </w:rPr>
        <w:t>6</w:t>
      </w:r>
      <w:r w:rsidRPr="00B07F33">
        <w:rPr>
          <w:rFonts w:ascii="Calibri" w:hAnsi="Calibri" w:cs="Calibri"/>
          <w:b/>
          <w:bCs/>
          <w:color w:val="000000"/>
        </w:rPr>
        <w:t>.2.2</w:t>
      </w:r>
      <w:r w:rsidR="00261BCB" w:rsidRPr="00B07F33">
        <w:rPr>
          <w:rFonts w:ascii="Calibri" w:hAnsi="Calibri" w:cs="Calibri"/>
          <w:b/>
          <w:bCs/>
          <w:color w:val="000000"/>
        </w:rPr>
        <w:t>.</w:t>
      </w:r>
      <w:r w:rsidR="00261BCB" w:rsidRPr="00B07F33">
        <w:rPr>
          <w:rFonts w:ascii="Calibri" w:hAnsi="Calibri" w:cs="Calibri"/>
          <w:bCs/>
          <w:color w:val="000000"/>
        </w:rPr>
        <w:tab/>
      </w:r>
      <w:r w:rsidR="002266B3" w:rsidRPr="00B07F33">
        <w:rPr>
          <w:rFonts w:ascii="Calibri" w:hAnsi="Calibri" w:cs="Calibri"/>
          <w:bCs/>
          <w:color w:val="000000"/>
        </w:rPr>
        <w:t>Oferta może być złożona tylko do upływu terminu składania ofert. Ofertę złożoną po terminie, zamawiający odrzuca</w:t>
      </w:r>
      <w:r w:rsidR="00573553" w:rsidRPr="00B07F33">
        <w:rPr>
          <w:rFonts w:ascii="Calibri" w:hAnsi="Calibri" w:cs="Calibri"/>
          <w:bCs/>
          <w:color w:val="000000"/>
        </w:rPr>
        <w:t xml:space="preserve"> ofertę</w:t>
      </w:r>
      <w:r w:rsidR="002266B3" w:rsidRPr="00B07F33">
        <w:rPr>
          <w:rFonts w:ascii="Calibri" w:hAnsi="Calibri" w:cs="Calibri"/>
          <w:bCs/>
          <w:color w:val="000000"/>
        </w:rPr>
        <w:t xml:space="preserve"> na podstawie art. 226 ust. 1 pkt. 1 Pzp.</w:t>
      </w:r>
    </w:p>
    <w:p w14:paraId="6C29966E" w14:textId="77777777" w:rsidR="002266B3" w:rsidRPr="00B07F33" w:rsidRDefault="00634E2C" w:rsidP="00261BCB">
      <w:pPr>
        <w:pStyle w:val="NormalnyWeb"/>
        <w:spacing w:before="0" w:beforeAutospacing="0" w:after="0" w:afterAutospacing="0" w:line="276" w:lineRule="auto"/>
        <w:ind w:left="1418" w:hanging="709"/>
        <w:jc w:val="both"/>
        <w:textAlignment w:val="baseline"/>
        <w:rPr>
          <w:rFonts w:ascii="Calibri" w:hAnsi="Calibri" w:cs="Calibri"/>
          <w:bCs/>
          <w:color w:val="000000"/>
          <w:sz w:val="20"/>
          <w:szCs w:val="20"/>
        </w:rPr>
      </w:pPr>
      <w:r w:rsidRPr="00B07F33">
        <w:rPr>
          <w:rFonts w:ascii="Calibri" w:hAnsi="Calibri" w:cs="Calibri"/>
          <w:b/>
          <w:bCs/>
          <w:color w:val="000000"/>
          <w:sz w:val="20"/>
          <w:szCs w:val="20"/>
        </w:rPr>
        <w:t>1</w:t>
      </w:r>
      <w:r w:rsidR="0016115B" w:rsidRPr="00B07F33">
        <w:rPr>
          <w:rFonts w:ascii="Calibri" w:hAnsi="Calibri" w:cs="Calibri"/>
          <w:b/>
          <w:bCs/>
          <w:color w:val="000000"/>
          <w:sz w:val="20"/>
          <w:szCs w:val="20"/>
        </w:rPr>
        <w:t>6</w:t>
      </w:r>
      <w:r w:rsidRPr="00B07F33">
        <w:rPr>
          <w:rFonts w:ascii="Calibri" w:hAnsi="Calibri" w:cs="Calibri"/>
          <w:b/>
          <w:bCs/>
          <w:color w:val="000000"/>
          <w:sz w:val="20"/>
          <w:szCs w:val="20"/>
        </w:rPr>
        <w:t>.2.3</w:t>
      </w:r>
      <w:r w:rsidR="00261BCB" w:rsidRPr="00B07F33">
        <w:rPr>
          <w:rFonts w:ascii="Calibri" w:hAnsi="Calibri" w:cs="Calibri"/>
          <w:b/>
          <w:bCs/>
          <w:color w:val="000000"/>
          <w:sz w:val="20"/>
          <w:szCs w:val="20"/>
        </w:rPr>
        <w:t>.</w:t>
      </w:r>
      <w:r w:rsidR="00261BCB" w:rsidRPr="00B07F33">
        <w:rPr>
          <w:rFonts w:ascii="Calibri" w:hAnsi="Calibri" w:cs="Calibri"/>
          <w:bCs/>
          <w:color w:val="000000"/>
          <w:sz w:val="20"/>
          <w:szCs w:val="20"/>
        </w:rPr>
        <w:tab/>
      </w:r>
      <w:r w:rsidR="002266B3" w:rsidRPr="00B07F33">
        <w:rPr>
          <w:rFonts w:ascii="Calibri" w:hAnsi="Calibri" w:cs="Calibri"/>
          <w:bCs/>
          <w:color w:val="000000"/>
          <w:sz w:val="20"/>
          <w:szCs w:val="20"/>
        </w:rPr>
        <w:t xml:space="preserve">Wykonawca po upływie terminu do składania ofert nie może skutecznie </w:t>
      </w:r>
      <w:r w:rsidR="003D26BD" w:rsidRPr="00B07F33">
        <w:rPr>
          <w:rFonts w:ascii="Calibri" w:hAnsi="Calibri" w:cs="Calibri"/>
          <w:bCs/>
          <w:color w:val="000000"/>
          <w:sz w:val="20"/>
          <w:szCs w:val="20"/>
        </w:rPr>
        <w:t xml:space="preserve">dokonać zmiany ani </w:t>
      </w:r>
      <w:r w:rsidR="002266B3" w:rsidRPr="00B07F33">
        <w:rPr>
          <w:rFonts w:ascii="Calibri" w:hAnsi="Calibri" w:cs="Calibri"/>
          <w:bCs/>
          <w:color w:val="000000"/>
          <w:sz w:val="20"/>
          <w:szCs w:val="20"/>
        </w:rPr>
        <w:t>wycofać złożonej oferty.</w:t>
      </w:r>
    </w:p>
    <w:p w14:paraId="127CDF0B" w14:textId="77777777" w:rsidR="00A27E55" w:rsidRPr="00B07F33" w:rsidRDefault="00261BCB" w:rsidP="00261BCB">
      <w:pPr>
        <w:tabs>
          <w:tab w:val="left" w:pos="426"/>
        </w:tabs>
        <w:spacing w:line="276" w:lineRule="auto"/>
        <w:ind w:left="993" w:hanging="993"/>
        <w:jc w:val="both"/>
        <w:rPr>
          <w:rFonts w:ascii="Calibri" w:hAnsi="Calibri" w:cs="Calibri"/>
          <w:b/>
          <w:bCs/>
          <w:color w:val="000000"/>
        </w:rPr>
      </w:pPr>
      <w:r w:rsidRPr="00B07F33">
        <w:rPr>
          <w:rFonts w:ascii="Calibri" w:hAnsi="Calibri" w:cs="Calibri"/>
          <w:bCs/>
          <w:color w:val="000000"/>
        </w:rPr>
        <w:tab/>
      </w:r>
      <w:r w:rsidR="00A27E55" w:rsidRPr="00B07F33">
        <w:rPr>
          <w:rFonts w:ascii="Calibri" w:hAnsi="Calibri" w:cs="Calibri"/>
          <w:b/>
          <w:bCs/>
          <w:color w:val="000000"/>
        </w:rPr>
        <w:t>1</w:t>
      </w:r>
      <w:r w:rsidR="0016115B" w:rsidRPr="00B07F33">
        <w:rPr>
          <w:rFonts w:ascii="Calibri" w:hAnsi="Calibri" w:cs="Calibri"/>
          <w:b/>
          <w:bCs/>
          <w:color w:val="000000"/>
        </w:rPr>
        <w:t>6</w:t>
      </w:r>
      <w:r w:rsidR="00A27E55" w:rsidRPr="00B07F33">
        <w:rPr>
          <w:rFonts w:ascii="Calibri" w:hAnsi="Calibri" w:cs="Calibri"/>
          <w:b/>
          <w:bCs/>
          <w:color w:val="000000"/>
        </w:rPr>
        <w:t>.3.</w:t>
      </w:r>
      <w:r w:rsidRPr="00B07F33">
        <w:rPr>
          <w:rFonts w:ascii="Calibri" w:hAnsi="Calibri" w:cs="Calibri"/>
          <w:b/>
          <w:bCs/>
          <w:color w:val="000000"/>
        </w:rPr>
        <w:tab/>
      </w:r>
      <w:r w:rsidR="008A3F00" w:rsidRPr="00B07F33">
        <w:rPr>
          <w:rFonts w:ascii="Calibri" w:hAnsi="Calibri" w:cs="Calibri"/>
          <w:b/>
          <w:bCs/>
          <w:color w:val="000000"/>
        </w:rPr>
        <w:t>Oferta</w:t>
      </w:r>
    </w:p>
    <w:p w14:paraId="5B855DD2" w14:textId="77777777" w:rsidR="00A27E55" w:rsidRPr="00B07F33" w:rsidRDefault="00A27E55" w:rsidP="00261BCB">
      <w:pPr>
        <w:tabs>
          <w:tab w:val="left" w:pos="567"/>
        </w:tabs>
        <w:spacing w:line="276" w:lineRule="auto"/>
        <w:ind w:left="1418" w:hanging="709"/>
        <w:jc w:val="both"/>
        <w:rPr>
          <w:rFonts w:ascii="Calibri" w:hAnsi="Calibri" w:cs="Calibri"/>
          <w:bCs/>
          <w:color w:val="000000"/>
        </w:rPr>
      </w:pPr>
      <w:r w:rsidRPr="00B07F33">
        <w:rPr>
          <w:rFonts w:ascii="Calibri" w:hAnsi="Calibri" w:cs="Calibri"/>
          <w:b/>
          <w:bCs/>
          <w:color w:val="000000"/>
        </w:rPr>
        <w:t>1</w:t>
      </w:r>
      <w:r w:rsidR="0016115B" w:rsidRPr="00B07F33">
        <w:rPr>
          <w:rFonts w:ascii="Calibri" w:hAnsi="Calibri" w:cs="Calibri"/>
          <w:b/>
          <w:bCs/>
          <w:color w:val="000000"/>
        </w:rPr>
        <w:t>6</w:t>
      </w:r>
      <w:r w:rsidRPr="00B07F33">
        <w:rPr>
          <w:rFonts w:ascii="Calibri" w:hAnsi="Calibri" w:cs="Calibri"/>
          <w:b/>
          <w:bCs/>
          <w:color w:val="000000"/>
        </w:rPr>
        <w:t>.3.1.</w:t>
      </w:r>
      <w:r w:rsidRPr="00B07F33">
        <w:rPr>
          <w:rFonts w:ascii="Calibri" w:hAnsi="Calibri" w:cs="Calibri"/>
          <w:bCs/>
          <w:color w:val="000000"/>
        </w:rPr>
        <w:tab/>
      </w:r>
      <w:r w:rsidR="008A3F00" w:rsidRPr="00B07F33">
        <w:rPr>
          <w:rFonts w:ascii="Calibri" w:hAnsi="Calibri" w:cs="Calibri"/>
          <w:b/>
          <w:bCs/>
          <w:color w:val="000000"/>
        </w:rPr>
        <w:t>Oferta oraz oświadczenia lub dokumenty składane razem z ofertą</w:t>
      </w:r>
      <w:r w:rsidRPr="00B07F33">
        <w:rPr>
          <w:rFonts w:ascii="Calibri" w:hAnsi="Calibri" w:cs="Calibri"/>
          <w:b/>
          <w:bCs/>
          <w:color w:val="000000"/>
        </w:rPr>
        <w:t>:</w:t>
      </w:r>
    </w:p>
    <w:p w14:paraId="266D1D4E" w14:textId="77777777" w:rsidR="00A27E55" w:rsidRPr="00B07F33" w:rsidRDefault="00A27E55" w:rsidP="00261BCB">
      <w:pPr>
        <w:tabs>
          <w:tab w:val="left" w:pos="567"/>
          <w:tab w:val="left" w:pos="1701"/>
          <w:tab w:val="left" w:pos="2552"/>
        </w:tabs>
        <w:spacing w:line="276" w:lineRule="auto"/>
        <w:ind w:left="1418" w:hanging="142"/>
        <w:jc w:val="both"/>
        <w:rPr>
          <w:rFonts w:ascii="Calibri" w:hAnsi="Calibri" w:cs="Calibri"/>
          <w:bCs/>
          <w:color w:val="000000"/>
        </w:rPr>
      </w:pPr>
      <w:r w:rsidRPr="00B07F33">
        <w:rPr>
          <w:rFonts w:ascii="Calibri" w:hAnsi="Calibri" w:cs="Calibri"/>
          <w:bCs/>
          <w:color w:val="000000"/>
        </w:rPr>
        <w:tab/>
        <w:t>1)</w:t>
      </w:r>
      <w:r w:rsidRPr="00B07F33">
        <w:rPr>
          <w:rFonts w:ascii="Calibri" w:hAnsi="Calibri" w:cs="Calibri"/>
          <w:bCs/>
          <w:color w:val="000000"/>
        </w:rPr>
        <w:tab/>
      </w:r>
      <w:r w:rsidRPr="00B07F33">
        <w:rPr>
          <w:rFonts w:ascii="Calibri" w:hAnsi="Calibri" w:cs="Calibri"/>
          <w:b/>
          <w:bCs/>
          <w:color w:val="000000"/>
        </w:rPr>
        <w:t>oferta Wykonawcy</w:t>
      </w:r>
      <w:r w:rsidRPr="00B07F33">
        <w:rPr>
          <w:rFonts w:ascii="Calibri" w:hAnsi="Calibri" w:cs="Calibri"/>
          <w:bCs/>
          <w:color w:val="000000"/>
        </w:rPr>
        <w:t xml:space="preserve"> – </w:t>
      </w:r>
      <w:r w:rsidR="00B03C5C">
        <w:rPr>
          <w:rFonts w:ascii="Calibri" w:hAnsi="Calibri" w:cs="Calibri"/>
          <w:b/>
          <w:bCs/>
          <w:color w:val="000000"/>
        </w:rPr>
        <w:t xml:space="preserve">załącznik nr 1 </w:t>
      </w:r>
      <w:r w:rsidRPr="00B07F33">
        <w:rPr>
          <w:rFonts w:ascii="Calibri" w:hAnsi="Calibri" w:cs="Calibri"/>
          <w:b/>
          <w:bCs/>
          <w:color w:val="000000"/>
        </w:rPr>
        <w:t>do SWZ</w:t>
      </w:r>
    </w:p>
    <w:p w14:paraId="4309EEE9" w14:textId="69438FFB" w:rsidR="00A27E55" w:rsidRPr="00B07F33" w:rsidRDefault="008156D5" w:rsidP="00261BCB">
      <w:pPr>
        <w:tabs>
          <w:tab w:val="left" w:pos="1701"/>
        </w:tabs>
        <w:spacing w:line="276" w:lineRule="auto"/>
        <w:ind w:left="1701" w:hanging="283"/>
        <w:jc w:val="both"/>
        <w:rPr>
          <w:rFonts w:ascii="Calibri" w:hAnsi="Calibri" w:cs="Calibri"/>
          <w:bCs/>
          <w:color w:val="000000"/>
        </w:rPr>
      </w:pPr>
      <w:r w:rsidRPr="00B07F33">
        <w:rPr>
          <w:rFonts w:ascii="Calibri" w:hAnsi="Calibri" w:cs="Calibri"/>
          <w:bCs/>
          <w:color w:val="000000"/>
        </w:rPr>
        <w:t>2</w:t>
      </w:r>
      <w:r w:rsidR="008A3F00" w:rsidRPr="00B07F33">
        <w:rPr>
          <w:rFonts w:ascii="Calibri" w:hAnsi="Calibri" w:cs="Calibri"/>
          <w:bCs/>
          <w:color w:val="000000"/>
        </w:rPr>
        <w:t>)</w:t>
      </w:r>
      <w:r w:rsidR="008A3F00" w:rsidRPr="00B07F33">
        <w:rPr>
          <w:rFonts w:ascii="Calibri" w:hAnsi="Calibri" w:cs="Calibri"/>
          <w:bCs/>
          <w:color w:val="000000"/>
        </w:rPr>
        <w:tab/>
      </w:r>
      <w:r w:rsidR="008A3F00" w:rsidRPr="00B07F33">
        <w:rPr>
          <w:rFonts w:ascii="Calibri" w:hAnsi="Calibri" w:cs="Calibri"/>
          <w:b/>
          <w:bCs/>
          <w:color w:val="000000"/>
        </w:rPr>
        <w:t>dokumenty potwierdzające uprawnienie do podpisania oferty</w:t>
      </w:r>
      <w:r w:rsidR="008A3F00" w:rsidRPr="00B07F33">
        <w:rPr>
          <w:rFonts w:ascii="Calibri" w:hAnsi="Calibri" w:cs="Calibri"/>
          <w:bCs/>
          <w:color w:val="000000"/>
        </w:rPr>
        <w:t xml:space="preserve"> oraz do podpisania lub poświadczenia za zgodność z oryginałem składanych oświadczeń lub dokumentów. Jeżeli odrębne przepisy wymagają wpisu do rejestru lub ewidencji dokumentem właściwym </w:t>
      </w:r>
      <w:r w:rsidR="000275EA" w:rsidRPr="00B07F33">
        <w:rPr>
          <w:rFonts w:ascii="Calibri" w:hAnsi="Calibri" w:cs="Calibri"/>
          <w:bCs/>
          <w:color w:val="000000"/>
        </w:rPr>
        <w:t>w</w:t>
      </w:r>
      <w:r w:rsidR="007D3E85">
        <w:rPr>
          <w:rFonts w:ascii="Calibri" w:hAnsi="Calibri" w:cs="Calibri"/>
          <w:bCs/>
          <w:color w:val="000000"/>
        </w:rPr>
        <w:t> </w:t>
      </w:r>
      <w:r w:rsidR="000275EA" w:rsidRPr="00B07F33">
        <w:rPr>
          <w:rFonts w:ascii="Calibri" w:hAnsi="Calibri" w:cs="Calibri"/>
          <w:bCs/>
          <w:color w:val="000000"/>
        </w:rPr>
        <w:t xml:space="preserve">przypadku Wykonawców mających siedzibę na terenie Rzeczypospolitej Polskiej (RP) </w:t>
      </w:r>
      <w:r w:rsidR="008A3F00" w:rsidRPr="00B07F33">
        <w:rPr>
          <w:rFonts w:ascii="Calibri" w:hAnsi="Calibri" w:cs="Calibri"/>
          <w:bCs/>
          <w:color w:val="000000"/>
        </w:rPr>
        <w:t xml:space="preserve">jest odpis lub informacja z Krajowego Rejestru Sadowego, Centralnej Ewidencji i Informacji </w:t>
      </w:r>
      <w:r w:rsidR="00C57265">
        <w:rPr>
          <w:rFonts w:ascii="Calibri" w:hAnsi="Calibri" w:cs="Calibri"/>
          <w:bCs/>
          <w:color w:val="000000"/>
        </w:rPr>
        <w:br/>
      </w:r>
      <w:r w:rsidR="008A3F00" w:rsidRPr="00B07F33">
        <w:rPr>
          <w:rFonts w:ascii="Calibri" w:hAnsi="Calibri" w:cs="Calibri"/>
          <w:bCs/>
          <w:color w:val="000000"/>
        </w:rPr>
        <w:t>o</w:t>
      </w:r>
      <w:r w:rsidR="00C57265">
        <w:rPr>
          <w:rFonts w:ascii="Calibri" w:hAnsi="Calibri" w:cs="Calibri"/>
          <w:bCs/>
          <w:color w:val="000000"/>
        </w:rPr>
        <w:t xml:space="preserve"> </w:t>
      </w:r>
      <w:r w:rsidR="008A3F00" w:rsidRPr="00B07F33">
        <w:rPr>
          <w:rFonts w:ascii="Calibri" w:hAnsi="Calibri" w:cs="Calibri"/>
          <w:bCs/>
          <w:color w:val="000000"/>
        </w:rPr>
        <w:t xml:space="preserve">Działalności Gospodarczej lub innego właściwego rejestru lub dokumentu na podstawie których dokonuje się wpisu do właściwego rejestru lub ewidencji, np.: uchwała właściwego organu Wykonawcy. Wykonawca może wskazać </w:t>
      </w:r>
      <w:r w:rsidR="00AD3DA8" w:rsidRPr="00B07F33">
        <w:rPr>
          <w:rFonts w:ascii="Calibri" w:hAnsi="Calibri" w:cs="Calibri"/>
          <w:bCs/>
          <w:color w:val="000000"/>
        </w:rPr>
        <w:t>dostępność w formie elektronicznej dokumentów pod określonymi, bezpłatnymi adresami internetowymi baz danych w</w:t>
      </w:r>
      <w:r w:rsidR="007D3E85">
        <w:rPr>
          <w:rFonts w:ascii="Calibri" w:hAnsi="Calibri" w:cs="Calibri"/>
          <w:bCs/>
          <w:color w:val="000000"/>
        </w:rPr>
        <w:t> </w:t>
      </w:r>
      <w:r w:rsidR="00AD3DA8" w:rsidRPr="00B07F33">
        <w:rPr>
          <w:rFonts w:ascii="Calibri" w:hAnsi="Calibri" w:cs="Calibri"/>
          <w:bCs/>
          <w:color w:val="000000"/>
        </w:rPr>
        <w:t>formularzu oferty,</w:t>
      </w:r>
    </w:p>
    <w:p w14:paraId="6F1F359C" w14:textId="77777777" w:rsidR="008A05F2" w:rsidRPr="00B07F33" w:rsidRDefault="008A05F2" w:rsidP="00261BCB">
      <w:pPr>
        <w:tabs>
          <w:tab w:val="left" w:pos="567"/>
        </w:tabs>
        <w:spacing w:line="276" w:lineRule="auto"/>
        <w:ind w:left="1701" w:hanging="283"/>
        <w:jc w:val="both"/>
        <w:rPr>
          <w:rFonts w:ascii="Calibri" w:hAnsi="Calibri" w:cs="Calibri"/>
          <w:bCs/>
          <w:color w:val="000000"/>
        </w:rPr>
      </w:pPr>
      <w:r w:rsidRPr="00B07F33">
        <w:rPr>
          <w:rFonts w:ascii="Calibri" w:hAnsi="Calibri" w:cs="Calibri"/>
          <w:bCs/>
          <w:color w:val="000000"/>
        </w:rPr>
        <w:t>3</w:t>
      </w:r>
      <w:r w:rsidR="00A27E55" w:rsidRPr="00B07F33">
        <w:rPr>
          <w:rFonts w:ascii="Calibri" w:hAnsi="Calibri" w:cs="Calibri"/>
          <w:bCs/>
          <w:color w:val="000000"/>
        </w:rPr>
        <w:t>)</w:t>
      </w:r>
      <w:r w:rsidR="00261BCB" w:rsidRPr="00B07F33">
        <w:rPr>
          <w:rFonts w:ascii="Calibri" w:hAnsi="Calibri" w:cs="Calibri"/>
          <w:bCs/>
          <w:color w:val="000000"/>
        </w:rPr>
        <w:tab/>
      </w:r>
      <w:r w:rsidRPr="00B07F33">
        <w:rPr>
          <w:rFonts w:ascii="Calibri" w:hAnsi="Calibri" w:cs="Calibri"/>
          <w:b/>
          <w:bCs/>
          <w:color w:val="000000"/>
        </w:rPr>
        <w:t>dowód potwierdzający, że Wykonawca realizując zamówienie będzie dysponował niezbędnymi zasobami innych podmiotów (jeżeli dotyczy)</w:t>
      </w:r>
      <w:r w:rsidRPr="00B07F33">
        <w:rPr>
          <w:rFonts w:ascii="Calibri" w:hAnsi="Calibri" w:cs="Calibri"/>
          <w:bCs/>
          <w:color w:val="000000"/>
        </w:rPr>
        <w:t>, który stanowi w szczególności zobowiązanie tych podmiotów do oddania do dyspozycji Wykonawcy niezbędnych zasobów na potrzeby realizacji zamówienia lub inny podmiotowy środek dowodowy potwierdzający, że Wykonawca realizując zamówienia, będzie dysponował zasobami tych podmiotów. Zobowiązanie podmiotu udostepniającego zasoby, potwierdza, że stosunek łączący Wykonawcę z podmiotami udostępniającymi zasoby gwarantuje rzeczywisty dostęp do tych zasobów oraz określa w szczególności:</w:t>
      </w:r>
    </w:p>
    <w:p w14:paraId="1B58A121" w14:textId="77777777" w:rsidR="008A05F2" w:rsidRPr="00B07F33" w:rsidRDefault="008A05F2" w:rsidP="00261BCB">
      <w:pPr>
        <w:tabs>
          <w:tab w:val="left" w:pos="567"/>
          <w:tab w:val="left" w:pos="1843"/>
          <w:tab w:val="left" w:pos="1985"/>
        </w:tabs>
        <w:spacing w:line="276" w:lineRule="auto"/>
        <w:ind w:left="1985" w:hanging="284"/>
        <w:jc w:val="both"/>
        <w:rPr>
          <w:rFonts w:ascii="Calibri" w:hAnsi="Calibri" w:cs="Calibri"/>
          <w:bCs/>
          <w:color w:val="000000"/>
        </w:rPr>
      </w:pPr>
      <w:r w:rsidRPr="00B07F33">
        <w:rPr>
          <w:rFonts w:ascii="Calibri" w:hAnsi="Calibri" w:cs="Calibri"/>
          <w:bCs/>
          <w:color w:val="000000"/>
        </w:rPr>
        <w:t>-</w:t>
      </w:r>
      <w:r w:rsidR="00261BCB" w:rsidRPr="00B07F33">
        <w:rPr>
          <w:rFonts w:ascii="Calibri" w:hAnsi="Calibri" w:cs="Calibri"/>
          <w:bCs/>
          <w:color w:val="000000"/>
        </w:rPr>
        <w:tab/>
      </w:r>
      <w:r w:rsidR="00261BCB" w:rsidRPr="00B07F33">
        <w:rPr>
          <w:rFonts w:ascii="Calibri" w:hAnsi="Calibri" w:cs="Calibri"/>
          <w:bCs/>
          <w:color w:val="000000"/>
        </w:rPr>
        <w:tab/>
      </w:r>
      <w:r w:rsidRPr="00B07F33">
        <w:rPr>
          <w:rFonts w:ascii="Calibri" w:hAnsi="Calibri" w:cs="Calibri"/>
          <w:bCs/>
          <w:color w:val="000000"/>
        </w:rPr>
        <w:t>zakres dostępnych Wykonawcy zasobów podmiotu udostępniającego zasoby,</w:t>
      </w:r>
    </w:p>
    <w:p w14:paraId="322A216B" w14:textId="77777777" w:rsidR="008A05F2" w:rsidRPr="00B07F33" w:rsidRDefault="008A05F2" w:rsidP="00261BCB">
      <w:pPr>
        <w:tabs>
          <w:tab w:val="left" w:pos="567"/>
          <w:tab w:val="left" w:pos="1843"/>
          <w:tab w:val="left" w:pos="1985"/>
        </w:tabs>
        <w:spacing w:line="276" w:lineRule="auto"/>
        <w:ind w:left="1985" w:hanging="284"/>
        <w:jc w:val="both"/>
        <w:rPr>
          <w:rFonts w:ascii="Calibri" w:hAnsi="Calibri" w:cs="Calibri"/>
          <w:bCs/>
          <w:color w:val="000000"/>
        </w:rPr>
      </w:pPr>
      <w:r w:rsidRPr="00B07F33">
        <w:rPr>
          <w:rFonts w:ascii="Calibri" w:hAnsi="Calibri" w:cs="Calibri"/>
          <w:bCs/>
          <w:color w:val="000000"/>
        </w:rPr>
        <w:t>-</w:t>
      </w:r>
      <w:r w:rsidR="00261BCB" w:rsidRPr="00B07F33">
        <w:rPr>
          <w:rFonts w:ascii="Calibri" w:hAnsi="Calibri" w:cs="Calibri"/>
          <w:bCs/>
          <w:color w:val="000000"/>
        </w:rPr>
        <w:tab/>
      </w:r>
      <w:r w:rsidR="00261BCB" w:rsidRPr="00B07F33">
        <w:rPr>
          <w:rFonts w:ascii="Calibri" w:hAnsi="Calibri" w:cs="Calibri"/>
          <w:bCs/>
          <w:color w:val="000000"/>
        </w:rPr>
        <w:tab/>
      </w:r>
      <w:r w:rsidRPr="00B07F33">
        <w:rPr>
          <w:rFonts w:ascii="Calibri" w:hAnsi="Calibri" w:cs="Calibri"/>
          <w:bCs/>
          <w:color w:val="000000"/>
        </w:rPr>
        <w:t>sposób i okres udostepnienia Wykonawcy i wykorzystania przez niego zasobów podmiotu udostepniającego te zasoby przy wykonywaniu zamówienia,</w:t>
      </w:r>
    </w:p>
    <w:p w14:paraId="1550C2B7" w14:textId="77777777" w:rsidR="008A05F2" w:rsidRPr="00B07F33" w:rsidRDefault="00261BCB" w:rsidP="00261BCB">
      <w:pPr>
        <w:tabs>
          <w:tab w:val="left" w:pos="1701"/>
          <w:tab w:val="left" w:pos="1985"/>
        </w:tabs>
        <w:spacing w:line="276" w:lineRule="auto"/>
        <w:ind w:left="1985" w:hanging="851"/>
        <w:jc w:val="both"/>
        <w:rPr>
          <w:rFonts w:ascii="Calibri" w:hAnsi="Calibri" w:cs="Calibri"/>
          <w:bCs/>
          <w:color w:val="000000"/>
        </w:rPr>
      </w:pPr>
      <w:r w:rsidRPr="00B07F33">
        <w:rPr>
          <w:rFonts w:ascii="Calibri" w:hAnsi="Calibri" w:cs="Calibri"/>
          <w:bCs/>
          <w:color w:val="000000"/>
        </w:rPr>
        <w:lastRenderedPageBreak/>
        <w:tab/>
      </w:r>
      <w:r w:rsidR="008A05F2" w:rsidRPr="00B07F33">
        <w:rPr>
          <w:rFonts w:ascii="Calibri" w:hAnsi="Calibri" w:cs="Calibri"/>
          <w:bCs/>
          <w:color w:val="000000"/>
        </w:rPr>
        <w:t>-</w:t>
      </w:r>
      <w:r w:rsidRPr="00B07F33">
        <w:rPr>
          <w:rFonts w:ascii="Calibri" w:hAnsi="Calibri" w:cs="Calibri"/>
          <w:bCs/>
          <w:color w:val="000000"/>
        </w:rPr>
        <w:tab/>
      </w:r>
      <w:r w:rsidR="008A05F2" w:rsidRPr="00B07F33">
        <w:rPr>
          <w:rFonts w:ascii="Calibri" w:hAnsi="Calibri" w:cs="Calibri"/>
          <w:bCs/>
          <w:color w:val="000000"/>
        </w:rPr>
        <w:t>czy i w jakim zakresie podmiot udostepniający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64AACD6" w14:textId="77777777" w:rsidR="00A27E55" w:rsidRPr="00B07F33" w:rsidRDefault="008A05F2" w:rsidP="00261BCB">
      <w:pPr>
        <w:tabs>
          <w:tab w:val="left" w:pos="1701"/>
        </w:tabs>
        <w:spacing w:line="276" w:lineRule="auto"/>
        <w:ind w:left="1418"/>
        <w:jc w:val="both"/>
        <w:rPr>
          <w:rFonts w:ascii="Calibri" w:hAnsi="Calibri" w:cs="Calibri"/>
          <w:bCs/>
          <w:color w:val="000000"/>
        </w:rPr>
      </w:pPr>
      <w:r w:rsidRPr="00B07F33">
        <w:rPr>
          <w:rFonts w:ascii="Calibri" w:hAnsi="Calibri" w:cs="Calibri"/>
          <w:bCs/>
          <w:color w:val="000000"/>
        </w:rPr>
        <w:t>4)</w:t>
      </w:r>
      <w:r w:rsidR="00261BCB" w:rsidRPr="00B07F33">
        <w:rPr>
          <w:rFonts w:ascii="Calibri" w:hAnsi="Calibri" w:cs="Calibri"/>
          <w:b/>
          <w:bCs/>
          <w:color w:val="000000"/>
        </w:rPr>
        <w:tab/>
      </w:r>
      <w:r w:rsidR="00771D31" w:rsidRPr="00B07F33">
        <w:rPr>
          <w:rFonts w:ascii="Calibri" w:hAnsi="Calibri" w:cs="Calibri"/>
          <w:b/>
          <w:bCs/>
          <w:color w:val="000000"/>
        </w:rPr>
        <w:t>pełnomocnictwo</w:t>
      </w:r>
      <w:r w:rsidR="0082253E">
        <w:rPr>
          <w:rFonts w:ascii="Calibri" w:hAnsi="Calibri" w:cs="Calibri"/>
          <w:b/>
          <w:bCs/>
          <w:color w:val="000000"/>
        </w:rPr>
        <w:t>.</w:t>
      </w:r>
    </w:p>
    <w:p w14:paraId="09D57D17" w14:textId="77777777" w:rsidR="00A27E55" w:rsidRPr="00B07F33" w:rsidRDefault="00302B18" w:rsidP="00261BCB">
      <w:pPr>
        <w:tabs>
          <w:tab w:val="left" w:pos="567"/>
        </w:tabs>
        <w:spacing w:line="276" w:lineRule="auto"/>
        <w:ind w:left="1418" w:hanging="709"/>
        <w:jc w:val="both"/>
        <w:rPr>
          <w:rFonts w:ascii="Calibri" w:hAnsi="Calibri" w:cs="Calibri"/>
          <w:bCs/>
          <w:color w:val="000000"/>
        </w:rPr>
      </w:pPr>
      <w:r w:rsidRPr="00B07F33">
        <w:rPr>
          <w:rFonts w:ascii="Calibri" w:hAnsi="Calibri" w:cs="Calibri"/>
          <w:b/>
          <w:bCs/>
          <w:color w:val="000000"/>
        </w:rPr>
        <w:t>1</w:t>
      </w:r>
      <w:r w:rsidR="0016115B" w:rsidRPr="00B07F33">
        <w:rPr>
          <w:rFonts w:ascii="Calibri" w:hAnsi="Calibri" w:cs="Calibri"/>
          <w:b/>
          <w:bCs/>
          <w:color w:val="000000"/>
        </w:rPr>
        <w:t>6</w:t>
      </w:r>
      <w:r w:rsidR="00A27E55" w:rsidRPr="00B07F33">
        <w:rPr>
          <w:rFonts w:ascii="Calibri" w:hAnsi="Calibri" w:cs="Calibri"/>
          <w:b/>
          <w:bCs/>
          <w:color w:val="000000"/>
        </w:rPr>
        <w:t>.</w:t>
      </w:r>
      <w:r w:rsidRPr="00B07F33">
        <w:rPr>
          <w:rFonts w:ascii="Calibri" w:hAnsi="Calibri" w:cs="Calibri"/>
          <w:b/>
          <w:bCs/>
          <w:color w:val="000000"/>
        </w:rPr>
        <w:t>3</w:t>
      </w:r>
      <w:r w:rsidR="00A27E55" w:rsidRPr="00B07F33">
        <w:rPr>
          <w:rFonts w:ascii="Calibri" w:hAnsi="Calibri" w:cs="Calibri"/>
          <w:b/>
          <w:bCs/>
          <w:color w:val="000000"/>
        </w:rPr>
        <w:t>.2.</w:t>
      </w:r>
      <w:r w:rsidR="00A27E55" w:rsidRPr="00B07F33">
        <w:rPr>
          <w:rFonts w:ascii="Calibri" w:hAnsi="Calibri" w:cs="Calibri"/>
          <w:bCs/>
          <w:color w:val="000000"/>
        </w:rPr>
        <w:tab/>
      </w:r>
      <w:r w:rsidR="00A27E55" w:rsidRPr="00B07F33">
        <w:rPr>
          <w:rFonts w:ascii="Calibri" w:hAnsi="Calibri" w:cs="Calibri"/>
          <w:b/>
          <w:bCs/>
          <w:color w:val="000000"/>
        </w:rPr>
        <w:t xml:space="preserve">Dokumenty składane przez wykonawcę na wezwanie </w:t>
      </w:r>
      <w:r w:rsidR="00455C0E" w:rsidRPr="00B07F33">
        <w:rPr>
          <w:rFonts w:ascii="Calibri" w:hAnsi="Calibri" w:cs="Calibri"/>
          <w:b/>
          <w:bCs/>
          <w:color w:val="000000"/>
        </w:rPr>
        <w:t>Z</w:t>
      </w:r>
      <w:r w:rsidR="00A27E55" w:rsidRPr="00B07F33">
        <w:rPr>
          <w:rFonts w:ascii="Calibri" w:hAnsi="Calibri" w:cs="Calibri"/>
          <w:b/>
          <w:bCs/>
          <w:color w:val="000000"/>
        </w:rPr>
        <w:t>amawiającego</w:t>
      </w:r>
      <w:r w:rsidR="00A27E55" w:rsidRPr="00B07F33">
        <w:rPr>
          <w:rFonts w:ascii="Calibri" w:hAnsi="Calibri" w:cs="Calibri"/>
          <w:bCs/>
          <w:color w:val="000000"/>
        </w:rPr>
        <w:t xml:space="preserve"> w trybie art. </w:t>
      </w:r>
      <w:r w:rsidR="00413EF0" w:rsidRPr="00B07F33">
        <w:rPr>
          <w:rFonts w:ascii="Calibri" w:hAnsi="Calibri" w:cs="Calibri"/>
          <w:bCs/>
          <w:color w:val="000000"/>
        </w:rPr>
        <w:t>126</w:t>
      </w:r>
      <w:r w:rsidR="00A27E55" w:rsidRPr="00B07F33">
        <w:rPr>
          <w:rFonts w:ascii="Calibri" w:hAnsi="Calibri" w:cs="Calibri"/>
          <w:bCs/>
          <w:color w:val="000000"/>
        </w:rPr>
        <w:t xml:space="preserve"> ust. 1 Pzp, w terminie </w:t>
      </w:r>
      <w:r w:rsidR="00A27E55" w:rsidRPr="00B07F33">
        <w:rPr>
          <w:rFonts w:ascii="Calibri" w:hAnsi="Calibri" w:cs="Calibri"/>
          <w:b/>
          <w:bCs/>
          <w:color w:val="000000"/>
        </w:rPr>
        <w:t>nie krótszym niż 10</w:t>
      </w:r>
      <w:r w:rsidR="00AA78F4">
        <w:rPr>
          <w:rFonts w:ascii="Calibri" w:hAnsi="Calibri" w:cs="Calibri"/>
          <w:b/>
          <w:bCs/>
          <w:color w:val="000000"/>
        </w:rPr>
        <w:t> </w:t>
      </w:r>
      <w:r w:rsidR="00A27E55" w:rsidRPr="00B07F33">
        <w:rPr>
          <w:rFonts w:ascii="Calibri" w:hAnsi="Calibri" w:cs="Calibri"/>
          <w:b/>
          <w:bCs/>
          <w:color w:val="000000"/>
        </w:rPr>
        <w:t>dni</w:t>
      </w:r>
      <w:r w:rsidR="00A27E55" w:rsidRPr="00B07F33">
        <w:rPr>
          <w:rFonts w:ascii="Calibri" w:hAnsi="Calibri" w:cs="Calibri"/>
          <w:bCs/>
          <w:color w:val="000000"/>
        </w:rPr>
        <w:t xml:space="preserve"> od dnia wezwania, aktualnych na dzień ich złożenia:</w:t>
      </w:r>
    </w:p>
    <w:p w14:paraId="5E2C8BAF" w14:textId="77777777" w:rsidR="00A27E55" w:rsidRPr="00B07F33" w:rsidRDefault="00A27E55" w:rsidP="00261BCB">
      <w:pPr>
        <w:tabs>
          <w:tab w:val="left" w:pos="567"/>
        </w:tabs>
        <w:spacing w:line="276" w:lineRule="auto"/>
        <w:ind w:left="1701" w:hanging="283"/>
        <w:jc w:val="both"/>
        <w:rPr>
          <w:rFonts w:ascii="Calibri" w:hAnsi="Calibri" w:cs="Calibri"/>
          <w:bCs/>
          <w:color w:val="000000"/>
        </w:rPr>
      </w:pPr>
      <w:r w:rsidRPr="00B07F33">
        <w:rPr>
          <w:rFonts w:ascii="Calibri" w:hAnsi="Calibri" w:cs="Calibri"/>
          <w:bCs/>
          <w:color w:val="000000"/>
        </w:rPr>
        <w:t>1)</w:t>
      </w:r>
      <w:r w:rsidRPr="00B07F33">
        <w:rPr>
          <w:rFonts w:ascii="Calibri" w:hAnsi="Calibri" w:cs="Calibri"/>
          <w:bCs/>
          <w:color w:val="000000"/>
        </w:rPr>
        <w:tab/>
      </w:r>
      <w:r w:rsidRPr="00B07F33">
        <w:rPr>
          <w:rFonts w:ascii="Calibri" w:hAnsi="Calibri" w:cs="Calibri"/>
          <w:b/>
          <w:bCs/>
          <w:color w:val="000000"/>
        </w:rPr>
        <w:t>podmiotowe środki dowodowe oraz oświadczenia na potwierdzenie braku podstaw wykluczenia zgodnie z pkt.</w:t>
      </w:r>
      <w:r w:rsidR="000D2A7A" w:rsidRPr="00B07F33">
        <w:rPr>
          <w:rFonts w:ascii="Calibri" w:hAnsi="Calibri" w:cs="Calibri"/>
          <w:b/>
          <w:bCs/>
          <w:color w:val="000000"/>
        </w:rPr>
        <w:t xml:space="preserve"> </w:t>
      </w:r>
      <w:r w:rsidR="00A13692" w:rsidRPr="00B07F33">
        <w:rPr>
          <w:rFonts w:ascii="Calibri" w:hAnsi="Calibri" w:cs="Calibri"/>
          <w:b/>
          <w:bCs/>
          <w:color w:val="000000"/>
        </w:rPr>
        <w:t>4</w:t>
      </w:r>
      <w:r w:rsidR="00455C0E" w:rsidRPr="00B07F33">
        <w:rPr>
          <w:rFonts w:ascii="Calibri" w:hAnsi="Calibri" w:cs="Calibri"/>
          <w:b/>
          <w:bCs/>
          <w:color w:val="000000"/>
        </w:rPr>
        <w:t>.</w:t>
      </w:r>
      <w:r w:rsidR="00F15153" w:rsidRPr="00B07F33">
        <w:rPr>
          <w:rFonts w:ascii="Calibri" w:hAnsi="Calibri" w:cs="Calibri"/>
          <w:b/>
          <w:bCs/>
          <w:color w:val="000000"/>
        </w:rPr>
        <w:t>3</w:t>
      </w:r>
      <w:r w:rsidRPr="00B07F33">
        <w:rPr>
          <w:rFonts w:ascii="Calibri" w:hAnsi="Calibri" w:cs="Calibri"/>
          <w:b/>
          <w:bCs/>
          <w:color w:val="000000"/>
        </w:rPr>
        <w:t xml:space="preserve"> SWZ</w:t>
      </w:r>
      <w:r w:rsidR="00B949F9" w:rsidRPr="00B07F33">
        <w:rPr>
          <w:rFonts w:ascii="Calibri" w:hAnsi="Calibri" w:cs="Calibri"/>
          <w:bCs/>
          <w:color w:val="000000"/>
        </w:rPr>
        <w:t>.</w:t>
      </w:r>
    </w:p>
    <w:p w14:paraId="6DF7987B" w14:textId="77777777" w:rsidR="008A05F2" w:rsidRPr="00B07F33" w:rsidRDefault="00261BCB" w:rsidP="00261BCB">
      <w:pPr>
        <w:tabs>
          <w:tab w:val="left" w:pos="567"/>
        </w:tabs>
        <w:spacing w:line="276" w:lineRule="auto"/>
        <w:ind w:left="1701" w:hanging="283"/>
        <w:jc w:val="both"/>
        <w:rPr>
          <w:rFonts w:ascii="Calibri" w:hAnsi="Calibri" w:cs="Calibri"/>
          <w:b/>
          <w:bCs/>
          <w:color w:val="000000"/>
        </w:rPr>
      </w:pPr>
      <w:r w:rsidRPr="00B07F33">
        <w:rPr>
          <w:rFonts w:ascii="Calibri" w:hAnsi="Calibri" w:cs="Calibri"/>
          <w:bCs/>
          <w:color w:val="000000"/>
        </w:rPr>
        <w:t>2)</w:t>
      </w:r>
      <w:r w:rsidRPr="00B07F33">
        <w:rPr>
          <w:rFonts w:ascii="Calibri" w:hAnsi="Calibri" w:cs="Calibri"/>
          <w:bCs/>
          <w:color w:val="000000"/>
        </w:rPr>
        <w:tab/>
      </w:r>
      <w:r w:rsidR="008A05F2" w:rsidRPr="00B07F33">
        <w:rPr>
          <w:rFonts w:ascii="Calibri" w:hAnsi="Calibri" w:cs="Calibri"/>
          <w:b/>
          <w:bCs/>
          <w:color w:val="000000"/>
        </w:rPr>
        <w:t>podmiotowe środki dowodowe na potwierdzenie spełniania warunków udziału w</w:t>
      </w:r>
      <w:r w:rsidR="007D3E85">
        <w:rPr>
          <w:rFonts w:ascii="Calibri" w:hAnsi="Calibri" w:cs="Calibri"/>
          <w:b/>
          <w:bCs/>
          <w:color w:val="000000"/>
        </w:rPr>
        <w:t> </w:t>
      </w:r>
      <w:r w:rsidR="008A05F2" w:rsidRPr="00B07F33">
        <w:rPr>
          <w:rFonts w:ascii="Calibri" w:hAnsi="Calibri" w:cs="Calibri"/>
          <w:b/>
          <w:bCs/>
          <w:color w:val="000000"/>
        </w:rPr>
        <w:t>post</w:t>
      </w:r>
      <w:r w:rsidR="00122758" w:rsidRPr="00B07F33">
        <w:rPr>
          <w:rFonts w:ascii="Calibri" w:hAnsi="Calibri" w:cs="Calibri"/>
          <w:b/>
          <w:bCs/>
          <w:color w:val="000000"/>
        </w:rPr>
        <w:t>ę</w:t>
      </w:r>
      <w:r w:rsidR="008A05F2" w:rsidRPr="00B07F33">
        <w:rPr>
          <w:rFonts w:ascii="Calibri" w:hAnsi="Calibri" w:cs="Calibri"/>
          <w:b/>
          <w:bCs/>
          <w:color w:val="000000"/>
        </w:rPr>
        <w:t>powaniu zgodnie z pkt 5.2 SWZ</w:t>
      </w:r>
    </w:p>
    <w:p w14:paraId="4EA193B4" w14:textId="77777777" w:rsidR="00261BCB" w:rsidRPr="00B07F33" w:rsidRDefault="000D2A7A" w:rsidP="00261BCB">
      <w:pPr>
        <w:tabs>
          <w:tab w:val="left" w:pos="1418"/>
        </w:tabs>
        <w:spacing w:line="276" w:lineRule="auto"/>
        <w:ind w:left="1418" w:hanging="709"/>
        <w:jc w:val="both"/>
        <w:rPr>
          <w:rFonts w:ascii="Calibri" w:hAnsi="Calibri" w:cs="Calibri"/>
          <w:bCs/>
          <w:color w:val="000000"/>
        </w:rPr>
      </w:pPr>
      <w:r w:rsidRPr="00B07F33">
        <w:rPr>
          <w:rFonts w:ascii="Calibri" w:hAnsi="Calibri" w:cs="Calibri"/>
          <w:b/>
          <w:bCs/>
          <w:color w:val="000000"/>
        </w:rPr>
        <w:t>1</w:t>
      </w:r>
      <w:r w:rsidR="0016115B" w:rsidRPr="00B07F33">
        <w:rPr>
          <w:rFonts w:ascii="Calibri" w:hAnsi="Calibri" w:cs="Calibri"/>
          <w:b/>
          <w:bCs/>
          <w:color w:val="000000"/>
        </w:rPr>
        <w:t>6</w:t>
      </w:r>
      <w:r w:rsidRPr="00B07F33">
        <w:rPr>
          <w:rFonts w:ascii="Calibri" w:hAnsi="Calibri" w:cs="Calibri"/>
          <w:b/>
          <w:bCs/>
          <w:color w:val="000000"/>
        </w:rPr>
        <w:t>.3.3.</w:t>
      </w:r>
      <w:r w:rsidRPr="00B07F33">
        <w:rPr>
          <w:rFonts w:ascii="Calibri" w:hAnsi="Calibri" w:cs="Calibri"/>
          <w:bCs/>
          <w:color w:val="000000"/>
        </w:rPr>
        <w:tab/>
      </w:r>
      <w:r w:rsidRPr="00B07F33">
        <w:rPr>
          <w:rFonts w:ascii="Calibri" w:hAnsi="Calibri" w:cs="Calibri"/>
          <w:b/>
          <w:bCs/>
          <w:color w:val="000000"/>
        </w:rPr>
        <w:t xml:space="preserve">Dokument składany przez </w:t>
      </w:r>
      <w:r w:rsidR="00455C0E" w:rsidRPr="00B07F33">
        <w:rPr>
          <w:rFonts w:ascii="Calibri" w:hAnsi="Calibri" w:cs="Calibri"/>
          <w:b/>
          <w:bCs/>
          <w:color w:val="000000"/>
        </w:rPr>
        <w:t>W</w:t>
      </w:r>
      <w:r w:rsidRPr="00B07F33">
        <w:rPr>
          <w:rFonts w:ascii="Calibri" w:hAnsi="Calibri" w:cs="Calibri"/>
          <w:b/>
          <w:bCs/>
          <w:color w:val="000000"/>
        </w:rPr>
        <w:t xml:space="preserve">ykonawcę na wezwanie </w:t>
      </w:r>
      <w:r w:rsidR="00455C0E" w:rsidRPr="00B07F33">
        <w:rPr>
          <w:rFonts w:ascii="Calibri" w:hAnsi="Calibri" w:cs="Calibri"/>
          <w:b/>
          <w:bCs/>
          <w:color w:val="000000"/>
        </w:rPr>
        <w:t>Z</w:t>
      </w:r>
      <w:r w:rsidRPr="00B07F33">
        <w:rPr>
          <w:rFonts w:ascii="Calibri" w:hAnsi="Calibri" w:cs="Calibri"/>
          <w:b/>
          <w:bCs/>
          <w:color w:val="000000"/>
        </w:rPr>
        <w:t>amawiającego</w:t>
      </w:r>
      <w:r w:rsidR="00F15153" w:rsidRPr="00B07F33">
        <w:rPr>
          <w:rFonts w:ascii="Calibri" w:hAnsi="Calibri" w:cs="Calibri"/>
          <w:b/>
          <w:bCs/>
          <w:color w:val="000000"/>
        </w:rPr>
        <w:t>:</w:t>
      </w:r>
      <w:r w:rsidRPr="00B07F33">
        <w:rPr>
          <w:rFonts w:ascii="Calibri" w:hAnsi="Calibri" w:cs="Calibri"/>
          <w:bCs/>
          <w:color w:val="000000"/>
        </w:rPr>
        <w:t xml:space="preserve"> </w:t>
      </w:r>
    </w:p>
    <w:p w14:paraId="27AC4552" w14:textId="77777777" w:rsidR="00F15153" w:rsidRPr="00B07F33" w:rsidRDefault="00261BCB" w:rsidP="00261BCB">
      <w:pPr>
        <w:tabs>
          <w:tab w:val="left" w:pos="1418"/>
          <w:tab w:val="left" w:pos="1701"/>
        </w:tabs>
        <w:spacing w:line="276" w:lineRule="auto"/>
        <w:ind w:left="1701" w:hanging="992"/>
        <w:jc w:val="both"/>
        <w:rPr>
          <w:rFonts w:ascii="Calibri" w:hAnsi="Calibri" w:cs="Calibri"/>
          <w:b/>
          <w:bCs/>
          <w:color w:val="000000"/>
        </w:rPr>
      </w:pPr>
      <w:r w:rsidRPr="00B07F33">
        <w:rPr>
          <w:rFonts w:ascii="Calibri" w:hAnsi="Calibri" w:cs="Calibri"/>
          <w:bCs/>
          <w:color w:val="000000"/>
        </w:rPr>
        <w:tab/>
        <w:t>1)</w:t>
      </w:r>
      <w:r w:rsidRPr="00B07F33">
        <w:rPr>
          <w:rFonts w:ascii="Calibri" w:hAnsi="Calibri" w:cs="Calibri"/>
          <w:bCs/>
          <w:color w:val="000000"/>
        </w:rPr>
        <w:tab/>
      </w:r>
      <w:r w:rsidR="00F15153" w:rsidRPr="00B07F33">
        <w:rPr>
          <w:rFonts w:ascii="Calibri" w:hAnsi="Calibri" w:cs="Calibri"/>
          <w:bCs/>
          <w:color w:val="000000"/>
        </w:rPr>
        <w:t xml:space="preserve">w trybie art. 139 ust. 2 Pzp </w:t>
      </w:r>
      <w:r w:rsidR="00F15153" w:rsidRPr="00B07F33">
        <w:rPr>
          <w:rFonts w:ascii="Calibri" w:hAnsi="Calibri" w:cs="Calibri"/>
          <w:b/>
          <w:bCs/>
          <w:color w:val="000000"/>
        </w:rPr>
        <w:t>oświadczenie z art. 125 ust. 1 Pzp – załącznik nr 2 do SWZ</w:t>
      </w:r>
      <w:r w:rsidRPr="00B07F33">
        <w:rPr>
          <w:rFonts w:ascii="Calibri" w:hAnsi="Calibri" w:cs="Calibri"/>
          <w:b/>
          <w:bCs/>
          <w:color w:val="000000"/>
        </w:rPr>
        <w:t>,</w:t>
      </w:r>
    </w:p>
    <w:p w14:paraId="16EC27F8" w14:textId="409690CB" w:rsidR="00F15153" w:rsidRPr="00B07F33" w:rsidRDefault="00261BCB" w:rsidP="00261BCB">
      <w:pPr>
        <w:tabs>
          <w:tab w:val="left" w:pos="1701"/>
        </w:tabs>
        <w:spacing w:line="276" w:lineRule="auto"/>
        <w:ind w:left="1701" w:hanging="283"/>
        <w:jc w:val="both"/>
        <w:rPr>
          <w:rFonts w:ascii="Calibri" w:hAnsi="Calibri" w:cs="Calibri"/>
          <w:bCs/>
          <w:color w:val="FF0000"/>
        </w:rPr>
      </w:pPr>
      <w:r w:rsidRPr="00B07F33">
        <w:rPr>
          <w:rFonts w:ascii="Calibri" w:hAnsi="Calibri" w:cs="Calibri"/>
          <w:bCs/>
          <w:color w:val="000000"/>
        </w:rPr>
        <w:t>2)</w:t>
      </w:r>
      <w:r w:rsidRPr="00B07F33">
        <w:rPr>
          <w:rFonts w:ascii="Calibri" w:hAnsi="Calibri" w:cs="Calibri"/>
          <w:bCs/>
          <w:color w:val="000000"/>
        </w:rPr>
        <w:tab/>
      </w:r>
      <w:r w:rsidR="00F15153" w:rsidRPr="00B07F33">
        <w:rPr>
          <w:rFonts w:ascii="Calibri" w:hAnsi="Calibri" w:cs="Calibri"/>
          <w:bCs/>
          <w:color w:val="000000"/>
        </w:rPr>
        <w:t>w trybie art. 1 pkt. 3 w związku z art. 7 ust. 1 ustawy z dnia 13 kwietnia 2022 r. o</w:t>
      </w:r>
      <w:r w:rsidR="007D3E85">
        <w:rPr>
          <w:rFonts w:ascii="Calibri" w:hAnsi="Calibri" w:cs="Calibri"/>
          <w:bCs/>
          <w:color w:val="000000"/>
        </w:rPr>
        <w:t> </w:t>
      </w:r>
      <w:r w:rsidR="00F15153" w:rsidRPr="00B07F33">
        <w:rPr>
          <w:rFonts w:ascii="Calibri" w:hAnsi="Calibri" w:cs="Calibri"/>
          <w:bCs/>
          <w:color w:val="000000"/>
        </w:rPr>
        <w:t xml:space="preserve">szczególnych rozwiązaniach w zakresie przeciwdziałania wspieraniu agresji na Ukrainę oraz służących ochronie bezpieczeństwa narodowego </w:t>
      </w:r>
      <w:r w:rsidR="00F15153" w:rsidRPr="00B07F33">
        <w:rPr>
          <w:rFonts w:ascii="Calibri" w:hAnsi="Calibri" w:cs="Calibri"/>
          <w:b/>
          <w:bCs/>
          <w:color w:val="FF0000"/>
        </w:rPr>
        <w:t xml:space="preserve">oświadczenie o braku podstaw wykluczenia </w:t>
      </w:r>
      <w:r w:rsidR="00C57265">
        <w:rPr>
          <w:rFonts w:ascii="Calibri" w:hAnsi="Calibri" w:cs="Calibri"/>
          <w:b/>
          <w:bCs/>
          <w:color w:val="FF0000"/>
        </w:rPr>
        <w:br/>
      </w:r>
      <w:r w:rsidR="00F15153" w:rsidRPr="00B07F33">
        <w:rPr>
          <w:rFonts w:ascii="Calibri" w:hAnsi="Calibri" w:cs="Calibri"/>
          <w:b/>
          <w:bCs/>
          <w:color w:val="FF0000"/>
        </w:rPr>
        <w:t>z postępowania – załącznik nr 5.</w:t>
      </w:r>
    </w:p>
    <w:p w14:paraId="7CC60C03" w14:textId="77777777" w:rsidR="00A27E55" w:rsidRPr="00B07F33" w:rsidRDefault="00A27E55" w:rsidP="00261BCB">
      <w:pPr>
        <w:spacing w:line="276" w:lineRule="auto"/>
        <w:ind w:left="1701" w:hanging="283"/>
        <w:jc w:val="both"/>
        <w:rPr>
          <w:rFonts w:ascii="Calibri" w:hAnsi="Calibri" w:cs="Calibri"/>
          <w:bCs/>
          <w:color w:val="000000"/>
        </w:rPr>
      </w:pPr>
    </w:p>
    <w:p w14:paraId="54C7D4C3" w14:textId="77777777" w:rsidR="002266B3" w:rsidRPr="00B07F33" w:rsidRDefault="000039EE" w:rsidP="0018609E">
      <w:pPr>
        <w:numPr>
          <w:ilvl w:val="0"/>
          <w:numId w:val="40"/>
        </w:numPr>
        <w:spacing w:line="276" w:lineRule="auto"/>
        <w:jc w:val="both"/>
        <w:rPr>
          <w:rFonts w:ascii="Calibri" w:hAnsi="Calibri" w:cs="Calibri"/>
          <w:b/>
          <w:color w:val="000000"/>
        </w:rPr>
      </w:pPr>
      <w:r w:rsidRPr="00B07F33">
        <w:rPr>
          <w:rFonts w:ascii="Calibri" w:hAnsi="Calibri" w:cs="Calibri"/>
          <w:b/>
          <w:color w:val="000000"/>
        </w:rPr>
        <w:t>TERMIN OTWARCIA OFERT</w:t>
      </w:r>
    </w:p>
    <w:p w14:paraId="113A187B" w14:textId="184FF99D" w:rsidR="004A402F" w:rsidRPr="00B07F33" w:rsidRDefault="00D63E36" w:rsidP="00261BCB">
      <w:pPr>
        <w:spacing w:line="276" w:lineRule="auto"/>
        <w:ind w:left="1276" w:hanging="709"/>
        <w:jc w:val="both"/>
        <w:rPr>
          <w:rFonts w:ascii="Calibri" w:hAnsi="Calibri" w:cs="Calibri"/>
          <w:b/>
          <w:bCs/>
          <w:color w:val="FF0000"/>
        </w:rPr>
      </w:pPr>
      <w:r w:rsidRPr="00B07F33">
        <w:rPr>
          <w:rFonts w:ascii="Calibri" w:hAnsi="Calibri" w:cs="Calibri"/>
          <w:b/>
          <w:color w:val="000000"/>
        </w:rPr>
        <w:t>1</w:t>
      </w:r>
      <w:r w:rsidR="0016115B" w:rsidRPr="00B07F33">
        <w:rPr>
          <w:rFonts w:ascii="Calibri" w:hAnsi="Calibri" w:cs="Calibri"/>
          <w:b/>
          <w:color w:val="000000"/>
        </w:rPr>
        <w:t>7</w:t>
      </w:r>
      <w:r w:rsidRPr="00B07F33">
        <w:rPr>
          <w:rFonts w:ascii="Calibri" w:hAnsi="Calibri" w:cs="Calibri"/>
          <w:b/>
          <w:color w:val="000000"/>
        </w:rPr>
        <w:t>.1.</w:t>
      </w:r>
      <w:r w:rsidRPr="00B07F33">
        <w:rPr>
          <w:rFonts w:ascii="Calibri" w:hAnsi="Calibri" w:cs="Calibri"/>
          <w:b/>
          <w:color w:val="000000"/>
        </w:rPr>
        <w:tab/>
      </w:r>
      <w:r w:rsidRPr="00B07F33">
        <w:rPr>
          <w:rFonts w:ascii="Calibri" w:hAnsi="Calibri" w:cs="Calibri"/>
          <w:b/>
          <w:bCs/>
          <w:color w:val="000000"/>
        </w:rPr>
        <w:t>Otwar</w:t>
      </w:r>
      <w:r w:rsidR="00737248" w:rsidRPr="00B07F33">
        <w:rPr>
          <w:rFonts w:ascii="Calibri" w:hAnsi="Calibri" w:cs="Calibri"/>
          <w:b/>
          <w:bCs/>
          <w:color w:val="000000"/>
        </w:rPr>
        <w:t xml:space="preserve">cie ofert nastąpi </w:t>
      </w:r>
      <w:r w:rsidR="00737248" w:rsidRPr="000B7A55">
        <w:rPr>
          <w:rFonts w:ascii="Calibri" w:hAnsi="Calibri" w:cs="Calibri"/>
          <w:b/>
          <w:bCs/>
        </w:rPr>
        <w:t xml:space="preserve">w dniu </w:t>
      </w:r>
      <w:r w:rsidR="000B7A55" w:rsidRPr="000B7A55">
        <w:rPr>
          <w:rFonts w:ascii="Calibri" w:hAnsi="Calibri" w:cs="Calibri"/>
          <w:b/>
          <w:bCs/>
        </w:rPr>
        <w:t>28.04</w:t>
      </w:r>
      <w:r w:rsidR="002045F6" w:rsidRPr="000B7A55">
        <w:rPr>
          <w:rFonts w:ascii="Calibri" w:hAnsi="Calibri" w:cs="Calibri"/>
          <w:b/>
          <w:bCs/>
        </w:rPr>
        <w:t>.</w:t>
      </w:r>
      <w:r w:rsidR="00122758" w:rsidRPr="000B7A55">
        <w:rPr>
          <w:rFonts w:ascii="Calibri" w:hAnsi="Calibri" w:cs="Calibri"/>
          <w:b/>
          <w:bCs/>
        </w:rPr>
        <w:t>202</w:t>
      </w:r>
      <w:r w:rsidR="00A13A2F" w:rsidRPr="000B7A55">
        <w:rPr>
          <w:rFonts w:ascii="Calibri" w:hAnsi="Calibri" w:cs="Calibri"/>
          <w:b/>
          <w:bCs/>
        </w:rPr>
        <w:t>6</w:t>
      </w:r>
      <w:r w:rsidR="00E94AD8" w:rsidRPr="000B7A55">
        <w:rPr>
          <w:rFonts w:ascii="Calibri" w:hAnsi="Calibri" w:cs="Calibri"/>
          <w:b/>
          <w:bCs/>
        </w:rPr>
        <w:t xml:space="preserve"> r.</w:t>
      </w:r>
      <w:r w:rsidR="008866E7" w:rsidRPr="000B7A55">
        <w:rPr>
          <w:rFonts w:ascii="Calibri" w:hAnsi="Calibri" w:cs="Calibri"/>
          <w:b/>
          <w:bCs/>
        </w:rPr>
        <w:t xml:space="preserve"> </w:t>
      </w:r>
      <w:r w:rsidRPr="000B7A55">
        <w:rPr>
          <w:rFonts w:ascii="Calibri" w:hAnsi="Calibri" w:cs="Calibri"/>
          <w:b/>
          <w:bCs/>
        </w:rPr>
        <w:t xml:space="preserve">o godz. </w:t>
      </w:r>
      <w:r w:rsidR="000B7A55" w:rsidRPr="000B7A55">
        <w:rPr>
          <w:rFonts w:ascii="Calibri" w:hAnsi="Calibri" w:cs="Calibri"/>
          <w:b/>
          <w:bCs/>
        </w:rPr>
        <w:t>17</w:t>
      </w:r>
      <w:r w:rsidR="00122758" w:rsidRPr="000B7A55">
        <w:rPr>
          <w:rFonts w:ascii="Calibri" w:hAnsi="Calibri" w:cs="Calibri"/>
          <w:b/>
          <w:bCs/>
        </w:rPr>
        <w:t>:</w:t>
      </w:r>
      <w:r w:rsidR="000B7A55" w:rsidRPr="000B7A55">
        <w:rPr>
          <w:rFonts w:ascii="Calibri" w:hAnsi="Calibri" w:cs="Calibri"/>
          <w:b/>
          <w:bCs/>
        </w:rPr>
        <w:t>30</w:t>
      </w:r>
      <w:r w:rsidR="0092598B" w:rsidRPr="000B7A55">
        <w:rPr>
          <w:rFonts w:ascii="Calibri" w:hAnsi="Calibri" w:cs="Calibri"/>
          <w:b/>
          <w:bCs/>
        </w:rPr>
        <w:t>.</w:t>
      </w:r>
    </w:p>
    <w:p w14:paraId="7CC9DFC7" w14:textId="77777777" w:rsidR="00D63E36" w:rsidRPr="00B07F33" w:rsidRDefault="00D63E36" w:rsidP="00261BCB">
      <w:pPr>
        <w:spacing w:line="276" w:lineRule="auto"/>
        <w:ind w:left="1276"/>
        <w:jc w:val="both"/>
        <w:rPr>
          <w:rFonts w:ascii="Calibri" w:hAnsi="Calibri" w:cs="Calibri"/>
          <w:bCs/>
          <w:color w:val="000000"/>
        </w:rPr>
      </w:pPr>
      <w:r w:rsidRPr="00B07F33">
        <w:rPr>
          <w:rFonts w:ascii="Calibri" w:hAnsi="Calibri" w:cs="Calibri"/>
          <w:b/>
          <w:bCs/>
          <w:color w:val="000000"/>
        </w:rPr>
        <w:t>Otwarcie nie jest jawne.</w:t>
      </w:r>
    </w:p>
    <w:p w14:paraId="679ABEDD" w14:textId="77777777" w:rsidR="00D63E36" w:rsidRPr="00B07F33" w:rsidRDefault="00D63E36" w:rsidP="00261BCB">
      <w:pPr>
        <w:spacing w:line="276" w:lineRule="auto"/>
        <w:ind w:left="1276" w:hanging="709"/>
        <w:jc w:val="both"/>
        <w:rPr>
          <w:rFonts w:ascii="Calibri" w:hAnsi="Calibri" w:cs="Calibri"/>
          <w:bCs/>
          <w:color w:val="000000"/>
        </w:rPr>
      </w:pPr>
      <w:r w:rsidRPr="00B07F33">
        <w:rPr>
          <w:rFonts w:ascii="Calibri" w:hAnsi="Calibri" w:cs="Calibri"/>
          <w:b/>
          <w:bCs/>
          <w:color w:val="000000"/>
        </w:rPr>
        <w:t>1</w:t>
      </w:r>
      <w:r w:rsidR="0016115B" w:rsidRPr="00B07F33">
        <w:rPr>
          <w:rFonts w:ascii="Calibri" w:hAnsi="Calibri" w:cs="Calibri"/>
          <w:b/>
          <w:bCs/>
          <w:color w:val="000000"/>
        </w:rPr>
        <w:t>7</w:t>
      </w:r>
      <w:r w:rsidRPr="00B07F33">
        <w:rPr>
          <w:rFonts w:ascii="Calibri" w:hAnsi="Calibri" w:cs="Calibri"/>
          <w:b/>
          <w:bCs/>
          <w:color w:val="000000"/>
        </w:rPr>
        <w:t>.2.</w:t>
      </w:r>
      <w:r w:rsidRPr="00B07F33">
        <w:rPr>
          <w:rFonts w:ascii="Calibri" w:hAnsi="Calibri" w:cs="Calibri"/>
          <w:bCs/>
          <w:color w:val="000000"/>
        </w:rPr>
        <w:tab/>
        <w:t xml:space="preserve">Zamawiający, najpóźniej przed otwarciem ofert, udostępnia na stronie postępowania </w:t>
      </w:r>
      <w:r w:rsidR="00976DE4" w:rsidRPr="00B07F33">
        <w:rPr>
          <w:rFonts w:ascii="Calibri" w:hAnsi="Calibri" w:cs="Calibri"/>
          <w:bCs/>
          <w:color w:val="000000"/>
        </w:rPr>
        <w:t xml:space="preserve">na </w:t>
      </w:r>
      <w:hyperlink r:id="rId18" w:history="1">
        <w:r w:rsidR="00261BCB" w:rsidRPr="00B07F33">
          <w:rPr>
            <w:rStyle w:val="Hipercze"/>
            <w:rFonts w:ascii="Calibri" w:hAnsi="Calibri" w:cs="Calibri"/>
          </w:rPr>
          <w:t>https://ezamowienia.gov.pl</w:t>
        </w:r>
      </w:hyperlink>
      <w:r w:rsidR="00976DE4" w:rsidRPr="00B07F33">
        <w:rPr>
          <w:rFonts w:ascii="Calibri" w:hAnsi="Calibri" w:cs="Calibri"/>
          <w:color w:val="000000"/>
        </w:rPr>
        <w:t xml:space="preserve"> </w:t>
      </w:r>
      <w:r w:rsidRPr="00B07F33">
        <w:rPr>
          <w:rFonts w:ascii="Calibri" w:hAnsi="Calibri" w:cs="Calibri"/>
          <w:bCs/>
          <w:color w:val="000000"/>
        </w:rPr>
        <w:t>informację o kwocie, jaką zamierza przeznaczyć na sfinansowanie zamówienia.</w:t>
      </w:r>
    </w:p>
    <w:p w14:paraId="369921F1" w14:textId="77777777" w:rsidR="00D63E36" w:rsidRPr="00B07F33" w:rsidRDefault="00D63E36" w:rsidP="00261BCB">
      <w:pPr>
        <w:tabs>
          <w:tab w:val="left" w:pos="567"/>
        </w:tabs>
        <w:spacing w:line="276" w:lineRule="auto"/>
        <w:ind w:left="1276" w:hanging="1276"/>
        <w:jc w:val="both"/>
        <w:rPr>
          <w:rFonts w:ascii="Calibri" w:hAnsi="Calibri" w:cs="Calibri"/>
          <w:bCs/>
          <w:color w:val="000000"/>
        </w:rPr>
      </w:pPr>
      <w:r w:rsidRPr="00B07F33">
        <w:rPr>
          <w:rFonts w:ascii="Calibri" w:hAnsi="Calibri" w:cs="Calibri"/>
          <w:bCs/>
          <w:color w:val="000000"/>
        </w:rPr>
        <w:tab/>
      </w:r>
      <w:r w:rsidRPr="00B07F33">
        <w:rPr>
          <w:rFonts w:ascii="Calibri" w:hAnsi="Calibri" w:cs="Calibri"/>
          <w:b/>
          <w:bCs/>
          <w:color w:val="000000"/>
        </w:rPr>
        <w:t>1</w:t>
      </w:r>
      <w:r w:rsidR="0016115B" w:rsidRPr="00B07F33">
        <w:rPr>
          <w:rFonts w:ascii="Calibri" w:hAnsi="Calibri" w:cs="Calibri"/>
          <w:b/>
          <w:bCs/>
          <w:color w:val="000000"/>
        </w:rPr>
        <w:t>7</w:t>
      </w:r>
      <w:r w:rsidRPr="00B07F33">
        <w:rPr>
          <w:rFonts w:ascii="Calibri" w:hAnsi="Calibri" w:cs="Calibri"/>
          <w:b/>
          <w:bCs/>
          <w:color w:val="000000"/>
        </w:rPr>
        <w:t>.3.</w:t>
      </w:r>
      <w:r w:rsidRPr="00B07F33">
        <w:rPr>
          <w:rFonts w:ascii="Calibri" w:hAnsi="Calibri" w:cs="Calibri"/>
          <w:bCs/>
          <w:color w:val="000000"/>
        </w:rPr>
        <w:tab/>
        <w:t>Niezwłocznie po otwarciu ofert Z</w:t>
      </w:r>
      <w:r w:rsidR="00976DE4" w:rsidRPr="00B07F33">
        <w:rPr>
          <w:rFonts w:ascii="Calibri" w:hAnsi="Calibri" w:cs="Calibri"/>
          <w:bCs/>
          <w:color w:val="000000"/>
        </w:rPr>
        <w:t xml:space="preserve">amawiający udostępni na stronie </w:t>
      </w:r>
      <w:r w:rsidRPr="00B07F33">
        <w:rPr>
          <w:rFonts w:ascii="Calibri" w:hAnsi="Calibri" w:cs="Calibri"/>
          <w:bCs/>
          <w:color w:val="000000"/>
        </w:rPr>
        <w:t>postępowania</w:t>
      </w:r>
      <w:r w:rsidR="00976DE4" w:rsidRPr="00B07F33">
        <w:rPr>
          <w:rFonts w:ascii="Calibri" w:hAnsi="Calibri" w:cs="Calibri"/>
          <w:bCs/>
          <w:color w:val="000000"/>
        </w:rPr>
        <w:t xml:space="preserve"> na </w:t>
      </w:r>
      <w:hyperlink r:id="rId19" w:history="1">
        <w:r w:rsidR="00261BCB" w:rsidRPr="00B07F33">
          <w:rPr>
            <w:rStyle w:val="Hipercze"/>
            <w:rFonts w:ascii="Calibri" w:hAnsi="Calibri" w:cs="Calibri"/>
          </w:rPr>
          <w:t>https://ezamowienia.gov.pl</w:t>
        </w:r>
      </w:hyperlink>
      <w:r w:rsidRPr="00B07F33">
        <w:rPr>
          <w:rFonts w:ascii="Calibri" w:hAnsi="Calibri" w:cs="Calibri"/>
          <w:bCs/>
          <w:color w:val="000000"/>
        </w:rPr>
        <w:t xml:space="preserve"> informacje o: </w:t>
      </w:r>
    </w:p>
    <w:p w14:paraId="2BB7E57B" w14:textId="77777777" w:rsidR="00D63E36" w:rsidRPr="00B07F33" w:rsidRDefault="00D63E36" w:rsidP="00261BCB">
      <w:pPr>
        <w:tabs>
          <w:tab w:val="left" w:pos="1560"/>
        </w:tabs>
        <w:spacing w:line="276" w:lineRule="auto"/>
        <w:ind w:left="1701" w:hanging="425"/>
        <w:jc w:val="both"/>
        <w:rPr>
          <w:rFonts w:ascii="Calibri" w:hAnsi="Calibri" w:cs="Calibri"/>
          <w:bCs/>
          <w:color w:val="000000"/>
        </w:rPr>
      </w:pPr>
      <w:r w:rsidRPr="00B07F33">
        <w:rPr>
          <w:rFonts w:ascii="Calibri" w:hAnsi="Calibri" w:cs="Calibri"/>
          <w:bCs/>
          <w:color w:val="000000"/>
        </w:rPr>
        <w:t xml:space="preserve">1) </w:t>
      </w:r>
      <w:r w:rsidRPr="00B07F33">
        <w:rPr>
          <w:rFonts w:ascii="Calibri" w:hAnsi="Calibri" w:cs="Calibri"/>
          <w:bCs/>
          <w:color w:val="000000"/>
        </w:rPr>
        <w:tab/>
      </w:r>
      <w:r w:rsidR="00261BCB" w:rsidRPr="00B07F33">
        <w:rPr>
          <w:rFonts w:ascii="Calibri" w:hAnsi="Calibri" w:cs="Calibri"/>
          <w:bCs/>
          <w:color w:val="000000"/>
        </w:rPr>
        <w:tab/>
      </w:r>
      <w:r w:rsidRPr="00B07F33">
        <w:rPr>
          <w:rFonts w:ascii="Calibri" w:hAnsi="Calibri" w:cs="Calibri"/>
          <w:bCs/>
          <w:color w:val="000000"/>
        </w:rPr>
        <w:t>nazwach albo imionach i nazwiskach oraz siedz</w:t>
      </w:r>
      <w:r w:rsidR="00455C0E" w:rsidRPr="00B07F33">
        <w:rPr>
          <w:rFonts w:ascii="Calibri" w:hAnsi="Calibri" w:cs="Calibri"/>
          <w:bCs/>
          <w:color w:val="000000"/>
        </w:rPr>
        <w:t xml:space="preserve">ibach lub miejscach prowadzonej </w:t>
      </w:r>
      <w:r w:rsidRPr="00B07F33">
        <w:rPr>
          <w:rFonts w:ascii="Calibri" w:hAnsi="Calibri" w:cs="Calibri"/>
          <w:bCs/>
          <w:color w:val="000000"/>
        </w:rPr>
        <w:t>działalności gospodarczej albo miejscach zamieszkania wykonawców, których oferty zostały otwarte;</w:t>
      </w:r>
    </w:p>
    <w:p w14:paraId="48EB6BBC" w14:textId="77777777" w:rsidR="00D63E36" w:rsidRPr="00B07F33" w:rsidRDefault="00D63E36" w:rsidP="00261BCB">
      <w:pPr>
        <w:tabs>
          <w:tab w:val="left" w:pos="567"/>
          <w:tab w:val="left" w:pos="1560"/>
        </w:tabs>
        <w:spacing w:line="276" w:lineRule="auto"/>
        <w:ind w:left="1701" w:hanging="425"/>
        <w:jc w:val="both"/>
        <w:rPr>
          <w:rFonts w:ascii="Calibri" w:hAnsi="Calibri" w:cs="Calibri"/>
          <w:bCs/>
          <w:color w:val="000000"/>
        </w:rPr>
      </w:pPr>
      <w:r w:rsidRPr="00B07F33">
        <w:rPr>
          <w:rFonts w:ascii="Calibri" w:hAnsi="Calibri" w:cs="Calibri"/>
          <w:bCs/>
          <w:color w:val="000000"/>
        </w:rPr>
        <w:t xml:space="preserve">2) </w:t>
      </w:r>
      <w:r w:rsidRPr="00B07F33">
        <w:rPr>
          <w:rFonts w:ascii="Calibri" w:hAnsi="Calibri" w:cs="Calibri"/>
          <w:bCs/>
          <w:color w:val="000000"/>
        </w:rPr>
        <w:tab/>
      </w:r>
      <w:r w:rsidR="00261BCB" w:rsidRPr="00B07F33">
        <w:rPr>
          <w:rFonts w:ascii="Calibri" w:hAnsi="Calibri" w:cs="Calibri"/>
          <w:bCs/>
          <w:color w:val="000000"/>
        </w:rPr>
        <w:tab/>
      </w:r>
      <w:r w:rsidRPr="00B07F33">
        <w:rPr>
          <w:rFonts w:ascii="Calibri" w:hAnsi="Calibri" w:cs="Calibri"/>
          <w:bCs/>
          <w:color w:val="000000"/>
        </w:rPr>
        <w:t>cenach lub kosztach zawartych w ofertach.</w:t>
      </w:r>
    </w:p>
    <w:p w14:paraId="0A90F327" w14:textId="77777777" w:rsidR="003F59F7" w:rsidRPr="00B07F33" w:rsidRDefault="003F59F7" w:rsidP="00261BCB">
      <w:pPr>
        <w:tabs>
          <w:tab w:val="left" w:pos="567"/>
        </w:tabs>
        <w:spacing w:line="276" w:lineRule="auto"/>
        <w:ind w:left="1276"/>
        <w:jc w:val="both"/>
        <w:rPr>
          <w:rFonts w:ascii="Calibri" w:hAnsi="Calibri" w:cs="Calibri"/>
          <w:bCs/>
          <w:color w:val="000000"/>
        </w:rPr>
      </w:pPr>
      <w:r w:rsidRPr="00B07F33">
        <w:rPr>
          <w:rFonts w:ascii="Calibri" w:hAnsi="Calibri" w:cs="Calibri"/>
          <w:bCs/>
          <w:color w:val="000000"/>
        </w:rPr>
        <w:t xml:space="preserve">Informacja zostanie opublikowana na stronie postępowania na </w:t>
      </w:r>
      <w:hyperlink r:id="rId20" w:history="1">
        <w:r w:rsidR="00261BCB" w:rsidRPr="00B07F33">
          <w:rPr>
            <w:rStyle w:val="Hipercze"/>
            <w:rFonts w:ascii="Calibri" w:hAnsi="Calibri" w:cs="Calibri"/>
          </w:rPr>
          <w:t>https://ezamowienia.gov.pl</w:t>
        </w:r>
      </w:hyperlink>
      <w:r w:rsidRPr="00B07F33">
        <w:rPr>
          <w:rFonts w:ascii="Calibri" w:hAnsi="Calibri" w:cs="Calibri"/>
          <w:color w:val="000000"/>
        </w:rPr>
        <w:t xml:space="preserve"> </w:t>
      </w:r>
    </w:p>
    <w:p w14:paraId="75CCC933" w14:textId="77777777" w:rsidR="00D63E36" w:rsidRPr="00B07F33" w:rsidRDefault="00484D1B" w:rsidP="00261BCB">
      <w:pPr>
        <w:tabs>
          <w:tab w:val="left" w:pos="567"/>
          <w:tab w:val="left" w:pos="1276"/>
        </w:tabs>
        <w:spacing w:line="276" w:lineRule="auto"/>
        <w:ind w:left="1276" w:hanging="992"/>
        <w:jc w:val="both"/>
        <w:rPr>
          <w:rFonts w:ascii="Calibri" w:hAnsi="Calibri" w:cs="Calibri"/>
          <w:bCs/>
          <w:color w:val="000000"/>
        </w:rPr>
      </w:pPr>
      <w:r w:rsidRPr="00B07F33">
        <w:rPr>
          <w:rFonts w:ascii="Calibri" w:hAnsi="Calibri" w:cs="Calibri"/>
          <w:b/>
          <w:bCs/>
          <w:color w:val="000000"/>
        </w:rPr>
        <w:tab/>
        <w:t>1</w:t>
      </w:r>
      <w:r w:rsidR="0016115B" w:rsidRPr="00B07F33">
        <w:rPr>
          <w:rFonts w:ascii="Calibri" w:hAnsi="Calibri" w:cs="Calibri"/>
          <w:b/>
          <w:bCs/>
          <w:color w:val="000000"/>
        </w:rPr>
        <w:t>7</w:t>
      </w:r>
      <w:r w:rsidRPr="00B07F33">
        <w:rPr>
          <w:rFonts w:ascii="Calibri" w:hAnsi="Calibri" w:cs="Calibri"/>
          <w:b/>
          <w:bCs/>
          <w:color w:val="000000"/>
        </w:rPr>
        <w:t>.4</w:t>
      </w:r>
      <w:r w:rsidR="00D63E36" w:rsidRPr="00B07F33">
        <w:rPr>
          <w:rFonts w:ascii="Calibri" w:hAnsi="Calibri" w:cs="Calibri"/>
          <w:b/>
          <w:bCs/>
          <w:color w:val="000000"/>
        </w:rPr>
        <w:t>.</w:t>
      </w:r>
      <w:r w:rsidR="00D63E36" w:rsidRPr="00B07F33">
        <w:rPr>
          <w:rFonts w:ascii="Calibri" w:hAnsi="Calibri" w:cs="Calibri"/>
          <w:bCs/>
          <w:color w:val="000000"/>
        </w:rPr>
        <w:tab/>
        <w:t>W przypadku wystąpienia awarii systemu teleinformatycznego, która spowoduje brak możliwości otwarcia ofert w terminie określonym przez Zamawiającego, otwarcie ofert nastąpi niezwłocznie po usunięciu awarii.</w:t>
      </w:r>
    </w:p>
    <w:p w14:paraId="4C4FA5E8" w14:textId="77777777" w:rsidR="00D63E36" w:rsidRPr="00B07F33" w:rsidRDefault="00D63E36" w:rsidP="00261BCB">
      <w:pPr>
        <w:tabs>
          <w:tab w:val="left" w:pos="567"/>
          <w:tab w:val="left" w:pos="1276"/>
        </w:tabs>
        <w:spacing w:line="276" w:lineRule="auto"/>
        <w:ind w:left="1276" w:hanging="992"/>
        <w:jc w:val="both"/>
        <w:rPr>
          <w:rFonts w:ascii="Calibri" w:hAnsi="Calibri" w:cs="Calibri"/>
          <w:bCs/>
          <w:color w:val="000000"/>
        </w:rPr>
      </w:pPr>
      <w:r w:rsidRPr="00B07F33">
        <w:rPr>
          <w:rFonts w:ascii="Calibri" w:hAnsi="Calibri" w:cs="Calibri"/>
          <w:bCs/>
          <w:color w:val="000000"/>
        </w:rPr>
        <w:tab/>
      </w:r>
      <w:r w:rsidRPr="00B07F33">
        <w:rPr>
          <w:rFonts w:ascii="Calibri" w:hAnsi="Calibri" w:cs="Calibri"/>
          <w:bCs/>
          <w:color w:val="000000"/>
        </w:rPr>
        <w:tab/>
        <w:t>Zamawiający poinformuje o zmianie terminu otwarcia ofert na stronie internetowej prowadzonego postępowania.</w:t>
      </w:r>
    </w:p>
    <w:p w14:paraId="269CA334" w14:textId="77777777" w:rsidR="0092598B" w:rsidRPr="00B07F33" w:rsidRDefault="0092598B" w:rsidP="00261BCB">
      <w:pPr>
        <w:spacing w:line="276" w:lineRule="auto"/>
        <w:jc w:val="both"/>
        <w:rPr>
          <w:rFonts w:ascii="Calibri" w:hAnsi="Calibri" w:cs="Calibri"/>
          <w:b/>
          <w:bCs/>
          <w:color w:val="000000"/>
        </w:rPr>
      </w:pPr>
    </w:p>
    <w:p w14:paraId="622DC746" w14:textId="77777777" w:rsidR="002266B3" w:rsidRPr="00B07F33" w:rsidRDefault="00AF00A3" w:rsidP="0018609E">
      <w:pPr>
        <w:numPr>
          <w:ilvl w:val="0"/>
          <w:numId w:val="40"/>
        </w:numPr>
        <w:spacing w:line="276" w:lineRule="auto"/>
        <w:ind w:left="567" w:hanging="567"/>
        <w:jc w:val="both"/>
        <w:rPr>
          <w:rFonts w:ascii="Calibri" w:hAnsi="Calibri" w:cs="Calibri"/>
          <w:b/>
          <w:color w:val="000000"/>
        </w:rPr>
      </w:pPr>
      <w:r w:rsidRPr="00B07F33">
        <w:rPr>
          <w:rFonts w:ascii="Calibri" w:hAnsi="Calibri" w:cs="Calibri"/>
          <w:b/>
          <w:color w:val="000000"/>
        </w:rPr>
        <w:t>OPIS KRYTERIÓW, KTÓRYMI ZAMAWIAJĄCY BĘDZIE SIĘ KIEROWAŁ PRZY WYBORZE OFERTY, WRAZ Z</w:t>
      </w:r>
      <w:r w:rsidR="006D6C9F">
        <w:rPr>
          <w:rFonts w:ascii="Calibri" w:hAnsi="Calibri" w:cs="Calibri"/>
          <w:b/>
          <w:color w:val="000000"/>
        </w:rPr>
        <w:t> </w:t>
      </w:r>
      <w:r w:rsidRPr="00B07F33">
        <w:rPr>
          <w:rFonts w:ascii="Calibri" w:hAnsi="Calibri" w:cs="Calibri"/>
          <w:b/>
          <w:color w:val="000000"/>
        </w:rPr>
        <w:t>PODANIEM ZNACZENIA TYCH KRYTERIÓW I SPOSOBU OCENY OFERT.</w:t>
      </w:r>
    </w:p>
    <w:p w14:paraId="1142A9EA" w14:textId="77777777" w:rsidR="00AF00A3" w:rsidRPr="00B07F33" w:rsidRDefault="00455C0E" w:rsidP="00261BCB">
      <w:pPr>
        <w:spacing w:line="276" w:lineRule="auto"/>
        <w:ind w:left="1276" w:hanging="709"/>
        <w:jc w:val="both"/>
        <w:rPr>
          <w:rFonts w:ascii="Calibri" w:hAnsi="Calibri" w:cs="Calibri"/>
        </w:rPr>
      </w:pPr>
      <w:r w:rsidRPr="00B07F33">
        <w:rPr>
          <w:rFonts w:ascii="Calibri" w:hAnsi="Calibri" w:cs="Calibri"/>
          <w:b/>
          <w:bCs/>
        </w:rPr>
        <w:t>1</w:t>
      </w:r>
      <w:r w:rsidR="0016115B" w:rsidRPr="00B07F33">
        <w:rPr>
          <w:rFonts w:ascii="Calibri" w:hAnsi="Calibri" w:cs="Calibri"/>
          <w:b/>
          <w:bCs/>
        </w:rPr>
        <w:t>8</w:t>
      </w:r>
      <w:r w:rsidR="00AF00A3" w:rsidRPr="00B07F33">
        <w:rPr>
          <w:rFonts w:ascii="Calibri" w:hAnsi="Calibri" w:cs="Calibri"/>
          <w:b/>
          <w:bCs/>
        </w:rPr>
        <w:t xml:space="preserve">.1. </w:t>
      </w:r>
      <w:r w:rsidR="00AF00A3" w:rsidRPr="00B07F33">
        <w:rPr>
          <w:rFonts w:ascii="Calibri" w:hAnsi="Calibri" w:cs="Calibri"/>
          <w:b/>
          <w:bCs/>
        </w:rPr>
        <w:tab/>
      </w:r>
      <w:r w:rsidR="00AF00A3" w:rsidRPr="00B07F33">
        <w:rPr>
          <w:rFonts w:ascii="Calibri" w:hAnsi="Calibri" w:cs="Calibri"/>
        </w:rPr>
        <w:t>Zamawiający wybiera ofertę najkorzystniejszą na podstawie kryter</w:t>
      </w:r>
      <w:r w:rsidR="00E36C4E" w:rsidRPr="00B07F33">
        <w:rPr>
          <w:rFonts w:ascii="Calibri" w:hAnsi="Calibri" w:cs="Calibri"/>
        </w:rPr>
        <w:t>iów oceny ofert określonych w</w:t>
      </w:r>
      <w:r w:rsidR="006D6C9F">
        <w:rPr>
          <w:rFonts w:ascii="Calibri" w:hAnsi="Calibri" w:cs="Calibri"/>
        </w:rPr>
        <w:t> </w:t>
      </w:r>
      <w:r w:rsidR="00E36C4E" w:rsidRPr="00B07F33">
        <w:rPr>
          <w:rFonts w:ascii="Calibri" w:hAnsi="Calibri" w:cs="Calibri"/>
        </w:rPr>
        <w:t>S</w:t>
      </w:r>
      <w:r w:rsidR="00AF00A3" w:rsidRPr="00B07F33">
        <w:rPr>
          <w:rFonts w:ascii="Calibri" w:hAnsi="Calibri" w:cs="Calibri"/>
        </w:rPr>
        <w:t>WZ. Kryteriami oceny ofert są:</w:t>
      </w:r>
    </w:p>
    <w:p w14:paraId="457D358C" w14:textId="77777777" w:rsidR="0061531E" w:rsidRPr="00B07F33" w:rsidRDefault="0061531E" w:rsidP="00261BCB">
      <w:pPr>
        <w:spacing w:line="276" w:lineRule="auto"/>
        <w:ind w:left="1276" w:hanging="709"/>
        <w:jc w:val="both"/>
        <w:rPr>
          <w:rFonts w:ascii="Calibri" w:hAnsi="Calibri" w:cs="Calibri"/>
          <w:sz w:val="16"/>
          <w:szCs w:val="16"/>
        </w:rPr>
      </w:pPr>
    </w:p>
    <w:tbl>
      <w:tblPr>
        <w:tblW w:w="85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961"/>
        <w:gridCol w:w="2302"/>
      </w:tblGrid>
      <w:tr w:rsidR="007612FF" w:rsidRPr="00B07F33" w14:paraId="6FE14314" w14:textId="77777777" w:rsidTr="000A101F">
        <w:trPr>
          <w:trHeight w:val="247"/>
        </w:trPr>
        <w:tc>
          <w:tcPr>
            <w:tcW w:w="1276" w:type="dxa"/>
            <w:shd w:val="clear" w:color="auto" w:fill="D9D9D9"/>
            <w:vAlign w:val="center"/>
          </w:tcPr>
          <w:p w14:paraId="6F7C16E5" w14:textId="77777777" w:rsidR="007612FF" w:rsidRPr="00B07F33" w:rsidRDefault="007612FF" w:rsidP="00261BCB">
            <w:pPr>
              <w:spacing w:line="276" w:lineRule="auto"/>
              <w:jc w:val="center"/>
              <w:rPr>
                <w:rFonts w:ascii="Calibri" w:hAnsi="Calibri" w:cs="Calibri"/>
                <w:b/>
              </w:rPr>
            </w:pPr>
            <w:r w:rsidRPr="00B07F33">
              <w:rPr>
                <w:rFonts w:ascii="Calibri" w:hAnsi="Calibri" w:cs="Calibri"/>
                <w:b/>
              </w:rPr>
              <w:t>Lp.</w:t>
            </w:r>
          </w:p>
        </w:tc>
        <w:tc>
          <w:tcPr>
            <w:tcW w:w="4961" w:type="dxa"/>
            <w:shd w:val="clear" w:color="auto" w:fill="D9D9D9"/>
            <w:vAlign w:val="center"/>
          </w:tcPr>
          <w:p w14:paraId="068743A2" w14:textId="77777777" w:rsidR="007612FF" w:rsidRPr="00B07F33" w:rsidRDefault="007612FF" w:rsidP="00261BCB">
            <w:pPr>
              <w:spacing w:line="276" w:lineRule="auto"/>
              <w:jc w:val="center"/>
              <w:rPr>
                <w:rFonts w:ascii="Calibri" w:hAnsi="Calibri" w:cs="Calibri"/>
                <w:b/>
              </w:rPr>
            </w:pPr>
            <w:r w:rsidRPr="00B07F33">
              <w:rPr>
                <w:rFonts w:ascii="Calibri" w:hAnsi="Calibri" w:cs="Calibri"/>
                <w:b/>
              </w:rPr>
              <w:t>KRYTERIUM</w:t>
            </w:r>
          </w:p>
        </w:tc>
        <w:tc>
          <w:tcPr>
            <w:tcW w:w="2302" w:type="dxa"/>
            <w:shd w:val="clear" w:color="auto" w:fill="D9D9D9"/>
            <w:vAlign w:val="center"/>
          </w:tcPr>
          <w:p w14:paraId="0E3A5BD2" w14:textId="77777777" w:rsidR="007612FF" w:rsidRPr="00B07F33" w:rsidRDefault="007612FF" w:rsidP="00261BCB">
            <w:pPr>
              <w:spacing w:line="276" w:lineRule="auto"/>
              <w:jc w:val="center"/>
              <w:rPr>
                <w:rFonts w:ascii="Calibri" w:hAnsi="Calibri" w:cs="Calibri"/>
                <w:b/>
              </w:rPr>
            </w:pPr>
            <w:r w:rsidRPr="00B07F33">
              <w:rPr>
                <w:rFonts w:ascii="Calibri" w:hAnsi="Calibri" w:cs="Calibri"/>
                <w:b/>
              </w:rPr>
              <w:t>WAGA</w:t>
            </w:r>
          </w:p>
        </w:tc>
      </w:tr>
      <w:tr w:rsidR="007612FF" w:rsidRPr="00B07F33" w14:paraId="7E5DF08F" w14:textId="77777777" w:rsidTr="000A101F">
        <w:trPr>
          <w:trHeight w:hRule="exact" w:val="440"/>
        </w:trPr>
        <w:tc>
          <w:tcPr>
            <w:tcW w:w="1276" w:type="dxa"/>
            <w:vAlign w:val="center"/>
          </w:tcPr>
          <w:p w14:paraId="2FD75485" w14:textId="77777777" w:rsidR="007612FF" w:rsidRPr="00B07F33" w:rsidRDefault="008A05F2" w:rsidP="00261BCB">
            <w:pPr>
              <w:spacing w:line="276" w:lineRule="auto"/>
              <w:jc w:val="center"/>
              <w:rPr>
                <w:rFonts w:ascii="Calibri" w:hAnsi="Calibri" w:cs="Calibri"/>
              </w:rPr>
            </w:pPr>
            <w:r w:rsidRPr="00B07F33">
              <w:rPr>
                <w:rFonts w:ascii="Calibri" w:hAnsi="Calibri" w:cs="Calibri"/>
              </w:rPr>
              <w:t>1.</w:t>
            </w:r>
          </w:p>
        </w:tc>
        <w:tc>
          <w:tcPr>
            <w:tcW w:w="4961" w:type="dxa"/>
            <w:vAlign w:val="center"/>
          </w:tcPr>
          <w:p w14:paraId="72D24EB3" w14:textId="77777777" w:rsidR="007612FF" w:rsidRPr="00B07F33" w:rsidRDefault="007612FF" w:rsidP="00261BCB">
            <w:pPr>
              <w:spacing w:line="276" w:lineRule="auto"/>
              <w:ind w:left="426" w:hanging="284"/>
              <w:jc w:val="center"/>
              <w:rPr>
                <w:rFonts w:ascii="Calibri" w:hAnsi="Calibri" w:cs="Calibri"/>
              </w:rPr>
            </w:pPr>
            <w:r w:rsidRPr="00B07F33">
              <w:rPr>
                <w:rFonts w:ascii="Calibri" w:hAnsi="Calibri" w:cs="Calibri"/>
              </w:rPr>
              <w:t>Cena</w:t>
            </w:r>
          </w:p>
        </w:tc>
        <w:tc>
          <w:tcPr>
            <w:tcW w:w="2302" w:type="dxa"/>
            <w:vAlign w:val="center"/>
          </w:tcPr>
          <w:p w14:paraId="092227CF" w14:textId="77777777" w:rsidR="007612FF" w:rsidRPr="00B07F33" w:rsidRDefault="00CF68C4" w:rsidP="00261BCB">
            <w:pPr>
              <w:spacing w:line="276" w:lineRule="auto"/>
              <w:jc w:val="center"/>
              <w:rPr>
                <w:rFonts w:ascii="Calibri" w:hAnsi="Calibri" w:cs="Calibri"/>
              </w:rPr>
            </w:pPr>
            <w:r>
              <w:rPr>
                <w:rFonts w:ascii="Calibri" w:hAnsi="Calibri" w:cs="Calibri"/>
              </w:rPr>
              <w:t>60</w:t>
            </w:r>
          </w:p>
        </w:tc>
      </w:tr>
      <w:tr w:rsidR="00261BCB" w:rsidRPr="00B07F33" w14:paraId="6656310E" w14:textId="77777777" w:rsidTr="000A101F">
        <w:trPr>
          <w:trHeight w:hRule="exact" w:val="440"/>
        </w:trPr>
        <w:tc>
          <w:tcPr>
            <w:tcW w:w="1276" w:type="dxa"/>
            <w:vAlign w:val="center"/>
          </w:tcPr>
          <w:p w14:paraId="74E29F46" w14:textId="77777777" w:rsidR="00261BCB" w:rsidRPr="00B07F33" w:rsidRDefault="00261BCB" w:rsidP="00261BCB">
            <w:pPr>
              <w:spacing w:line="276" w:lineRule="auto"/>
              <w:jc w:val="center"/>
              <w:rPr>
                <w:rFonts w:ascii="Calibri" w:hAnsi="Calibri" w:cs="Calibri"/>
              </w:rPr>
            </w:pPr>
            <w:r w:rsidRPr="00B07F33">
              <w:rPr>
                <w:rFonts w:ascii="Calibri" w:hAnsi="Calibri" w:cs="Calibri"/>
              </w:rPr>
              <w:t>2</w:t>
            </w:r>
            <w:r w:rsidR="000A101F">
              <w:rPr>
                <w:rFonts w:ascii="Calibri" w:hAnsi="Calibri" w:cs="Calibri"/>
              </w:rPr>
              <w:t>.</w:t>
            </w:r>
          </w:p>
        </w:tc>
        <w:tc>
          <w:tcPr>
            <w:tcW w:w="4961" w:type="dxa"/>
            <w:vAlign w:val="center"/>
          </w:tcPr>
          <w:p w14:paraId="35052E0D" w14:textId="77777777" w:rsidR="00261BCB" w:rsidRPr="00B07F33" w:rsidRDefault="00261BCB" w:rsidP="00261BCB">
            <w:pPr>
              <w:spacing w:line="276" w:lineRule="auto"/>
              <w:ind w:left="426" w:hanging="284"/>
              <w:jc w:val="center"/>
              <w:rPr>
                <w:rFonts w:ascii="Calibri" w:hAnsi="Calibri" w:cs="Calibri"/>
              </w:rPr>
            </w:pPr>
            <w:r w:rsidRPr="00B07F33">
              <w:rPr>
                <w:rFonts w:ascii="Calibri" w:hAnsi="Calibri" w:cs="Calibri"/>
              </w:rPr>
              <w:t>Doświadczenie Kierownika Zespołu</w:t>
            </w:r>
          </w:p>
        </w:tc>
        <w:tc>
          <w:tcPr>
            <w:tcW w:w="2302" w:type="dxa"/>
            <w:vAlign w:val="center"/>
          </w:tcPr>
          <w:p w14:paraId="22C478AC" w14:textId="77777777" w:rsidR="00261BCB" w:rsidRPr="00B07F33" w:rsidRDefault="002D3864" w:rsidP="00261BCB">
            <w:pPr>
              <w:spacing w:line="276" w:lineRule="auto"/>
              <w:jc w:val="center"/>
              <w:rPr>
                <w:rFonts w:ascii="Calibri" w:hAnsi="Calibri" w:cs="Calibri"/>
              </w:rPr>
            </w:pPr>
            <w:r>
              <w:rPr>
                <w:rFonts w:ascii="Calibri" w:hAnsi="Calibri" w:cs="Calibri"/>
              </w:rPr>
              <w:t>4</w:t>
            </w:r>
            <w:r w:rsidR="000A101F">
              <w:rPr>
                <w:rFonts w:ascii="Calibri" w:hAnsi="Calibri" w:cs="Calibri"/>
              </w:rPr>
              <w:t>0</w:t>
            </w:r>
          </w:p>
        </w:tc>
      </w:tr>
    </w:tbl>
    <w:p w14:paraId="13A4C65F" w14:textId="77777777" w:rsidR="008866E7" w:rsidRPr="00CF68C4" w:rsidRDefault="008866E7" w:rsidP="00261BCB">
      <w:pPr>
        <w:spacing w:line="276" w:lineRule="auto"/>
        <w:jc w:val="both"/>
        <w:rPr>
          <w:rFonts w:ascii="Calibri" w:hAnsi="Calibri" w:cs="Calibri"/>
          <w:bCs/>
          <w:iCs/>
          <w:strike/>
        </w:rPr>
      </w:pPr>
    </w:p>
    <w:p w14:paraId="335AEDA6" w14:textId="77777777" w:rsidR="003B5C9D" w:rsidRDefault="007612FF" w:rsidP="00EB7806">
      <w:pPr>
        <w:spacing w:line="276" w:lineRule="auto"/>
        <w:jc w:val="both"/>
        <w:rPr>
          <w:rFonts w:ascii="Calibri" w:hAnsi="Calibri" w:cs="Calibri"/>
          <w:bCs/>
          <w:iCs/>
        </w:rPr>
      </w:pPr>
      <w:r w:rsidRPr="00B07F33">
        <w:rPr>
          <w:rFonts w:ascii="Calibri" w:hAnsi="Calibri" w:cs="Calibri"/>
          <w:bCs/>
          <w:iCs/>
        </w:rPr>
        <w:t>Punk</w:t>
      </w:r>
      <w:r w:rsidR="00302B18" w:rsidRPr="00B07F33">
        <w:rPr>
          <w:rFonts w:ascii="Calibri" w:hAnsi="Calibri" w:cs="Calibri"/>
          <w:bCs/>
          <w:iCs/>
        </w:rPr>
        <w:t>ty przyznane za podane w pkt.</w:t>
      </w:r>
      <w:r w:rsidR="004A402F" w:rsidRPr="00B07F33">
        <w:rPr>
          <w:rFonts w:ascii="Calibri" w:hAnsi="Calibri" w:cs="Calibri"/>
          <w:bCs/>
          <w:iCs/>
        </w:rPr>
        <w:t xml:space="preserve"> </w:t>
      </w:r>
      <w:r w:rsidR="00EB4EB4" w:rsidRPr="00B07F33">
        <w:rPr>
          <w:rFonts w:ascii="Calibri" w:hAnsi="Calibri" w:cs="Calibri"/>
          <w:bCs/>
          <w:iCs/>
        </w:rPr>
        <w:t>1</w:t>
      </w:r>
      <w:r w:rsidR="0016115B" w:rsidRPr="00B07F33">
        <w:rPr>
          <w:rFonts w:ascii="Calibri" w:hAnsi="Calibri" w:cs="Calibri"/>
          <w:bCs/>
          <w:iCs/>
        </w:rPr>
        <w:t>8</w:t>
      </w:r>
      <w:r w:rsidRPr="00B07F33">
        <w:rPr>
          <w:rFonts w:ascii="Calibri" w:hAnsi="Calibri" w:cs="Calibri"/>
          <w:bCs/>
          <w:iCs/>
        </w:rPr>
        <w:t>.1 kryterium będą liczone według następującego wzoru:</w:t>
      </w:r>
    </w:p>
    <w:p w14:paraId="425BC98E" w14:textId="77777777" w:rsidR="00EB7806" w:rsidRDefault="00EB7806" w:rsidP="00EB7806">
      <w:pPr>
        <w:spacing w:line="276" w:lineRule="auto"/>
        <w:jc w:val="both"/>
        <w:rPr>
          <w:rFonts w:ascii="Calibri" w:hAnsi="Calibri" w:cs="Calibri"/>
          <w:sz w:val="16"/>
          <w:szCs w:val="16"/>
        </w:rPr>
      </w:pP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3"/>
        <w:gridCol w:w="7113"/>
      </w:tblGrid>
      <w:tr w:rsidR="007612FF" w:rsidRPr="00B07F33" w14:paraId="7C44295E" w14:textId="77777777" w:rsidTr="00823C3A">
        <w:trPr>
          <w:trHeight w:val="469"/>
          <w:jc w:val="center"/>
        </w:trPr>
        <w:tc>
          <w:tcPr>
            <w:tcW w:w="2013" w:type="dxa"/>
            <w:shd w:val="clear" w:color="auto" w:fill="F3F3F3"/>
            <w:vAlign w:val="center"/>
          </w:tcPr>
          <w:p w14:paraId="565014AA" w14:textId="77777777" w:rsidR="007612FF" w:rsidRPr="00B07F33" w:rsidRDefault="003B5C9D" w:rsidP="00261BCB">
            <w:pPr>
              <w:spacing w:line="276" w:lineRule="auto"/>
              <w:jc w:val="both"/>
              <w:rPr>
                <w:rFonts w:ascii="Calibri" w:hAnsi="Calibri" w:cs="Calibri"/>
                <w:b/>
              </w:rPr>
            </w:pPr>
            <w:r>
              <w:rPr>
                <w:rFonts w:ascii="Calibri" w:hAnsi="Calibri" w:cs="Calibri"/>
                <w:sz w:val="16"/>
                <w:szCs w:val="16"/>
              </w:rPr>
              <w:br w:type="page"/>
            </w:r>
            <w:r w:rsidR="00D701BE" w:rsidRPr="00B07F33">
              <w:rPr>
                <w:rFonts w:ascii="Calibri" w:hAnsi="Calibri" w:cs="Calibri"/>
                <w:b/>
              </w:rPr>
              <w:t>N</w:t>
            </w:r>
            <w:r w:rsidR="007612FF" w:rsidRPr="00B07F33">
              <w:rPr>
                <w:rFonts w:ascii="Calibri" w:hAnsi="Calibri" w:cs="Calibri"/>
                <w:b/>
              </w:rPr>
              <w:t>azwa kryterium</w:t>
            </w:r>
          </w:p>
        </w:tc>
        <w:tc>
          <w:tcPr>
            <w:tcW w:w="7113" w:type="dxa"/>
            <w:shd w:val="clear" w:color="auto" w:fill="F3F3F3"/>
            <w:vAlign w:val="center"/>
          </w:tcPr>
          <w:p w14:paraId="5935B3EB" w14:textId="77777777" w:rsidR="007612FF" w:rsidRPr="00B07F33" w:rsidRDefault="007612FF" w:rsidP="00261BCB">
            <w:pPr>
              <w:spacing w:line="276" w:lineRule="auto"/>
              <w:jc w:val="both"/>
              <w:rPr>
                <w:rFonts w:ascii="Calibri" w:hAnsi="Calibri" w:cs="Calibri"/>
                <w:b/>
              </w:rPr>
            </w:pPr>
            <w:r w:rsidRPr="00B07F33">
              <w:rPr>
                <w:rFonts w:ascii="Calibri" w:hAnsi="Calibri" w:cs="Calibri"/>
                <w:b/>
              </w:rPr>
              <w:t>Wzór:</w:t>
            </w:r>
          </w:p>
        </w:tc>
      </w:tr>
      <w:tr w:rsidR="007612FF" w:rsidRPr="00B07F33" w14:paraId="3AF0D40A" w14:textId="77777777" w:rsidTr="00823C3A">
        <w:trPr>
          <w:jc w:val="center"/>
        </w:trPr>
        <w:tc>
          <w:tcPr>
            <w:tcW w:w="2013" w:type="dxa"/>
            <w:vAlign w:val="center"/>
          </w:tcPr>
          <w:p w14:paraId="5DF3E3AC" w14:textId="77777777" w:rsidR="007612FF" w:rsidRPr="00B07F33" w:rsidRDefault="007612FF" w:rsidP="00261BCB">
            <w:pPr>
              <w:spacing w:line="276" w:lineRule="auto"/>
              <w:rPr>
                <w:rFonts w:ascii="Calibri" w:hAnsi="Calibri" w:cs="Calibri"/>
                <w:b/>
              </w:rPr>
            </w:pPr>
            <w:r w:rsidRPr="00B07F33">
              <w:rPr>
                <w:rFonts w:ascii="Calibri" w:hAnsi="Calibri" w:cs="Calibri"/>
                <w:b/>
              </w:rPr>
              <w:t xml:space="preserve">Cena </w:t>
            </w:r>
          </w:p>
        </w:tc>
        <w:tc>
          <w:tcPr>
            <w:tcW w:w="7113" w:type="dxa"/>
          </w:tcPr>
          <w:p w14:paraId="7072264E" w14:textId="77777777" w:rsidR="007612FF" w:rsidRPr="00B07F33" w:rsidRDefault="007612FF" w:rsidP="00261BCB">
            <w:pPr>
              <w:spacing w:line="276" w:lineRule="auto"/>
              <w:ind w:left="1276" w:hanging="1234"/>
              <w:rPr>
                <w:rFonts w:ascii="Calibri" w:hAnsi="Calibri" w:cs="Calibri"/>
              </w:rPr>
            </w:pPr>
            <w:r w:rsidRPr="00B07F33">
              <w:rPr>
                <w:rFonts w:ascii="Calibri" w:hAnsi="Calibri" w:cs="Calibri"/>
              </w:rPr>
              <w:t xml:space="preserve">Liczba punktów badanej oferty w ramach kryterium </w:t>
            </w:r>
            <w:r w:rsidRPr="00B07F33">
              <w:rPr>
                <w:rFonts w:ascii="Calibri" w:hAnsi="Calibri" w:cs="Calibri"/>
              </w:rPr>
              <w:br/>
              <w:t>= ( C</w:t>
            </w:r>
            <w:r w:rsidRPr="006D6C9F">
              <w:rPr>
                <w:rFonts w:ascii="Calibri" w:hAnsi="Calibri" w:cs="Calibri"/>
                <w:sz w:val="24"/>
                <w:szCs w:val="24"/>
                <w:vertAlign w:val="subscript"/>
              </w:rPr>
              <w:t>min</w:t>
            </w:r>
            <w:r w:rsidRPr="00B07F33">
              <w:rPr>
                <w:rFonts w:ascii="Calibri" w:hAnsi="Calibri" w:cs="Calibri"/>
              </w:rPr>
              <w:t>/C</w:t>
            </w:r>
            <w:r w:rsidRPr="006D6C9F">
              <w:rPr>
                <w:rFonts w:ascii="Calibri" w:hAnsi="Calibri" w:cs="Calibri"/>
                <w:sz w:val="24"/>
                <w:szCs w:val="24"/>
                <w:vertAlign w:val="subscript"/>
              </w:rPr>
              <w:t>of</w:t>
            </w:r>
            <w:r w:rsidRPr="00B07F33">
              <w:rPr>
                <w:rFonts w:ascii="Calibri" w:hAnsi="Calibri" w:cs="Calibri"/>
              </w:rPr>
              <w:t xml:space="preserve"> ) * 100 * waga</w:t>
            </w:r>
          </w:p>
          <w:p w14:paraId="663482F5" w14:textId="77777777" w:rsidR="007612FF" w:rsidRPr="00B07F33" w:rsidRDefault="007612FF" w:rsidP="00261BCB">
            <w:pPr>
              <w:spacing w:line="276" w:lineRule="auto"/>
              <w:ind w:left="1276" w:hanging="1234"/>
              <w:jc w:val="both"/>
              <w:rPr>
                <w:rFonts w:ascii="Calibri" w:hAnsi="Calibri" w:cs="Calibri"/>
              </w:rPr>
            </w:pPr>
            <w:r w:rsidRPr="00B07F33">
              <w:rPr>
                <w:rFonts w:ascii="Calibri" w:hAnsi="Calibri" w:cs="Calibri"/>
              </w:rPr>
              <w:lastRenderedPageBreak/>
              <w:t>gdzie:</w:t>
            </w:r>
          </w:p>
          <w:p w14:paraId="0790DE54" w14:textId="77777777" w:rsidR="007612FF" w:rsidRPr="00B07F33" w:rsidRDefault="007612FF" w:rsidP="00261BCB">
            <w:pPr>
              <w:spacing w:line="276" w:lineRule="auto"/>
              <w:ind w:left="1276" w:hanging="1234"/>
              <w:jc w:val="both"/>
              <w:rPr>
                <w:rFonts w:ascii="Calibri" w:hAnsi="Calibri" w:cs="Calibri"/>
              </w:rPr>
            </w:pPr>
            <w:r w:rsidRPr="00B07F33">
              <w:rPr>
                <w:rFonts w:ascii="Calibri" w:hAnsi="Calibri" w:cs="Calibri"/>
              </w:rPr>
              <w:t xml:space="preserve"> - C</w:t>
            </w:r>
            <w:r w:rsidRPr="006D6C9F">
              <w:rPr>
                <w:rFonts w:ascii="Calibri" w:hAnsi="Calibri" w:cs="Calibri"/>
                <w:sz w:val="24"/>
                <w:szCs w:val="24"/>
                <w:vertAlign w:val="subscript"/>
              </w:rPr>
              <w:t>min</w:t>
            </w:r>
            <w:r w:rsidRPr="00B07F33">
              <w:rPr>
                <w:rFonts w:ascii="Calibri" w:hAnsi="Calibri" w:cs="Calibri"/>
              </w:rPr>
              <w:t xml:space="preserve"> – najniższa cena spośród wszystkich ofert</w:t>
            </w:r>
          </w:p>
          <w:p w14:paraId="5BADF084" w14:textId="77777777" w:rsidR="007612FF" w:rsidRPr="00B07F33" w:rsidRDefault="007612FF" w:rsidP="00261BCB">
            <w:pPr>
              <w:spacing w:line="276" w:lineRule="auto"/>
              <w:ind w:left="1276" w:hanging="1234"/>
              <w:jc w:val="both"/>
              <w:rPr>
                <w:rFonts w:ascii="Calibri" w:hAnsi="Calibri" w:cs="Calibri"/>
              </w:rPr>
            </w:pPr>
            <w:r w:rsidRPr="00B07F33">
              <w:rPr>
                <w:rFonts w:ascii="Calibri" w:hAnsi="Calibri" w:cs="Calibri"/>
              </w:rPr>
              <w:t xml:space="preserve"> - C</w:t>
            </w:r>
            <w:r w:rsidRPr="006D6C9F">
              <w:rPr>
                <w:rFonts w:ascii="Calibri" w:hAnsi="Calibri" w:cs="Calibri"/>
                <w:sz w:val="24"/>
                <w:szCs w:val="24"/>
                <w:vertAlign w:val="subscript"/>
              </w:rPr>
              <w:t>of</w:t>
            </w:r>
            <w:r w:rsidRPr="00B07F33">
              <w:rPr>
                <w:rFonts w:ascii="Calibri" w:hAnsi="Calibri" w:cs="Calibri"/>
              </w:rPr>
              <w:t xml:space="preserve"> -    cena podana w ofercie</w:t>
            </w:r>
          </w:p>
        </w:tc>
      </w:tr>
      <w:tr w:rsidR="00261BCB" w:rsidRPr="00B07F33" w14:paraId="46B4D993" w14:textId="77777777" w:rsidTr="00823C3A">
        <w:trPr>
          <w:jc w:val="center"/>
        </w:trPr>
        <w:tc>
          <w:tcPr>
            <w:tcW w:w="2013" w:type="dxa"/>
            <w:vAlign w:val="center"/>
          </w:tcPr>
          <w:p w14:paraId="4403668A" w14:textId="77777777" w:rsidR="00261BCB" w:rsidRPr="00261BCB" w:rsidRDefault="00261BCB" w:rsidP="00261BCB">
            <w:pPr>
              <w:spacing w:line="276" w:lineRule="auto"/>
              <w:rPr>
                <w:rFonts w:ascii="Calibri" w:hAnsi="Calibri" w:cs="Calibri"/>
                <w:b/>
              </w:rPr>
            </w:pPr>
            <w:r w:rsidRPr="00261BCB">
              <w:rPr>
                <w:rFonts w:ascii="Calibri" w:hAnsi="Calibri" w:cs="Calibri"/>
                <w:b/>
              </w:rPr>
              <w:lastRenderedPageBreak/>
              <w:t>Doświadczenie Kierownika Zespołu</w:t>
            </w:r>
          </w:p>
        </w:tc>
        <w:tc>
          <w:tcPr>
            <w:tcW w:w="7113" w:type="dxa"/>
          </w:tcPr>
          <w:p w14:paraId="38011FFF" w14:textId="1393F692" w:rsidR="007648D8" w:rsidRDefault="00261BCB" w:rsidP="007648D8">
            <w:pPr>
              <w:spacing w:line="276" w:lineRule="auto"/>
              <w:jc w:val="both"/>
              <w:rPr>
                <w:rFonts w:ascii="Calibri" w:eastAsia="MS Mincho" w:hAnsi="Calibri" w:cs="Calibri"/>
                <w:b/>
                <w:bCs/>
                <w:lang w:eastAsia="en-US"/>
              </w:rPr>
            </w:pPr>
            <w:r w:rsidRPr="006069B8">
              <w:rPr>
                <w:rFonts w:ascii="Calibri" w:hAnsi="Calibri" w:cs="Calibri"/>
                <w:b/>
                <w:lang w:eastAsia="en-US"/>
              </w:rPr>
              <w:t>W kryterium „</w:t>
            </w:r>
            <w:r w:rsidRPr="006069B8">
              <w:rPr>
                <w:rFonts w:ascii="Calibri" w:hAnsi="Calibri" w:cs="Calibri"/>
                <w:b/>
                <w:color w:val="000000"/>
                <w:lang w:eastAsia="en-US"/>
              </w:rPr>
              <w:t xml:space="preserve">Doświadczenie </w:t>
            </w:r>
            <w:r w:rsidRPr="006069B8">
              <w:rPr>
                <w:rFonts w:ascii="Calibri" w:hAnsi="Calibri" w:cs="Calibri"/>
                <w:b/>
                <w:bCs/>
                <w:color w:val="000000"/>
              </w:rPr>
              <w:t>Kierownika Zespołu”</w:t>
            </w:r>
            <w:r w:rsidRPr="006069B8">
              <w:rPr>
                <w:rFonts w:ascii="Calibri" w:eastAsia="Calibri" w:hAnsi="Calibri" w:cs="Calibri"/>
                <w:b/>
                <w:color w:val="000000"/>
                <w:lang w:eastAsia="en-US"/>
              </w:rPr>
              <w:t xml:space="preserve">, </w:t>
            </w:r>
            <w:r w:rsidRPr="006069B8">
              <w:rPr>
                <w:rFonts w:ascii="Calibri" w:hAnsi="Calibri" w:cs="Calibri"/>
                <w:b/>
                <w:color w:val="000000"/>
                <w:lang w:eastAsia="en-US"/>
              </w:rPr>
              <w:t>Zamawiający przyzna punkty</w:t>
            </w:r>
            <w:r w:rsidR="007648D8" w:rsidRPr="006069B8">
              <w:rPr>
                <w:rFonts w:ascii="Calibri" w:hAnsi="Calibri" w:cs="Calibri"/>
                <w:b/>
                <w:color w:val="000000"/>
                <w:lang w:eastAsia="en-US"/>
              </w:rPr>
              <w:t>,</w:t>
            </w:r>
            <w:r w:rsidRPr="00261BCB">
              <w:rPr>
                <w:rFonts w:ascii="Calibri" w:hAnsi="Calibri" w:cs="Calibri"/>
                <w:color w:val="000000"/>
                <w:lang w:eastAsia="en-US"/>
              </w:rPr>
              <w:t xml:space="preserve"> jeśli Kierownik Zespołu wskazany do wykonywania zamówienia posiada doświadczenie ponad wymagane dla spełniania warunków udziału w postępowaniu</w:t>
            </w:r>
            <w:r w:rsidR="007648D8">
              <w:rPr>
                <w:rFonts w:ascii="Calibri" w:hAnsi="Calibri" w:cs="Calibri"/>
                <w:color w:val="000000"/>
                <w:lang w:eastAsia="en-US"/>
              </w:rPr>
              <w:t xml:space="preserve"> – </w:t>
            </w:r>
            <w:r w:rsidR="007648D8" w:rsidRPr="007648D8">
              <w:rPr>
                <w:rFonts w:ascii="Calibri" w:hAnsi="Calibri" w:cs="Calibri"/>
                <w:b/>
                <w:color w:val="000000"/>
                <w:lang w:eastAsia="en-US"/>
              </w:rPr>
              <w:t>wymagane</w:t>
            </w:r>
            <w:r w:rsidR="007648D8">
              <w:rPr>
                <w:rFonts w:ascii="Calibri" w:hAnsi="Calibri" w:cs="Calibri"/>
                <w:b/>
                <w:color w:val="000000"/>
                <w:lang w:eastAsia="en-US"/>
              </w:rPr>
              <w:t>:</w:t>
            </w:r>
            <w:r w:rsidR="007648D8">
              <w:rPr>
                <w:rFonts w:ascii="Calibri" w:hAnsi="Calibri" w:cs="Calibri"/>
                <w:color w:val="000000"/>
                <w:lang w:eastAsia="en-US"/>
              </w:rPr>
              <w:t xml:space="preserve"> c</w:t>
            </w:r>
            <w:r w:rsidR="007648D8" w:rsidRPr="001549E5">
              <w:rPr>
                <w:rFonts w:ascii="Calibri" w:eastAsia="MS Mincho" w:hAnsi="Calibri" w:cs="Calibri"/>
                <w:bCs/>
                <w:lang w:eastAsia="en-US"/>
              </w:rPr>
              <w:t xml:space="preserve">o najmniej </w:t>
            </w:r>
            <w:r w:rsidR="007648D8" w:rsidRPr="00D40FC5">
              <w:rPr>
                <w:rFonts w:ascii="Calibri" w:eastAsia="MS Mincho" w:hAnsi="Calibri" w:cs="Calibri"/>
                <w:b/>
                <w:bCs/>
                <w:lang w:eastAsia="en-US"/>
              </w:rPr>
              <w:t>10 - letnie</w:t>
            </w:r>
            <w:r w:rsidR="007648D8" w:rsidRPr="001549E5">
              <w:rPr>
                <w:rFonts w:ascii="Calibri" w:eastAsia="MS Mincho" w:hAnsi="Calibri" w:cs="Calibri"/>
                <w:bCs/>
                <w:lang w:eastAsia="en-US"/>
              </w:rPr>
              <w:t xml:space="preserve"> doświadczenie zawodowe od</w:t>
            </w:r>
            <w:r w:rsidR="007648D8">
              <w:rPr>
                <w:rFonts w:ascii="Calibri" w:eastAsia="MS Mincho" w:hAnsi="Calibri" w:cs="Calibri"/>
                <w:bCs/>
                <w:lang w:eastAsia="en-US"/>
              </w:rPr>
              <w:t> </w:t>
            </w:r>
            <w:r w:rsidR="007648D8" w:rsidRPr="001549E5">
              <w:rPr>
                <w:rFonts w:ascii="Calibri" w:eastAsia="MS Mincho" w:hAnsi="Calibri" w:cs="Calibri"/>
                <w:bCs/>
                <w:lang w:eastAsia="en-US"/>
              </w:rPr>
              <w:t>uzyskania uprawnień.</w:t>
            </w:r>
            <w:r w:rsidR="007648D8">
              <w:rPr>
                <w:rFonts w:ascii="Calibri" w:eastAsia="MS Mincho" w:hAnsi="Calibri" w:cs="Calibri"/>
                <w:bCs/>
                <w:lang w:eastAsia="en-US"/>
              </w:rPr>
              <w:t xml:space="preserve"> </w:t>
            </w:r>
            <w:r w:rsidR="007648D8" w:rsidRPr="001549E5">
              <w:rPr>
                <w:rFonts w:ascii="Calibri" w:eastAsia="MS Mincho" w:hAnsi="Calibri" w:cs="Calibri"/>
                <w:bCs/>
                <w:lang w:eastAsia="en-US"/>
              </w:rPr>
              <w:t>Doświadczenie w pełnieniu funkcji Koordynatora/</w:t>
            </w:r>
            <w:r w:rsidR="007648D8">
              <w:rPr>
                <w:rFonts w:ascii="Calibri" w:eastAsia="MS Mincho" w:hAnsi="Calibri" w:cs="Calibri"/>
                <w:bCs/>
                <w:lang w:eastAsia="en-US"/>
              </w:rPr>
              <w:t xml:space="preserve"> </w:t>
            </w:r>
            <w:r w:rsidR="007648D8" w:rsidRPr="001549E5">
              <w:rPr>
                <w:rFonts w:ascii="Calibri" w:eastAsia="MS Mincho" w:hAnsi="Calibri" w:cs="Calibri"/>
                <w:bCs/>
                <w:lang w:eastAsia="en-US"/>
              </w:rPr>
              <w:t>Kierownika Zespołu/ Kierownika Kontraktu</w:t>
            </w:r>
            <w:r w:rsidR="007648D8">
              <w:rPr>
                <w:rFonts w:ascii="Calibri" w:eastAsia="MS Mincho" w:hAnsi="Calibri" w:cs="Calibri"/>
                <w:bCs/>
                <w:lang w:eastAsia="en-US"/>
              </w:rPr>
              <w:t xml:space="preserve">/ </w:t>
            </w:r>
            <w:r w:rsidR="007648D8" w:rsidRPr="00260510">
              <w:rPr>
                <w:rFonts w:ascii="Calibri" w:eastAsia="MS Mincho" w:hAnsi="Calibri" w:cs="Calibri"/>
                <w:bCs/>
                <w:lang w:eastAsia="en-US"/>
              </w:rPr>
              <w:t xml:space="preserve">Inżyniera Rezydenta </w:t>
            </w:r>
            <w:r w:rsidR="007648D8" w:rsidRPr="001549E5">
              <w:rPr>
                <w:rFonts w:ascii="Calibri" w:eastAsia="MS Mincho" w:hAnsi="Calibri" w:cs="Calibri"/>
                <w:bCs/>
                <w:lang w:eastAsia="en-US"/>
              </w:rPr>
              <w:t xml:space="preserve">w ostatnich </w:t>
            </w:r>
            <w:r w:rsidR="007648D8" w:rsidRPr="00D40FC5">
              <w:rPr>
                <w:rFonts w:ascii="Calibri" w:eastAsia="MS Mincho" w:hAnsi="Calibri" w:cs="Calibri"/>
                <w:b/>
                <w:bCs/>
                <w:lang w:eastAsia="en-US"/>
              </w:rPr>
              <w:t>10 latach</w:t>
            </w:r>
            <w:r w:rsidR="007648D8" w:rsidRPr="001549E5">
              <w:rPr>
                <w:rFonts w:ascii="Calibri" w:eastAsia="MS Mincho" w:hAnsi="Calibri" w:cs="Calibri"/>
                <w:bCs/>
                <w:lang w:eastAsia="en-US"/>
              </w:rPr>
              <w:t xml:space="preserve"> przed złożeniem oferty, dla przynajmniej jednej </w:t>
            </w:r>
            <w:r w:rsidR="007648D8" w:rsidRPr="00EB7806">
              <w:rPr>
                <w:rFonts w:ascii="Calibri" w:eastAsia="MS Mincho" w:hAnsi="Calibri" w:cs="Calibri"/>
                <w:bCs/>
                <w:lang w:eastAsia="en-US"/>
              </w:rPr>
              <w:t xml:space="preserve">Umowy na </w:t>
            </w:r>
            <w:r w:rsidR="007648D8" w:rsidRPr="00260510">
              <w:rPr>
                <w:rFonts w:ascii="Calibri" w:eastAsia="MS Mincho" w:hAnsi="Calibri" w:cs="Calibri"/>
                <w:bCs/>
                <w:lang w:eastAsia="en-US"/>
              </w:rPr>
              <w:t>Inwestora Zastępczego</w:t>
            </w:r>
            <w:r w:rsidR="007648D8">
              <w:rPr>
                <w:rFonts w:ascii="Calibri" w:eastAsia="MS Mincho" w:hAnsi="Calibri" w:cs="Calibri"/>
                <w:bCs/>
                <w:lang w:eastAsia="en-US"/>
              </w:rPr>
              <w:t>/ Inżyniera Kontraktu</w:t>
            </w:r>
            <w:r w:rsidR="007648D8" w:rsidRPr="00260510">
              <w:rPr>
                <w:rFonts w:ascii="Calibri" w:eastAsia="MS Mincho" w:hAnsi="Calibri" w:cs="Calibri"/>
                <w:bCs/>
                <w:lang w:eastAsia="en-US"/>
              </w:rPr>
              <w:t>/ Nadzór Inwestorski</w:t>
            </w:r>
            <w:r w:rsidR="007648D8">
              <w:rPr>
                <w:rFonts w:ascii="Calibri" w:eastAsia="MS Mincho" w:hAnsi="Calibri" w:cs="Calibri"/>
                <w:bCs/>
                <w:lang w:eastAsia="en-US"/>
              </w:rPr>
              <w:t xml:space="preserve"> </w:t>
            </w:r>
            <w:r w:rsidR="007648D8" w:rsidRPr="001549E5">
              <w:rPr>
                <w:rFonts w:ascii="Calibri" w:eastAsia="MS Mincho" w:hAnsi="Calibri" w:cs="Calibri"/>
                <w:bCs/>
                <w:lang w:eastAsia="en-US"/>
              </w:rPr>
              <w:t xml:space="preserve">polegającej na budowie lub przebudowie budynku </w:t>
            </w:r>
            <w:r w:rsidR="007648D8">
              <w:rPr>
                <w:rFonts w:ascii="Calibri" w:eastAsia="MS Mincho" w:hAnsi="Calibri" w:cs="Calibri"/>
                <w:bCs/>
                <w:lang w:eastAsia="en-US"/>
              </w:rPr>
              <w:t>zabytkowego, wpisanego do rejestru konserwatora zabytków</w:t>
            </w:r>
            <w:r w:rsidR="007648D8" w:rsidRPr="001549E5">
              <w:rPr>
                <w:rFonts w:ascii="Calibri" w:eastAsia="MS Mincho" w:hAnsi="Calibri" w:cs="Calibri"/>
                <w:bCs/>
                <w:lang w:eastAsia="en-US"/>
              </w:rPr>
              <w:t xml:space="preserve"> o wartości min. </w:t>
            </w:r>
            <w:r w:rsidR="007648D8" w:rsidRPr="00D40FC5">
              <w:rPr>
                <w:rFonts w:ascii="Calibri" w:eastAsia="MS Mincho" w:hAnsi="Calibri" w:cs="Calibri"/>
                <w:b/>
                <w:bCs/>
                <w:lang w:eastAsia="en-US"/>
              </w:rPr>
              <w:t>10 mln PLN brutto.</w:t>
            </w:r>
          </w:p>
          <w:p w14:paraId="13703BB0" w14:textId="2424A64F" w:rsidR="007648D8" w:rsidRDefault="006069B8" w:rsidP="007648D8">
            <w:pPr>
              <w:spacing w:line="276" w:lineRule="auto"/>
              <w:jc w:val="both"/>
              <w:rPr>
                <w:rFonts w:ascii="Calibri" w:hAnsi="Calibri" w:cs="Calibri"/>
                <w:color w:val="000000"/>
                <w:lang w:eastAsia="en-US"/>
              </w:rPr>
            </w:pPr>
            <w:r>
              <w:rPr>
                <w:rFonts w:ascii="Calibri" w:eastAsia="MS Mincho" w:hAnsi="Calibri" w:cs="Calibri"/>
                <w:b/>
                <w:bCs/>
                <w:lang w:eastAsia="en-US"/>
              </w:rPr>
              <w:t>d</w:t>
            </w:r>
            <w:r w:rsidR="007648D8">
              <w:rPr>
                <w:rFonts w:ascii="Calibri" w:eastAsia="MS Mincho" w:hAnsi="Calibri" w:cs="Calibri"/>
                <w:b/>
                <w:bCs/>
                <w:lang w:eastAsia="en-US"/>
              </w:rPr>
              <w:t>odatkowo oceniane, jeżeli wykaże</w:t>
            </w:r>
            <w:r>
              <w:rPr>
                <w:rFonts w:ascii="Calibri" w:eastAsia="MS Mincho" w:hAnsi="Calibri" w:cs="Calibri"/>
                <w:b/>
                <w:bCs/>
                <w:lang w:eastAsia="en-US"/>
              </w:rPr>
              <w:t>, że</w:t>
            </w:r>
            <w:r w:rsidR="007648D8">
              <w:rPr>
                <w:rFonts w:ascii="Calibri" w:eastAsia="MS Mincho" w:hAnsi="Calibri" w:cs="Calibri"/>
                <w:b/>
                <w:bCs/>
                <w:lang w:eastAsia="en-US"/>
              </w:rPr>
              <w:t>:</w:t>
            </w:r>
          </w:p>
          <w:p w14:paraId="51818CFB" w14:textId="07C9789D" w:rsidR="00261BCB" w:rsidRPr="00D21D52" w:rsidRDefault="007328C6" w:rsidP="00261BCB">
            <w:pPr>
              <w:suppressAutoHyphens/>
              <w:spacing w:before="120"/>
              <w:jc w:val="both"/>
              <w:textAlignment w:val="baseline"/>
              <w:rPr>
                <w:rFonts w:ascii="Calibri" w:hAnsi="Calibri" w:cs="Calibri"/>
                <w:b/>
                <w:lang w:eastAsia="en-US"/>
              </w:rPr>
            </w:pPr>
            <w:r w:rsidRPr="00261BCB">
              <w:rPr>
                <w:rFonts w:ascii="Calibri" w:hAnsi="Calibri" w:cs="Calibri"/>
                <w:color w:val="000000"/>
                <w:lang w:eastAsia="en-US"/>
              </w:rPr>
              <w:t xml:space="preserve">w ostatnich </w:t>
            </w:r>
            <w:r w:rsidRPr="00D21D52">
              <w:rPr>
                <w:rFonts w:ascii="Calibri" w:hAnsi="Calibri" w:cs="Calibri"/>
                <w:b/>
                <w:color w:val="000000"/>
                <w:lang w:eastAsia="en-US"/>
              </w:rPr>
              <w:t xml:space="preserve">10 latach </w:t>
            </w:r>
            <w:r>
              <w:rPr>
                <w:rFonts w:ascii="Calibri" w:hAnsi="Calibri" w:cs="Calibri"/>
                <w:color w:val="000000"/>
                <w:lang w:eastAsia="en-US"/>
              </w:rPr>
              <w:t>przed złożeniem oferty</w:t>
            </w:r>
            <w:r>
              <w:rPr>
                <w:rFonts w:ascii="Calibri" w:hAnsi="Calibri" w:cs="Calibri"/>
                <w:bCs/>
                <w:color w:val="000000"/>
                <w:lang w:eastAsia="en-US"/>
              </w:rPr>
              <w:t xml:space="preserve"> </w:t>
            </w:r>
            <w:r w:rsidR="007648D8">
              <w:rPr>
                <w:rFonts w:ascii="Calibri" w:hAnsi="Calibri" w:cs="Calibri"/>
                <w:color w:val="000000"/>
                <w:lang w:eastAsia="en-US"/>
              </w:rPr>
              <w:t>peł</w:t>
            </w:r>
            <w:r w:rsidR="00261BCB" w:rsidRPr="00261BCB">
              <w:rPr>
                <w:rFonts w:ascii="Calibri" w:hAnsi="Calibri" w:cs="Calibri"/>
                <w:color w:val="000000"/>
                <w:lang w:eastAsia="en-US"/>
              </w:rPr>
              <w:t>ni</w:t>
            </w:r>
            <w:r w:rsidR="007648D8">
              <w:rPr>
                <w:rFonts w:ascii="Calibri" w:hAnsi="Calibri" w:cs="Calibri"/>
                <w:color w:val="000000"/>
                <w:lang w:eastAsia="en-US"/>
              </w:rPr>
              <w:t xml:space="preserve">ł funkcję </w:t>
            </w:r>
            <w:r w:rsidR="0023006E">
              <w:rPr>
                <w:rFonts w:ascii="Calibri" w:hAnsi="Calibri" w:cs="Calibri"/>
                <w:color w:val="000000"/>
                <w:lang w:eastAsia="en-US"/>
              </w:rPr>
              <w:t xml:space="preserve">Koordynatora/ </w:t>
            </w:r>
            <w:r w:rsidR="00261BCB" w:rsidRPr="00261BCB">
              <w:rPr>
                <w:rFonts w:ascii="Calibri" w:hAnsi="Calibri" w:cs="Calibri"/>
                <w:color w:val="000000"/>
                <w:lang w:eastAsia="en-US"/>
              </w:rPr>
              <w:t>Kierownika Zespołu</w:t>
            </w:r>
            <w:r w:rsidR="003B5C9D" w:rsidRPr="003B5C9D">
              <w:t xml:space="preserve"> </w:t>
            </w:r>
            <w:r w:rsidR="0023006E">
              <w:t>/</w:t>
            </w:r>
            <w:r w:rsidR="003B5C9D" w:rsidRPr="003B5C9D">
              <w:rPr>
                <w:rFonts w:ascii="Calibri" w:hAnsi="Calibri" w:cs="Calibri"/>
                <w:color w:val="000000"/>
                <w:lang w:eastAsia="en-US"/>
              </w:rPr>
              <w:t>Kierownika</w:t>
            </w:r>
            <w:r w:rsidR="003B5C9D">
              <w:rPr>
                <w:rFonts w:ascii="Calibri" w:hAnsi="Calibri" w:cs="Calibri"/>
                <w:color w:val="000000"/>
                <w:lang w:eastAsia="en-US"/>
              </w:rPr>
              <w:t xml:space="preserve"> </w:t>
            </w:r>
            <w:r w:rsidR="003B5C9D" w:rsidRPr="003B5C9D">
              <w:rPr>
                <w:rFonts w:ascii="Calibri" w:hAnsi="Calibri" w:cs="Calibri"/>
                <w:color w:val="000000"/>
                <w:lang w:eastAsia="en-US"/>
              </w:rPr>
              <w:t>Kontraktu</w:t>
            </w:r>
            <w:r w:rsidR="003B5C9D">
              <w:rPr>
                <w:rFonts w:ascii="Calibri" w:hAnsi="Calibri" w:cs="Calibri"/>
                <w:color w:val="000000"/>
                <w:lang w:eastAsia="en-US"/>
              </w:rPr>
              <w:t>/</w:t>
            </w:r>
            <w:r w:rsidR="00D21D52">
              <w:rPr>
                <w:rFonts w:ascii="Calibri" w:hAnsi="Calibri" w:cs="Calibri"/>
                <w:color w:val="000000"/>
                <w:lang w:eastAsia="en-US"/>
              </w:rPr>
              <w:t xml:space="preserve"> </w:t>
            </w:r>
            <w:r w:rsidR="003B5C9D" w:rsidRPr="003B5C9D">
              <w:rPr>
                <w:rFonts w:ascii="Calibri" w:hAnsi="Calibri" w:cs="Calibri"/>
                <w:color w:val="000000"/>
                <w:lang w:eastAsia="en-US"/>
              </w:rPr>
              <w:t>Inżyniera Kontraktu/ In</w:t>
            </w:r>
            <w:r w:rsidR="0014044F">
              <w:rPr>
                <w:rFonts w:ascii="Calibri" w:hAnsi="Calibri" w:cs="Calibri"/>
                <w:color w:val="000000"/>
                <w:lang w:eastAsia="en-US"/>
              </w:rPr>
              <w:t>ż</w:t>
            </w:r>
            <w:r w:rsidR="003B5C9D" w:rsidRPr="003B5C9D">
              <w:rPr>
                <w:rFonts w:ascii="Calibri" w:hAnsi="Calibri" w:cs="Calibri"/>
                <w:color w:val="000000"/>
                <w:lang w:eastAsia="en-US"/>
              </w:rPr>
              <w:t>yniera rezydenta</w:t>
            </w:r>
            <w:r w:rsidR="00261BCB" w:rsidRPr="00261BCB">
              <w:rPr>
                <w:rFonts w:ascii="Calibri" w:hAnsi="Calibri" w:cs="Calibri"/>
                <w:color w:val="000000"/>
                <w:lang w:eastAsia="en-US"/>
              </w:rPr>
              <w:t>, dla przynajmniej jednej</w:t>
            </w:r>
            <w:r>
              <w:rPr>
                <w:rFonts w:ascii="Calibri" w:hAnsi="Calibri" w:cs="Calibri"/>
                <w:color w:val="000000"/>
                <w:lang w:eastAsia="en-US"/>
              </w:rPr>
              <w:t xml:space="preserve"> lub dwóch dodatkowych </w:t>
            </w:r>
            <w:r w:rsidR="007648D8">
              <w:rPr>
                <w:rFonts w:ascii="Calibri" w:hAnsi="Calibri" w:cs="Calibri"/>
                <w:color w:val="000000"/>
                <w:lang w:eastAsia="en-US"/>
              </w:rPr>
              <w:t xml:space="preserve">Umów </w:t>
            </w:r>
            <w:r w:rsidR="00261BCB" w:rsidRPr="00261BCB">
              <w:rPr>
                <w:rFonts w:ascii="Calibri" w:hAnsi="Calibri" w:cs="Calibri"/>
                <w:color w:val="000000"/>
                <w:lang w:eastAsia="en-US"/>
              </w:rPr>
              <w:t xml:space="preserve">na </w:t>
            </w:r>
            <w:r w:rsidR="00EB7806" w:rsidRPr="0023006E">
              <w:rPr>
                <w:rFonts w:ascii="Calibri" w:eastAsia="MS Mincho" w:hAnsi="Calibri" w:cs="Calibri"/>
                <w:bCs/>
                <w:lang w:eastAsia="en-US"/>
              </w:rPr>
              <w:t>Inwestora Za</w:t>
            </w:r>
            <w:r w:rsidR="00C57265">
              <w:rPr>
                <w:rFonts w:ascii="Calibri" w:eastAsia="MS Mincho" w:hAnsi="Calibri" w:cs="Calibri"/>
                <w:bCs/>
                <w:lang w:eastAsia="en-US"/>
              </w:rPr>
              <w:t>stępczego/ Inżyniera Kontraktu</w:t>
            </w:r>
            <w:r w:rsidR="00EB7806" w:rsidRPr="0023006E">
              <w:rPr>
                <w:rFonts w:ascii="Calibri" w:eastAsia="MS Mincho" w:hAnsi="Calibri" w:cs="Calibri"/>
                <w:bCs/>
                <w:lang w:eastAsia="en-US"/>
              </w:rPr>
              <w:t>/ Nadzór Inwestorski</w:t>
            </w:r>
            <w:r w:rsidR="00EB7806">
              <w:rPr>
                <w:rFonts w:ascii="Calibri" w:eastAsia="MS Mincho" w:hAnsi="Calibri" w:cs="Calibri"/>
                <w:bCs/>
                <w:lang w:eastAsia="en-US"/>
              </w:rPr>
              <w:t xml:space="preserve"> </w:t>
            </w:r>
            <w:r w:rsidR="00D21D52">
              <w:rPr>
                <w:rFonts w:ascii="Calibri" w:hAnsi="Calibri" w:cs="Calibri"/>
                <w:color w:val="000000"/>
                <w:lang w:eastAsia="en-US"/>
              </w:rPr>
              <w:t xml:space="preserve">polegającej na budowie lub przebudowie budynku </w:t>
            </w:r>
            <w:r w:rsidR="00261BCB">
              <w:rPr>
                <w:rFonts w:ascii="Calibri" w:hAnsi="Calibri" w:cs="Calibri"/>
                <w:color w:val="000000"/>
                <w:lang w:eastAsia="en-US"/>
              </w:rPr>
              <w:t xml:space="preserve">o wartości </w:t>
            </w:r>
            <w:r w:rsidR="00261BCB" w:rsidRPr="00261BCB">
              <w:rPr>
                <w:rFonts w:ascii="Calibri" w:hAnsi="Calibri" w:cs="Calibri"/>
                <w:color w:val="000000"/>
                <w:lang w:eastAsia="en-US"/>
              </w:rPr>
              <w:t>r</w:t>
            </w:r>
            <w:r w:rsidR="00261BCB">
              <w:rPr>
                <w:rFonts w:ascii="Calibri" w:hAnsi="Calibri" w:cs="Calibri"/>
                <w:color w:val="000000"/>
                <w:lang w:eastAsia="en-US"/>
              </w:rPr>
              <w:t xml:space="preserve">obót </w:t>
            </w:r>
            <w:r w:rsidR="00D21D52" w:rsidRPr="00D21D52">
              <w:rPr>
                <w:rFonts w:ascii="Calibri" w:hAnsi="Calibri" w:cs="Calibri"/>
                <w:b/>
                <w:lang w:eastAsia="en-US"/>
              </w:rPr>
              <w:t>min. 10 mln zł brutto,</w:t>
            </w:r>
            <w:r w:rsidR="006069B8">
              <w:rPr>
                <w:rFonts w:ascii="Calibri" w:hAnsi="Calibri" w:cs="Calibri"/>
                <w:b/>
                <w:lang w:eastAsia="en-US"/>
              </w:rPr>
              <w:t xml:space="preserve"> przyznane zostaną punkty:</w:t>
            </w:r>
          </w:p>
          <w:p w14:paraId="720A52A5" w14:textId="26B863CD" w:rsidR="00261BCB" w:rsidRPr="003B5C9D" w:rsidRDefault="006069B8" w:rsidP="0021231B">
            <w:pPr>
              <w:suppressAutoHyphens/>
              <w:spacing w:before="120"/>
              <w:jc w:val="both"/>
              <w:textAlignment w:val="baseline"/>
              <w:rPr>
                <w:rFonts w:ascii="Calibri" w:hAnsi="Calibri" w:cs="Calibri"/>
                <w:lang w:eastAsia="en-US"/>
              </w:rPr>
            </w:pPr>
            <w:r>
              <w:rPr>
                <w:rFonts w:ascii="Calibri" w:hAnsi="Calibri" w:cs="Calibri"/>
                <w:lang w:eastAsia="en-US"/>
              </w:rPr>
              <w:t xml:space="preserve">- </w:t>
            </w:r>
            <w:r w:rsidRPr="006069B8">
              <w:rPr>
                <w:rFonts w:ascii="Calibri" w:hAnsi="Calibri" w:cs="Calibri"/>
                <w:b/>
                <w:lang w:eastAsia="en-US"/>
              </w:rPr>
              <w:t>z</w:t>
            </w:r>
            <w:r w:rsidR="00CF68C4" w:rsidRPr="006069B8">
              <w:rPr>
                <w:rFonts w:ascii="Calibri" w:hAnsi="Calibri" w:cs="Calibri"/>
                <w:b/>
                <w:lang w:eastAsia="en-US"/>
              </w:rPr>
              <w:t>a jedno</w:t>
            </w:r>
            <w:r w:rsidR="00CF68C4" w:rsidRPr="003B5C9D">
              <w:rPr>
                <w:rFonts w:ascii="Calibri" w:hAnsi="Calibri" w:cs="Calibri"/>
                <w:lang w:eastAsia="en-US"/>
              </w:rPr>
              <w:t xml:space="preserve"> dodatkowe doświadczenie ponad wymagane - Zamawiający przyzna </w:t>
            </w:r>
            <w:r w:rsidR="001E4DCA" w:rsidRPr="006069B8">
              <w:rPr>
                <w:rFonts w:ascii="Calibri" w:hAnsi="Calibri" w:cs="Calibri"/>
                <w:b/>
                <w:lang w:eastAsia="en-US"/>
              </w:rPr>
              <w:t>20</w:t>
            </w:r>
            <w:r w:rsidR="00261BCB" w:rsidRPr="006069B8">
              <w:rPr>
                <w:rFonts w:ascii="Calibri" w:hAnsi="Calibri" w:cs="Calibri"/>
                <w:b/>
                <w:lang w:eastAsia="en-US"/>
              </w:rPr>
              <w:t xml:space="preserve"> pkt.</w:t>
            </w:r>
          </w:p>
          <w:p w14:paraId="11117F80" w14:textId="572F32CB" w:rsidR="00CF68C4" w:rsidRPr="00C61D97" w:rsidRDefault="006069B8" w:rsidP="0021231B">
            <w:pPr>
              <w:suppressAutoHyphens/>
              <w:spacing w:before="120"/>
              <w:jc w:val="both"/>
              <w:textAlignment w:val="baseline"/>
              <w:rPr>
                <w:rFonts w:ascii="Calibri" w:hAnsi="Calibri" w:cs="Calibri"/>
                <w:lang w:eastAsia="en-US"/>
              </w:rPr>
            </w:pPr>
            <w:r>
              <w:rPr>
                <w:rFonts w:ascii="Calibri" w:hAnsi="Calibri" w:cs="Calibri"/>
                <w:lang w:eastAsia="en-US"/>
              </w:rPr>
              <w:t xml:space="preserve">- </w:t>
            </w:r>
            <w:r w:rsidRPr="006069B8">
              <w:rPr>
                <w:rFonts w:ascii="Calibri" w:hAnsi="Calibri" w:cs="Calibri"/>
                <w:b/>
                <w:lang w:eastAsia="en-US"/>
              </w:rPr>
              <w:t>z</w:t>
            </w:r>
            <w:r w:rsidR="00CF68C4" w:rsidRPr="006069B8">
              <w:rPr>
                <w:rFonts w:ascii="Calibri" w:hAnsi="Calibri" w:cs="Calibri"/>
                <w:b/>
                <w:lang w:eastAsia="en-US"/>
              </w:rPr>
              <w:t>a dwa</w:t>
            </w:r>
            <w:r w:rsidR="00CF68C4" w:rsidRPr="003B5C9D">
              <w:rPr>
                <w:rFonts w:ascii="Calibri" w:hAnsi="Calibri" w:cs="Calibri"/>
                <w:lang w:eastAsia="en-US"/>
              </w:rPr>
              <w:t xml:space="preserve"> dodatkowe doświadczenia ponad wymagane – Zamawiający przyzna </w:t>
            </w:r>
            <w:r w:rsidR="001E4DCA" w:rsidRPr="006069B8">
              <w:rPr>
                <w:rFonts w:ascii="Calibri" w:hAnsi="Calibri" w:cs="Calibri"/>
                <w:b/>
                <w:lang w:eastAsia="en-US"/>
              </w:rPr>
              <w:t xml:space="preserve">40 </w:t>
            </w:r>
            <w:r w:rsidR="00CF68C4" w:rsidRPr="006069B8">
              <w:rPr>
                <w:rFonts w:ascii="Calibri" w:hAnsi="Calibri" w:cs="Calibri"/>
                <w:b/>
                <w:lang w:eastAsia="en-US"/>
              </w:rPr>
              <w:t>pkt.</w:t>
            </w:r>
          </w:p>
          <w:p w14:paraId="67551934" w14:textId="77777777" w:rsidR="00C61D97" w:rsidRPr="00B07F33" w:rsidRDefault="00C61D97" w:rsidP="0021231B">
            <w:pPr>
              <w:suppressAutoHyphens/>
              <w:spacing w:before="120"/>
              <w:jc w:val="both"/>
              <w:textAlignment w:val="baseline"/>
              <w:rPr>
                <w:rFonts w:ascii="Calibri" w:hAnsi="Calibri" w:cs="Calibri"/>
              </w:rPr>
            </w:pPr>
          </w:p>
        </w:tc>
      </w:tr>
    </w:tbl>
    <w:p w14:paraId="230BB5A5" w14:textId="77777777" w:rsidR="007612FF" w:rsidRPr="00B07F33" w:rsidRDefault="007612FF" w:rsidP="00261BCB">
      <w:pPr>
        <w:spacing w:line="276" w:lineRule="auto"/>
        <w:ind w:left="1276" w:hanging="709"/>
        <w:jc w:val="both"/>
        <w:rPr>
          <w:rFonts w:ascii="Calibri" w:hAnsi="Calibri" w:cs="Calibri"/>
        </w:rPr>
      </w:pPr>
    </w:p>
    <w:p w14:paraId="13443B3C" w14:textId="77777777" w:rsidR="00AF00A3" w:rsidRPr="00B07F33" w:rsidRDefault="00AF00A3" w:rsidP="00261BCB">
      <w:pPr>
        <w:spacing w:line="276" w:lineRule="auto"/>
        <w:ind w:left="1276"/>
        <w:jc w:val="both"/>
        <w:rPr>
          <w:rFonts w:ascii="Calibri" w:hAnsi="Calibri" w:cs="Calibri"/>
        </w:rPr>
      </w:pPr>
      <w:r w:rsidRPr="00B07F33">
        <w:rPr>
          <w:rFonts w:ascii="Calibri" w:hAnsi="Calibri" w:cs="Calibri"/>
        </w:rPr>
        <w:t xml:space="preserve">Za ofertę najkorzystniejszą uznana zostanie oferta, która uzyska najwyższą liczbę punktów </w:t>
      </w:r>
      <w:r w:rsidR="0058223E" w:rsidRPr="00B07F33">
        <w:rPr>
          <w:rFonts w:ascii="Calibri" w:hAnsi="Calibri" w:cs="Calibri"/>
        </w:rPr>
        <w:t xml:space="preserve">w </w:t>
      </w:r>
      <w:r w:rsidR="008A05F2" w:rsidRPr="00B07F33">
        <w:rPr>
          <w:rFonts w:ascii="Calibri" w:hAnsi="Calibri" w:cs="Calibri"/>
        </w:rPr>
        <w:t>ww. kryterium</w:t>
      </w:r>
      <w:r w:rsidR="00E752B3" w:rsidRPr="00B07F33">
        <w:rPr>
          <w:rFonts w:ascii="Calibri" w:hAnsi="Calibri" w:cs="Calibri"/>
        </w:rPr>
        <w:t>.</w:t>
      </w:r>
    </w:p>
    <w:p w14:paraId="3BA11A6E" w14:textId="77777777" w:rsidR="00AF00A3" w:rsidRPr="00B07F33" w:rsidRDefault="00AF00A3" w:rsidP="00261BCB">
      <w:pPr>
        <w:spacing w:line="276" w:lineRule="auto"/>
        <w:ind w:firstLine="1276"/>
        <w:jc w:val="both"/>
        <w:rPr>
          <w:rFonts w:ascii="Calibri" w:hAnsi="Calibri" w:cs="Calibri"/>
          <w:b/>
        </w:rPr>
      </w:pPr>
      <w:r w:rsidRPr="00B07F33">
        <w:rPr>
          <w:rFonts w:ascii="Calibri" w:hAnsi="Calibri" w:cs="Calibri"/>
          <w:b/>
        </w:rPr>
        <w:t>Maksymalna ilość punktów – 100.</w:t>
      </w:r>
    </w:p>
    <w:p w14:paraId="2E7FB931" w14:textId="77777777" w:rsidR="00AF00A3" w:rsidRPr="00B07F33" w:rsidRDefault="00D15258" w:rsidP="00261BCB">
      <w:pPr>
        <w:spacing w:before="120" w:line="276" w:lineRule="auto"/>
        <w:ind w:left="993" w:hanging="709"/>
        <w:jc w:val="both"/>
        <w:rPr>
          <w:rFonts w:ascii="Calibri" w:hAnsi="Calibri" w:cs="Calibri"/>
          <w:bCs/>
          <w:i/>
          <w:iCs/>
        </w:rPr>
      </w:pPr>
      <w:r w:rsidRPr="00B07F33">
        <w:rPr>
          <w:rFonts w:ascii="Calibri" w:hAnsi="Calibri" w:cs="Calibri"/>
          <w:b/>
          <w:bCs/>
        </w:rPr>
        <w:t>1</w:t>
      </w:r>
      <w:r w:rsidR="0016115B" w:rsidRPr="00B07F33">
        <w:rPr>
          <w:rFonts w:ascii="Calibri" w:hAnsi="Calibri" w:cs="Calibri"/>
          <w:b/>
          <w:bCs/>
        </w:rPr>
        <w:t>8</w:t>
      </w:r>
      <w:r w:rsidR="00AF00A3" w:rsidRPr="00B07F33">
        <w:rPr>
          <w:rFonts w:ascii="Calibri" w:hAnsi="Calibri" w:cs="Calibri"/>
          <w:b/>
          <w:bCs/>
        </w:rPr>
        <w:t>.2.</w:t>
      </w:r>
      <w:r w:rsidR="00AF00A3" w:rsidRPr="00B07F33">
        <w:rPr>
          <w:rFonts w:ascii="Calibri" w:hAnsi="Calibri" w:cs="Calibri"/>
          <w:bCs/>
        </w:rPr>
        <w:tab/>
      </w:r>
      <w:r w:rsidR="00AF00A3" w:rsidRPr="00B07F33">
        <w:rPr>
          <w:rFonts w:ascii="Calibri" w:hAnsi="Calibri" w:cs="Calibri"/>
          <w:b/>
          <w:bCs/>
        </w:rPr>
        <w:t>O</w:t>
      </w:r>
      <w:r w:rsidR="00AF00A3" w:rsidRPr="00B07F33">
        <w:rPr>
          <w:rFonts w:ascii="Calibri" w:hAnsi="Calibri" w:cs="Calibri"/>
          <w:b/>
        </w:rPr>
        <w:t>pis sposobu obliczenia ceny.</w:t>
      </w:r>
      <w:r w:rsidR="00AF00A3" w:rsidRPr="00B07F33">
        <w:rPr>
          <w:rFonts w:ascii="Calibri" w:hAnsi="Calibri" w:cs="Calibri"/>
        </w:rPr>
        <w:t xml:space="preserve"> </w:t>
      </w:r>
    </w:p>
    <w:p w14:paraId="74F04E5C" w14:textId="77777777" w:rsidR="00AF00A3" w:rsidRPr="00B07F33" w:rsidRDefault="00AF00A3" w:rsidP="00261BCB">
      <w:pPr>
        <w:tabs>
          <w:tab w:val="left" w:pos="993"/>
        </w:tabs>
        <w:spacing w:line="276" w:lineRule="auto"/>
        <w:ind w:left="993"/>
        <w:jc w:val="both"/>
        <w:rPr>
          <w:rFonts w:ascii="Calibri" w:hAnsi="Calibri" w:cs="Calibri"/>
        </w:rPr>
      </w:pPr>
      <w:r w:rsidRPr="00B07F33">
        <w:rPr>
          <w:rFonts w:ascii="Calibri" w:hAnsi="Calibri" w:cs="Calibri"/>
        </w:rPr>
        <w:t>Cena – należy przez to rozumieć cenę w rozumieniu art. 3 ust. 1 pkt 1 ustawy z dnia 9 maja 2014 r. o</w:t>
      </w:r>
      <w:r w:rsidR="006D6C9F">
        <w:rPr>
          <w:rFonts w:ascii="Calibri" w:hAnsi="Calibri" w:cs="Calibri"/>
        </w:rPr>
        <w:t> </w:t>
      </w:r>
      <w:r w:rsidRPr="00B07F33">
        <w:rPr>
          <w:rFonts w:ascii="Calibri" w:hAnsi="Calibri" w:cs="Calibri"/>
        </w:rPr>
        <w:t>informowaniu o cena</w:t>
      </w:r>
      <w:r w:rsidR="003B5C9D">
        <w:rPr>
          <w:rFonts w:ascii="Calibri" w:hAnsi="Calibri" w:cs="Calibri"/>
        </w:rPr>
        <w:t>ch towarów i usług</w:t>
      </w:r>
      <w:r w:rsidRPr="00B07F33">
        <w:rPr>
          <w:rFonts w:ascii="Calibri" w:hAnsi="Calibri" w:cs="Calibri"/>
        </w:rPr>
        <w:t>.</w:t>
      </w:r>
    </w:p>
    <w:p w14:paraId="41FB1D27" w14:textId="77777777" w:rsidR="00AF00A3" w:rsidRPr="00B07F33" w:rsidRDefault="00AF00A3" w:rsidP="00261BCB">
      <w:pPr>
        <w:tabs>
          <w:tab w:val="left" w:pos="993"/>
        </w:tabs>
        <w:spacing w:line="276" w:lineRule="auto"/>
        <w:ind w:left="993"/>
        <w:jc w:val="both"/>
        <w:rPr>
          <w:rFonts w:ascii="Calibri" w:hAnsi="Calibri" w:cs="Calibri"/>
          <w:lang w:val="x-none" w:eastAsia="x-none"/>
        </w:rPr>
      </w:pPr>
      <w:r w:rsidRPr="00B07F33">
        <w:rPr>
          <w:rFonts w:ascii="Calibri" w:hAnsi="Calibri" w:cs="Calibri"/>
          <w:lang w:val="x-none" w:eastAsia="x-none"/>
        </w:rPr>
        <w:t xml:space="preserve">Cenę oferty stanowi suma wartości wszystkich jej elementów, zawierająca wszystkie koszty niezbędne do wykonania zamówienia. Wszystkie ceny określone przez Wykonawcę są obowiązujące w okresie ważności umowy i nie ulegną zmianie. </w:t>
      </w:r>
    </w:p>
    <w:p w14:paraId="599A3337" w14:textId="77777777" w:rsidR="00AF00A3" w:rsidRPr="00B07F33" w:rsidRDefault="00AF00A3" w:rsidP="00261BCB">
      <w:pPr>
        <w:spacing w:line="276" w:lineRule="auto"/>
        <w:ind w:left="993"/>
        <w:jc w:val="both"/>
        <w:rPr>
          <w:rFonts w:ascii="Calibri" w:hAnsi="Calibri" w:cs="Calibri"/>
          <w:b/>
        </w:rPr>
      </w:pPr>
      <w:r w:rsidRPr="00B07F33">
        <w:rPr>
          <w:rFonts w:ascii="Calibri" w:hAnsi="Calibri" w:cs="Calibri"/>
          <w:iCs/>
          <w:lang w:val="x-none" w:eastAsia="ar-SA"/>
        </w:rPr>
        <w:t xml:space="preserve">Cenę oferty należy obliczyć na podstawie opisu przedmiotu zamówienia </w:t>
      </w:r>
      <w:r w:rsidRPr="00B07F33">
        <w:rPr>
          <w:rFonts w:ascii="Calibri" w:hAnsi="Calibri" w:cs="Calibri"/>
          <w:b/>
        </w:rPr>
        <w:t>Rozliczenia będą prowadzone w złotych polskich z dokładnością do dwóch miejsc po przecinku.</w:t>
      </w:r>
    </w:p>
    <w:p w14:paraId="0BAB9ADA" w14:textId="77777777" w:rsidR="00AF00A3" w:rsidRPr="00B07F33" w:rsidRDefault="00AF00A3" w:rsidP="0018609E">
      <w:pPr>
        <w:numPr>
          <w:ilvl w:val="1"/>
          <w:numId w:val="28"/>
        </w:numPr>
        <w:tabs>
          <w:tab w:val="left" w:pos="993"/>
        </w:tabs>
        <w:spacing w:line="276" w:lineRule="auto"/>
        <w:ind w:left="993" w:hanging="709"/>
        <w:jc w:val="both"/>
        <w:rPr>
          <w:rFonts w:ascii="Calibri" w:hAnsi="Calibri" w:cs="Calibri"/>
        </w:rPr>
      </w:pPr>
      <w:r w:rsidRPr="00B07F33">
        <w:rPr>
          <w:rFonts w:ascii="Calibri" w:hAnsi="Calibri" w:cs="Calibri"/>
        </w:rPr>
        <w:t xml:space="preserve">Wykonawca zobowiązany jest zastosować stawkę VAT zgodnie z obowiązującymi przepisami ustawy z 11 marca 2004 r. </w:t>
      </w:r>
      <w:r w:rsidR="006D6C9F" w:rsidRPr="00B07F33">
        <w:rPr>
          <w:rFonts w:ascii="Calibri" w:hAnsi="Calibri" w:cs="Calibri"/>
        </w:rPr>
        <w:t>o podatku</w:t>
      </w:r>
      <w:r w:rsidRPr="00B07F33">
        <w:rPr>
          <w:rFonts w:ascii="Calibri" w:hAnsi="Calibri" w:cs="Calibri"/>
        </w:rPr>
        <w:t xml:space="preserve"> od towarów i usług.</w:t>
      </w:r>
    </w:p>
    <w:p w14:paraId="516056D0" w14:textId="77777777" w:rsidR="00AF00A3" w:rsidRPr="00B07F33" w:rsidRDefault="00AF00A3" w:rsidP="0018609E">
      <w:pPr>
        <w:numPr>
          <w:ilvl w:val="1"/>
          <w:numId w:val="29"/>
        </w:numPr>
        <w:tabs>
          <w:tab w:val="left" w:pos="993"/>
        </w:tabs>
        <w:spacing w:line="276" w:lineRule="auto"/>
        <w:ind w:left="993" w:hanging="709"/>
        <w:jc w:val="both"/>
        <w:rPr>
          <w:rFonts w:ascii="Calibri" w:hAnsi="Calibri" w:cs="Calibri"/>
        </w:rPr>
      </w:pPr>
      <w:r w:rsidRPr="00B07F33">
        <w:rPr>
          <w:rFonts w:ascii="Calibri" w:hAnsi="Calibri" w:cs="Calibri"/>
        </w:rPr>
        <w:t>Cenę oferty/ceny jednostkowe należy obliczyć, uwzględniając całość wynagrodzenia wykonawcy za</w:t>
      </w:r>
      <w:r w:rsidR="006D6C9F">
        <w:rPr>
          <w:rFonts w:ascii="Calibri" w:hAnsi="Calibri" w:cs="Calibri"/>
        </w:rPr>
        <w:t> </w:t>
      </w:r>
      <w:r w:rsidRPr="00B07F33">
        <w:rPr>
          <w:rFonts w:ascii="Calibri" w:hAnsi="Calibri" w:cs="Calibri"/>
        </w:rPr>
        <w:t>prawidłowe wykonanie umowy. Wykonawca jest zobowiązany skalkulować cenę na podstawie wszelkich wymogów związanych z realizacją zamówienia.</w:t>
      </w:r>
    </w:p>
    <w:p w14:paraId="77EF5D8C" w14:textId="77777777" w:rsidR="00AF00A3" w:rsidRPr="00B07F33" w:rsidRDefault="00AF00A3" w:rsidP="0018609E">
      <w:pPr>
        <w:numPr>
          <w:ilvl w:val="1"/>
          <w:numId w:val="29"/>
        </w:numPr>
        <w:tabs>
          <w:tab w:val="left" w:pos="993"/>
        </w:tabs>
        <w:spacing w:line="276" w:lineRule="auto"/>
        <w:ind w:left="993" w:hanging="709"/>
        <w:jc w:val="both"/>
        <w:rPr>
          <w:rFonts w:ascii="Calibri" w:hAnsi="Calibri" w:cs="Calibri"/>
        </w:rPr>
      </w:pPr>
      <w:r w:rsidRPr="00B07F33">
        <w:rPr>
          <w:rFonts w:ascii="Calibri" w:hAnsi="Calibri" w:cs="Calibri"/>
        </w:rPr>
        <w:t xml:space="preserve">Cena ofertowa/ceny jednostkowe muszą obejmować wszystkie koszty związane z realizacją przedmiotu zamówienia, wszystkie inne </w:t>
      </w:r>
      <w:r w:rsidR="00261BCB" w:rsidRPr="00B07F33">
        <w:rPr>
          <w:rFonts w:ascii="Calibri" w:hAnsi="Calibri" w:cs="Calibri"/>
        </w:rPr>
        <w:t xml:space="preserve">koszty oraz ewentualne upusty i </w:t>
      </w:r>
      <w:r w:rsidRPr="00B07F33">
        <w:rPr>
          <w:rFonts w:ascii="Calibri" w:hAnsi="Calibri" w:cs="Calibri"/>
        </w:rPr>
        <w:t xml:space="preserve">rabaty a także wszystkie potencjalne ryzyka ekonomiczne, jakie mogą wystąpić przy realizacji przedmiotu umowy, wynikające z okoliczności, których nie można było przewidzieć w chwili zawierania umowy. </w:t>
      </w:r>
    </w:p>
    <w:p w14:paraId="34E4CAF5" w14:textId="77777777" w:rsidR="00AF00A3" w:rsidRPr="00B07F33" w:rsidRDefault="00AF00A3" w:rsidP="0018609E">
      <w:pPr>
        <w:numPr>
          <w:ilvl w:val="1"/>
          <w:numId w:val="29"/>
        </w:numPr>
        <w:tabs>
          <w:tab w:val="left" w:pos="993"/>
        </w:tabs>
        <w:spacing w:line="276" w:lineRule="auto"/>
        <w:ind w:left="851" w:hanging="567"/>
        <w:jc w:val="both"/>
        <w:rPr>
          <w:rFonts w:ascii="Calibri" w:hAnsi="Calibri" w:cs="Calibri"/>
        </w:rPr>
      </w:pPr>
      <w:r w:rsidRPr="00B07F33">
        <w:rPr>
          <w:rFonts w:ascii="Calibri" w:hAnsi="Calibri" w:cs="Calibri"/>
        </w:rPr>
        <w:t>Wykonawcy ponoszą wszelkie koszty związane z przygotowaniem i złożeniem oferty.</w:t>
      </w:r>
    </w:p>
    <w:p w14:paraId="484ADFA9" w14:textId="77777777" w:rsidR="00AF00A3" w:rsidRPr="006D6C9F" w:rsidRDefault="00AF00A3" w:rsidP="0018609E">
      <w:pPr>
        <w:numPr>
          <w:ilvl w:val="1"/>
          <w:numId w:val="29"/>
        </w:numPr>
        <w:tabs>
          <w:tab w:val="left" w:pos="993"/>
        </w:tabs>
        <w:spacing w:line="276" w:lineRule="auto"/>
        <w:ind w:left="993" w:hanging="709"/>
        <w:jc w:val="both"/>
        <w:rPr>
          <w:rFonts w:ascii="Calibri" w:hAnsi="Calibri" w:cs="Calibri"/>
        </w:rPr>
      </w:pPr>
      <w:r w:rsidRPr="00B07F33">
        <w:rPr>
          <w:rFonts w:ascii="Calibri" w:hAnsi="Calibri" w:cs="Calibri"/>
        </w:rPr>
        <w:t>Zgodnie z art. 225 Pzp., jeżeli została złożona oferta, której wybór prowadziłby do powstania u</w:t>
      </w:r>
      <w:r w:rsidR="00CE1647">
        <w:rPr>
          <w:rFonts w:ascii="Calibri" w:hAnsi="Calibri" w:cs="Calibri"/>
        </w:rPr>
        <w:t> </w:t>
      </w:r>
      <w:r w:rsidRPr="00B07F33">
        <w:rPr>
          <w:rFonts w:ascii="Calibri" w:hAnsi="Calibri" w:cs="Calibri"/>
        </w:rPr>
        <w:t>zamawiającego obowiązku podatkowego zgodnie z ustawą z 11 marca 2004 r. o podatku od</w:t>
      </w:r>
      <w:r w:rsidR="00CE1647">
        <w:rPr>
          <w:rFonts w:ascii="Calibri" w:hAnsi="Calibri" w:cs="Calibri"/>
        </w:rPr>
        <w:t> </w:t>
      </w:r>
      <w:r w:rsidRPr="00B07F33">
        <w:rPr>
          <w:rFonts w:ascii="Calibri" w:hAnsi="Calibri" w:cs="Calibri"/>
        </w:rPr>
        <w:t>towarów i usług, dla celów zastosowania kryterium ceny lub kosztu zamawiający dolicza do</w:t>
      </w:r>
      <w:r w:rsidR="00CE1647">
        <w:rPr>
          <w:rFonts w:ascii="Calibri" w:hAnsi="Calibri" w:cs="Calibri"/>
        </w:rPr>
        <w:t> </w:t>
      </w:r>
      <w:r w:rsidRPr="00B07F33">
        <w:rPr>
          <w:rFonts w:ascii="Calibri" w:hAnsi="Calibri" w:cs="Calibri"/>
        </w:rPr>
        <w:t xml:space="preserve">przedstawionej w tej ofercie ceny kwotę podatku od towarów i usług, którą miałby obowiązek rozliczyć. W takiej sytuacji wykonawca ma </w:t>
      </w:r>
      <w:r w:rsidRPr="006D6C9F">
        <w:rPr>
          <w:rFonts w:ascii="Calibri" w:hAnsi="Calibri" w:cs="Calibri"/>
        </w:rPr>
        <w:t>obowiązek:</w:t>
      </w:r>
    </w:p>
    <w:p w14:paraId="7B733B3F" w14:textId="77777777" w:rsidR="00AF00A3" w:rsidRPr="00B07F33" w:rsidRDefault="00D15258" w:rsidP="00261BCB">
      <w:pPr>
        <w:spacing w:line="276" w:lineRule="auto"/>
        <w:ind w:left="1276" w:hanging="850"/>
        <w:jc w:val="both"/>
        <w:rPr>
          <w:rFonts w:ascii="Calibri" w:hAnsi="Calibri" w:cs="Calibri"/>
        </w:rPr>
      </w:pPr>
      <w:r w:rsidRPr="006D6C9F">
        <w:rPr>
          <w:rFonts w:ascii="Calibri" w:hAnsi="Calibri" w:cs="Calibri"/>
          <w:b/>
        </w:rPr>
        <w:t>1</w:t>
      </w:r>
      <w:r w:rsidR="0016115B" w:rsidRPr="006D6C9F">
        <w:rPr>
          <w:rFonts w:ascii="Calibri" w:hAnsi="Calibri" w:cs="Calibri"/>
          <w:b/>
        </w:rPr>
        <w:t>8</w:t>
      </w:r>
      <w:r w:rsidRPr="006D6C9F">
        <w:rPr>
          <w:rFonts w:ascii="Calibri" w:hAnsi="Calibri" w:cs="Calibri"/>
          <w:b/>
        </w:rPr>
        <w:t>.7.1.</w:t>
      </w:r>
      <w:r w:rsidR="00261BCB" w:rsidRPr="006D6C9F">
        <w:rPr>
          <w:rFonts w:ascii="Calibri" w:hAnsi="Calibri" w:cs="Calibri"/>
        </w:rPr>
        <w:tab/>
      </w:r>
      <w:r w:rsidR="00AF00A3" w:rsidRPr="006D6C9F">
        <w:rPr>
          <w:rFonts w:ascii="Calibri" w:hAnsi="Calibri" w:cs="Calibri"/>
        </w:rPr>
        <w:t>poinformowania zamawiającego, że wybór jego oferty będzie</w:t>
      </w:r>
      <w:r w:rsidR="00AF00A3" w:rsidRPr="00B07F33">
        <w:rPr>
          <w:rFonts w:ascii="Calibri" w:hAnsi="Calibri" w:cs="Calibri"/>
        </w:rPr>
        <w:t xml:space="preserve"> prowadził do powstania u</w:t>
      </w:r>
      <w:r w:rsidR="00CE1647">
        <w:rPr>
          <w:rFonts w:ascii="Calibri" w:hAnsi="Calibri" w:cs="Calibri"/>
        </w:rPr>
        <w:t> </w:t>
      </w:r>
      <w:r w:rsidR="00AF00A3" w:rsidRPr="00B07F33">
        <w:rPr>
          <w:rFonts w:ascii="Calibri" w:hAnsi="Calibri" w:cs="Calibri"/>
        </w:rPr>
        <w:t>zamawiającego obowiązku podatkowego;</w:t>
      </w:r>
    </w:p>
    <w:p w14:paraId="0EB4CC76" w14:textId="77777777" w:rsidR="00AF00A3" w:rsidRPr="00B07F33" w:rsidRDefault="00D15258" w:rsidP="00261BCB">
      <w:pPr>
        <w:spacing w:line="276" w:lineRule="auto"/>
        <w:ind w:left="1276" w:hanging="850"/>
        <w:jc w:val="both"/>
        <w:rPr>
          <w:rFonts w:ascii="Calibri" w:hAnsi="Calibri" w:cs="Calibri"/>
        </w:rPr>
      </w:pPr>
      <w:r w:rsidRPr="00B07F33">
        <w:rPr>
          <w:rFonts w:ascii="Calibri" w:hAnsi="Calibri" w:cs="Calibri"/>
          <w:b/>
        </w:rPr>
        <w:lastRenderedPageBreak/>
        <w:t>1</w:t>
      </w:r>
      <w:r w:rsidR="0016115B" w:rsidRPr="00B07F33">
        <w:rPr>
          <w:rFonts w:ascii="Calibri" w:hAnsi="Calibri" w:cs="Calibri"/>
          <w:b/>
        </w:rPr>
        <w:t>8</w:t>
      </w:r>
      <w:r w:rsidRPr="00B07F33">
        <w:rPr>
          <w:rFonts w:ascii="Calibri" w:hAnsi="Calibri" w:cs="Calibri"/>
          <w:b/>
        </w:rPr>
        <w:t>.7.2</w:t>
      </w:r>
      <w:r w:rsidRPr="00B07F33">
        <w:rPr>
          <w:rFonts w:ascii="Calibri" w:hAnsi="Calibri" w:cs="Calibri"/>
        </w:rPr>
        <w:t>.</w:t>
      </w:r>
      <w:r w:rsidR="00261BCB" w:rsidRPr="00B07F33">
        <w:rPr>
          <w:rFonts w:ascii="Calibri" w:hAnsi="Calibri" w:cs="Calibri"/>
        </w:rPr>
        <w:tab/>
      </w:r>
      <w:r w:rsidR="00AF00A3" w:rsidRPr="00B07F33">
        <w:rPr>
          <w:rFonts w:ascii="Calibri" w:hAnsi="Calibri" w:cs="Calibri"/>
        </w:rPr>
        <w:t>wskazania nazwy (rodzaju) towaru lub usługi, których dostawa lub świadczenie będą prowadziły do powstania obowiązku podatkowego;</w:t>
      </w:r>
    </w:p>
    <w:p w14:paraId="491485FC" w14:textId="77777777" w:rsidR="00AF00A3" w:rsidRPr="00B07F33" w:rsidRDefault="00D15258" w:rsidP="00261BCB">
      <w:pPr>
        <w:spacing w:line="276" w:lineRule="auto"/>
        <w:ind w:left="1276" w:hanging="850"/>
        <w:jc w:val="both"/>
        <w:rPr>
          <w:rFonts w:ascii="Calibri" w:hAnsi="Calibri" w:cs="Calibri"/>
        </w:rPr>
      </w:pPr>
      <w:r w:rsidRPr="00B07F33">
        <w:rPr>
          <w:rFonts w:ascii="Calibri" w:hAnsi="Calibri" w:cs="Calibri"/>
          <w:b/>
        </w:rPr>
        <w:t>1</w:t>
      </w:r>
      <w:r w:rsidR="00C51A6D" w:rsidRPr="00B07F33">
        <w:rPr>
          <w:rFonts w:ascii="Calibri" w:hAnsi="Calibri" w:cs="Calibri"/>
          <w:b/>
        </w:rPr>
        <w:t>8</w:t>
      </w:r>
      <w:r w:rsidRPr="00B07F33">
        <w:rPr>
          <w:rFonts w:ascii="Calibri" w:hAnsi="Calibri" w:cs="Calibri"/>
          <w:b/>
        </w:rPr>
        <w:t>.7.3.</w:t>
      </w:r>
      <w:r w:rsidR="00261BCB" w:rsidRPr="00B07F33">
        <w:rPr>
          <w:rFonts w:ascii="Calibri" w:hAnsi="Calibri" w:cs="Calibri"/>
        </w:rPr>
        <w:tab/>
      </w:r>
      <w:r w:rsidR="00AF00A3" w:rsidRPr="00B07F33">
        <w:rPr>
          <w:rFonts w:ascii="Calibri" w:hAnsi="Calibri" w:cs="Calibri"/>
        </w:rPr>
        <w:t>wskazania wartości towaru lub usługi objętego obowiązkiem podatkowym zamawiającego, bez</w:t>
      </w:r>
      <w:r w:rsidR="00CE1647">
        <w:rPr>
          <w:rFonts w:ascii="Calibri" w:hAnsi="Calibri" w:cs="Calibri"/>
        </w:rPr>
        <w:t> </w:t>
      </w:r>
      <w:r w:rsidR="00AF00A3" w:rsidRPr="00B07F33">
        <w:rPr>
          <w:rFonts w:ascii="Calibri" w:hAnsi="Calibri" w:cs="Calibri"/>
        </w:rPr>
        <w:t>kwoty podatku;</w:t>
      </w:r>
    </w:p>
    <w:p w14:paraId="3364FA73" w14:textId="77777777" w:rsidR="00AF00A3" w:rsidRPr="00B07F33" w:rsidRDefault="00D15258" w:rsidP="00261BCB">
      <w:pPr>
        <w:spacing w:line="276" w:lineRule="auto"/>
        <w:ind w:left="1276" w:hanging="850"/>
        <w:jc w:val="both"/>
        <w:rPr>
          <w:rFonts w:ascii="Calibri" w:hAnsi="Calibri" w:cs="Calibri"/>
        </w:rPr>
      </w:pPr>
      <w:r w:rsidRPr="00B07F33">
        <w:rPr>
          <w:rFonts w:ascii="Calibri" w:hAnsi="Calibri" w:cs="Calibri"/>
          <w:b/>
        </w:rPr>
        <w:t>1</w:t>
      </w:r>
      <w:r w:rsidR="00C51A6D" w:rsidRPr="00B07F33">
        <w:rPr>
          <w:rFonts w:ascii="Calibri" w:hAnsi="Calibri" w:cs="Calibri"/>
          <w:b/>
        </w:rPr>
        <w:t>8</w:t>
      </w:r>
      <w:r w:rsidRPr="00B07F33">
        <w:rPr>
          <w:rFonts w:ascii="Calibri" w:hAnsi="Calibri" w:cs="Calibri"/>
          <w:b/>
        </w:rPr>
        <w:t>.7.4.</w:t>
      </w:r>
      <w:r w:rsidR="00261BCB" w:rsidRPr="00B07F33">
        <w:rPr>
          <w:rFonts w:ascii="Calibri" w:hAnsi="Calibri" w:cs="Calibri"/>
        </w:rPr>
        <w:tab/>
      </w:r>
      <w:r w:rsidR="00AF00A3" w:rsidRPr="00B07F33">
        <w:rPr>
          <w:rFonts w:ascii="Calibri" w:hAnsi="Calibri" w:cs="Calibri"/>
        </w:rPr>
        <w:t>wskazania stawki podatku od towarów i usług, która zgodnie z wiedzą wykonawcy, będzie miała zastosowanie.</w:t>
      </w:r>
    </w:p>
    <w:p w14:paraId="43E8E8D1" w14:textId="77777777" w:rsidR="00AF00A3" w:rsidRPr="00B07F33" w:rsidRDefault="00AF00A3" w:rsidP="0018609E">
      <w:pPr>
        <w:numPr>
          <w:ilvl w:val="1"/>
          <w:numId w:val="29"/>
        </w:numPr>
        <w:tabs>
          <w:tab w:val="left" w:pos="993"/>
        </w:tabs>
        <w:spacing w:line="276" w:lineRule="auto"/>
        <w:ind w:left="993" w:hanging="709"/>
        <w:jc w:val="both"/>
        <w:rPr>
          <w:rFonts w:ascii="Calibri" w:hAnsi="Calibri" w:cs="Calibri"/>
        </w:rPr>
      </w:pPr>
      <w:r w:rsidRPr="00B07F33">
        <w:rPr>
          <w:rFonts w:ascii="Calibri" w:hAnsi="Calibri" w:cs="Calibri"/>
        </w:rPr>
        <w:t xml:space="preserve">Informację w powyższym zakresie, o którym mowa w pkt. </w:t>
      </w:r>
      <w:r w:rsidR="002B06EE" w:rsidRPr="00B07F33">
        <w:rPr>
          <w:rFonts w:ascii="Calibri" w:hAnsi="Calibri" w:cs="Calibri"/>
          <w:b/>
        </w:rPr>
        <w:t>1</w:t>
      </w:r>
      <w:r w:rsidR="00C51A6D" w:rsidRPr="00B07F33">
        <w:rPr>
          <w:rFonts w:ascii="Calibri" w:hAnsi="Calibri" w:cs="Calibri"/>
          <w:b/>
        </w:rPr>
        <w:t>8</w:t>
      </w:r>
      <w:r w:rsidRPr="00B07F33">
        <w:rPr>
          <w:rFonts w:ascii="Calibri" w:hAnsi="Calibri" w:cs="Calibri"/>
          <w:b/>
        </w:rPr>
        <w:t>.</w:t>
      </w:r>
      <w:r w:rsidR="00DB2F49" w:rsidRPr="00B07F33">
        <w:rPr>
          <w:rFonts w:ascii="Calibri" w:hAnsi="Calibri" w:cs="Calibri"/>
          <w:b/>
        </w:rPr>
        <w:t>7</w:t>
      </w:r>
      <w:r w:rsidRPr="00B07F33">
        <w:rPr>
          <w:rFonts w:ascii="Calibri" w:hAnsi="Calibri" w:cs="Calibri"/>
          <w:b/>
        </w:rPr>
        <w:t>.,</w:t>
      </w:r>
      <w:r w:rsidRPr="00B07F33">
        <w:rPr>
          <w:rFonts w:ascii="Calibri" w:hAnsi="Calibri" w:cs="Calibri"/>
        </w:rPr>
        <w:t xml:space="preserve"> wykonawca składa </w:t>
      </w:r>
      <w:r w:rsidRPr="00484532">
        <w:rPr>
          <w:rFonts w:ascii="Calibri" w:hAnsi="Calibri" w:cs="Calibri"/>
          <w:b/>
          <w:i/>
          <w:color w:val="FF0000"/>
        </w:rPr>
        <w:t>w załączniku nr 1 do</w:t>
      </w:r>
      <w:r w:rsidR="00CE1647">
        <w:rPr>
          <w:rFonts w:ascii="Calibri" w:hAnsi="Calibri" w:cs="Calibri"/>
          <w:b/>
          <w:i/>
          <w:color w:val="FF0000"/>
        </w:rPr>
        <w:t> </w:t>
      </w:r>
      <w:r w:rsidRPr="00484532">
        <w:rPr>
          <w:rFonts w:ascii="Calibri" w:hAnsi="Calibri" w:cs="Calibri"/>
          <w:b/>
          <w:i/>
          <w:color w:val="FF0000"/>
        </w:rPr>
        <w:t>SWZ</w:t>
      </w:r>
      <w:r w:rsidRPr="00B07F33">
        <w:rPr>
          <w:rFonts w:ascii="Calibri" w:hAnsi="Calibri" w:cs="Calibri"/>
        </w:rPr>
        <w:t xml:space="preserve">. Brak złożenia ww. informacji będzie postrzegany jako brak powstania obowiązku podatkowego u </w:t>
      </w:r>
      <w:r w:rsidR="00221F0A" w:rsidRPr="00B07F33">
        <w:rPr>
          <w:rFonts w:ascii="Calibri" w:hAnsi="Calibri" w:cs="Calibri"/>
        </w:rPr>
        <w:t>Z</w:t>
      </w:r>
      <w:r w:rsidRPr="00B07F33">
        <w:rPr>
          <w:rFonts w:ascii="Calibri" w:hAnsi="Calibri" w:cs="Calibri"/>
        </w:rPr>
        <w:t>amawiającego.</w:t>
      </w:r>
    </w:p>
    <w:p w14:paraId="59386800" w14:textId="77777777" w:rsidR="00AF00A3" w:rsidRPr="00B07F33" w:rsidRDefault="00AF00A3" w:rsidP="00261BCB">
      <w:pPr>
        <w:spacing w:line="276" w:lineRule="auto"/>
        <w:ind w:left="567"/>
        <w:jc w:val="both"/>
        <w:rPr>
          <w:rFonts w:ascii="Calibri" w:hAnsi="Calibri" w:cs="Calibri"/>
          <w:b/>
          <w:color w:val="000000"/>
          <w:sz w:val="16"/>
          <w:szCs w:val="16"/>
        </w:rPr>
      </w:pPr>
    </w:p>
    <w:p w14:paraId="63FAAC2D" w14:textId="77777777" w:rsidR="00AF00A3" w:rsidRPr="0082253E" w:rsidRDefault="00AF00A3" w:rsidP="0018609E">
      <w:pPr>
        <w:numPr>
          <w:ilvl w:val="0"/>
          <w:numId w:val="28"/>
        </w:numPr>
        <w:spacing w:line="276" w:lineRule="auto"/>
        <w:ind w:left="426" w:hanging="426"/>
        <w:rPr>
          <w:rFonts w:ascii="Calibri" w:hAnsi="Calibri" w:cs="Calibri"/>
          <w:b/>
        </w:rPr>
      </w:pPr>
      <w:r w:rsidRPr="0082253E">
        <w:rPr>
          <w:rFonts w:ascii="Calibri" w:hAnsi="Calibri" w:cs="Calibri"/>
          <w:b/>
        </w:rPr>
        <w:t xml:space="preserve">WYMAGANIA DOTYCZĄCE WADIUM </w:t>
      </w:r>
    </w:p>
    <w:p w14:paraId="22AC34EF" w14:textId="78BCF7A3" w:rsidR="00484532" w:rsidRDefault="004B63A2" w:rsidP="00484532">
      <w:pPr>
        <w:spacing w:line="276" w:lineRule="auto"/>
        <w:ind w:left="426"/>
        <w:rPr>
          <w:rFonts w:ascii="Calibri" w:hAnsi="Calibri" w:cs="Calibri"/>
          <w:b/>
        </w:rPr>
      </w:pPr>
      <w:r>
        <w:rPr>
          <w:rFonts w:ascii="Calibri" w:hAnsi="Calibri" w:cs="Calibri"/>
          <w:b/>
        </w:rPr>
        <w:t xml:space="preserve">Zamawiający </w:t>
      </w:r>
      <w:r w:rsidR="00484532" w:rsidRPr="0082253E">
        <w:rPr>
          <w:rFonts w:ascii="Calibri" w:hAnsi="Calibri" w:cs="Calibri"/>
          <w:b/>
        </w:rPr>
        <w:t>wymaga wniesienia wadium</w:t>
      </w:r>
    </w:p>
    <w:p w14:paraId="2F70954C" w14:textId="7F35923D" w:rsidR="00F82FCA" w:rsidRPr="00F82FCA" w:rsidRDefault="00F82FCA" w:rsidP="00F82FCA">
      <w:pPr>
        <w:tabs>
          <w:tab w:val="left" w:pos="1276"/>
        </w:tabs>
        <w:spacing w:line="276" w:lineRule="auto"/>
        <w:ind w:left="993" w:hanging="709"/>
        <w:jc w:val="both"/>
        <w:rPr>
          <w:rFonts w:ascii="Calibri" w:hAnsi="Calibri" w:cs="Calibri"/>
        </w:rPr>
      </w:pPr>
      <w:r>
        <w:rPr>
          <w:rFonts w:ascii="Calibri" w:hAnsi="Calibri" w:cs="Calibri"/>
          <w:b/>
        </w:rPr>
        <w:t>19.1</w:t>
      </w:r>
      <w:r w:rsidRPr="00F82FCA">
        <w:rPr>
          <w:rFonts w:ascii="Calibri" w:hAnsi="Calibri" w:cs="Calibri"/>
        </w:rPr>
        <w:tab/>
        <w:t xml:space="preserve">Oferta musi być zabezpieczona wadium w wysokości: </w:t>
      </w:r>
    </w:p>
    <w:p w14:paraId="0D1C41FB" w14:textId="0F67F1E7" w:rsidR="00F82FCA" w:rsidRPr="00F82FCA" w:rsidRDefault="003D14F4" w:rsidP="00F82FCA">
      <w:pPr>
        <w:spacing w:line="276" w:lineRule="auto"/>
        <w:ind w:left="993"/>
        <w:jc w:val="both"/>
        <w:rPr>
          <w:rFonts w:ascii="Calibri" w:hAnsi="Calibri" w:cs="Calibri"/>
        </w:rPr>
      </w:pPr>
      <w:r>
        <w:rPr>
          <w:rFonts w:ascii="Calibri" w:hAnsi="Calibri" w:cs="Calibri"/>
          <w:b/>
        </w:rPr>
        <w:t>33 450</w:t>
      </w:r>
      <w:r w:rsidR="008E73FF">
        <w:rPr>
          <w:rFonts w:ascii="Calibri" w:hAnsi="Calibri" w:cs="Calibri"/>
          <w:b/>
        </w:rPr>
        <w:t>,00 zł.</w:t>
      </w:r>
      <w:r w:rsidR="00F82FCA" w:rsidRPr="00F82FCA">
        <w:rPr>
          <w:rFonts w:ascii="Calibri" w:hAnsi="Calibri" w:cs="Calibri"/>
          <w:b/>
        </w:rPr>
        <w:t xml:space="preserve"> PLN [słownie: </w:t>
      </w:r>
      <w:r>
        <w:rPr>
          <w:rFonts w:ascii="Calibri" w:hAnsi="Calibri" w:cs="Calibri"/>
          <w:b/>
        </w:rPr>
        <w:t>trzydzieści trzy tysiące czterysta pięćdziesiąt</w:t>
      </w:r>
      <w:bookmarkStart w:id="4" w:name="_GoBack"/>
      <w:bookmarkEnd w:id="4"/>
      <w:r w:rsidR="00F82FCA" w:rsidRPr="00F82FCA">
        <w:rPr>
          <w:rFonts w:ascii="Calibri" w:hAnsi="Calibri" w:cs="Calibri"/>
          <w:b/>
        </w:rPr>
        <w:t xml:space="preserve"> złotych 00/100]</w:t>
      </w:r>
      <w:r w:rsidR="00F82FCA" w:rsidRPr="00F82FCA">
        <w:rPr>
          <w:rFonts w:ascii="Calibri" w:hAnsi="Calibri" w:cs="Calibri"/>
        </w:rPr>
        <w:t xml:space="preserve">;  </w:t>
      </w:r>
    </w:p>
    <w:p w14:paraId="101BE499" w14:textId="6F95029C" w:rsidR="00F82FCA" w:rsidRPr="00F82FCA" w:rsidRDefault="00F82FCA" w:rsidP="00F82FCA">
      <w:pPr>
        <w:spacing w:line="276" w:lineRule="auto"/>
        <w:ind w:left="993" w:hanging="709"/>
        <w:jc w:val="both"/>
        <w:rPr>
          <w:rFonts w:ascii="Calibri" w:hAnsi="Calibri" w:cs="Calibri"/>
        </w:rPr>
      </w:pPr>
      <w:r w:rsidRPr="00F82FCA">
        <w:rPr>
          <w:rFonts w:ascii="Calibri" w:hAnsi="Calibri" w:cs="Calibri"/>
          <w:b/>
        </w:rPr>
        <w:t>19.2</w:t>
      </w:r>
      <w:r w:rsidRPr="00F82FCA">
        <w:rPr>
          <w:rFonts w:ascii="Calibri" w:hAnsi="Calibri" w:cs="Calibri"/>
        </w:rPr>
        <w:tab/>
        <w:t>Wadium wnosi się przed upływem terminu składania ofert i utrzymuje nieprzerwanie do dnia upływu terminu związania ofertą, z wyjątkiem przypadków, o których mowa w art. 98 ust. 1 pkt 2 i 3 oraz ust. 2 Pzp.</w:t>
      </w:r>
    </w:p>
    <w:p w14:paraId="191D6DB8" w14:textId="331521AF" w:rsidR="00F82FCA" w:rsidRPr="00F82FCA" w:rsidRDefault="00F82FCA" w:rsidP="00F82FCA">
      <w:pPr>
        <w:tabs>
          <w:tab w:val="left" w:pos="993"/>
        </w:tabs>
        <w:spacing w:line="276" w:lineRule="auto"/>
        <w:ind w:left="993" w:hanging="709"/>
        <w:jc w:val="both"/>
        <w:rPr>
          <w:rFonts w:ascii="Calibri" w:hAnsi="Calibri" w:cs="Calibri"/>
        </w:rPr>
      </w:pPr>
      <w:r w:rsidRPr="00F82FCA">
        <w:rPr>
          <w:rFonts w:ascii="Calibri" w:hAnsi="Calibri" w:cs="Calibri"/>
          <w:b/>
        </w:rPr>
        <w:t>19.3</w:t>
      </w:r>
      <w:r w:rsidRPr="00F82FCA">
        <w:rPr>
          <w:rFonts w:ascii="Calibri" w:hAnsi="Calibri" w:cs="Calibri"/>
        </w:rPr>
        <w:tab/>
        <w:t>Przedłużenie terminu związania ofertą jest dopuszczalne tylko z jednoczesnym przedłużeniem okresu ważności wadium albo, jeżeli nie jest to możliwe, z wniesieniem nowego wadium na przedłużony okres związania ofertą.</w:t>
      </w:r>
    </w:p>
    <w:p w14:paraId="1906DECC" w14:textId="04FA335F" w:rsidR="00F82FCA" w:rsidRPr="00F82FCA" w:rsidRDefault="00F82FCA" w:rsidP="00F82FCA">
      <w:pPr>
        <w:tabs>
          <w:tab w:val="left" w:pos="993"/>
        </w:tabs>
        <w:spacing w:line="276" w:lineRule="auto"/>
        <w:ind w:left="1134" w:hanging="850"/>
        <w:jc w:val="both"/>
        <w:rPr>
          <w:rFonts w:ascii="Calibri" w:hAnsi="Calibri" w:cs="Calibri"/>
        </w:rPr>
      </w:pPr>
      <w:r>
        <w:rPr>
          <w:rFonts w:ascii="Calibri" w:hAnsi="Calibri" w:cs="Calibri"/>
          <w:b/>
        </w:rPr>
        <w:t>19.4</w:t>
      </w:r>
      <w:r w:rsidRPr="00F82FCA">
        <w:rPr>
          <w:rFonts w:ascii="Calibri" w:hAnsi="Calibri" w:cs="Calibri"/>
        </w:rPr>
        <w:tab/>
        <w:t xml:space="preserve">Wadium może być wnoszone według wyboru wykonawcy w jednej lub kilku następujących formach: </w:t>
      </w:r>
    </w:p>
    <w:p w14:paraId="379DFF5E" w14:textId="01C3C0E0" w:rsidR="00F82FCA" w:rsidRPr="00F82FCA" w:rsidRDefault="00F82FCA" w:rsidP="00F82FCA">
      <w:pPr>
        <w:spacing w:line="276" w:lineRule="auto"/>
        <w:ind w:left="1276" w:hanging="709"/>
        <w:jc w:val="both"/>
        <w:rPr>
          <w:rFonts w:ascii="Calibri" w:hAnsi="Calibri" w:cs="Calibri"/>
        </w:rPr>
      </w:pPr>
      <w:r w:rsidRPr="00F82FCA">
        <w:rPr>
          <w:rFonts w:ascii="Calibri" w:hAnsi="Calibri" w:cs="Calibri"/>
          <w:b/>
        </w:rPr>
        <w:t>19.4.1</w:t>
      </w:r>
      <w:r>
        <w:rPr>
          <w:rFonts w:ascii="Calibri" w:hAnsi="Calibri" w:cs="Calibri"/>
        </w:rPr>
        <w:tab/>
      </w:r>
      <w:r w:rsidRPr="00F82FCA">
        <w:rPr>
          <w:rFonts w:ascii="Calibri" w:hAnsi="Calibri" w:cs="Calibri"/>
        </w:rPr>
        <w:t xml:space="preserve">pieniądzu; </w:t>
      </w:r>
    </w:p>
    <w:p w14:paraId="435A8906" w14:textId="0CCCF6EA" w:rsidR="00F82FCA" w:rsidRPr="00F82FCA" w:rsidRDefault="00F82FCA" w:rsidP="00F82FCA">
      <w:pPr>
        <w:spacing w:line="276" w:lineRule="auto"/>
        <w:ind w:left="1276" w:hanging="709"/>
        <w:jc w:val="both"/>
        <w:rPr>
          <w:rFonts w:ascii="Calibri" w:hAnsi="Calibri" w:cs="Calibri"/>
        </w:rPr>
      </w:pPr>
      <w:r w:rsidRPr="00F82FCA">
        <w:rPr>
          <w:rFonts w:ascii="Calibri" w:hAnsi="Calibri" w:cs="Calibri"/>
          <w:b/>
        </w:rPr>
        <w:t>19.4.2</w:t>
      </w:r>
      <w:r>
        <w:rPr>
          <w:rFonts w:ascii="Calibri" w:hAnsi="Calibri" w:cs="Calibri"/>
        </w:rPr>
        <w:tab/>
      </w:r>
      <w:r w:rsidRPr="00F82FCA">
        <w:rPr>
          <w:rFonts w:ascii="Calibri" w:hAnsi="Calibri" w:cs="Calibri"/>
        </w:rPr>
        <w:t xml:space="preserve">gwarancjach bankowych; </w:t>
      </w:r>
    </w:p>
    <w:p w14:paraId="034776C9" w14:textId="2D910606" w:rsidR="00F82FCA" w:rsidRPr="00F82FCA" w:rsidRDefault="00F82FCA" w:rsidP="00F82FCA">
      <w:pPr>
        <w:spacing w:line="276" w:lineRule="auto"/>
        <w:ind w:left="1276" w:hanging="709"/>
        <w:jc w:val="both"/>
        <w:rPr>
          <w:rFonts w:ascii="Calibri" w:hAnsi="Calibri" w:cs="Calibri"/>
        </w:rPr>
      </w:pPr>
      <w:r w:rsidRPr="00F82FCA">
        <w:rPr>
          <w:rFonts w:ascii="Calibri" w:hAnsi="Calibri" w:cs="Calibri"/>
          <w:b/>
        </w:rPr>
        <w:t>19.4.3</w:t>
      </w:r>
      <w:r>
        <w:rPr>
          <w:rFonts w:ascii="Calibri" w:hAnsi="Calibri" w:cs="Calibri"/>
        </w:rPr>
        <w:tab/>
      </w:r>
      <w:r w:rsidRPr="00F82FCA">
        <w:rPr>
          <w:rFonts w:ascii="Calibri" w:hAnsi="Calibri" w:cs="Calibri"/>
        </w:rPr>
        <w:t xml:space="preserve">gwarancjach ubezpieczeniowych; </w:t>
      </w:r>
    </w:p>
    <w:p w14:paraId="67A4BB0F" w14:textId="358CC6EB" w:rsidR="00F82FCA" w:rsidRPr="00F82FCA" w:rsidRDefault="00F82FCA" w:rsidP="00F82FCA">
      <w:pPr>
        <w:spacing w:line="276" w:lineRule="auto"/>
        <w:ind w:left="1276" w:hanging="709"/>
        <w:jc w:val="both"/>
        <w:rPr>
          <w:rFonts w:ascii="Calibri" w:hAnsi="Calibri" w:cs="Calibri"/>
        </w:rPr>
      </w:pPr>
      <w:r w:rsidRPr="00F82FCA">
        <w:rPr>
          <w:rFonts w:ascii="Calibri" w:hAnsi="Calibri" w:cs="Calibri"/>
          <w:b/>
        </w:rPr>
        <w:t>19.4.4</w:t>
      </w:r>
      <w:r>
        <w:rPr>
          <w:rFonts w:ascii="Calibri" w:hAnsi="Calibri" w:cs="Calibri"/>
        </w:rPr>
        <w:tab/>
      </w:r>
      <w:r w:rsidRPr="00F82FCA">
        <w:rPr>
          <w:rFonts w:ascii="Calibri" w:hAnsi="Calibri" w:cs="Calibri"/>
        </w:rPr>
        <w:t>poręczeniach udzielanych przez podmioty, o których mowa  w art. 6b ust. 5 pkt 2 ustawy z dnia 9 listopada 2000 r. o utworzeniu Polskiej Agencji Rozwoju Przedsiębiorczości .</w:t>
      </w:r>
    </w:p>
    <w:p w14:paraId="35A91794" w14:textId="6029AFCE" w:rsidR="00F82FCA" w:rsidRPr="00F82FCA" w:rsidRDefault="003A7FDA" w:rsidP="00F82FCA">
      <w:pPr>
        <w:spacing w:line="276" w:lineRule="auto"/>
        <w:ind w:left="993" w:hanging="709"/>
        <w:jc w:val="both"/>
        <w:rPr>
          <w:rFonts w:ascii="Calibri" w:hAnsi="Calibri" w:cs="Calibri"/>
        </w:rPr>
      </w:pPr>
      <w:r>
        <w:rPr>
          <w:rFonts w:ascii="Calibri" w:hAnsi="Calibri" w:cs="Calibri"/>
          <w:b/>
        </w:rPr>
        <w:t>19.5</w:t>
      </w:r>
      <w:r w:rsidR="00F82FCA" w:rsidRPr="00F82FCA">
        <w:rPr>
          <w:rFonts w:ascii="Calibri" w:hAnsi="Calibri" w:cs="Calibri"/>
        </w:rPr>
        <w:tab/>
        <w:t>Wadium wnoszone w pieniądzu wpłaca się przelewem na rachunek bankowy:</w:t>
      </w:r>
    </w:p>
    <w:p w14:paraId="758B51F8" w14:textId="77777777" w:rsidR="008372AD" w:rsidRDefault="008372AD" w:rsidP="008372AD">
      <w:pPr>
        <w:spacing w:line="276" w:lineRule="auto"/>
        <w:ind w:left="993"/>
        <w:jc w:val="both"/>
        <w:rPr>
          <w:rFonts w:ascii="Calibri" w:hAnsi="Calibri" w:cs="Calibri"/>
          <w:b/>
          <w:bCs/>
        </w:rPr>
      </w:pPr>
    </w:p>
    <w:p w14:paraId="20A8E6E4" w14:textId="44FFB919" w:rsidR="008372AD" w:rsidRDefault="008372AD" w:rsidP="008372AD">
      <w:pPr>
        <w:spacing w:line="276" w:lineRule="auto"/>
        <w:ind w:left="993" w:firstLine="425"/>
        <w:jc w:val="both"/>
        <w:rPr>
          <w:rFonts w:ascii="Calibri" w:hAnsi="Calibri" w:cs="Calibri"/>
          <w:b/>
          <w:bCs/>
        </w:rPr>
      </w:pPr>
      <w:r w:rsidRPr="008372AD">
        <w:rPr>
          <w:rFonts w:ascii="Calibri" w:hAnsi="Calibri" w:cs="Calibri"/>
          <w:b/>
          <w:bCs/>
        </w:rPr>
        <w:t>PKO BP S.A. Oddział I Czechowice – Dziedzice, nr 42 1020 1390 0000 6302 0019 2872</w:t>
      </w:r>
    </w:p>
    <w:p w14:paraId="216CC0BC" w14:textId="77777777" w:rsidR="008372AD" w:rsidRPr="008372AD" w:rsidRDefault="008372AD" w:rsidP="008372AD">
      <w:pPr>
        <w:spacing w:line="276" w:lineRule="auto"/>
        <w:ind w:left="993"/>
        <w:jc w:val="both"/>
        <w:rPr>
          <w:rFonts w:ascii="Calibri" w:hAnsi="Calibri" w:cs="Calibri"/>
          <w:b/>
        </w:rPr>
      </w:pPr>
    </w:p>
    <w:p w14:paraId="476F8AF8" w14:textId="0AAE80EA" w:rsidR="00F82FCA" w:rsidRPr="00F82FCA" w:rsidRDefault="008372AD" w:rsidP="008372AD">
      <w:pPr>
        <w:spacing w:line="276" w:lineRule="auto"/>
        <w:ind w:left="993"/>
        <w:jc w:val="both"/>
        <w:rPr>
          <w:rFonts w:ascii="Calibri" w:hAnsi="Calibri" w:cs="Calibri"/>
        </w:rPr>
      </w:pPr>
      <w:r w:rsidRPr="008372AD">
        <w:rPr>
          <w:rFonts w:ascii="Calibri" w:hAnsi="Calibri" w:cs="Calibri"/>
          <w:b/>
        </w:rPr>
        <w:t xml:space="preserve"> </w:t>
      </w:r>
      <w:r w:rsidR="00F82FCA" w:rsidRPr="00F82FCA">
        <w:rPr>
          <w:rFonts w:ascii="Calibri" w:hAnsi="Calibri" w:cs="Calibri"/>
        </w:rPr>
        <w:t>Wniesienie wadium w pieniądzu przelewem na rachunek bankowy wskazany przez Zamawiającego będzie skuteczne z chwilą uznania tego rachunku bankowego kwotą wadium (jeżeli wpływ środków pieniężnych na rachunek bankowy wskazany przez zamawiającego nastąpi przed upływem terminu składania ofert).</w:t>
      </w:r>
    </w:p>
    <w:p w14:paraId="1D331AD9" w14:textId="45291BC1" w:rsidR="00F82FCA" w:rsidRPr="00F82FCA" w:rsidRDefault="00F82FCA" w:rsidP="003A7FDA">
      <w:pPr>
        <w:spacing w:line="276" w:lineRule="auto"/>
        <w:ind w:left="993" w:hanging="709"/>
        <w:jc w:val="both"/>
        <w:rPr>
          <w:rFonts w:ascii="Calibri" w:hAnsi="Calibri" w:cs="Calibri"/>
        </w:rPr>
      </w:pPr>
      <w:r w:rsidRPr="00F82FCA">
        <w:rPr>
          <w:rFonts w:ascii="Calibri" w:hAnsi="Calibri" w:cs="Calibri"/>
          <w:b/>
        </w:rPr>
        <w:t>19.6</w:t>
      </w:r>
      <w:r w:rsidR="003A7FDA">
        <w:rPr>
          <w:rFonts w:ascii="Calibri" w:hAnsi="Calibri" w:cs="Calibri"/>
        </w:rPr>
        <w:tab/>
      </w:r>
      <w:r w:rsidRPr="00F82FCA">
        <w:rPr>
          <w:rFonts w:ascii="Calibri" w:hAnsi="Calibri" w:cs="Calibri"/>
        </w:rPr>
        <w:t>Wadium wnoszone w postaci niepieniężnej należy złożyć najpóźniej w terminie wyznaczonym do składania ofert w wydzielonym, odrębnym pliku. Wadium wnoszone w formie gwarancji lub poręczenia należy przekazać jako oryginał gwarancji lub poręczenia, w postaci elektronicznej.</w:t>
      </w:r>
    </w:p>
    <w:p w14:paraId="4C99A6A3" w14:textId="77777777" w:rsidR="00F82FCA" w:rsidRPr="00F82FCA" w:rsidRDefault="00F82FCA" w:rsidP="003A7FDA">
      <w:pPr>
        <w:spacing w:line="276" w:lineRule="auto"/>
        <w:ind w:left="993" w:hanging="709"/>
        <w:jc w:val="both"/>
        <w:rPr>
          <w:rFonts w:ascii="Calibri" w:hAnsi="Calibri" w:cs="Calibri"/>
        </w:rPr>
      </w:pPr>
      <w:r w:rsidRPr="00F82FCA">
        <w:rPr>
          <w:rFonts w:ascii="Calibri" w:hAnsi="Calibri" w:cs="Calibri"/>
          <w:b/>
        </w:rPr>
        <w:t>19.7</w:t>
      </w:r>
      <w:r w:rsidRPr="00F82FCA">
        <w:rPr>
          <w:rFonts w:ascii="Calibri" w:hAnsi="Calibri" w:cs="Calibri"/>
        </w:rPr>
        <w:tab/>
        <w:t>Wadium wniesione w pieniądzu zamawiający przechowuje na rachunku bankowym.</w:t>
      </w:r>
    </w:p>
    <w:p w14:paraId="3D9A90B5" w14:textId="39A12F1B" w:rsidR="00F82FCA" w:rsidRPr="00F82FCA" w:rsidRDefault="00F82FCA" w:rsidP="003A7FDA">
      <w:pPr>
        <w:spacing w:line="276" w:lineRule="auto"/>
        <w:ind w:left="993" w:hanging="709"/>
        <w:jc w:val="both"/>
        <w:rPr>
          <w:rFonts w:ascii="Calibri" w:hAnsi="Calibri" w:cs="Calibri"/>
          <w:b/>
        </w:rPr>
      </w:pPr>
      <w:r w:rsidRPr="00F82FCA">
        <w:rPr>
          <w:rFonts w:ascii="Calibri" w:hAnsi="Calibri" w:cs="Calibri"/>
          <w:b/>
        </w:rPr>
        <w:t>19.8</w:t>
      </w:r>
      <w:r w:rsidRPr="00F82FCA">
        <w:rPr>
          <w:rFonts w:ascii="Calibri" w:hAnsi="Calibri" w:cs="Calibri"/>
        </w:rPr>
        <w:tab/>
        <w:t xml:space="preserve">Z treści przelewu bankowego w przypadku wadium wniesionego w pieniądzu oraz z treści gwarancji </w:t>
      </w:r>
      <w:r w:rsidR="003A7FDA">
        <w:rPr>
          <w:rFonts w:ascii="Calibri" w:hAnsi="Calibri" w:cs="Calibri"/>
        </w:rPr>
        <w:br/>
      </w:r>
      <w:r w:rsidRPr="00F82FCA">
        <w:rPr>
          <w:rFonts w:ascii="Calibri" w:hAnsi="Calibri" w:cs="Calibri"/>
        </w:rPr>
        <w:t>i p</w:t>
      </w:r>
      <w:r w:rsidR="003A7FDA">
        <w:rPr>
          <w:rFonts w:ascii="Calibri" w:hAnsi="Calibri" w:cs="Calibri"/>
        </w:rPr>
        <w:t xml:space="preserve">oręczeń, o których mowa w art. </w:t>
      </w:r>
      <w:r w:rsidRPr="00F82FCA">
        <w:rPr>
          <w:rFonts w:ascii="Calibri" w:hAnsi="Calibri" w:cs="Calibri"/>
        </w:rPr>
        <w:t xml:space="preserve">97 ust. 7 pkt 2-4 Pzp, musi wynikać, </w:t>
      </w:r>
      <w:r w:rsidRPr="00F82FCA">
        <w:rPr>
          <w:rFonts w:ascii="Calibri" w:hAnsi="Calibri" w:cs="Calibri"/>
          <w:b/>
        </w:rPr>
        <w:t>że wadium zabezpiecza ofertę wykonawcy złożoną w postępowaniu o udzielenie zamówienia publicznego – „……..(podać nazwę postępowania)” Oznaczenie sprawy: (podać znak postępowania)…………………….</w:t>
      </w:r>
    </w:p>
    <w:p w14:paraId="6DAE5342" w14:textId="516BA934" w:rsidR="00F82FCA" w:rsidRPr="00F82FCA" w:rsidRDefault="00F82FCA" w:rsidP="003A7FDA">
      <w:pPr>
        <w:spacing w:line="276" w:lineRule="auto"/>
        <w:ind w:left="993" w:hanging="709"/>
        <w:jc w:val="both"/>
        <w:rPr>
          <w:rFonts w:ascii="Calibri" w:hAnsi="Calibri" w:cs="Calibri"/>
        </w:rPr>
      </w:pPr>
      <w:r w:rsidRPr="00F82FCA">
        <w:rPr>
          <w:rFonts w:ascii="Calibri" w:hAnsi="Calibri" w:cs="Calibri"/>
          <w:b/>
        </w:rPr>
        <w:t>19.9</w:t>
      </w:r>
      <w:r w:rsidRPr="00F82FCA">
        <w:rPr>
          <w:rFonts w:ascii="Calibri" w:hAnsi="Calibri" w:cs="Calibri"/>
        </w:rPr>
        <w:tab/>
        <w:t xml:space="preserve">Za zgodą zamawiającego wykonawca może dokonać zmiany formy wadium na jedną lub kilka form, </w:t>
      </w:r>
      <w:r w:rsidR="003A7FDA">
        <w:rPr>
          <w:rFonts w:ascii="Calibri" w:hAnsi="Calibri" w:cs="Calibri"/>
        </w:rPr>
        <w:br/>
      </w:r>
      <w:r w:rsidRPr="00F82FCA">
        <w:rPr>
          <w:rFonts w:ascii="Calibri" w:hAnsi="Calibri" w:cs="Calibri"/>
        </w:rPr>
        <w:t>o których mowa w art.  97 ust. 7 pkt 2-4 Pzp. Zmiana formy wadium musi być dokonana z zachowa</w:t>
      </w:r>
      <w:r w:rsidRPr="00F82FCA">
        <w:rPr>
          <w:rFonts w:ascii="Calibri" w:hAnsi="Calibri" w:cs="Calibri"/>
        </w:rPr>
        <w:softHyphen/>
        <w:t>niem ciągłości zabezpieczenia oferty kwotą wadium.</w:t>
      </w:r>
    </w:p>
    <w:p w14:paraId="53BCED35" w14:textId="77777777" w:rsidR="00F82FCA" w:rsidRPr="00F82FCA" w:rsidRDefault="00F82FCA" w:rsidP="003A7FDA">
      <w:pPr>
        <w:spacing w:line="276" w:lineRule="auto"/>
        <w:ind w:left="993" w:hanging="709"/>
        <w:jc w:val="both"/>
        <w:rPr>
          <w:rFonts w:ascii="Calibri" w:hAnsi="Calibri" w:cs="Calibri"/>
          <w:b/>
        </w:rPr>
      </w:pPr>
      <w:r w:rsidRPr="00F82FCA">
        <w:rPr>
          <w:rFonts w:ascii="Calibri" w:hAnsi="Calibri" w:cs="Calibri"/>
          <w:b/>
        </w:rPr>
        <w:t>19.10</w:t>
      </w:r>
      <w:r w:rsidRPr="00F82FCA">
        <w:rPr>
          <w:rFonts w:ascii="Calibri" w:hAnsi="Calibri" w:cs="Calibri"/>
        </w:rPr>
        <w:tab/>
      </w:r>
      <w:r w:rsidRPr="00F82FCA">
        <w:rPr>
          <w:rFonts w:ascii="Calibri" w:hAnsi="Calibri" w:cs="Calibri"/>
          <w:b/>
        </w:rPr>
        <w:t>Zwrot wadium:</w:t>
      </w:r>
    </w:p>
    <w:p w14:paraId="11E4E931" w14:textId="026ECC2B" w:rsidR="00F82FCA" w:rsidRPr="00F82FCA" w:rsidRDefault="00F82FCA" w:rsidP="003A7FDA">
      <w:pPr>
        <w:spacing w:line="276" w:lineRule="auto"/>
        <w:ind w:left="1276" w:hanging="709"/>
        <w:jc w:val="both"/>
        <w:rPr>
          <w:rFonts w:ascii="Calibri" w:hAnsi="Calibri" w:cs="Calibri"/>
        </w:rPr>
      </w:pPr>
      <w:r w:rsidRPr="00F82FCA">
        <w:rPr>
          <w:rFonts w:ascii="Calibri" w:hAnsi="Calibri" w:cs="Calibri"/>
          <w:b/>
        </w:rPr>
        <w:t>19.10.1</w:t>
      </w:r>
      <w:r w:rsidR="003A7FDA">
        <w:rPr>
          <w:rFonts w:ascii="Calibri" w:hAnsi="Calibri" w:cs="Calibri"/>
        </w:rPr>
        <w:tab/>
      </w:r>
      <w:r w:rsidRPr="00F82FCA">
        <w:rPr>
          <w:rFonts w:ascii="Calibri" w:hAnsi="Calibri" w:cs="Calibri"/>
        </w:rPr>
        <w:t>Zamawiający zwraca wadium niezwłocznie, ni</w:t>
      </w:r>
      <w:r w:rsidR="003A7FDA">
        <w:rPr>
          <w:rFonts w:ascii="Calibri" w:hAnsi="Calibri" w:cs="Calibri"/>
        </w:rPr>
        <w:t xml:space="preserve">e później jednak niż w terminie </w:t>
      </w:r>
      <w:r w:rsidRPr="00F82FCA">
        <w:rPr>
          <w:rFonts w:ascii="Calibri" w:hAnsi="Calibri" w:cs="Calibri"/>
        </w:rPr>
        <w:t xml:space="preserve">7 dni od dnia wystąpienia jednej z okoliczności: </w:t>
      </w:r>
    </w:p>
    <w:p w14:paraId="15D2B599" w14:textId="54FED808" w:rsidR="00F82FCA" w:rsidRPr="00F82FCA" w:rsidRDefault="003A7FDA" w:rsidP="003A7FDA">
      <w:pPr>
        <w:tabs>
          <w:tab w:val="left" w:pos="1843"/>
        </w:tabs>
        <w:spacing w:line="276" w:lineRule="auto"/>
        <w:ind w:left="1843" w:hanging="567"/>
        <w:jc w:val="both"/>
        <w:rPr>
          <w:rFonts w:ascii="Calibri" w:hAnsi="Calibri" w:cs="Calibri"/>
        </w:rPr>
      </w:pPr>
      <w:r>
        <w:rPr>
          <w:rFonts w:ascii="Calibri" w:hAnsi="Calibri" w:cs="Calibri"/>
        </w:rPr>
        <w:t>a)</w:t>
      </w:r>
      <w:r w:rsidR="00F82FCA" w:rsidRPr="00F82FCA">
        <w:rPr>
          <w:rFonts w:ascii="Calibri" w:hAnsi="Calibri" w:cs="Calibri"/>
        </w:rPr>
        <w:tab/>
        <w:t xml:space="preserve">upływu terminu związania ofertą; </w:t>
      </w:r>
    </w:p>
    <w:p w14:paraId="4F8D7C48" w14:textId="07390AF2" w:rsidR="00F82FCA" w:rsidRPr="00F82FCA" w:rsidRDefault="003A7FDA" w:rsidP="003A7FDA">
      <w:pPr>
        <w:tabs>
          <w:tab w:val="left" w:pos="1843"/>
        </w:tabs>
        <w:spacing w:line="276" w:lineRule="auto"/>
        <w:ind w:left="1843" w:hanging="567"/>
        <w:jc w:val="both"/>
        <w:rPr>
          <w:rFonts w:ascii="Calibri" w:hAnsi="Calibri" w:cs="Calibri"/>
        </w:rPr>
      </w:pPr>
      <w:r>
        <w:rPr>
          <w:rFonts w:ascii="Calibri" w:hAnsi="Calibri" w:cs="Calibri"/>
        </w:rPr>
        <w:t>b)</w:t>
      </w:r>
      <w:r w:rsidR="00F82FCA" w:rsidRPr="00F82FCA">
        <w:rPr>
          <w:rFonts w:ascii="Calibri" w:hAnsi="Calibri" w:cs="Calibri"/>
        </w:rPr>
        <w:tab/>
        <w:t xml:space="preserve">zawarcia umowy w sprawie zamówienia publicznego; </w:t>
      </w:r>
    </w:p>
    <w:p w14:paraId="01E5BDDC" w14:textId="28DCFF7F" w:rsidR="00F82FCA" w:rsidRPr="00F82FCA" w:rsidRDefault="003A7FDA" w:rsidP="003A7FDA">
      <w:pPr>
        <w:spacing w:line="276" w:lineRule="auto"/>
        <w:ind w:left="1843" w:hanging="567"/>
        <w:jc w:val="both"/>
        <w:rPr>
          <w:rFonts w:ascii="Calibri" w:hAnsi="Calibri" w:cs="Calibri"/>
        </w:rPr>
      </w:pPr>
      <w:r>
        <w:rPr>
          <w:rFonts w:ascii="Calibri" w:hAnsi="Calibri" w:cs="Calibri"/>
        </w:rPr>
        <w:lastRenderedPageBreak/>
        <w:t>c)</w:t>
      </w:r>
      <w:r w:rsidR="00F82FCA" w:rsidRPr="00F82FCA">
        <w:rPr>
          <w:rFonts w:ascii="Calibri" w:hAnsi="Calibri" w:cs="Calibri"/>
        </w:rPr>
        <w:tab/>
        <w:t>unieważnienia postępowania o udzielenie zamówienia, z wyjątkiem sytuacji, gdy nie zostało rozstrzygnięte odwołanie na czynność unieważnienia albo nie upłynął termin do jego wniesienia.</w:t>
      </w:r>
    </w:p>
    <w:p w14:paraId="65B16362" w14:textId="20FD092A" w:rsidR="00F82FCA" w:rsidRPr="00F82FCA" w:rsidRDefault="00F82FCA" w:rsidP="003A7FDA">
      <w:pPr>
        <w:spacing w:line="276" w:lineRule="auto"/>
        <w:ind w:left="1276" w:hanging="709"/>
        <w:jc w:val="both"/>
        <w:rPr>
          <w:rFonts w:ascii="Calibri" w:hAnsi="Calibri" w:cs="Calibri"/>
        </w:rPr>
      </w:pPr>
      <w:r w:rsidRPr="00F82FCA">
        <w:rPr>
          <w:rFonts w:ascii="Calibri" w:hAnsi="Calibri" w:cs="Calibri"/>
          <w:b/>
        </w:rPr>
        <w:t>19.10.2</w:t>
      </w:r>
      <w:r w:rsidR="003A7FDA">
        <w:rPr>
          <w:rFonts w:ascii="Calibri" w:hAnsi="Calibri" w:cs="Calibri"/>
        </w:rPr>
        <w:tab/>
      </w:r>
      <w:r w:rsidRPr="00F82FCA">
        <w:rPr>
          <w:rFonts w:ascii="Calibri" w:hAnsi="Calibri" w:cs="Calibri"/>
        </w:rPr>
        <w:t xml:space="preserve">Zamawiający niezwłocznie, nie później jednak niż w terminie 7 dni od dnia  złożenia wniosku, zwraca wadium wykonawcy: </w:t>
      </w:r>
    </w:p>
    <w:p w14:paraId="613E84DD" w14:textId="2F6BC028" w:rsidR="00F82FCA" w:rsidRPr="00F82FCA" w:rsidRDefault="003A7FDA" w:rsidP="003A7FDA">
      <w:pPr>
        <w:tabs>
          <w:tab w:val="left" w:pos="1843"/>
        </w:tabs>
        <w:spacing w:line="276" w:lineRule="auto"/>
        <w:ind w:left="2268" w:hanging="992"/>
        <w:jc w:val="both"/>
        <w:rPr>
          <w:rFonts w:ascii="Calibri" w:hAnsi="Calibri" w:cs="Calibri"/>
        </w:rPr>
      </w:pPr>
      <w:r>
        <w:rPr>
          <w:rFonts w:ascii="Calibri" w:hAnsi="Calibri" w:cs="Calibri"/>
        </w:rPr>
        <w:t>a)</w:t>
      </w:r>
      <w:r w:rsidR="00F82FCA" w:rsidRPr="00F82FCA">
        <w:rPr>
          <w:rFonts w:ascii="Calibri" w:hAnsi="Calibri" w:cs="Calibri"/>
        </w:rPr>
        <w:tab/>
        <w:t xml:space="preserve">który wycofał ofertę przed upływem terminu składania ofert; </w:t>
      </w:r>
    </w:p>
    <w:p w14:paraId="367BF019" w14:textId="23BE00CD" w:rsidR="00F82FCA" w:rsidRPr="00F82FCA" w:rsidRDefault="003A7FDA" w:rsidP="003A7FDA">
      <w:pPr>
        <w:tabs>
          <w:tab w:val="left" w:pos="1843"/>
        </w:tabs>
        <w:spacing w:line="276" w:lineRule="auto"/>
        <w:ind w:left="2268" w:hanging="992"/>
        <w:jc w:val="both"/>
        <w:rPr>
          <w:rFonts w:ascii="Calibri" w:hAnsi="Calibri" w:cs="Calibri"/>
        </w:rPr>
      </w:pPr>
      <w:r>
        <w:rPr>
          <w:rFonts w:ascii="Calibri" w:hAnsi="Calibri" w:cs="Calibri"/>
        </w:rPr>
        <w:t>b)</w:t>
      </w:r>
      <w:r w:rsidR="00F82FCA" w:rsidRPr="00F82FCA">
        <w:rPr>
          <w:rFonts w:ascii="Calibri" w:hAnsi="Calibri" w:cs="Calibri"/>
        </w:rPr>
        <w:tab/>
        <w:t xml:space="preserve">którego oferta została odrzucona; </w:t>
      </w:r>
    </w:p>
    <w:p w14:paraId="4BB6B271" w14:textId="1803D48E" w:rsidR="00F82FCA" w:rsidRPr="00F82FCA" w:rsidRDefault="004B63A2" w:rsidP="004B63A2">
      <w:pPr>
        <w:tabs>
          <w:tab w:val="left" w:pos="1843"/>
        </w:tabs>
        <w:spacing w:line="276" w:lineRule="auto"/>
        <w:ind w:left="1843" w:hanging="567"/>
        <w:jc w:val="both"/>
        <w:rPr>
          <w:rFonts w:ascii="Calibri" w:hAnsi="Calibri" w:cs="Calibri"/>
        </w:rPr>
      </w:pPr>
      <w:r>
        <w:rPr>
          <w:rFonts w:ascii="Calibri" w:hAnsi="Calibri" w:cs="Calibri"/>
        </w:rPr>
        <w:t>c)</w:t>
      </w:r>
      <w:r w:rsidR="00F82FCA" w:rsidRPr="00F82FCA">
        <w:rPr>
          <w:rFonts w:ascii="Calibri" w:hAnsi="Calibri" w:cs="Calibri"/>
        </w:rPr>
        <w:tab/>
        <w:t xml:space="preserve">po wyborze najkorzystniejszej oferty, z wyjątkiem wykonawcy, którego oferta została wybrana jako najkorzystniejsza; </w:t>
      </w:r>
    </w:p>
    <w:p w14:paraId="3AE87E34" w14:textId="7234224F" w:rsidR="00F82FCA" w:rsidRPr="00F82FCA" w:rsidRDefault="004B63A2" w:rsidP="004B63A2">
      <w:pPr>
        <w:tabs>
          <w:tab w:val="left" w:pos="1843"/>
        </w:tabs>
        <w:spacing w:line="276" w:lineRule="auto"/>
        <w:ind w:left="1843" w:hanging="567"/>
        <w:jc w:val="both"/>
        <w:rPr>
          <w:rFonts w:ascii="Calibri" w:hAnsi="Calibri" w:cs="Calibri"/>
        </w:rPr>
      </w:pPr>
      <w:r>
        <w:rPr>
          <w:rFonts w:ascii="Calibri" w:hAnsi="Calibri" w:cs="Calibri"/>
        </w:rPr>
        <w:t>d)</w:t>
      </w:r>
      <w:r w:rsidR="00F82FCA" w:rsidRPr="00F82FCA">
        <w:rPr>
          <w:rFonts w:ascii="Calibri" w:hAnsi="Calibri" w:cs="Calibri"/>
        </w:rPr>
        <w:tab/>
        <w:t>po unieważnieniu postępowania, w przypadku gdy nie zostało rozstrzygnięte odwołanie na czynność unieważnienia albo nie upłynął termin do jego wniesienia.</w:t>
      </w:r>
    </w:p>
    <w:p w14:paraId="043E72FA" w14:textId="5BC33FEB" w:rsidR="00F82FCA" w:rsidRPr="00F82FCA" w:rsidRDefault="004B63A2" w:rsidP="004B63A2">
      <w:pPr>
        <w:spacing w:line="276" w:lineRule="auto"/>
        <w:ind w:left="993" w:hanging="709"/>
        <w:jc w:val="both"/>
        <w:rPr>
          <w:rFonts w:ascii="Calibri" w:hAnsi="Calibri" w:cs="Calibri"/>
        </w:rPr>
      </w:pPr>
      <w:r>
        <w:rPr>
          <w:rFonts w:ascii="Calibri" w:hAnsi="Calibri" w:cs="Calibri"/>
          <w:b/>
        </w:rPr>
        <w:t>19.11</w:t>
      </w:r>
      <w:r>
        <w:rPr>
          <w:rFonts w:ascii="Calibri" w:hAnsi="Calibri" w:cs="Calibri"/>
          <w:b/>
        </w:rPr>
        <w:tab/>
      </w:r>
      <w:r w:rsidR="00F82FCA" w:rsidRPr="00F82FCA">
        <w:rPr>
          <w:rFonts w:ascii="Calibri" w:hAnsi="Calibri" w:cs="Calibri"/>
        </w:rPr>
        <w:t>Złożenie wniosku o zwrot wadium, o którym mowa w pkt. 19.10.2 SWZ, powoduje rozwiązanie stosunku prawnego z wykonawcą wraz z utratą przez niego prawa do korzystania ze środków ochrony prawnej, o których mowa w dziale IX Pzp.</w:t>
      </w:r>
    </w:p>
    <w:p w14:paraId="6ACD8B61" w14:textId="718A8C70" w:rsidR="00F82FCA" w:rsidRPr="00F82FCA" w:rsidRDefault="00F82FCA" w:rsidP="004B63A2">
      <w:pPr>
        <w:spacing w:line="276" w:lineRule="auto"/>
        <w:ind w:left="993" w:hanging="709"/>
        <w:jc w:val="both"/>
        <w:rPr>
          <w:rFonts w:ascii="Calibri" w:hAnsi="Calibri" w:cs="Calibri"/>
        </w:rPr>
      </w:pPr>
      <w:r w:rsidRPr="00F82FCA">
        <w:rPr>
          <w:rFonts w:ascii="Calibri" w:hAnsi="Calibri" w:cs="Calibri"/>
          <w:b/>
        </w:rPr>
        <w:t>19.12</w:t>
      </w:r>
      <w:r w:rsidR="004B63A2">
        <w:rPr>
          <w:rFonts w:ascii="Calibri" w:hAnsi="Calibri" w:cs="Calibri"/>
        </w:rPr>
        <w:tab/>
      </w:r>
      <w:r w:rsidRPr="00F82FCA">
        <w:rPr>
          <w:rFonts w:ascii="Calibri" w:hAnsi="Calibri" w:cs="Calibri"/>
        </w:rPr>
        <w:t>Zamawiający zwraca wadium 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6A68E8AB" w14:textId="1F66133F" w:rsidR="00F82FCA" w:rsidRPr="00F82FCA" w:rsidRDefault="00F82FCA" w:rsidP="004B63A2">
      <w:pPr>
        <w:spacing w:line="276" w:lineRule="auto"/>
        <w:ind w:left="993" w:hanging="709"/>
        <w:jc w:val="both"/>
        <w:rPr>
          <w:rFonts w:ascii="Calibri" w:hAnsi="Calibri" w:cs="Calibri"/>
        </w:rPr>
      </w:pPr>
      <w:r w:rsidRPr="00F82FCA">
        <w:rPr>
          <w:rFonts w:ascii="Calibri" w:hAnsi="Calibri" w:cs="Calibri"/>
          <w:b/>
        </w:rPr>
        <w:t>19.13</w:t>
      </w:r>
      <w:r w:rsidR="004B63A2">
        <w:rPr>
          <w:rFonts w:ascii="Calibri" w:hAnsi="Calibri" w:cs="Calibri"/>
        </w:rPr>
        <w:tab/>
      </w:r>
      <w:r w:rsidRPr="00F82FCA">
        <w:rPr>
          <w:rFonts w:ascii="Calibri" w:hAnsi="Calibri" w:cs="Calibri"/>
        </w:rPr>
        <w:t>Zamawiający zwraca wadium wniesione w innej formie niż w pieniądzu poprzez złożenie gwarantowi lub poręczycielowi oświadczenia o zwolnieniu wadium.</w:t>
      </w:r>
    </w:p>
    <w:p w14:paraId="55B2DFA1" w14:textId="77777777" w:rsidR="00F82FCA" w:rsidRPr="00F82FCA" w:rsidRDefault="00F82FCA" w:rsidP="004B63A2">
      <w:pPr>
        <w:spacing w:line="276" w:lineRule="auto"/>
        <w:ind w:left="993" w:hanging="709"/>
        <w:jc w:val="both"/>
        <w:rPr>
          <w:rFonts w:ascii="Calibri" w:hAnsi="Calibri" w:cs="Calibri"/>
          <w:b/>
        </w:rPr>
      </w:pPr>
      <w:r w:rsidRPr="00F82FCA">
        <w:rPr>
          <w:rFonts w:ascii="Calibri" w:hAnsi="Calibri" w:cs="Calibri"/>
          <w:b/>
        </w:rPr>
        <w:t>19.14</w:t>
      </w:r>
      <w:r w:rsidRPr="00F82FCA">
        <w:rPr>
          <w:rFonts w:ascii="Calibri" w:hAnsi="Calibri" w:cs="Calibri"/>
        </w:rPr>
        <w:t xml:space="preserve"> </w:t>
      </w:r>
      <w:r w:rsidRPr="00F82FCA">
        <w:rPr>
          <w:rFonts w:ascii="Calibri" w:hAnsi="Calibri" w:cs="Calibri"/>
          <w:b/>
        </w:rPr>
        <w:tab/>
        <w:t>Zatrzymanie wadium</w:t>
      </w:r>
    </w:p>
    <w:p w14:paraId="4A3A18D3" w14:textId="03E039BD" w:rsidR="00F82FCA" w:rsidRPr="00F82FCA" w:rsidRDefault="00F82FCA" w:rsidP="004B63A2">
      <w:pPr>
        <w:spacing w:line="276" w:lineRule="auto"/>
        <w:ind w:left="1276" w:hanging="709"/>
        <w:jc w:val="both"/>
        <w:rPr>
          <w:rFonts w:ascii="Calibri" w:hAnsi="Calibri" w:cs="Calibri"/>
        </w:rPr>
      </w:pPr>
      <w:r w:rsidRPr="00F82FCA">
        <w:rPr>
          <w:rFonts w:ascii="Calibri" w:hAnsi="Calibri" w:cs="Calibri"/>
          <w:b/>
        </w:rPr>
        <w:t>19.14.1</w:t>
      </w:r>
      <w:r w:rsidR="004B63A2">
        <w:rPr>
          <w:rFonts w:ascii="Calibri" w:hAnsi="Calibri" w:cs="Calibri"/>
        </w:rPr>
        <w:tab/>
      </w:r>
      <w:r w:rsidRPr="00F82FCA">
        <w:rPr>
          <w:rFonts w:ascii="Calibri" w:hAnsi="Calibri" w:cs="Calibri"/>
        </w:rPr>
        <w:t xml:space="preserve">Zamawiający zatrzymuje wadium wraz z odsetkami, a w przypadku wadium wniesionego w formie gwarancji lub poręczenia, o których mowa w pkt. 19.4.2-19.4.4, występuje odpowiednio do gwaranta lub poręczyciela z żądaniem zapłaty wadium, jeżeli: </w:t>
      </w:r>
    </w:p>
    <w:p w14:paraId="31D741BA" w14:textId="4A0F0A24" w:rsidR="00F82FCA" w:rsidRPr="00F82FCA" w:rsidRDefault="004B63A2" w:rsidP="004B63A2">
      <w:pPr>
        <w:spacing w:line="276" w:lineRule="auto"/>
        <w:ind w:left="1843" w:hanging="567"/>
        <w:jc w:val="both"/>
        <w:rPr>
          <w:rFonts w:ascii="Calibri" w:hAnsi="Calibri" w:cs="Calibri"/>
        </w:rPr>
      </w:pPr>
      <w:r>
        <w:rPr>
          <w:rFonts w:ascii="Calibri" w:hAnsi="Calibri" w:cs="Calibri"/>
        </w:rPr>
        <w:t>a)</w:t>
      </w:r>
      <w:r w:rsidR="00F82FCA" w:rsidRPr="00F82FCA">
        <w:rPr>
          <w:rFonts w:ascii="Calibri" w:hAnsi="Calibri" w:cs="Calibri"/>
        </w:rPr>
        <w:tab/>
        <w:t xml:space="preserve">wykonawca w odpowiedzi na wezwanie, o którym mowa </w:t>
      </w:r>
      <w:bookmarkStart w:id="5" w:name="_Hlk160886152"/>
      <w:r w:rsidR="00F82FCA" w:rsidRPr="00F82FCA">
        <w:rPr>
          <w:rFonts w:ascii="Calibri" w:hAnsi="Calibri" w:cs="Calibri"/>
        </w:rPr>
        <w:t>w art.</w:t>
      </w:r>
      <w:bookmarkEnd w:id="5"/>
      <w:r w:rsidR="00F82FCA" w:rsidRPr="00F82FCA">
        <w:rPr>
          <w:rFonts w:ascii="Calibri" w:hAnsi="Calibri" w:cs="Calibri"/>
        </w:rPr>
        <w:t xml:space="preserve"> 107 ust. 2 lub w art.128 ust. 1 Pzp, z przyczyn leżących po jego stronie, nie złożył podmiotowych środków dowodowych lub przedmiotowych środków dowodowych potwierdzających okoliczności, o których mowa w art.57 lub art.  106 ust. 1 Pzp., oświadczenia, o którym mowa w art. 125 ust. 1 Pzp., innych dokumentów lub oświadczeń lub nie wyraził zgody na poprawienie omyłki, o której mowa w art. 223 ust. 2 pkt 3 Pzp., co spowodowało brak możliwości wybrania oferty złożonej przez wykonawcę jako najkorzystniejszej; </w:t>
      </w:r>
    </w:p>
    <w:p w14:paraId="2A0145B4" w14:textId="2D7EB70A" w:rsidR="00F82FCA" w:rsidRPr="00F82FCA" w:rsidRDefault="004B63A2" w:rsidP="004B63A2">
      <w:pPr>
        <w:spacing w:line="276" w:lineRule="auto"/>
        <w:ind w:left="1843" w:hanging="567"/>
        <w:jc w:val="both"/>
        <w:rPr>
          <w:rFonts w:ascii="Calibri" w:hAnsi="Calibri" w:cs="Calibri"/>
        </w:rPr>
      </w:pPr>
      <w:r>
        <w:rPr>
          <w:rFonts w:ascii="Calibri" w:hAnsi="Calibri" w:cs="Calibri"/>
        </w:rPr>
        <w:t>b)</w:t>
      </w:r>
      <w:r w:rsidR="00F82FCA" w:rsidRPr="00F82FCA">
        <w:rPr>
          <w:rFonts w:ascii="Calibri" w:hAnsi="Calibri" w:cs="Calibri"/>
        </w:rPr>
        <w:tab/>
        <w:t xml:space="preserve">wykonawca, którego oferta została wybrana: </w:t>
      </w:r>
    </w:p>
    <w:p w14:paraId="0DDBC8A9" w14:textId="70101233" w:rsidR="00F82FCA" w:rsidRPr="00F82FCA" w:rsidRDefault="00F82FCA" w:rsidP="004B63A2">
      <w:pPr>
        <w:spacing w:line="276" w:lineRule="auto"/>
        <w:ind w:left="1843" w:hanging="567"/>
        <w:jc w:val="both"/>
        <w:rPr>
          <w:rFonts w:ascii="Calibri" w:hAnsi="Calibri" w:cs="Calibri"/>
        </w:rPr>
      </w:pPr>
      <w:r w:rsidRPr="00F82FCA">
        <w:rPr>
          <w:rFonts w:ascii="Calibri" w:hAnsi="Calibri" w:cs="Calibri"/>
        </w:rPr>
        <w:t xml:space="preserve">- </w:t>
      </w:r>
      <w:r w:rsidRPr="00F82FCA">
        <w:rPr>
          <w:rFonts w:ascii="Calibri" w:hAnsi="Calibri" w:cs="Calibri"/>
        </w:rPr>
        <w:tab/>
        <w:t xml:space="preserve">odmówił podpisania umowy w sprawie zamówienia publicznego na warunkach określonych w ofercie, </w:t>
      </w:r>
    </w:p>
    <w:p w14:paraId="43ADACB3" w14:textId="77777777" w:rsidR="00F82FCA" w:rsidRPr="00F82FCA" w:rsidRDefault="00F82FCA" w:rsidP="004B63A2">
      <w:pPr>
        <w:spacing w:line="276" w:lineRule="auto"/>
        <w:ind w:left="1843" w:hanging="567"/>
        <w:jc w:val="both"/>
        <w:rPr>
          <w:rFonts w:ascii="Calibri" w:hAnsi="Calibri" w:cs="Calibri"/>
        </w:rPr>
      </w:pPr>
      <w:r w:rsidRPr="00F82FCA">
        <w:rPr>
          <w:rFonts w:ascii="Calibri" w:hAnsi="Calibri" w:cs="Calibri"/>
        </w:rPr>
        <w:t>-</w:t>
      </w:r>
      <w:r w:rsidRPr="00F82FCA">
        <w:rPr>
          <w:rFonts w:ascii="Calibri" w:hAnsi="Calibri" w:cs="Calibri"/>
        </w:rPr>
        <w:tab/>
        <w:t xml:space="preserve">nie wniósł wymaganego zabezpieczenia należytego wykonania umowy; </w:t>
      </w:r>
    </w:p>
    <w:p w14:paraId="78C7166E" w14:textId="33DA4023" w:rsidR="00F82FCA" w:rsidRPr="00F82FCA" w:rsidRDefault="00F82FCA" w:rsidP="004B63A2">
      <w:pPr>
        <w:spacing w:line="276" w:lineRule="auto"/>
        <w:ind w:left="1843" w:hanging="567"/>
        <w:jc w:val="both"/>
        <w:rPr>
          <w:rFonts w:ascii="Calibri" w:hAnsi="Calibri" w:cs="Calibri"/>
        </w:rPr>
      </w:pPr>
      <w:r w:rsidRPr="00F82FCA">
        <w:rPr>
          <w:rFonts w:ascii="Calibri" w:hAnsi="Calibri" w:cs="Calibri"/>
        </w:rPr>
        <w:t>-</w:t>
      </w:r>
      <w:r w:rsidRPr="00F82FCA">
        <w:rPr>
          <w:rFonts w:ascii="Calibri" w:hAnsi="Calibri" w:cs="Calibri"/>
        </w:rPr>
        <w:tab/>
        <w:t>zawarcie umowy w sprawie zamówienia publicznego stało się niemożliwe z przyczyn leżących po stronie Wykonawcy, którego oferta została wybrana.</w:t>
      </w:r>
    </w:p>
    <w:p w14:paraId="08B47E23" w14:textId="557EADC9" w:rsidR="00F82FCA" w:rsidRPr="00F82FCA" w:rsidRDefault="00F82FCA" w:rsidP="004B63A2">
      <w:pPr>
        <w:spacing w:line="276" w:lineRule="auto"/>
        <w:ind w:left="993" w:hanging="709"/>
        <w:jc w:val="both"/>
        <w:rPr>
          <w:rFonts w:ascii="Calibri" w:hAnsi="Calibri" w:cs="Calibri"/>
        </w:rPr>
      </w:pPr>
      <w:r w:rsidRPr="00F82FCA">
        <w:rPr>
          <w:rFonts w:ascii="Calibri" w:hAnsi="Calibri" w:cs="Calibri"/>
          <w:b/>
        </w:rPr>
        <w:t>19.15</w:t>
      </w:r>
      <w:r w:rsidR="004B63A2">
        <w:rPr>
          <w:rFonts w:ascii="Calibri" w:hAnsi="Calibri" w:cs="Calibri"/>
        </w:rPr>
        <w:tab/>
      </w:r>
      <w:r w:rsidRPr="00F82FCA">
        <w:rPr>
          <w:rFonts w:ascii="Calibri" w:hAnsi="Calibri" w:cs="Calibri"/>
        </w:rPr>
        <w:t>Wadium wniesione przez jednego z Wykonawców wspólnie ubiegających się o zamówienie uważa się za wniesione prawidłowo.</w:t>
      </w:r>
    </w:p>
    <w:p w14:paraId="19636C61" w14:textId="0737C209" w:rsidR="00F82FCA" w:rsidRPr="00F82FCA" w:rsidRDefault="00F82FCA" w:rsidP="004B63A2">
      <w:pPr>
        <w:spacing w:line="276" w:lineRule="auto"/>
        <w:ind w:left="993" w:hanging="709"/>
        <w:jc w:val="both"/>
        <w:rPr>
          <w:rFonts w:ascii="Calibri" w:hAnsi="Calibri" w:cs="Calibri"/>
          <w:b/>
        </w:rPr>
      </w:pPr>
      <w:r w:rsidRPr="00F82FCA">
        <w:rPr>
          <w:rFonts w:ascii="Calibri" w:hAnsi="Calibri" w:cs="Calibri"/>
          <w:b/>
        </w:rPr>
        <w:t>19.16</w:t>
      </w:r>
      <w:r w:rsidR="004B63A2">
        <w:rPr>
          <w:rFonts w:ascii="Calibri" w:hAnsi="Calibri" w:cs="Calibri"/>
        </w:rPr>
        <w:tab/>
      </w:r>
      <w:r w:rsidRPr="00F82FCA">
        <w:rPr>
          <w:rFonts w:ascii="Calibri" w:hAnsi="Calibri" w:cs="Calibri"/>
        </w:rPr>
        <w:t>Gwarancje i poręczenia, o których mowa w art.97 ust. 7 pkt 2-4 Pzp podlegać muszą prawu polskiemu. Wszystkie spory dotyczące gwarancji i poręczeń, o których mowa w art.97 ust. 7 pkt 2-4 Pzp będą rozstrzygane zgodnie z prawem polskim przez sądy polskie.  W przypadku, gdy wykonawca wnosi wadium w formie gwarancji lub poręczeń, o których mowa w art.97 ust. 7 pkt 2-4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p w14:paraId="43776E98" w14:textId="77777777" w:rsidR="002568BC" w:rsidRPr="00B07F33" w:rsidRDefault="002568BC" w:rsidP="00261BCB">
      <w:pPr>
        <w:spacing w:line="276" w:lineRule="auto"/>
        <w:ind w:left="567"/>
        <w:jc w:val="both"/>
        <w:rPr>
          <w:rFonts w:ascii="Calibri" w:hAnsi="Calibri" w:cs="Calibri"/>
          <w:b/>
          <w:color w:val="000000"/>
          <w:sz w:val="16"/>
          <w:szCs w:val="16"/>
        </w:rPr>
      </w:pPr>
    </w:p>
    <w:p w14:paraId="57DA98C8" w14:textId="77777777" w:rsidR="00AF00A3" w:rsidRPr="00B07F33" w:rsidRDefault="00AF00A3" w:rsidP="0018609E">
      <w:pPr>
        <w:numPr>
          <w:ilvl w:val="0"/>
          <w:numId w:val="28"/>
        </w:numPr>
        <w:spacing w:line="276" w:lineRule="auto"/>
        <w:ind w:left="426" w:hanging="426"/>
        <w:jc w:val="both"/>
        <w:rPr>
          <w:rFonts w:ascii="Calibri" w:hAnsi="Calibri" w:cs="Calibri"/>
          <w:b/>
          <w:color w:val="000000"/>
        </w:rPr>
      </w:pPr>
      <w:r w:rsidRPr="00B07F33">
        <w:rPr>
          <w:rFonts w:ascii="Calibri" w:hAnsi="Calibri" w:cs="Calibri"/>
          <w:b/>
          <w:bCs/>
          <w:color w:val="000000"/>
        </w:rPr>
        <w:t>INFORMACJE DOTYCZĄCE ZABEZPIECZENIA NALEŻYTEGO WYKONANIA UMOWY</w:t>
      </w:r>
    </w:p>
    <w:p w14:paraId="78240925" w14:textId="39A7C3EC" w:rsidR="00AF00A3" w:rsidRPr="00B07F33" w:rsidRDefault="004B63A2" w:rsidP="00484532">
      <w:pPr>
        <w:spacing w:line="276" w:lineRule="auto"/>
        <w:ind w:left="426"/>
        <w:jc w:val="both"/>
        <w:rPr>
          <w:rFonts w:ascii="Calibri" w:hAnsi="Calibri" w:cs="Calibri"/>
          <w:bCs/>
          <w:color w:val="000000"/>
        </w:rPr>
      </w:pPr>
      <w:r>
        <w:rPr>
          <w:rFonts w:ascii="Calibri" w:hAnsi="Calibri" w:cs="Calibri"/>
          <w:bCs/>
          <w:color w:val="000000"/>
        </w:rPr>
        <w:t xml:space="preserve">Zamawiający </w:t>
      </w:r>
      <w:r w:rsidR="00AF00A3" w:rsidRPr="00B07F33">
        <w:rPr>
          <w:rFonts w:ascii="Calibri" w:hAnsi="Calibri" w:cs="Calibri"/>
          <w:bCs/>
          <w:color w:val="000000"/>
        </w:rPr>
        <w:t>wymaga wniesienia zabezpieczenia należytego wykonania umowy.</w:t>
      </w:r>
    </w:p>
    <w:p w14:paraId="6C364967" w14:textId="2B47BC18" w:rsidR="004B63A2" w:rsidRPr="004B63A2" w:rsidRDefault="004B63A2" w:rsidP="00A6795A">
      <w:pPr>
        <w:spacing w:line="276" w:lineRule="auto"/>
        <w:ind w:left="993" w:hanging="709"/>
        <w:jc w:val="both"/>
        <w:rPr>
          <w:rFonts w:ascii="Calibri" w:hAnsi="Calibri" w:cs="Calibri"/>
          <w:b/>
          <w:bCs/>
        </w:rPr>
      </w:pPr>
      <w:r w:rsidRPr="004B63A2">
        <w:rPr>
          <w:rFonts w:ascii="Calibri" w:hAnsi="Calibri" w:cs="Calibri"/>
          <w:b/>
          <w:bCs/>
        </w:rPr>
        <w:t>2</w:t>
      </w:r>
      <w:r w:rsidR="00A6795A">
        <w:rPr>
          <w:rFonts w:ascii="Calibri" w:hAnsi="Calibri" w:cs="Calibri"/>
          <w:b/>
          <w:bCs/>
        </w:rPr>
        <w:t>0.1</w:t>
      </w:r>
      <w:r w:rsidR="00A6795A">
        <w:rPr>
          <w:rFonts w:ascii="Calibri" w:hAnsi="Calibri" w:cs="Calibri"/>
          <w:b/>
          <w:bCs/>
        </w:rPr>
        <w:tab/>
      </w:r>
      <w:r w:rsidRPr="004B63A2">
        <w:rPr>
          <w:rFonts w:ascii="Calibri" w:hAnsi="Calibri" w:cs="Calibri"/>
          <w:bCs/>
        </w:rPr>
        <w:t>Zabezpieczenie wnosi się</w:t>
      </w:r>
      <w:r w:rsidRPr="004B63A2">
        <w:rPr>
          <w:rFonts w:ascii="Calibri" w:hAnsi="Calibri" w:cs="Calibri"/>
          <w:b/>
          <w:bCs/>
        </w:rPr>
        <w:t xml:space="preserve"> </w:t>
      </w:r>
      <w:r w:rsidRPr="004B63A2">
        <w:rPr>
          <w:rFonts w:ascii="Calibri" w:hAnsi="Calibri" w:cs="Calibri"/>
          <w:bCs/>
        </w:rPr>
        <w:t>przed zawarciem umowy.</w:t>
      </w:r>
    </w:p>
    <w:p w14:paraId="79AAE242" w14:textId="040408C4" w:rsidR="004B63A2" w:rsidRPr="00A6795A" w:rsidRDefault="004B63A2" w:rsidP="00AF27C8">
      <w:pPr>
        <w:pStyle w:val="Akapitzlist"/>
        <w:numPr>
          <w:ilvl w:val="1"/>
          <w:numId w:val="98"/>
        </w:numPr>
        <w:spacing w:line="276" w:lineRule="auto"/>
        <w:ind w:left="993" w:hanging="709"/>
        <w:jc w:val="both"/>
        <w:rPr>
          <w:rFonts w:ascii="Calibri" w:hAnsi="Calibri" w:cs="Calibri"/>
          <w:bCs/>
        </w:rPr>
      </w:pPr>
      <w:r w:rsidRPr="00A6795A">
        <w:rPr>
          <w:rFonts w:ascii="Calibri" w:hAnsi="Calibri" w:cs="Calibri"/>
          <w:bCs/>
        </w:rPr>
        <w:t xml:space="preserve">Zabezpieczenie ustala się w wysokości nieprzekraczającej </w:t>
      </w:r>
      <w:r w:rsidRPr="00A6795A">
        <w:rPr>
          <w:rFonts w:ascii="Calibri" w:hAnsi="Calibri" w:cs="Calibri"/>
          <w:b/>
          <w:bCs/>
        </w:rPr>
        <w:t>10</w:t>
      </w:r>
      <w:r w:rsidR="00A6795A" w:rsidRPr="00A6795A">
        <w:rPr>
          <w:rFonts w:ascii="Calibri" w:hAnsi="Calibri" w:cs="Calibri"/>
          <w:b/>
          <w:bCs/>
        </w:rPr>
        <w:t xml:space="preserve"> </w:t>
      </w:r>
      <w:r w:rsidRPr="00A6795A">
        <w:rPr>
          <w:rFonts w:ascii="Calibri" w:hAnsi="Calibri" w:cs="Calibri"/>
          <w:b/>
          <w:bCs/>
        </w:rPr>
        <w:t>% ceny całkowitej podanej w ofercie.</w:t>
      </w:r>
    </w:p>
    <w:p w14:paraId="2BB70945" w14:textId="69499413" w:rsidR="004B63A2" w:rsidRPr="004B63A2" w:rsidRDefault="00A6795A" w:rsidP="00A6795A">
      <w:pPr>
        <w:spacing w:line="276" w:lineRule="auto"/>
        <w:ind w:left="993" w:hanging="709"/>
        <w:jc w:val="both"/>
        <w:rPr>
          <w:rFonts w:ascii="Calibri" w:hAnsi="Calibri" w:cs="Calibri"/>
          <w:bCs/>
        </w:rPr>
      </w:pPr>
      <w:r w:rsidRPr="00A6795A">
        <w:rPr>
          <w:rFonts w:ascii="Calibri" w:hAnsi="Calibri" w:cs="Calibri"/>
          <w:b/>
          <w:bCs/>
        </w:rPr>
        <w:lastRenderedPageBreak/>
        <w:t>20.3</w:t>
      </w:r>
      <w:r>
        <w:rPr>
          <w:rFonts w:ascii="Calibri" w:hAnsi="Calibri" w:cs="Calibri"/>
          <w:bCs/>
        </w:rPr>
        <w:tab/>
      </w:r>
      <w:r w:rsidR="004B63A2" w:rsidRPr="004B63A2">
        <w:rPr>
          <w:rFonts w:ascii="Calibri" w:hAnsi="Calibri" w:cs="Calibri"/>
          <w:bCs/>
        </w:rPr>
        <w:t xml:space="preserve">Zgodnie z </w:t>
      </w:r>
      <w:r w:rsidR="004B63A2" w:rsidRPr="004B63A2">
        <w:rPr>
          <w:rFonts w:ascii="Calibri" w:hAnsi="Calibri" w:cs="Calibri"/>
        </w:rPr>
        <w:t xml:space="preserve">art. </w:t>
      </w:r>
      <w:r w:rsidR="004B63A2" w:rsidRPr="004B63A2">
        <w:rPr>
          <w:rFonts w:ascii="Calibri" w:hAnsi="Calibri" w:cs="Calibri"/>
          <w:bCs/>
        </w:rPr>
        <w:t xml:space="preserve">450 ust. 1 Pzp, zabezpieczenie może być wnoszone, według wyboru wykonawcy, </w:t>
      </w:r>
      <w:r>
        <w:rPr>
          <w:rFonts w:ascii="Calibri" w:hAnsi="Calibri" w:cs="Calibri"/>
          <w:bCs/>
        </w:rPr>
        <w:br/>
      </w:r>
      <w:r w:rsidR="004B63A2" w:rsidRPr="004B63A2">
        <w:rPr>
          <w:rFonts w:ascii="Calibri" w:hAnsi="Calibri" w:cs="Calibri"/>
          <w:bCs/>
        </w:rPr>
        <w:t>w jednej lub w kilku następujących formach:</w:t>
      </w:r>
    </w:p>
    <w:p w14:paraId="27EB6952" w14:textId="3BCEB6D5" w:rsidR="004B63A2" w:rsidRPr="00A6795A" w:rsidRDefault="004B63A2" w:rsidP="00AF27C8">
      <w:pPr>
        <w:pStyle w:val="Akapitzlist"/>
        <w:numPr>
          <w:ilvl w:val="2"/>
          <w:numId w:val="99"/>
        </w:numPr>
        <w:spacing w:line="276" w:lineRule="auto"/>
        <w:ind w:left="1418" w:hanging="709"/>
        <w:jc w:val="both"/>
        <w:rPr>
          <w:rFonts w:ascii="Calibri" w:hAnsi="Calibri" w:cs="Calibri"/>
          <w:bCs/>
        </w:rPr>
      </w:pPr>
      <w:r w:rsidRPr="00A6795A">
        <w:rPr>
          <w:rFonts w:ascii="Calibri" w:hAnsi="Calibri" w:cs="Calibri"/>
          <w:bCs/>
        </w:rPr>
        <w:t>pieniądzu;</w:t>
      </w:r>
    </w:p>
    <w:p w14:paraId="0D342CAF" w14:textId="2F62FDFB" w:rsidR="004B63A2" w:rsidRPr="00A6795A" w:rsidRDefault="004B63A2" w:rsidP="00AF27C8">
      <w:pPr>
        <w:pStyle w:val="Akapitzlist"/>
        <w:numPr>
          <w:ilvl w:val="2"/>
          <w:numId w:val="99"/>
        </w:numPr>
        <w:spacing w:line="276" w:lineRule="auto"/>
        <w:ind w:left="1418" w:hanging="709"/>
        <w:jc w:val="both"/>
        <w:rPr>
          <w:rFonts w:ascii="Calibri" w:hAnsi="Calibri" w:cs="Calibri"/>
          <w:bCs/>
        </w:rPr>
      </w:pPr>
      <w:r w:rsidRPr="00A6795A">
        <w:rPr>
          <w:rFonts w:ascii="Calibri" w:hAnsi="Calibri" w:cs="Calibri"/>
          <w:bCs/>
        </w:rPr>
        <w:t xml:space="preserve">poręczeniach bankowych lub poręczeniach spółdzielczej kasy oszczędnościowo-kredytowej, </w:t>
      </w:r>
      <w:r w:rsidR="00A6795A">
        <w:rPr>
          <w:rFonts w:ascii="Calibri" w:hAnsi="Calibri" w:cs="Calibri"/>
          <w:bCs/>
        </w:rPr>
        <w:br/>
      </w:r>
      <w:r w:rsidRPr="00A6795A">
        <w:rPr>
          <w:rFonts w:ascii="Calibri" w:hAnsi="Calibri" w:cs="Calibri"/>
          <w:bCs/>
        </w:rPr>
        <w:t>z tym że zobowiązanie kasy jest zawsze zobowiązaniem pieniężnym;</w:t>
      </w:r>
    </w:p>
    <w:p w14:paraId="25A2EA67" w14:textId="77777777" w:rsidR="004B63A2" w:rsidRPr="004B63A2" w:rsidRDefault="004B63A2" w:rsidP="00AF27C8">
      <w:pPr>
        <w:numPr>
          <w:ilvl w:val="2"/>
          <w:numId w:val="99"/>
        </w:numPr>
        <w:spacing w:line="276" w:lineRule="auto"/>
        <w:ind w:left="1418" w:hanging="709"/>
        <w:jc w:val="both"/>
        <w:rPr>
          <w:rFonts w:ascii="Calibri" w:hAnsi="Calibri" w:cs="Calibri"/>
          <w:bCs/>
        </w:rPr>
      </w:pPr>
      <w:r w:rsidRPr="004B63A2">
        <w:rPr>
          <w:rFonts w:ascii="Calibri" w:hAnsi="Calibri" w:cs="Calibri"/>
          <w:bCs/>
        </w:rPr>
        <w:t>gwarancjach bankowych;</w:t>
      </w:r>
    </w:p>
    <w:p w14:paraId="76072710" w14:textId="77777777" w:rsidR="004B63A2" w:rsidRPr="004B63A2" w:rsidRDefault="004B63A2" w:rsidP="00AF27C8">
      <w:pPr>
        <w:numPr>
          <w:ilvl w:val="2"/>
          <w:numId w:val="99"/>
        </w:numPr>
        <w:spacing w:line="276" w:lineRule="auto"/>
        <w:ind w:left="1418" w:hanging="709"/>
        <w:jc w:val="both"/>
        <w:rPr>
          <w:rFonts w:ascii="Calibri" w:hAnsi="Calibri" w:cs="Calibri"/>
          <w:bCs/>
        </w:rPr>
      </w:pPr>
      <w:r w:rsidRPr="004B63A2">
        <w:rPr>
          <w:rFonts w:ascii="Calibri" w:hAnsi="Calibri" w:cs="Calibri"/>
          <w:bCs/>
        </w:rPr>
        <w:t>gwarancjach ubezpieczeniowych;</w:t>
      </w:r>
    </w:p>
    <w:p w14:paraId="0B72931E" w14:textId="77777777" w:rsidR="004B63A2" w:rsidRPr="004B63A2" w:rsidRDefault="004B63A2" w:rsidP="00AF27C8">
      <w:pPr>
        <w:numPr>
          <w:ilvl w:val="2"/>
          <w:numId w:val="99"/>
        </w:numPr>
        <w:spacing w:line="276" w:lineRule="auto"/>
        <w:ind w:left="1418" w:hanging="709"/>
        <w:jc w:val="both"/>
        <w:rPr>
          <w:rFonts w:ascii="Calibri" w:hAnsi="Calibri" w:cs="Calibri"/>
          <w:bCs/>
        </w:rPr>
      </w:pPr>
      <w:r w:rsidRPr="004B63A2">
        <w:rPr>
          <w:rFonts w:ascii="Calibri" w:hAnsi="Calibri" w:cs="Calibri"/>
          <w:bCs/>
        </w:rPr>
        <w:t xml:space="preserve">poręczeniach udzielanych przez podmioty, o których mowa </w:t>
      </w:r>
      <w:r w:rsidRPr="004B63A2">
        <w:rPr>
          <w:rFonts w:ascii="Calibri" w:hAnsi="Calibri" w:cs="Calibri"/>
        </w:rPr>
        <w:t xml:space="preserve">w art. </w:t>
      </w:r>
      <w:r w:rsidRPr="004B63A2">
        <w:rPr>
          <w:rFonts w:ascii="Calibri" w:hAnsi="Calibri" w:cs="Calibri"/>
          <w:bCs/>
        </w:rPr>
        <w:t>6b ust. 5 pkt 2 ustawy z dnia 9 listopada 2000 r. o utworzeniu Polskiej Agencji Rozwoju Przedsiębiorczości.</w:t>
      </w:r>
    </w:p>
    <w:p w14:paraId="45829494" w14:textId="5ADC5584" w:rsidR="004B63A2" w:rsidRPr="004B63A2" w:rsidRDefault="004B63A2" w:rsidP="006069B8">
      <w:pPr>
        <w:numPr>
          <w:ilvl w:val="1"/>
          <w:numId w:val="99"/>
        </w:numPr>
        <w:tabs>
          <w:tab w:val="left" w:pos="993"/>
        </w:tabs>
        <w:spacing w:line="276" w:lineRule="auto"/>
        <w:ind w:left="993" w:hanging="709"/>
        <w:jc w:val="both"/>
        <w:rPr>
          <w:rFonts w:ascii="Calibri" w:hAnsi="Calibri" w:cs="Calibri"/>
          <w:bCs/>
        </w:rPr>
      </w:pPr>
      <w:r w:rsidRPr="004B63A2">
        <w:rPr>
          <w:rFonts w:ascii="Calibri" w:hAnsi="Calibri" w:cs="Calibri"/>
          <w:bCs/>
        </w:rPr>
        <w:t xml:space="preserve">Zamawiający nie wyraża zgody na wniesienie zabezpieczenia w formach określonych </w:t>
      </w:r>
      <w:r w:rsidRPr="004B63A2">
        <w:rPr>
          <w:rFonts w:ascii="Calibri" w:hAnsi="Calibri" w:cs="Calibri"/>
        </w:rPr>
        <w:t xml:space="preserve">w art. </w:t>
      </w:r>
      <w:r w:rsidRPr="004B63A2">
        <w:rPr>
          <w:rFonts w:ascii="Calibri" w:hAnsi="Calibri" w:cs="Calibri"/>
          <w:bCs/>
        </w:rPr>
        <w:t>450 ust. 2 Pzp:</w:t>
      </w:r>
    </w:p>
    <w:p w14:paraId="3D8AD1D3" w14:textId="15AABC1D" w:rsidR="004B63A2" w:rsidRDefault="004B63A2" w:rsidP="006069B8">
      <w:pPr>
        <w:numPr>
          <w:ilvl w:val="1"/>
          <w:numId w:val="99"/>
        </w:numPr>
        <w:tabs>
          <w:tab w:val="left" w:pos="993"/>
        </w:tabs>
        <w:spacing w:line="276" w:lineRule="auto"/>
        <w:ind w:left="993" w:hanging="709"/>
        <w:jc w:val="both"/>
        <w:rPr>
          <w:rFonts w:ascii="Calibri" w:hAnsi="Calibri" w:cs="Calibri"/>
          <w:bCs/>
        </w:rPr>
      </w:pPr>
      <w:r w:rsidRPr="004B63A2">
        <w:rPr>
          <w:rFonts w:ascii="Calibri" w:hAnsi="Calibri" w:cs="Calibri"/>
          <w:bCs/>
        </w:rPr>
        <w:t xml:space="preserve">Zabezpieczenie wnoszone w pieniądzu wykonawca wpłaca przelewem na rachunek bankowy: </w:t>
      </w:r>
    </w:p>
    <w:p w14:paraId="51FF650C" w14:textId="77777777" w:rsidR="008372AD" w:rsidRPr="004B63A2" w:rsidRDefault="008372AD" w:rsidP="008372AD">
      <w:pPr>
        <w:tabs>
          <w:tab w:val="left" w:pos="993"/>
        </w:tabs>
        <w:spacing w:line="276" w:lineRule="auto"/>
        <w:ind w:left="993"/>
        <w:jc w:val="both"/>
        <w:rPr>
          <w:rFonts w:ascii="Calibri" w:hAnsi="Calibri" w:cs="Calibri"/>
          <w:bCs/>
        </w:rPr>
      </w:pPr>
    </w:p>
    <w:p w14:paraId="11A06040" w14:textId="100E6377" w:rsidR="004B63A2" w:rsidRDefault="008372AD" w:rsidP="006069B8">
      <w:pPr>
        <w:tabs>
          <w:tab w:val="left" w:pos="993"/>
        </w:tabs>
        <w:spacing w:line="276" w:lineRule="auto"/>
        <w:ind w:left="993" w:hanging="709"/>
        <w:jc w:val="center"/>
        <w:rPr>
          <w:rFonts w:ascii="Calibri" w:hAnsi="Calibri" w:cs="Calibri"/>
          <w:b/>
          <w:bCs/>
        </w:rPr>
      </w:pPr>
      <w:r w:rsidRPr="008372AD">
        <w:rPr>
          <w:rFonts w:ascii="Calibri" w:hAnsi="Calibri" w:cs="Calibri"/>
          <w:b/>
          <w:bCs/>
        </w:rPr>
        <w:t>PKO BP S.A. Oddział I Czechowice – Dziedzice, nr 42 1020 1390 0000 6302 0019 2872</w:t>
      </w:r>
    </w:p>
    <w:p w14:paraId="130A8D92" w14:textId="77777777" w:rsidR="008372AD" w:rsidRPr="004B63A2" w:rsidRDefault="008372AD" w:rsidP="006069B8">
      <w:pPr>
        <w:tabs>
          <w:tab w:val="left" w:pos="993"/>
        </w:tabs>
        <w:spacing w:line="276" w:lineRule="auto"/>
        <w:ind w:left="993" w:hanging="709"/>
        <w:jc w:val="center"/>
        <w:rPr>
          <w:rFonts w:ascii="Calibri" w:hAnsi="Calibri" w:cs="Calibri"/>
          <w:b/>
          <w:bCs/>
        </w:rPr>
      </w:pPr>
    </w:p>
    <w:p w14:paraId="1F734E76" w14:textId="533E8B82" w:rsidR="004B63A2" w:rsidRPr="005E4353" w:rsidRDefault="006069B8" w:rsidP="006069B8">
      <w:pPr>
        <w:tabs>
          <w:tab w:val="left" w:pos="993"/>
        </w:tabs>
        <w:spacing w:line="276" w:lineRule="auto"/>
        <w:ind w:left="993" w:hanging="709"/>
        <w:jc w:val="both"/>
        <w:rPr>
          <w:rFonts w:ascii="Calibri" w:hAnsi="Calibri" w:cs="Calibri"/>
          <w:bCs/>
        </w:rPr>
      </w:pPr>
      <w:r>
        <w:rPr>
          <w:rFonts w:ascii="Calibri" w:hAnsi="Calibri" w:cs="Calibri"/>
          <w:bCs/>
        </w:rPr>
        <w:tab/>
      </w:r>
      <w:r w:rsidR="004B63A2" w:rsidRPr="004B63A2">
        <w:rPr>
          <w:rFonts w:ascii="Calibri" w:hAnsi="Calibri" w:cs="Calibri"/>
          <w:bCs/>
        </w:rPr>
        <w:t xml:space="preserve">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w:t>
      </w:r>
      <w:r w:rsidR="004B63A2" w:rsidRPr="005E4353">
        <w:rPr>
          <w:rFonts w:ascii="Calibri" w:hAnsi="Calibri" w:cs="Calibri"/>
          <w:bCs/>
        </w:rPr>
        <w:t>nastąpić przed podpisaniem umowy w sprawie zamówienia publicznego).</w:t>
      </w:r>
    </w:p>
    <w:p w14:paraId="60E32719" w14:textId="288E8048" w:rsidR="00697309" w:rsidRPr="008E73FF" w:rsidRDefault="004B63A2" w:rsidP="006069B8">
      <w:pPr>
        <w:numPr>
          <w:ilvl w:val="1"/>
          <w:numId w:val="99"/>
        </w:numPr>
        <w:spacing w:line="276" w:lineRule="auto"/>
        <w:ind w:left="993" w:hanging="709"/>
        <w:jc w:val="both"/>
        <w:rPr>
          <w:rFonts w:ascii="Calibri" w:hAnsi="Calibri" w:cs="Calibri"/>
          <w:bCs/>
        </w:rPr>
      </w:pPr>
      <w:r w:rsidRPr="005E4353">
        <w:rPr>
          <w:rFonts w:ascii="Calibri" w:hAnsi="Calibri" w:cs="Calibri"/>
          <w:bCs/>
        </w:rPr>
        <w:t xml:space="preserve">Jeżeli zabezpieczenie wniesiono w pieniądzu, zamawiający przechowuje je na oprocentowanym rachunku bankowym. Zamawiający zwraca zabezpieczenie wniesione w pieniądzu z odsetkami wynikającymi z umowy rachunku bankowego, na którym było ono przechowywane, pomniejszone </w:t>
      </w:r>
      <w:r w:rsidR="00857E79" w:rsidRPr="005E4353">
        <w:rPr>
          <w:rFonts w:ascii="Calibri" w:hAnsi="Calibri" w:cs="Calibri"/>
          <w:bCs/>
        </w:rPr>
        <w:br/>
      </w:r>
      <w:r w:rsidRPr="005E4353">
        <w:rPr>
          <w:rFonts w:ascii="Calibri" w:hAnsi="Calibri" w:cs="Calibri"/>
          <w:bCs/>
        </w:rPr>
        <w:t>o koszt prowadzenia tego rachunku oraz prowizji bankowej za przelew pieniędzy na rachunek bankowy wykonawcy.</w:t>
      </w:r>
    </w:p>
    <w:p w14:paraId="08768C00" w14:textId="77777777" w:rsidR="00697309" w:rsidRPr="008E73FF" w:rsidRDefault="00697309" w:rsidP="006069B8">
      <w:pPr>
        <w:numPr>
          <w:ilvl w:val="1"/>
          <w:numId w:val="99"/>
        </w:numPr>
        <w:spacing w:line="276" w:lineRule="auto"/>
        <w:ind w:left="993" w:hanging="709"/>
        <w:jc w:val="both"/>
        <w:rPr>
          <w:rFonts w:ascii="Calibri" w:hAnsi="Calibri" w:cs="Calibri"/>
        </w:rPr>
      </w:pPr>
      <w:r w:rsidRPr="008E73FF">
        <w:rPr>
          <w:rFonts w:ascii="Calibri" w:hAnsi="Calibri" w:cs="Calibri"/>
        </w:rPr>
        <w:t>W wypadku udzielenia zabezpieczenia w postaci gwarancji bankowej lub ubezpieczeniowej, udzielona gwarancja musi być gwarancją samoistną, nieodwołalną, bezwarunkową i płatną na pierwsze żądanie, bez konieczności przedkładania jakichkolwiek dodatkowych dokumentów, udzieloną tytułem zabezpieczenia wszelkich roszczeń Zamawiającego z tytułu nienależytego wykonania umowy w tym roszczeń Zamawiającego z tytułu gwarancji i rękojmi za wady, na okres wykonania umowy oraz udzielonej rękojmi i gwarancji.</w:t>
      </w:r>
    </w:p>
    <w:p w14:paraId="4F5EB8C9" w14:textId="5075A34E" w:rsidR="00697309" w:rsidRPr="008E73FF" w:rsidRDefault="00697309" w:rsidP="006069B8">
      <w:pPr>
        <w:numPr>
          <w:ilvl w:val="1"/>
          <w:numId w:val="99"/>
        </w:numPr>
        <w:spacing w:line="276" w:lineRule="auto"/>
        <w:ind w:left="993" w:hanging="709"/>
        <w:jc w:val="both"/>
        <w:rPr>
          <w:rFonts w:ascii="Calibri" w:hAnsi="Calibri" w:cs="Calibri"/>
        </w:rPr>
      </w:pPr>
      <w:r w:rsidRPr="008E73FF">
        <w:rPr>
          <w:rFonts w:ascii="Calibri" w:hAnsi="Calibri" w:cs="Calibri"/>
        </w:rPr>
        <w:t>Gwarancja, o której mowa powyżej w pkt 20.7  winna zawierać następujące elementy:</w:t>
      </w:r>
    </w:p>
    <w:p w14:paraId="75AE091C" w14:textId="77777777" w:rsidR="00697309" w:rsidRPr="008E73FF" w:rsidRDefault="00697309" w:rsidP="008E73FF">
      <w:pPr>
        <w:pStyle w:val="p1"/>
        <w:numPr>
          <w:ilvl w:val="0"/>
          <w:numId w:val="102"/>
        </w:numPr>
        <w:spacing w:line="276" w:lineRule="auto"/>
        <w:jc w:val="both"/>
        <w:rPr>
          <w:rFonts w:ascii="Calibri" w:hAnsi="Calibri" w:cs="Calibri"/>
          <w:sz w:val="20"/>
          <w:szCs w:val="20"/>
        </w:rPr>
      </w:pPr>
      <w:r w:rsidRPr="008E73FF">
        <w:rPr>
          <w:rFonts w:ascii="Calibri" w:hAnsi="Calibri" w:cs="Calibri"/>
          <w:sz w:val="20"/>
          <w:szCs w:val="20"/>
        </w:rPr>
        <w:t>nazwę dającego zlecenie (Wykonawcy), beneficjenta gwarancji (Zamawiającego), gwaranta (banku lub instytucji ubezpieczeniowej udzielających gwarancji) oraz wskazanie siedzib,</w:t>
      </w:r>
    </w:p>
    <w:p w14:paraId="7B91E8BD" w14:textId="77777777" w:rsidR="00697309" w:rsidRPr="008E73FF" w:rsidRDefault="00697309" w:rsidP="008E73FF">
      <w:pPr>
        <w:pStyle w:val="p1"/>
        <w:numPr>
          <w:ilvl w:val="0"/>
          <w:numId w:val="102"/>
        </w:numPr>
        <w:spacing w:line="276" w:lineRule="auto"/>
        <w:jc w:val="both"/>
        <w:rPr>
          <w:rFonts w:ascii="Calibri" w:hAnsi="Calibri" w:cs="Calibri"/>
          <w:sz w:val="20"/>
          <w:szCs w:val="20"/>
        </w:rPr>
      </w:pPr>
      <w:r w:rsidRPr="008E73FF">
        <w:rPr>
          <w:rStyle w:val="s1"/>
          <w:rFonts w:ascii="Calibri" w:hAnsi="Calibri" w:cs="Calibri"/>
          <w:sz w:val="20"/>
          <w:szCs w:val="20"/>
        </w:rPr>
        <w:t xml:space="preserve"> </w:t>
      </w:r>
      <w:r w:rsidRPr="008E73FF">
        <w:rPr>
          <w:rFonts w:ascii="Calibri" w:hAnsi="Calibri" w:cs="Calibri"/>
          <w:sz w:val="20"/>
          <w:szCs w:val="20"/>
        </w:rPr>
        <w:t>określenie wierzytelności, która ma być zabezpieczona gwarancją,</w:t>
      </w:r>
    </w:p>
    <w:p w14:paraId="593EB9E7" w14:textId="77777777" w:rsidR="00697309" w:rsidRPr="008E73FF" w:rsidRDefault="00697309" w:rsidP="008E73FF">
      <w:pPr>
        <w:pStyle w:val="p1"/>
        <w:numPr>
          <w:ilvl w:val="0"/>
          <w:numId w:val="102"/>
        </w:numPr>
        <w:spacing w:line="276" w:lineRule="auto"/>
        <w:jc w:val="both"/>
        <w:rPr>
          <w:rFonts w:ascii="Calibri" w:hAnsi="Calibri" w:cs="Calibri"/>
          <w:sz w:val="20"/>
          <w:szCs w:val="20"/>
        </w:rPr>
      </w:pPr>
      <w:r w:rsidRPr="008E73FF">
        <w:rPr>
          <w:rFonts w:ascii="Calibri" w:hAnsi="Calibri" w:cs="Calibri"/>
          <w:sz w:val="20"/>
          <w:szCs w:val="20"/>
        </w:rPr>
        <w:t>kwotę gwarancji,</w:t>
      </w:r>
    </w:p>
    <w:p w14:paraId="49188029" w14:textId="77777777" w:rsidR="00697309" w:rsidRPr="008E73FF" w:rsidRDefault="00697309" w:rsidP="008E73FF">
      <w:pPr>
        <w:pStyle w:val="p1"/>
        <w:numPr>
          <w:ilvl w:val="0"/>
          <w:numId w:val="102"/>
        </w:numPr>
        <w:spacing w:line="276" w:lineRule="auto"/>
        <w:jc w:val="both"/>
        <w:rPr>
          <w:rFonts w:ascii="Calibri" w:hAnsi="Calibri" w:cs="Calibri"/>
          <w:sz w:val="20"/>
          <w:szCs w:val="20"/>
        </w:rPr>
      </w:pPr>
      <w:r w:rsidRPr="008E73FF">
        <w:rPr>
          <w:rFonts w:ascii="Calibri" w:hAnsi="Calibri" w:cs="Calibri"/>
          <w:sz w:val="20"/>
          <w:szCs w:val="20"/>
        </w:rPr>
        <w:t>termin ważności gwarancji,</w:t>
      </w:r>
    </w:p>
    <w:p w14:paraId="7D45B42F" w14:textId="0E3A31BD" w:rsidR="00697309" w:rsidRPr="008E73FF" w:rsidRDefault="00697309" w:rsidP="008E73FF">
      <w:pPr>
        <w:pStyle w:val="p1"/>
        <w:numPr>
          <w:ilvl w:val="0"/>
          <w:numId w:val="102"/>
        </w:numPr>
        <w:spacing w:line="276" w:lineRule="auto"/>
        <w:jc w:val="both"/>
        <w:rPr>
          <w:rFonts w:ascii="Calibri" w:hAnsi="Calibri" w:cs="Calibri"/>
          <w:sz w:val="20"/>
          <w:szCs w:val="20"/>
        </w:rPr>
      </w:pPr>
      <w:r w:rsidRPr="008E73FF">
        <w:rPr>
          <w:rStyle w:val="s1"/>
          <w:rFonts w:ascii="Calibri" w:hAnsi="Calibri" w:cs="Calibri"/>
          <w:sz w:val="20"/>
          <w:szCs w:val="20"/>
        </w:rPr>
        <w:t xml:space="preserve"> </w:t>
      </w:r>
      <w:r w:rsidRPr="008E73FF">
        <w:rPr>
          <w:rFonts w:ascii="Calibri" w:hAnsi="Calibri" w:cs="Calibri"/>
          <w:sz w:val="20"/>
          <w:szCs w:val="20"/>
        </w:rPr>
        <w:t xml:space="preserve">zobowiązanie gwaranta do „zapłacenia” kwoty gwarancji na pierwsze pisemne żądanie Zamawiającego zawierające oświadczenie, iż </w:t>
      </w:r>
      <w:r w:rsidR="005E4353" w:rsidRPr="008E73FF">
        <w:rPr>
          <w:rFonts w:ascii="Calibri" w:hAnsi="Calibri" w:cs="Calibri"/>
          <w:sz w:val="20"/>
          <w:szCs w:val="20"/>
        </w:rPr>
        <w:t>g</w:t>
      </w:r>
      <w:r w:rsidRPr="008E73FF">
        <w:rPr>
          <w:rFonts w:ascii="Calibri" w:hAnsi="Calibri" w:cs="Calibri"/>
          <w:sz w:val="20"/>
          <w:szCs w:val="20"/>
        </w:rPr>
        <w:t>warant, pokryje roszczenia z tytułu: niewykonania umowy przez Wykonawcę lub nienależytego wykonania umowy przez Wykonawcę.</w:t>
      </w:r>
    </w:p>
    <w:p w14:paraId="4083C46E" w14:textId="6EBDC703" w:rsidR="00697309" w:rsidRPr="008E73FF" w:rsidRDefault="00697309" w:rsidP="006069B8">
      <w:pPr>
        <w:pStyle w:val="p1"/>
        <w:numPr>
          <w:ilvl w:val="1"/>
          <w:numId w:val="99"/>
        </w:numPr>
        <w:spacing w:line="276" w:lineRule="auto"/>
        <w:ind w:left="993" w:hanging="709"/>
        <w:jc w:val="both"/>
        <w:rPr>
          <w:rFonts w:ascii="Calibri" w:hAnsi="Calibri" w:cs="Calibri"/>
          <w:sz w:val="20"/>
          <w:szCs w:val="20"/>
        </w:rPr>
      </w:pPr>
      <w:r w:rsidRPr="008E73FF">
        <w:rPr>
          <w:rFonts w:ascii="Calibri" w:hAnsi="Calibri" w:cs="Calibri"/>
          <w:sz w:val="20"/>
          <w:szCs w:val="20"/>
        </w:rPr>
        <w:t xml:space="preserve">W przypadku sporu pomiędzy Zamawiającym a Wykonawcą, bank lub towarzystwo ubezpieczeniowe wydające gwarancję nie będzie miał prawa do złożenia kwot płatnych na podstawie gwarancji </w:t>
      </w:r>
      <w:r w:rsidR="008E73FF">
        <w:rPr>
          <w:rFonts w:ascii="Calibri" w:hAnsi="Calibri" w:cs="Calibri"/>
          <w:sz w:val="20"/>
          <w:szCs w:val="20"/>
        </w:rPr>
        <w:br/>
      </w:r>
      <w:r w:rsidRPr="008E73FF">
        <w:rPr>
          <w:rFonts w:ascii="Calibri" w:hAnsi="Calibri" w:cs="Calibri"/>
          <w:sz w:val="20"/>
          <w:szCs w:val="20"/>
        </w:rPr>
        <w:t>w depozycie sądowym lub innej instytucji, lecz wypłaci je bezpośrednio Zamawiającemu.</w:t>
      </w:r>
    </w:p>
    <w:p w14:paraId="66842520" w14:textId="77777777" w:rsidR="00697309" w:rsidRPr="008E73FF" w:rsidRDefault="00697309" w:rsidP="006069B8">
      <w:pPr>
        <w:pStyle w:val="p1"/>
        <w:numPr>
          <w:ilvl w:val="1"/>
          <w:numId w:val="99"/>
        </w:numPr>
        <w:spacing w:line="276" w:lineRule="auto"/>
        <w:ind w:left="993" w:hanging="709"/>
        <w:jc w:val="both"/>
        <w:rPr>
          <w:rFonts w:ascii="Calibri" w:hAnsi="Calibri" w:cs="Calibri"/>
          <w:sz w:val="20"/>
          <w:szCs w:val="20"/>
        </w:rPr>
      </w:pPr>
      <w:r w:rsidRPr="008E73FF">
        <w:rPr>
          <w:rFonts w:ascii="Calibri" w:hAnsi="Calibri" w:cs="Calibri"/>
          <w:sz w:val="20"/>
          <w:szCs w:val="20"/>
        </w:rPr>
        <w:t>Wszelkie koszty i opłaty związane z ustanowieniem zabezpieczenia ponosi wyłącznie wykonawca.</w:t>
      </w:r>
    </w:p>
    <w:p w14:paraId="18964F13" w14:textId="77777777" w:rsidR="00697309" w:rsidRPr="008E73FF" w:rsidRDefault="00697309" w:rsidP="006069B8">
      <w:pPr>
        <w:pStyle w:val="p1"/>
        <w:numPr>
          <w:ilvl w:val="1"/>
          <w:numId w:val="99"/>
        </w:numPr>
        <w:spacing w:line="276" w:lineRule="auto"/>
        <w:ind w:left="993" w:hanging="709"/>
        <w:jc w:val="both"/>
        <w:rPr>
          <w:rFonts w:ascii="Calibri" w:hAnsi="Calibri" w:cs="Calibri"/>
          <w:sz w:val="20"/>
          <w:szCs w:val="20"/>
        </w:rPr>
      </w:pPr>
      <w:r w:rsidRPr="008E73FF">
        <w:rPr>
          <w:rFonts w:ascii="Calibri" w:hAnsi="Calibri" w:cs="Calibri"/>
          <w:sz w:val="20"/>
          <w:szCs w:val="20"/>
        </w:rPr>
        <w:t>Postanowienia o których mowa w pkt 20.8-20.10  powyżej odnoszą się również do poręczeń bankowych lub poręczeń spółdzielczej kasy oszczędnościowo-kredytowej, z tym, że poręczenie kasy jest zawsze poręczeniem pieniężnym oraz do poręczeń udzielanych przez podmioty, o których mowa w art. 6b ust. 5 pkt 2 ustawy z dnia 9 listopada 2000 r. o utworzeniu Polskiej Agencji Rozwoju Przedsiębiorczości.</w:t>
      </w:r>
    </w:p>
    <w:p w14:paraId="4ADA2FE1" w14:textId="1BDA038E" w:rsidR="005E4353" w:rsidRPr="008E73FF" w:rsidRDefault="00697309" w:rsidP="006069B8">
      <w:pPr>
        <w:pStyle w:val="p1"/>
        <w:numPr>
          <w:ilvl w:val="1"/>
          <w:numId w:val="99"/>
        </w:numPr>
        <w:spacing w:line="276" w:lineRule="auto"/>
        <w:ind w:left="993" w:hanging="709"/>
        <w:jc w:val="both"/>
        <w:rPr>
          <w:rFonts w:ascii="Calibri" w:hAnsi="Calibri" w:cs="Calibri"/>
          <w:sz w:val="20"/>
          <w:szCs w:val="20"/>
        </w:rPr>
      </w:pPr>
      <w:r w:rsidRPr="008E73FF">
        <w:rPr>
          <w:rFonts w:ascii="Calibri" w:hAnsi="Calibri" w:cs="Calibri"/>
          <w:sz w:val="20"/>
          <w:szCs w:val="20"/>
        </w:rPr>
        <w:t>Gwarant nie może uzależniać dokonania zapłaty od spełnienia jakichkolwiek dodatkowych warunków lub wykonania czynności jak również od przedłożenia dodatkowej dokumentacji, w szczególności gwarancja (poręczenie) nie może zawierać zastrzeżenia gwaranta (poręczyciela), że pisemne żądanie zapłaty musi być przedstawione za pośrednictwem Banku prowadzącego</w:t>
      </w:r>
      <w:r w:rsidR="005E4353" w:rsidRPr="008E73FF">
        <w:rPr>
          <w:rFonts w:ascii="Calibri" w:hAnsi="Calibri" w:cs="Calibri"/>
          <w:sz w:val="20"/>
          <w:szCs w:val="20"/>
        </w:rPr>
        <w:t xml:space="preserve"> </w:t>
      </w:r>
      <w:r w:rsidRPr="008E73FF">
        <w:rPr>
          <w:rFonts w:ascii="Calibri" w:hAnsi="Calibri" w:cs="Calibri"/>
          <w:sz w:val="20"/>
          <w:szCs w:val="20"/>
        </w:rPr>
        <w:t xml:space="preserve">rachunek Zamawiającego, </w:t>
      </w:r>
      <w:r w:rsidR="008E73FF">
        <w:rPr>
          <w:rFonts w:ascii="Calibri" w:hAnsi="Calibri" w:cs="Calibri"/>
          <w:sz w:val="20"/>
          <w:szCs w:val="20"/>
        </w:rPr>
        <w:br/>
      </w:r>
      <w:r w:rsidRPr="008E73FF">
        <w:rPr>
          <w:rFonts w:ascii="Calibri" w:hAnsi="Calibri" w:cs="Calibri"/>
          <w:sz w:val="20"/>
          <w:szCs w:val="20"/>
        </w:rPr>
        <w:lastRenderedPageBreak/>
        <w:t>w celu potwierdzenia, że podpisy złożone na pisemnym żądaniu należą</w:t>
      </w:r>
      <w:r w:rsidR="005E4353" w:rsidRPr="008E73FF">
        <w:rPr>
          <w:rFonts w:ascii="Calibri" w:hAnsi="Calibri" w:cs="Calibri"/>
          <w:sz w:val="20"/>
          <w:szCs w:val="20"/>
        </w:rPr>
        <w:t xml:space="preserve"> </w:t>
      </w:r>
      <w:r w:rsidRPr="008E73FF">
        <w:rPr>
          <w:rFonts w:ascii="Calibri" w:hAnsi="Calibri" w:cs="Calibri"/>
          <w:sz w:val="20"/>
          <w:szCs w:val="20"/>
        </w:rPr>
        <w:t>do osób uprawnionych do zaciągania zobowiązań majątkowych w imieniu Zamawiającego.</w:t>
      </w:r>
    </w:p>
    <w:p w14:paraId="5E004542" w14:textId="77777777" w:rsidR="005E4353" w:rsidRPr="008E73FF" w:rsidRDefault="00697309" w:rsidP="006069B8">
      <w:pPr>
        <w:pStyle w:val="p1"/>
        <w:numPr>
          <w:ilvl w:val="1"/>
          <w:numId w:val="99"/>
        </w:numPr>
        <w:spacing w:line="276" w:lineRule="auto"/>
        <w:ind w:left="993" w:hanging="709"/>
        <w:jc w:val="both"/>
        <w:rPr>
          <w:rFonts w:ascii="Calibri" w:hAnsi="Calibri" w:cs="Calibri"/>
          <w:sz w:val="20"/>
          <w:szCs w:val="20"/>
        </w:rPr>
      </w:pPr>
      <w:r w:rsidRPr="008E73FF">
        <w:rPr>
          <w:rFonts w:ascii="Calibri" w:hAnsi="Calibri" w:cs="Calibri"/>
          <w:sz w:val="20"/>
          <w:szCs w:val="20"/>
        </w:rPr>
        <w:t>Gwarancja (poręczenie) nie może zawierać zastrzeżenia gwaranta (poręczyciela), że</w:t>
      </w:r>
      <w:r w:rsidR="005E4353" w:rsidRPr="008E73FF">
        <w:rPr>
          <w:rFonts w:ascii="Calibri" w:hAnsi="Calibri" w:cs="Calibri"/>
          <w:sz w:val="20"/>
          <w:szCs w:val="20"/>
        </w:rPr>
        <w:t xml:space="preserve"> </w:t>
      </w:r>
      <w:r w:rsidRPr="008E73FF">
        <w:rPr>
          <w:rFonts w:ascii="Calibri" w:hAnsi="Calibri" w:cs="Calibri"/>
          <w:sz w:val="20"/>
          <w:szCs w:val="20"/>
        </w:rPr>
        <w:t>odpowiedzialność gwaranta (poręczyciela) z tytułu gwarancji (poręczenia) jest wyłączona w</w:t>
      </w:r>
      <w:r w:rsidR="005E4353" w:rsidRPr="008E73FF">
        <w:rPr>
          <w:rFonts w:ascii="Calibri" w:hAnsi="Calibri" w:cs="Calibri"/>
          <w:sz w:val="20"/>
          <w:szCs w:val="20"/>
        </w:rPr>
        <w:t xml:space="preserve"> </w:t>
      </w:r>
      <w:r w:rsidRPr="008E73FF">
        <w:rPr>
          <w:rFonts w:ascii="Calibri" w:hAnsi="Calibri" w:cs="Calibri"/>
          <w:sz w:val="20"/>
          <w:szCs w:val="20"/>
        </w:rPr>
        <w:t>stosunku do zmiany umowy, niewykraczającej poza zapisy wzoru umowy, objętej gwarancją</w:t>
      </w:r>
      <w:r w:rsidR="005E4353" w:rsidRPr="008E73FF">
        <w:rPr>
          <w:rFonts w:ascii="Calibri" w:hAnsi="Calibri" w:cs="Calibri"/>
          <w:sz w:val="20"/>
          <w:szCs w:val="20"/>
        </w:rPr>
        <w:t xml:space="preserve"> </w:t>
      </w:r>
      <w:r w:rsidRPr="008E73FF">
        <w:rPr>
          <w:rFonts w:ascii="Calibri" w:hAnsi="Calibri" w:cs="Calibri"/>
          <w:sz w:val="20"/>
          <w:szCs w:val="20"/>
        </w:rPr>
        <w:t>(poręczeniem), jeżeli zmiana ta nie została zaakceptowana przez gwaranta (poręczyciela).</w:t>
      </w:r>
    </w:p>
    <w:p w14:paraId="0B3CD52E" w14:textId="2F19CA22" w:rsidR="00697309" w:rsidRPr="00F230DE" w:rsidRDefault="00697309" w:rsidP="006069B8">
      <w:pPr>
        <w:pStyle w:val="p1"/>
        <w:numPr>
          <w:ilvl w:val="1"/>
          <w:numId w:val="99"/>
        </w:numPr>
        <w:spacing w:line="276" w:lineRule="auto"/>
        <w:ind w:left="993" w:hanging="709"/>
        <w:jc w:val="both"/>
        <w:rPr>
          <w:rFonts w:ascii="Calibri" w:hAnsi="Calibri" w:cs="Calibri"/>
        </w:rPr>
      </w:pPr>
      <w:r w:rsidRPr="008E73FF">
        <w:rPr>
          <w:rFonts w:ascii="Calibri" w:hAnsi="Calibri" w:cs="Calibri"/>
          <w:sz w:val="20"/>
          <w:szCs w:val="20"/>
        </w:rPr>
        <w:t>Gwarancja (poręczenie) musi być egzekwowalna i wykonalna na terytorium Rzeczpospolitej</w:t>
      </w:r>
      <w:r w:rsidR="005E4353" w:rsidRPr="008E73FF">
        <w:rPr>
          <w:rFonts w:ascii="Calibri" w:hAnsi="Calibri" w:cs="Calibri"/>
          <w:sz w:val="20"/>
          <w:szCs w:val="20"/>
        </w:rPr>
        <w:t xml:space="preserve"> </w:t>
      </w:r>
      <w:r w:rsidRPr="008E73FF">
        <w:rPr>
          <w:rFonts w:ascii="Calibri" w:hAnsi="Calibri" w:cs="Calibri"/>
          <w:sz w:val="20"/>
          <w:szCs w:val="20"/>
        </w:rPr>
        <w:t xml:space="preserve">Polskiej, podlegać prawu polskiemu, a w sporach z Gwarancji wyłącznie właściwy musi być </w:t>
      </w:r>
      <w:r w:rsidR="005E4353" w:rsidRPr="008E73FF">
        <w:rPr>
          <w:rFonts w:ascii="Calibri" w:hAnsi="Calibri" w:cs="Calibri"/>
          <w:sz w:val="20"/>
          <w:szCs w:val="20"/>
        </w:rPr>
        <w:t>s</w:t>
      </w:r>
      <w:r w:rsidRPr="008E73FF">
        <w:rPr>
          <w:rFonts w:ascii="Calibri" w:hAnsi="Calibri" w:cs="Calibri"/>
          <w:sz w:val="20"/>
          <w:szCs w:val="20"/>
        </w:rPr>
        <w:t>ąd</w:t>
      </w:r>
      <w:r w:rsidR="005E4353" w:rsidRPr="008E73FF">
        <w:rPr>
          <w:rFonts w:ascii="Calibri" w:hAnsi="Calibri" w:cs="Calibri"/>
          <w:sz w:val="20"/>
          <w:szCs w:val="20"/>
        </w:rPr>
        <w:t xml:space="preserve"> p</w:t>
      </w:r>
      <w:r w:rsidRPr="008E73FF">
        <w:rPr>
          <w:rFonts w:ascii="Calibri" w:hAnsi="Calibri" w:cs="Calibri"/>
          <w:sz w:val="20"/>
          <w:szCs w:val="20"/>
        </w:rPr>
        <w:t>owszechny właściwy dla siedziby Zamawiającego.</w:t>
      </w:r>
    </w:p>
    <w:p w14:paraId="6DAFA894" w14:textId="6B26A43D" w:rsidR="005E4353" w:rsidRPr="005E4353" w:rsidRDefault="005E4353" w:rsidP="006069B8">
      <w:pPr>
        <w:numPr>
          <w:ilvl w:val="1"/>
          <w:numId w:val="99"/>
        </w:numPr>
        <w:spacing w:line="276" w:lineRule="auto"/>
        <w:ind w:left="993" w:hanging="709"/>
        <w:jc w:val="both"/>
        <w:rPr>
          <w:rFonts w:ascii="Calibri" w:hAnsi="Calibri" w:cs="Calibri"/>
          <w:bCs/>
        </w:rPr>
      </w:pPr>
      <w:r w:rsidRPr="008E73FF">
        <w:rPr>
          <w:rFonts w:ascii="Calibri" w:hAnsi="Calibri" w:cs="Calibri"/>
          <w:lang w:eastAsia="zh-CN" w:bidi="pl-PL"/>
        </w:rPr>
        <w:t xml:space="preserve">Za wyjątkiem zabezpieczenia wniesionego w pieniądzu, każde zabezpieczenie podlega zatwierdzeniu przez Zamawiającego. Zatwierdzenie zabezpieczenia będzie odbywało się w ten sposób, iż Wykonawca przed zawarciem umowy przedstawi Zamawiającemu projekt zabezpieczenia, a Zamawiający </w:t>
      </w:r>
      <w:r w:rsidR="006069B8">
        <w:rPr>
          <w:rFonts w:ascii="Calibri" w:hAnsi="Calibri" w:cs="Calibri"/>
          <w:lang w:eastAsia="zh-CN" w:bidi="pl-PL"/>
        </w:rPr>
        <w:br/>
      </w:r>
      <w:r w:rsidRPr="008E73FF">
        <w:rPr>
          <w:rFonts w:ascii="Calibri" w:hAnsi="Calibri" w:cs="Calibri"/>
          <w:lang w:eastAsia="zh-CN" w:bidi="pl-PL"/>
        </w:rPr>
        <w:t>w terminie maksymalnie 5 dni roboczych wniesienie uwagi do tegoż projektu lub dokona jego akceptacji. W razie potrzeby wprowadzenia zmian do projektu zabezpieczenia, powyższą procedurę powtarza się.</w:t>
      </w:r>
    </w:p>
    <w:p w14:paraId="7BE1F8BB" w14:textId="5A06E886" w:rsidR="004B63A2" w:rsidRPr="005E4353" w:rsidRDefault="004B63A2" w:rsidP="006069B8">
      <w:pPr>
        <w:numPr>
          <w:ilvl w:val="1"/>
          <w:numId w:val="99"/>
        </w:numPr>
        <w:spacing w:line="276" w:lineRule="auto"/>
        <w:ind w:left="993" w:hanging="709"/>
        <w:jc w:val="both"/>
        <w:rPr>
          <w:rFonts w:ascii="Calibri" w:hAnsi="Calibri" w:cs="Calibri"/>
          <w:bCs/>
        </w:rPr>
      </w:pPr>
      <w:r w:rsidRPr="005E4353">
        <w:rPr>
          <w:rFonts w:ascii="Calibri" w:hAnsi="Calibri" w:cs="Calibri"/>
          <w:bCs/>
        </w:rPr>
        <w:t>Zamawiający zwraca zabezpieczenie w terminie 30 dni od dnia wykonania zamówienia i uznania przez zamawiającego za należycie wykonane z zastrzeżeniem pkt 20.</w:t>
      </w:r>
      <w:r w:rsidR="005E4353" w:rsidRPr="005E4353">
        <w:rPr>
          <w:rFonts w:ascii="Calibri" w:hAnsi="Calibri" w:cs="Calibri"/>
          <w:bCs/>
        </w:rPr>
        <w:t xml:space="preserve">17 </w:t>
      </w:r>
      <w:r w:rsidRPr="005E4353">
        <w:rPr>
          <w:rFonts w:ascii="Calibri" w:hAnsi="Calibri" w:cs="Calibri"/>
          <w:bCs/>
        </w:rPr>
        <w:t>SWZ.</w:t>
      </w:r>
    </w:p>
    <w:p w14:paraId="27102734" w14:textId="77777777" w:rsidR="004B63A2" w:rsidRPr="005E4353" w:rsidRDefault="004B63A2" w:rsidP="006069B8">
      <w:pPr>
        <w:numPr>
          <w:ilvl w:val="1"/>
          <w:numId w:val="99"/>
        </w:numPr>
        <w:spacing w:line="276" w:lineRule="auto"/>
        <w:ind w:left="993" w:hanging="709"/>
        <w:jc w:val="both"/>
        <w:rPr>
          <w:rFonts w:ascii="Calibri" w:hAnsi="Calibri" w:cs="Calibri"/>
          <w:bCs/>
        </w:rPr>
      </w:pPr>
      <w:r w:rsidRPr="005E4353">
        <w:rPr>
          <w:rFonts w:ascii="Calibri" w:hAnsi="Calibri" w:cs="Calibri"/>
          <w:bCs/>
        </w:rPr>
        <w:t>Zamawiający pozostawia na zabezpieczenie roszczeń z tytułu rękojmi za wady lub gwarancji kwotę 30% zabezpieczenia.</w:t>
      </w:r>
    </w:p>
    <w:p w14:paraId="31BCC6BD" w14:textId="237F6206" w:rsidR="004B63A2" w:rsidRPr="005E4353" w:rsidRDefault="004B63A2" w:rsidP="006069B8">
      <w:pPr>
        <w:numPr>
          <w:ilvl w:val="1"/>
          <w:numId w:val="99"/>
        </w:numPr>
        <w:spacing w:line="276" w:lineRule="auto"/>
        <w:ind w:left="993" w:hanging="709"/>
        <w:jc w:val="both"/>
        <w:rPr>
          <w:rFonts w:ascii="Calibri" w:hAnsi="Calibri" w:cs="Calibri"/>
          <w:bCs/>
        </w:rPr>
      </w:pPr>
      <w:r w:rsidRPr="005E4353">
        <w:rPr>
          <w:rFonts w:ascii="Calibri" w:hAnsi="Calibri" w:cs="Calibri"/>
          <w:bCs/>
        </w:rPr>
        <w:t>Kwota, o której mowa w pkt. 20.</w:t>
      </w:r>
      <w:r w:rsidR="005E4353" w:rsidRPr="005E4353">
        <w:rPr>
          <w:rFonts w:ascii="Calibri" w:hAnsi="Calibri" w:cs="Calibri"/>
          <w:bCs/>
        </w:rPr>
        <w:t>17</w:t>
      </w:r>
      <w:r w:rsidRPr="005E4353">
        <w:rPr>
          <w:rFonts w:ascii="Calibri" w:hAnsi="Calibri" w:cs="Calibri"/>
          <w:bCs/>
        </w:rPr>
        <w:t xml:space="preserve"> SWZ, jest zwracana nie później niż w 15 dniu po upływie okresu rękojmi za wady lub gwarancji.</w:t>
      </w:r>
    </w:p>
    <w:p w14:paraId="4082C9EC" w14:textId="4C457C2E" w:rsidR="004B63A2" w:rsidRPr="005E4353" w:rsidRDefault="004B63A2" w:rsidP="006069B8">
      <w:pPr>
        <w:numPr>
          <w:ilvl w:val="1"/>
          <w:numId w:val="99"/>
        </w:numPr>
        <w:spacing w:line="276" w:lineRule="auto"/>
        <w:ind w:left="993" w:hanging="709"/>
        <w:jc w:val="both"/>
        <w:rPr>
          <w:rFonts w:ascii="Calibri" w:hAnsi="Calibri" w:cs="Calibri"/>
          <w:bCs/>
        </w:rPr>
      </w:pPr>
      <w:r w:rsidRPr="005E4353">
        <w:rPr>
          <w:rFonts w:ascii="Calibri" w:hAnsi="Calibri" w:cs="Calibri"/>
          <w:bCs/>
        </w:rPr>
        <w:t xml:space="preserve">W trakcie realizacji umowy wykonawca może dokonać zmiany formy zabezpieczenia na jedną lub kilka form, o których mowa </w:t>
      </w:r>
      <w:r w:rsidRPr="005E4353">
        <w:rPr>
          <w:rFonts w:ascii="Calibri" w:hAnsi="Calibri" w:cs="Calibri"/>
        </w:rPr>
        <w:t xml:space="preserve">w art. </w:t>
      </w:r>
      <w:r w:rsidRPr="005E4353">
        <w:rPr>
          <w:rFonts w:ascii="Calibri" w:hAnsi="Calibri" w:cs="Calibri"/>
          <w:bCs/>
        </w:rPr>
        <w:t>450 ust. 1 Pzp.</w:t>
      </w:r>
      <w:r w:rsidR="008E73FF">
        <w:rPr>
          <w:rFonts w:ascii="Calibri" w:hAnsi="Calibri" w:cs="Calibri"/>
          <w:bCs/>
        </w:rPr>
        <w:t xml:space="preserve"> </w:t>
      </w:r>
      <w:r w:rsidRPr="005E4353">
        <w:rPr>
          <w:rFonts w:ascii="Calibri" w:hAnsi="Calibri" w:cs="Calibri"/>
          <w:bCs/>
        </w:rPr>
        <w:t xml:space="preserve">Zmiana formy zabezpieczenia jest dokonywana </w:t>
      </w:r>
      <w:r w:rsidR="008E73FF">
        <w:rPr>
          <w:rFonts w:ascii="Calibri" w:hAnsi="Calibri" w:cs="Calibri"/>
          <w:bCs/>
        </w:rPr>
        <w:br/>
      </w:r>
      <w:r w:rsidRPr="005E4353">
        <w:rPr>
          <w:rFonts w:ascii="Calibri" w:hAnsi="Calibri" w:cs="Calibri"/>
          <w:bCs/>
        </w:rPr>
        <w:t>z zachowaniem ciągłości zabezpieczenia i bez zmniejszenia jego wysokości.</w:t>
      </w:r>
    </w:p>
    <w:p w14:paraId="197FBE24" w14:textId="77777777" w:rsidR="00AF00A3" w:rsidRPr="00B07F33" w:rsidRDefault="00AF00A3" w:rsidP="00857E79">
      <w:pPr>
        <w:spacing w:line="276" w:lineRule="auto"/>
        <w:ind w:left="851"/>
        <w:jc w:val="both"/>
        <w:rPr>
          <w:rFonts w:ascii="Calibri" w:hAnsi="Calibri" w:cs="Calibri"/>
          <w:color w:val="000000"/>
          <w:sz w:val="16"/>
          <w:szCs w:val="16"/>
        </w:rPr>
      </w:pPr>
    </w:p>
    <w:p w14:paraId="54AE1B8E" w14:textId="77777777" w:rsidR="00AF00A3" w:rsidRPr="00B07F33" w:rsidRDefault="00AF00A3" w:rsidP="0018609E">
      <w:pPr>
        <w:numPr>
          <w:ilvl w:val="0"/>
          <w:numId w:val="28"/>
        </w:numPr>
        <w:spacing w:line="276" w:lineRule="auto"/>
        <w:ind w:left="567" w:hanging="567"/>
        <w:jc w:val="both"/>
        <w:rPr>
          <w:rFonts w:ascii="Calibri" w:hAnsi="Calibri" w:cs="Calibri"/>
          <w:b/>
          <w:color w:val="000000"/>
        </w:rPr>
      </w:pPr>
      <w:r w:rsidRPr="00B07F33">
        <w:rPr>
          <w:rFonts w:ascii="Calibri" w:hAnsi="Calibri" w:cs="Calibri"/>
          <w:b/>
          <w:color w:val="000000"/>
        </w:rPr>
        <w:t>WYMAGANIA W ZAKRESIE ZATRUDNIENIA NA PODSTAWIE STOSUNKU PRACY, W OKOLICZNOŚCIACH, O</w:t>
      </w:r>
      <w:r w:rsidR="006342EE">
        <w:rPr>
          <w:rFonts w:ascii="Calibri" w:hAnsi="Calibri" w:cs="Calibri"/>
          <w:b/>
          <w:color w:val="000000"/>
        </w:rPr>
        <w:t> </w:t>
      </w:r>
      <w:r w:rsidRPr="00B07F33">
        <w:rPr>
          <w:rFonts w:ascii="Calibri" w:hAnsi="Calibri" w:cs="Calibri"/>
          <w:b/>
          <w:color w:val="000000"/>
        </w:rPr>
        <w:t xml:space="preserve">KTÓRYCH MOWA W ART. 95 PZP, JEŻELI ZAMAWIAJĄCY </w:t>
      </w:r>
      <w:r w:rsidR="002B06EE" w:rsidRPr="00B07F33">
        <w:rPr>
          <w:rFonts w:ascii="Calibri" w:hAnsi="Calibri" w:cs="Calibri"/>
          <w:b/>
          <w:color w:val="000000"/>
        </w:rPr>
        <w:t>PRZEWIDUJE TAKIE WYMAGANIA.</w:t>
      </w:r>
    </w:p>
    <w:p w14:paraId="3664046F" w14:textId="77777777" w:rsidR="002B06EE" w:rsidRPr="00B07F33" w:rsidRDefault="002B06EE" w:rsidP="00261BCB">
      <w:pPr>
        <w:spacing w:line="276" w:lineRule="auto"/>
        <w:ind w:left="567"/>
        <w:jc w:val="both"/>
        <w:rPr>
          <w:rFonts w:ascii="Calibri" w:hAnsi="Calibri" w:cs="Calibri"/>
          <w:color w:val="000000"/>
          <w:sz w:val="6"/>
          <w:szCs w:val="6"/>
        </w:rPr>
      </w:pPr>
    </w:p>
    <w:p w14:paraId="360AD4BE" w14:textId="4DEA0573" w:rsidR="00C51A6D" w:rsidRPr="00B07F33" w:rsidRDefault="00C51A6D" w:rsidP="006069B8">
      <w:pPr>
        <w:spacing w:line="276" w:lineRule="auto"/>
        <w:ind w:left="993" w:hanging="709"/>
        <w:jc w:val="both"/>
        <w:rPr>
          <w:rFonts w:ascii="Calibri" w:hAnsi="Calibri" w:cs="Calibri"/>
          <w:color w:val="000000"/>
        </w:rPr>
      </w:pPr>
      <w:r w:rsidRPr="00B07F33">
        <w:rPr>
          <w:rFonts w:ascii="Calibri" w:hAnsi="Calibri" w:cs="Calibri"/>
          <w:b/>
          <w:color w:val="000000"/>
        </w:rPr>
        <w:t>21.1</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 xml:space="preserve">Zamawiający wymaga, aby </w:t>
      </w:r>
      <w:r w:rsidRPr="003B5C9D">
        <w:rPr>
          <w:rFonts w:ascii="Calibri" w:hAnsi="Calibri" w:cs="Calibri"/>
          <w:b/>
        </w:rPr>
        <w:t xml:space="preserve">czynności </w:t>
      </w:r>
      <w:r w:rsidR="002D3864" w:rsidRPr="003B5C9D">
        <w:rPr>
          <w:rFonts w:ascii="Calibri" w:hAnsi="Calibri" w:cs="Calibri"/>
          <w:b/>
        </w:rPr>
        <w:t>specjalisty ds. rozliczeń</w:t>
      </w:r>
      <w:r w:rsidRPr="003B5C9D">
        <w:rPr>
          <w:rFonts w:ascii="Calibri" w:hAnsi="Calibri" w:cs="Calibri"/>
          <w:b/>
          <w:lang w:eastAsia="zh-CN"/>
        </w:rPr>
        <w:t xml:space="preserve"> </w:t>
      </w:r>
      <w:r w:rsidRPr="003B5C9D">
        <w:rPr>
          <w:rFonts w:ascii="Calibri" w:hAnsi="Calibri" w:cs="Calibri"/>
        </w:rPr>
        <w:t xml:space="preserve">wykonywane w </w:t>
      </w:r>
      <w:r w:rsidRPr="006342EE">
        <w:rPr>
          <w:rFonts w:ascii="Calibri" w:hAnsi="Calibri" w:cs="Calibri"/>
        </w:rPr>
        <w:t>ramach realizacji przedmiotu zamówienia, świadczone były przez osoby zatrudnione na umowę</w:t>
      </w:r>
      <w:r w:rsidRPr="00B07F33">
        <w:rPr>
          <w:rFonts w:ascii="Calibri" w:hAnsi="Calibri" w:cs="Calibri"/>
          <w:color w:val="000000"/>
        </w:rPr>
        <w:t xml:space="preserve"> o pracę w</w:t>
      </w:r>
      <w:r w:rsidR="00B52067">
        <w:rPr>
          <w:rFonts w:ascii="Calibri" w:hAnsi="Calibri" w:cs="Calibri"/>
          <w:color w:val="000000"/>
        </w:rPr>
        <w:t xml:space="preserve"> </w:t>
      </w:r>
      <w:r w:rsidRPr="00B07F33">
        <w:rPr>
          <w:rFonts w:ascii="Calibri" w:hAnsi="Calibri" w:cs="Calibri"/>
          <w:color w:val="000000"/>
        </w:rPr>
        <w:t>rozumieniu art. 22 § 1 Kodeksu pracy, ustawa z dnia 26 czerwca 1974 r</w:t>
      </w:r>
      <w:r w:rsidR="0065303E" w:rsidRPr="00B07F33">
        <w:rPr>
          <w:rFonts w:ascii="Calibri" w:hAnsi="Calibri" w:cs="Calibri"/>
          <w:color w:val="000000"/>
        </w:rPr>
        <w:t>.</w:t>
      </w:r>
    </w:p>
    <w:p w14:paraId="58903C43" w14:textId="7BF2C87B" w:rsidR="00C51A6D" w:rsidRPr="00B07F33" w:rsidRDefault="00C51A6D" w:rsidP="006069B8">
      <w:pPr>
        <w:spacing w:line="276" w:lineRule="auto"/>
        <w:ind w:left="993" w:hanging="709"/>
        <w:jc w:val="both"/>
        <w:rPr>
          <w:rFonts w:ascii="Calibri" w:hAnsi="Calibri" w:cs="Calibri"/>
          <w:color w:val="000000"/>
        </w:rPr>
      </w:pPr>
      <w:r w:rsidRPr="00B07F33">
        <w:rPr>
          <w:rFonts w:ascii="Calibri" w:hAnsi="Calibri" w:cs="Calibri"/>
          <w:b/>
          <w:color w:val="000000"/>
        </w:rPr>
        <w:t>21.2</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W związku z powyższym, w trakcie realizacji zamówienia, zamawiający uprawniony jest do</w:t>
      </w:r>
      <w:r w:rsidR="006342EE">
        <w:rPr>
          <w:rFonts w:ascii="Calibri" w:hAnsi="Calibri" w:cs="Calibri"/>
          <w:color w:val="000000"/>
        </w:rPr>
        <w:t> </w:t>
      </w:r>
      <w:r w:rsidRPr="00B07F33">
        <w:rPr>
          <w:rFonts w:ascii="Calibri" w:hAnsi="Calibri" w:cs="Calibri"/>
          <w:color w:val="000000"/>
        </w:rPr>
        <w:t>wykonywania czynności kontrolnych wobec wykonawcy odnośnie spełniania przez wykonawcę lub podwykonawcę wymogu zatrudnienia na podstawie umowy o pracę osób wykonujących w/w czynności przy realizacji przedmiotu zamówienia. Zamawiający uprawniony jest w szczególności do</w:t>
      </w:r>
      <w:r w:rsidR="00B52067">
        <w:rPr>
          <w:rFonts w:ascii="Calibri" w:hAnsi="Calibri" w:cs="Calibri"/>
          <w:color w:val="000000"/>
        </w:rPr>
        <w:t xml:space="preserve"> </w:t>
      </w:r>
      <w:r w:rsidRPr="00B07F33">
        <w:rPr>
          <w:rFonts w:ascii="Calibri" w:hAnsi="Calibri" w:cs="Calibri"/>
          <w:color w:val="000000"/>
        </w:rPr>
        <w:t>żądania:</w:t>
      </w:r>
    </w:p>
    <w:p w14:paraId="3064BBDE" w14:textId="77777777" w:rsidR="00C51A6D" w:rsidRPr="00B07F33" w:rsidRDefault="00C51A6D" w:rsidP="00261BCB">
      <w:pPr>
        <w:tabs>
          <w:tab w:val="left" w:pos="1418"/>
        </w:tabs>
        <w:spacing w:line="276" w:lineRule="auto"/>
        <w:ind w:left="2127" w:hanging="1560"/>
        <w:jc w:val="both"/>
        <w:rPr>
          <w:rFonts w:ascii="Calibri" w:hAnsi="Calibri" w:cs="Calibri"/>
          <w:color w:val="000000"/>
        </w:rPr>
      </w:pPr>
      <w:r w:rsidRPr="00B07F33">
        <w:rPr>
          <w:rFonts w:ascii="Calibri" w:hAnsi="Calibri" w:cs="Calibri"/>
          <w:b/>
          <w:color w:val="000000"/>
        </w:rPr>
        <w:t>21.2.1</w:t>
      </w:r>
      <w:r w:rsidR="00261BCB" w:rsidRPr="00B07F33">
        <w:rPr>
          <w:rFonts w:ascii="Calibri" w:hAnsi="Calibri" w:cs="Calibri"/>
          <w:b/>
          <w:color w:val="000000"/>
        </w:rPr>
        <w:t>.</w:t>
      </w:r>
      <w:r w:rsidRPr="00B07F33">
        <w:rPr>
          <w:rFonts w:ascii="Calibri" w:hAnsi="Calibri" w:cs="Calibri"/>
          <w:color w:val="000000"/>
        </w:rPr>
        <w:tab/>
        <w:t>oświadczenia zatrudnionego pracownika,</w:t>
      </w:r>
    </w:p>
    <w:p w14:paraId="23881236" w14:textId="77777777" w:rsidR="00C51A6D" w:rsidRPr="00B07F33" w:rsidRDefault="00C51A6D" w:rsidP="00261BCB">
      <w:pPr>
        <w:spacing w:line="276" w:lineRule="auto"/>
        <w:ind w:left="1418" w:hanging="851"/>
        <w:jc w:val="both"/>
        <w:rPr>
          <w:rFonts w:ascii="Calibri" w:hAnsi="Calibri" w:cs="Calibri"/>
          <w:color w:val="000000"/>
        </w:rPr>
      </w:pPr>
      <w:r w:rsidRPr="00B07F33">
        <w:rPr>
          <w:rFonts w:ascii="Calibri" w:hAnsi="Calibri" w:cs="Calibri"/>
          <w:b/>
          <w:color w:val="000000"/>
        </w:rPr>
        <w:t>21.2.2</w:t>
      </w:r>
      <w:r w:rsidR="00261BCB" w:rsidRPr="00B07F33">
        <w:rPr>
          <w:rFonts w:ascii="Calibri" w:hAnsi="Calibri" w:cs="Calibri"/>
          <w:b/>
          <w:color w:val="000000"/>
        </w:rPr>
        <w:t>.</w:t>
      </w:r>
      <w:r w:rsidR="00261BCB" w:rsidRPr="00B07F33">
        <w:rPr>
          <w:rFonts w:ascii="Calibri" w:hAnsi="Calibri" w:cs="Calibri"/>
          <w:b/>
          <w:color w:val="000000"/>
        </w:rPr>
        <w:tab/>
      </w:r>
      <w:r w:rsidRPr="00B07F33">
        <w:rPr>
          <w:rFonts w:ascii="Calibri" w:hAnsi="Calibri" w:cs="Calibri"/>
          <w:color w:val="000000"/>
        </w:rPr>
        <w:t>oświadczenia wykonawcy lub podwykonawcy o zatrudnieniu pracownika na podstawie umowy o pracę,</w:t>
      </w:r>
    </w:p>
    <w:p w14:paraId="362F5DEF" w14:textId="77777777" w:rsidR="00C51A6D" w:rsidRPr="00B07F33" w:rsidRDefault="00C51A6D" w:rsidP="00261BCB">
      <w:pPr>
        <w:spacing w:line="276" w:lineRule="auto"/>
        <w:ind w:left="1418" w:hanging="851"/>
        <w:jc w:val="both"/>
        <w:rPr>
          <w:rFonts w:ascii="Calibri" w:hAnsi="Calibri" w:cs="Calibri"/>
          <w:color w:val="000000"/>
        </w:rPr>
      </w:pPr>
      <w:r w:rsidRPr="00B07F33">
        <w:rPr>
          <w:rFonts w:ascii="Calibri" w:hAnsi="Calibri" w:cs="Calibri"/>
          <w:b/>
          <w:color w:val="000000"/>
        </w:rPr>
        <w:t>21.2.3</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poświadczonej za zgodność z oryginałem kopii umowy o pracę zatrudnionego pracownika,</w:t>
      </w:r>
    </w:p>
    <w:p w14:paraId="52337C21" w14:textId="08AB7BA0" w:rsidR="00C51A6D" w:rsidRPr="00B07F33" w:rsidRDefault="00C51A6D" w:rsidP="0021231B">
      <w:pPr>
        <w:spacing w:line="276" w:lineRule="auto"/>
        <w:ind w:left="1418" w:hanging="851"/>
        <w:jc w:val="both"/>
        <w:rPr>
          <w:rFonts w:ascii="Calibri" w:hAnsi="Calibri" w:cs="Calibri"/>
          <w:color w:val="000000"/>
        </w:rPr>
      </w:pPr>
      <w:r w:rsidRPr="00B07F33">
        <w:rPr>
          <w:rFonts w:ascii="Calibri" w:hAnsi="Calibri" w:cs="Calibri"/>
          <w:b/>
          <w:color w:val="000000"/>
        </w:rPr>
        <w:t>21.2.4</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innych dokumentów</w:t>
      </w:r>
      <w:r w:rsidR="0021231B">
        <w:rPr>
          <w:rFonts w:ascii="Calibri" w:hAnsi="Calibri" w:cs="Calibri"/>
          <w:color w:val="000000"/>
        </w:rPr>
        <w:t xml:space="preserve"> </w:t>
      </w:r>
      <w:r w:rsidR="00B52067">
        <w:rPr>
          <w:rFonts w:ascii="Calibri" w:hAnsi="Calibri" w:cs="Calibri"/>
          <w:color w:val="000000"/>
        </w:rPr>
        <w:t xml:space="preserve">- </w:t>
      </w:r>
      <w:r w:rsidRPr="00B07F33">
        <w:rPr>
          <w:rFonts w:ascii="Calibri" w:hAnsi="Calibri" w:cs="Calibri"/>
          <w:color w:val="000000"/>
        </w:rPr>
        <w:t>zawierających informacje: dokładne określenie podmiotu składającego oświadczenie, datę złożenia oświadczenia, wskazanie, że objęte wezwaniem czynności wykonują osoby zatrudnio</w:t>
      </w:r>
      <w:r w:rsidR="002305D4" w:rsidRPr="00B07F33">
        <w:rPr>
          <w:rFonts w:ascii="Calibri" w:hAnsi="Calibri" w:cs="Calibri"/>
          <w:color w:val="000000"/>
        </w:rPr>
        <w:t xml:space="preserve">ne na podstawie umowy o </w:t>
      </w:r>
      <w:r w:rsidR="006342EE" w:rsidRPr="00B07F33">
        <w:rPr>
          <w:rFonts w:ascii="Calibri" w:hAnsi="Calibri" w:cs="Calibri"/>
          <w:color w:val="000000"/>
        </w:rPr>
        <w:t>pracę wraz</w:t>
      </w:r>
      <w:r w:rsidRPr="00B07F33">
        <w:rPr>
          <w:rFonts w:ascii="Calibri" w:hAnsi="Calibri" w:cs="Calibri"/>
          <w:color w:val="000000"/>
        </w:rPr>
        <w:t xml:space="preserve"> ze wskazaniem liczby tych osób, rodzaju</w:t>
      </w:r>
      <w:r w:rsidR="002305D4" w:rsidRPr="00B07F33">
        <w:rPr>
          <w:rFonts w:ascii="Calibri" w:hAnsi="Calibri" w:cs="Calibri"/>
          <w:color w:val="000000"/>
        </w:rPr>
        <w:t xml:space="preserve"> umowy o pracę i wymiaru etatu </w:t>
      </w:r>
      <w:r w:rsidRPr="00B07F33">
        <w:rPr>
          <w:rFonts w:ascii="Calibri" w:hAnsi="Calibri" w:cs="Calibri"/>
          <w:color w:val="000000"/>
        </w:rPr>
        <w:t xml:space="preserve">oraz podpisy osoby uprawnionej do złożenia oświadczenia </w:t>
      </w:r>
      <w:r w:rsidR="00B52067">
        <w:rPr>
          <w:rFonts w:ascii="Calibri" w:hAnsi="Calibri" w:cs="Calibri"/>
          <w:color w:val="000000"/>
        </w:rPr>
        <w:br/>
      </w:r>
      <w:r w:rsidRPr="00B07F33">
        <w:rPr>
          <w:rFonts w:ascii="Calibri" w:hAnsi="Calibri" w:cs="Calibri"/>
          <w:color w:val="000000"/>
        </w:rPr>
        <w:t>w imieniu Wykonawcy lub Podwykonawcy</w:t>
      </w:r>
    </w:p>
    <w:p w14:paraId="1C2DE3D1" w14:textId="77777777" w:rsidR="00C51A6D" w:rsidRPr="00B07F33" w:rsidRDefault="00C51A6D" w:rsidP="006069B8">
      <w:pPr>
        <w:spacing w:line="276" w:lineRule="auto"/>
        <w:ind w:left="993" w:hanging="709"/>
        <w:jc w:val="both"/>
        <w:rPr>
          <w:rFonts w:ascii="Calibri" w:hAnsi="Calibri" w:cs="Calibri"/>
          <w:color w:val="000000"/>
        </w:rPr>
      </w:pPr>
      <w:r w:rsidRPr="00B07F33">
        <w:rPr>
          <w:rFonts w:ascii="Calibri" w:hAnsi="Calibri" w:cs="Calibri"/>
          <w:b/>
          <w:color w:val="000000"/>
        </w:rPr>
        <w:t>21.3</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W trakcie realizacji zamówienia na każde wezwanie zamawiającego w wyznaczonym w tym wezwaniu terminie wykonawca przedłoży zamawiającemu wskazane powyżej dowody w celu potwierdzenia spełnienia wymogu zatrudnienia na podstawie umowy o pracę przez wykonawcę lub podwykonawcę osób wskazanych w pkt. 2</w:t>
      </w:r>
      <w:r w:rsidR="00F1050C" w:rsidRPr="00B07F33">
        <w:rPr>
          <w:rFonts w:ascii="Calibri" w:hAnsi="Calibri" w:cs="Calibri"/>
          <w:color w:val="000000"/>
        </w:rPr>
        <w:t>1</w:t>
      </w:r>
      <w:r w:rsidRPr="00B07F33">
        <w:rPr>
          <w:rFonts w:ascii="Calibri" w:hAnsi="Calibri" w:cs="Calibri"/>
          <w:color w:val="000000"/>
        </w:rPr>
        <w:t xml:space="preserve">.1 SWZ. </w:t>
      </w:r>
    </w:p>
    <w:p w14:paraId="27899CFF" w14:textId="77777777" w:rsidR="00C51A6D" w:rsidRDefault="00C51A6D" w:rsidP="006069B8">
      <w:pPr>
        <w:spacing w:line="276" w:lineRule="auto"/>
        <w:ind w:left="993" w:hanging="709"/>
        <w:jc w:val="both"/>
        <w:rPr>
          <w:rFonts w:ascii="Calibri" w:hAnsi="Calibri" w:cs="Calibri"/>
          <w:color w:val="000000"/>
        </w:rPr>
      </w:pPr>
      <w:r w:rsidRPr="00B07F33">
        <w:rPr>
          <w:rFonts w:ascii="Calibri" w:hAnsi="Calibri" w:cs="Calibri"/>
          <w:b/>
          <w:color w:val="000000"/>
        </w:rPr>
        <w:t>21.4</w:t>
      </w:r>
      <w:r w:rsidR="00261BCB" w:rsidRPr="00B07F33">
        <w:rPr>
          <w:rFonts w:ascii="Calibri" w:hAnsi="Calibri" w:cs="Calibri"/>
          <w:color w:val="000000"/>
        </w:rPr>
        <w:t>.</w:t>
      </w:r>
      <w:r w:rsidR="00261BCB" w:rsidRPr="00B07F33">
        <w:rPr>
          <w:rFonts w:ascii="Calibri" w:hAnsi="Calibri" w:cs="Calibri"/>
          <w:color w:val="000000"/>
        </w:rPr>
        <w:tab/>
      </w:r>
      <w:r w:rsidRPr="00B07F33">
        <w:rPr>
          <w:rFonts w:ascii="Calibri" w:hAnsi="Calibri" w:cs="Calibri"/>
          <w:color w:val="000000"/>
        </w:rPr>
        <w:t>Nieprzedłożenie oświadczeń lub dokumentów określonych w pkt 2</w:t>
      </w:r>
      <w:r w:rsidR="00F1050C" w:rsidRPr="00B07F33">
        <w:rPr>
          <w:rFonts w:ascii="Calibri" w:hAnsi="Calibri" w:cs="Calibri"/>
          <w:color w:val="000000"/>
        </w:rPr>
        <w:t>1</w:t>
      </w:r>
      <w:r w:rsidRPr="00B07F33">
        <w:rPr>
          <w:rFonts w:ascii="Calibri" w:hAnsi="Calibri" w:cs="Calibri"/>
          <w:color w:val="000000"/>
        </w:rPr>
        <w:t>.2 przez Wykonawcę lub podwykonawców z pracownikami wykonującymi czynności, o których mowa w pkt 22.1 SWZ w</w:t>
      </w:r>
      <w:r w:rsidR="006342EE">
        <w:rPr>
          <w:rFonts w:ascii="Calibri" w:hAnsi="Calibri" w:cs="Calibri"/>
          <w:color w:val="000000"/>
        </w:rPr>
        <w:t> </w:t>
      </w:r>
      <w:r w:rsidRPr="00B07F33">
        <w:rPr>
          <w:rFonts w:ascii="Calibri" w:hAnsi="Calibri" w:cs="Calibri"/>
          <w:color w:val="000000"/>
        </w:rPr>
        <w:t>terminie wskazanym przez Zamawiającego w wezwaniu będzie traktowane jako niewypełnienie obow</w:t>
      </w:r>
      <w:r w:rsidR="002305D4" w:rsidRPr="00B07F33">
        <w:rPr>
          <w:rFonts w:ascii="Calibri" w:hAnsi="Calibri" w:cs="Calibri"/>
          <w:color w:val="000000"/>
        </w:rPr>
        <w:t xml:space="preserve">iązku zatrudnienia pracowników </w:t>
      </w:r>
      <w:r w:rsidRPr="00B07F33">
        <w:rPr>
          <w:rFonts w:ascii="Calibri" w:hAnsi="Calibri" w:cs="Calibri"/>
          <w:color w:val="000000"/>
        </w:rPr>
        <w:t xml:space="preserve">na umowę o pracę oraz skutkować będzie zawiadomieniem </w:t>
      </w:r>
      <w:r w:rsidRPr="00B07F33">
        <w:rPr>
          <w:rFonts w:ascii="Calibri" w:hAnsi="Calibri" w:cs="Calibri"/>
          <w:color w:val="000000"/>
        </w:rPr>
        <w:lastRenderedPageBreak/>
        <w:t>Państwowej Inspekcji Pracy o podejrzeniu zastąpienia umowy o prac</w:t>
      </w:r>
      <w:r w:rsidR="002305D4" w:rsidRPr="00B07F33">
        <w:rPr>
          <w:rFonts w:ascii="Calibri" w:hAnsi="Calibri" w:cs="Calibri"/>
          <w:color w:val="000000"/>
        </w:rPr>
        <w:t xml:space="preserve">ę z osobami wykonującymi pracę </w:t>
      </w:r>
      <w:r w:rsidRPr="00B07F33">
        <w:rPr>
          <w:rFonts w:ascii="Calibri" w:hAnsi="Calibri" w:cs="Calibri"/>
          <w:color w:val="000000"/>
        </w:rPr>
        <w:t>na warunkach określonych w art. 22 § 1 ustawy Kodeks Pracy, umową cywilnoprawną oraz nałożeniem kary umownej. W przypadku uzasadnionych wątpliwości co do przestrzegania prawa pracy przez Wykonawcę lub Podwykonawcę, Zamawiający może zwrócić się o przeprowadzenie kontroli przez Państwową Inspekcję Pracy.</w:t>
      </w:r>
    </w:p>
    <w:p w14:paraId="6558B4D5" w14:textId="77777777" w:rsidR="00484532" w:rsidRPr="00B07F33" w:rsidRDefault="00484532" w:rsidP="00261BCB">
      <w:pPr>
        <w:spacing w:line="276" w:lineRule="auto"/>
        <w:ind w:left="1134" w:hanging="708"/>
        <w:jc w:val="both"/>
        <w:rPr>
          <w:rFonts w:ascii="Calibri" w:hAnsi="Calibri" w:cs="Calibri"/>
          <w:color w:val="000000"/>
        </w:rPr>
      </w:pPr>
    </w:p>
    <w:p w14:paraId="7C9E69D0" w14:textId="77777777" w:rsidR="00AF00A3" w:rsidRPr="00B07F33" w:rsidRDefault="00AF00A3" w:rsidP="006342EE">
      <w:pPr>
        <w:numPr>
          <w:ilvl w:val="0"/>
          <w:numId w:val="28"/>
        </w:numPr>
        <w:spacing w:line="276" w:lineRule="auto"/>
        <w:ind w:left="567" w:hanging="567"/>
        <w:jc w:val="both"/>
        <w:rPr>
          <w:rFonts w:ascii="Calibri" w:hAnsi="Calibri" w:cs="Calibri"/>
          <w:b/>
          <w:color w:val="000000"/>
        </w:rPr>
      </w:pPr>
      <w:r w:rsidRPr="00B07F33">
        <w:rPr>
          <w:rFonts w:ascii="Calibri" w:hAnsi="Calibri" w:cs="Calibri"/>
          <w:b/>
          <w:color w:val="000000"/>
        </w:rPr>
        <w:t>WYMAGANIA W ZAKRESIE ZATRUDNIENIA OSÓB, O KTÓRYCH MOWA W ART. 96 UST. 2 PKT 2 PZP, JEŻELI ZAMAWIAJĄCY PRZEWIDUJE TAKIE WYMAGANIA.</w:t>
      </w:r>
    </w:p>
    <w:p w14:paraId="644E454D" w14:textId="77777777" w:rsidR="002B06EE" w:rsidRPr="00B07F33" w:rsidRDefault="002B06EE" w:rsidP="00261BCB">
      <w:pPr>
        <w:pStyle w:val="Akapitzlist"/>
        <w:spacing w:line="276" w:lineRule="auto"/>
        <w:ind w:left="567"/>
        <w:rPr>
          <w:rFonts w:ascii="Calibri" w:hAnsi="Calibri" w:cs="Calibri"/>
          <w:color w:val="000000"/>
          <w:sz w:val="6"/>
          <w:szCs w:val="6"/>
        </w:rPr>
      </w:pPr>
    </w:p>
    <w:p w14:paraId="29C574D0" w14:textId="77777777" w:rsidR="00AF00A3" w:rsidRPr="00B07F33" w:rsidRDefault="00AF00A3" w:rsidP="00261BCB">
      <w:pPr>
        <w:pStyle w:val="Akapitzlist"/>
        <w:spacing w:line="276" w:lineRule="auto"/>
        <w:ind w:left="567"/>
        <w:rPr>
          <w:rFonts w:ascii="Calibri" w:hAnsi="Calibri" w:cs="Calibri"/>
          <w:color w:val="000000"/>
        </w:rPr>
      </w:pPr>
      <w:r w:rsidRPr="00B07F33">
        <w:rPr>
          <w:rFonts w:ascii="Calibri" w:hAnsi="Calibri" w:cs="Calibri"/>
          <w:color w:val="000000"/>
        </w:rPr>
        <w:t>Zamawiający nie przewiduje wymagań w zakresie zatrudnienia osób, o których mowa w art. 96 ust. 2 pkt 2 Pzp.</w:t>
      </w:r>
    </w:p>
    <w:p w14:paraId="171F213D" w14:textId="77777777" w:rsidR="00AF00A3" w:rsidRPr="00B07F33" w:rsidRDefault="00AF00A3" w:rsidP="00261BCB">
      <w:pPr>
        <w:pStyle w:val="Akapitzlist"/>
        <w:spacing w:line="276" w:lineRule="auto"/>
        <w:ind w:left="567"/>
        <w:rPr>
          <w:rFonts w:ascii="Calibri" w:hAnsi="Calibri" w:cs="Calibri"/>
          <w:color w:val="000000"/>
          <w:sz w:val="16"/>
          <w:szCs w:val="16"/>
        </w:rPr>
      </w:pPr>
    </w:p>
    <w:p w14:paraId="204AD430" w14:textId="77777777" w:rsidR="00AF00A3" w:rsidRPr="00B07F33" w:rsidRDefault="00AF00A3" w:rsidP="0018609E">
      <w:pPr>
        <w:numPr>
          <w:ilvl w:val="0"/>
          <w:numId w:val="28"/>
        </w:numPr>
        <w:spacing w:line="276" w:lineRule="auto"/>
        <w:ind w:left="567" w:hanging="567"/>
        <w:jc w:val="both"/>
        <w:rPr>
          <w:rFonts w:ascii="Calibri" w:hAnsi="Calibri" w:cs="Calibri"/>
          <w:b/>
          <w:color w:val="000000"/>
        </w:rPr>
      </w:pPr>
      <w:r w:rsidRPr="00B07F33">
        <w:rPr>
          <w:rFonts w:ascii="Calibri" w:hAnsi="Calibri" w:cs="Calibri"/>
          <w:b/>
          <w:color w:val="000000"/>
        </w:rPr>
        <w:t>INFORMACJA O ZASTRZEŻENIU MOŻLIWOŚCI UBIEGANIA SIĘ O UDZIELENIE ZAMÓWIENIA WYŁĄCZNIE PRZEZ WYKONAWCÓW, O KTÓRYCH MOWA W ART. 94 PZP, JEŻELI ZAMAWIAJĄCY PRZEWIDUJE TAKIE WYMAGANIA.</w:t>
      </w:r>
    </w:p>
    <w:p w14:paraId="2E885C83" w14:textId="77777777" w:rsidR="00AF00A3" w:rsidRPr="00B07F33" w:rsidRDefault="00AF00A3" w:rsidP="00261BCB">
      <w:pPr>
        <w:spacing w:line="276" w:lineRule="auto"/>
        <w:ind w:left="567"/>
        <w:jc w:val="both"/>
        <w:rPr>
          <w:rFonts w:ascii="Calibri" w:hAnsi="Calibri" w:cs="Calibri"/>
          <w:color w:val="000000"/>
        </w:rPr>
      </w:pPr>
      <w:r w:rsidRPr="00B07F33">
        <w:rPr>
          <w:rFonts w:ascii="Calibri" w:hAnsi="Calibri" w:cs="Calibri"/>
          <w:color w:val="000000"/>
        </w:rPr>
        <w:t>Zamawiający nie zastrzega możliwości ubiegania się o udzielenie zamówienia wyłącznie przez wykonawców, o których mowa w art. 94 Pzp.</w:t>
      </w:r>
    </w:p>
    <w:p w14:paraId="4051D9A4" w14:textId="77777777" w:rsidR="00AF00A3" w:rsidRPr="00B07F33" w:rsidRDefault="00AF00A3" w:rsidP="00261BCB">
      <w:pPr>
        <w:spacing w:line="276" w:lineRule="auto"/>
        <w:ind w:left="567"/>
        <w:jc w:val="both"/>
        <w:rPr>
          <w:rFonts w:ascii="Calibri" w:hAnsi="Calibri" w:cs="Calibri"/>
          <w:color w:val="000000"/>
          <w:sz w:val="16"/>
          <w:szCs w:val="16"/>
        </w:rPr>
      </w:pPr>
    </w:p>
    <w:p w14:paraId="1F17506E" w14:textId="77777777" w:rsidR="002266B3" w:rsidRPr="00B07F33" w:rsidRDefault="00AF00A3" w:rsidP="00B52067">
      <w:pPr>
        <w:numPr>
          <w:ilvl w:val="0"/>
          <w:numId w:val="28"/>
        </w:numPr>
        <w:spacing w:line="276" w:lineRule="auto"/>
        <w:ind w:left="567" w:hanging="567"/>
        <w:jc w:val="both"/>
        <w:rPr>
          <w:rFonts w:ascii="Calibri" w:hAnsi="Calibri" w:cs="Calibri"/>
          <w:bCs/>
          <w:color w:val="000000"/>
        </w:rPr>
      </w:pPr>
      <w:r w:rsidRPr="00B07F33">
        <w:rPr>
          <w:rFonts w:ascii="Calibri" w:hAnsi="Calibri" w:cs="Calibri"/>
          <w:b/>
          <w:bCs/>
          <w:color w:val="000000"/>
        </w:rPr>
        <w:t>ODRZUCENIE OFERTY</w:t>
      </w:r>
    </w:p>
    <w:p w14:paraId="5C755C5C" w14:textId="77777777" w:rsidR="00AF00A3" w:rsidRPr="00B07F33" w:rsidRDefault="00AF00A3" w:rsidP="00261BCB">
      <w:pPr>
        <w:tabs>
          <w:tab w:val="left" w:pos="567"/>
        </w:tabs>
        <w:spacing w:line="276" w:lineRule="auto"/>
        <w:ind w:left="567"/>
        <w:jc w:val="both"/>
        <w:rPr>
          <w:rFonts w:ascii="Calibri" w:hAnsi="Calibri" w:cs="Calibri"/>
          <w:bCs/>
          <w:color w:val="000000"/>
        </w:rPr>
      </w:pPr>
      <w:r w:rsidRPr="00B07F33">
        <w:rPr>
          <w:rFonts w:ascii="Calibri" w:hAnsi="Calibri" w:cs="Calibri"/>
          <w:bCs/>
          <w:color w:val="000000"/>
        </w:rPr>
        <w:t>Zamawiający odrzuca ofertę wykonawcy w przypadku wystąpienia okoliczności, o których mowa w</w:t>
      </w:r>
      <w:r w:rsidR="006342EE">
        <w:rPr>
          <w:rFonts w:ascii="Calibri" w:hAnsi="Calibri" w:cs="Calibri"/>
          <w:bCs/>
          <w:color w:val="000000"/>
        </w:rPr>
        <w:t> </w:t>
      </w:r>
      <w:r w:rsidRPr="00B07F33">
        <w:rPr>
          <w:rFonts w:ascii="Calibri" w:hAnsi="Calibri" w:cs="Calibri"/>
          <w:bCs/>
          <w:color w:val="000000"/>
        </w:rPr>
        <w:t>art.</w:t>
      </w:r>
      <w:r w:rsidR="006342EE">
        <w:rPr>
          <w:rFonts w:ascii="Calibri" w:hAnsi="Calibri" w:cs="Calibri"/>
          <w:bCs/>
          <w:color w:val="000000"/>
        </w:rPr>
        <w:t> </w:t>
      </w:r>
      <w:r w:rsidRPr="00B07F33">
        <w:rPr>
          <w:rFonts w:ascii="Calibri" w:hAnsi="Calibri" w:cs="Calibri"/>
          <w:bCs/>
          <w:color w:val="000000"/>
        </w:rPr>
        <w:t>226 Pzp.</w:t>
      </w:r>
    </w:p>
    <w:p w14:paraId="1D650B71" w14:textId="77777777" w:rsidR="00AF00A3" w:rsidRPr="00B07F33" w:rsidRDefault="00AF00A3" w:rsidP="00261BCB">
      <w:pPr>
        <w:tabs>
          <w:tab w:val="left" w:pos="567"/>
        </w:tabs>
        <w:spacing w:line="276" w:lineRule="auto"/>
        <w:ind w:left="567"/>
        <w:jc w:val="both"/>
        <w:rPr>
          <w:rFonts w:ascii="Calibri" w:hAnsi="Calibri" w:cs="Calibri"/>
          <w:bCs/>
          <w:color w:val="000000"/>
          <w:sz w:val="16"/>
          <w:szCs w:val="16"/>
        </w:rPr>
      </w:pPr>
    </w:p>
    <w:p w14:paraId="4874B59B" w14:textId="77777777" w:rsidR="00AF00A3" w:rsidRPr="00B07F33" w:rsidRDefault="00AF00A3" w:rsidP="00B52067">
      <w:pPr>
        <w:numPr>
          <w:ilvl w:val="0"/>
          <w:numId w:val="28"/>
        </w:numPr>
        <w:spacing w:line="276" w:lineRule="auto"/>
        <w:ind w:left="567" w:hanging="567"/>
        <w:jc w:val="both"/>
        <w:rPr>
          <w:rFonts w:ascii="Calibri" w:hAnsi="Calibri" w:cs="Calibri"/>
          <w:bCs/>
          <w:color w:val="000000"/>
        </w:rPr>
      </w:pPr>
      <w:r w:rsidRPr="00B07F33">
        <w:rPr>
          <w:rFonts w:ascii="Calibri" w:hAnsi="Calibri" w:cs="Calibri"/>
          <w:b/>
          <w:bCs/>
          <w:color w:val="000000"/>
        </w:rPr>
        <w:t>UNIEWAŻNIENIE POSTĘPOWANIA.</w:t>
      </w:r>
    </w:p>
    <w:p w14:paraId="4067E70E" w14:textId="77777777" w:rsidR="00AF00A3" w:rsidRPr="00B07F33" w:rsidRDefault="00AF00A3" w:rsidP="00261BCB">
      <w:pPr>
        <w:tabs>
          <w:tab w:val="left" w:pos="567"/>
        </w:tabs>
        <w:spacing w:line="276" w:lineRule="auto"/>
        <w:ind w:left="567"/>
        <w:jc w:val="both"/>
        <w:rPr>
          <w:rFonts w:ascii="Calibri" w:hAnsi="Calibri" w:cs="Calibri"/>
          <w:bCs/>
          <w:color w:val="000000"/>
        </w:rPr>
      </w:pPr>
      <w:r w:rsidRPr="00B07F33">
        <w:rPr>
          <w:rFonts w:ascii="Calibri" w:hAnsi="Calibri" w:cs="Calibri"/>
          <w:bCs/>
          <w:color w:val="000000"/>
        </w:rPr>
        <w:t>Zamawiający unieważnia postępowanie w przypadku wystąpienia okoliczności, o których mowa w</w:t>
      </w:r>
      <w:r w:rsidR="006342EE">
        <w:rPr>
          <w:rFonts w:ascii="Calibri" w:hAnsi="Calibri" w:cs="Calibri"/>
          <w:bCs/>
          <w:color w:val="000000"/>
        </w:rPr>
        <w:t> </w:t>
      </w:r>
      <w:r w:rsidRPr="00B07F33">
        <w:rPr>
          <w:rFonts w:ascii="Calibri" w:hAnsi="Calibri" w:cs="Calibri"/>
          <w:bCs/>
          <w:color w:val="000000"/>
        </w:rPr>
        <w:t>art.</w:t>
      </w:r>
      <w:r w:rsidR="006342EE">
        <w:rPr>
          <w:rFonts w:ascii="Calibri" w:hAnsi="Calibri" w:cs="Calibri"/>
          <w:bCs/>
          <w:color w:val="000000"/>
        </w:rPr>
        <w:t> </w:t>
      </w:r>
      <w:r w:rsidRPr="00B07F33">
        <w:rPr>
          <w:rFonts w:ascii="Calibri" w:hAnsi="Calibri" w:cs="Calibri"/>
          <w:bCs/>
          <w:color w:val="000000"/>
        </w:rPr>
        <w:t>255</w:t>
      </w:r>
      <w:r w:rsidR="006342EE">
        <w:rPr>
          <w:rFonts w:ascii="Calibri" w:hAnsi="Calibri" w:cs="Calibri"/>
          <w:bCs/>
          <w:color w:val="000000"/>
        </w:rPr>
        <w:t> </w:t>
      </w:r>
      <w:r w:rsidRPr="00B07F33">
        <w:rPr>
          <w:rFonts w:ascii="Calibri" w:hAnsi="Calibri" w:cs="Calibri"/>
          <w:bCs/>
          <w:color w:val="000000"/>
        </w:rPr>
        <w:t>Pzp.</w:t>
      </w:r>
    </w:p>
    <w:p w14:paraId="6D17E591" w14:textId="77777777" w:rsidR="00AF00A3" w:rsidRPr="00B07F33" w:rsidRDefault="00AF00A3" w:rsidP="00261BCB">
      <w:pPr>
        <w:tabs>
          <w:tab w:val="left" w:pos="567"/>
        </w:tabs>
        <w:spacing w:line="276" w:lineRule="auto"/>
        <w:ind w:left="567"/>
        <w:jc w:val="both"/>
        <w:rPr>
          <w:rFonts w:ascii="Calibri" w:hAnsi="Calibri" w:cs="Calibri"/>
          <w:bCs/>
          <w:color w:val="000000"/>
          <w:sz w:val="16"/>
          <w:szCs w:val="16"/>
        </w:rPr>
      </w:pPr>
    </w:p>
    <w:p w14:paraId="48CED194" w14:textId="77777777" w:rsidR="00AF00A3" w:rsidRPr="00B07F33" w:rsidRDefault="00AF00A3" w:rsidP="0018609E">
      <w:pPr>
        <w:numPr>
          <w:ilvl w:val="0"/>
          <w:numId w:val="28"/>
        </w:numPr>
        <w:tabs>
          <w:tab w:val="left" w:pos="567"/>
        </w:tabs>
        <w:spacing w:line="276" w:lineRule="auto"/>
        <w:ind w:left="567" w:hanging="567"/>
        <w:jc w:val="both"/>
        <w:rPr>
          <w:rFonts w:ascii="Calibri" w:hAnsi="Calibri" w:cs="Calibri"/>
          <w:bCs/>
          <w:color w:val="000000"/>
        </w:rPr>
      </w:pPr>
      <w:r w:rsidRPr="00B07F33">
        <w:rPr>
          <w:rFonts w:ascii="Calibri" w:hAnsi="Calibri" w:cs="Calibri"/>
          <w:b/>
          <w:bCs/>
          <w:color w:val="000000"/>
          <w:lang w:val="x-none"/>
        </w:rPr>
        <w:t>INFORMACJE O FORMALNOŚCIACH JAKIE POWINNY ZOSTAĆ DOPEŁNIONE PO WYBORZE OFERTY W</w:t>
      </w:r>
      <w:r w:rsidR="006342EE">
        <w:rPr>
          <w:rFonts w:ascii="Calibri" w:hAnsi="Calibri" w:cs="Calibri"/>
          <w:b/>
          <w:bCs/>
          <w:color w:val="000000"/>
          <w:lang w:val="x-none"/>
        </w:rPr>
        <w:t> </w:t>
      </w:r>
      <w:r w:rsidRPr="00B07F33">
        <w:rPr>
          <w:rFonts w:ascii="Calibri" w:hAnsi="Calibri" w:cs="Calibri"/>
          <w:b/>
          <w:bCs/>
          <w:color w:val="000000"/>
          <w:lang w:val="x-none"/>
        </w:rPr>
        <w:t>CELU ZAWARCIA UMOWY W SPRAWIE ZAMÓWIENIA PUBLICZNEGO.</w:t>
      </w:r>
    </w:p>
    <w:p w14:paraId="414AF5CE" w14:textId="77777777" w:rsidR="002568BC" w:rsidRPr="00B07F33" w:rsidRDefault="002568BC" w:rsidP="00261BCB">
      <w:pPr>
        <w:tabs>
          <w:tab w:val="left" w:pos="567"/>
        </w:tabs>
        <w:spacing w:line="276" w:lineRule="auto"/>
        <w:ind w:left="1276" w:hanging="1276"/>
        <w:jc w:val="both"/>
        <w:rPr>
          <w:rFonts w:ascii="Calibri" w:hAnsi="Calibri" w:cs="Calibri"/>
          <w:bCs/>
          <w:color w:val="000000"/>
          <w:sz w:val="6"/>
          <w:szCs w:val="6"/>
        </w:rPr>
      </w:pPr>
    </w:p>
    <w:p w14:paraId="73C4ADE9" w14:textId="77777777" w:rsidR="00F15153" w:rsidRPr="00B07F33" w:rsidRDefault="00F15153" w:rsidP="00261BCB">
      <w:pPr>
        <w:tabs>
          <w:tab w:val="left" w:pos="1276"/>
        </w:tabs>
        <w:spacing w:line="276" w:lineRule="auto"/>
        <w:ind w:left="851" w:hanging="567"/>
        <w:jc w:val="both"/>
        <w:rPr>
          <w:rFonts w:ascii="Calibri" w:hAnsi="Calibri" w:cs="Calibri"/>
          <w:bCs/>
          <w:color w:val="FF0000"/>
        </w:rPr>
      </w:pPr>
      <w:r w:rsidRPr="00B07F33">
        <w:rPr>
          <w:rFonts w:ascii="Calibri" w:hAnsi="Calibri" w:cs="Calibri"/>
          <w:b/>
          <w:bCs/>
          <w:color w:val="000000"/>
        </w:rPr>
        <w:t>2</w:t>
      </w:r>
      <w:r w:rsidR="00261BCB" w:rsidRPr="00B07F33">
        <w:rPr>
          <w:rFonts w:ascii="Calibri" w:hAnsi="Calibri" w:cs="Calibri"/>
          <w:b/>
          <w:bCs/>
          <w:color w:val="000000"/>
        </w:rPr>
        <w:t>6</w:t>
      </w:r>
      <w:r w:rsidRPr="00B07F33">
        <w:rPr>
          <w:rFonts w:ascii="Calibri" w:hAnsi="Calibri" w:cs="Calibri"/>
          <w:b/>
          <w:bCs/>
          <w:color w:val="000000"/>
        </w:rPr>
        <w:t>.1.</w:t>
      </w:r>
      <w:r w:rsidRPr="00B07F33">
        <w:rPr>
          <w:rFonts w:ascii="Calibri" w:hAnsi="Calibri" w:cs="Calibri"/>
          <w:bCs/>
          <w:color w:val="000000"/>
        </w:rPr>
        <w:tab/>
        <w:t xml:space="preserve">Wykonawca winien złożyć oświadczenie zgodnie z </w:t>
      </w:r>
      <w:r w:rsidRPr="00B07F33">
        <w:rPr>
          <w:rFonts w:ascii="Calibri" w:hAnsi="Calibri" w:cs="Calibri"/>
          <w:b/>
          <w:bCs/>
          <w:color w:val="FF0000"/>
        </w:rPr>
        <w:t xml:space="preserve">załącznikiem nr </w:t>
      </w:r>
      <w:r w:rsidR="0058223E" w:rsidRPr="00B07F33">
        <w:rPr>
          <w:rFonts w:ascii="Calibri" w:hAnsi="Calibri" w:cs="Calibri"/>
          <w:b/>
          <w:bCs/>
          <w:color w:val="FF0000"/>
        </w:rPr>
        <w:t>6</w:t>
      </w:r>
      <w:r w:rsidRPr="00B07F33">
        <w:rPr>
          <w:rFonts w:ascii="Calibri" w:hAnsi="Calibri" w:cs="Calibri"/>
          <w:b/>
          <w:bCs/>
          <w:color w:val="FF0000"/>
        </w:rPr>
        <w:t xml:space="preserve"> do SWZ.</w:t>
      </w:r>
    </w:p>
    <w:p w14:paraId="5B50A7D3" w14:textId="77777777" w:rsidR="00F15153" w:rsidRPr="00B07F33" w:rsidRDefault="00F15153" w:rsidP="00261BCB">
      <w:pPr>
        <w:tabs>
          <w:tab w:val="left" w:pos="1276"/>
        </w:tabs>
        <w:spacing w:line="276" w:lineRule="auto"/>
        <w:ind w:left="851" w:hanging="567"/>
        <w:jc w:val="both"/>
        <w:rPr>
          <w:rFonts w:ascii="Calibri" w:hAnsi="Calibri" w:cs="Calibri"/>
          <w:bCs/>
          <w:color w:val="000000"/>
        </w:rPr>
      </w:pPr>
      <w:r w:rsidRPr="00B07F33">
        <w:rPr>
          <w:rFonts w:ascii="Calibri" w:hAnsi="Calibri" w:cs="Calibri"/>
          <w:b/>
          <w:bCs/>
          <w:color w:val="000000"/>
        </w:rPr>
        <w:t>2</w:t>
      </w:r>
      <w:r w:rsidR="00261BCB" w:rsidRPr="00B07F33">
        <w:rPr>
          <w:rFonts w:ascii="Calibri" w:hAnsi="Calibri" w:cs="Calibri"/>
          <w:b/>
          <w:bCs/>
          <w:color w:val="000000"/>
        </w:rPr>
        <w:t>6</w:t>
      </w:r>
      <w:r w:rsidRPr="00B07F33">
        <w:rPr>
          <w:rFonts w:ascii="Calibri" w:hAnsi="Calibri" w:cs="Calibri"/>
          <w:b/>
          <w:bCs/>
          <w:color w:val="000000"/>
        </w:rPr>
        <w:t>.2</w:t>
      </w:r>
      <w:r w:rsidR="00261BCB" w:rsidRPr="00B07F33">
        <w:rPr>
          <w:rFonts w:ascii="Calibri" w:hAnsi="Calibri" w:cs="Calibri"/>
          <w:bCs/>
          <w:color w:val="000000"/>
        </w:rPr>
        <w:t>.</w:t>
      </w:r>
      <w:r w:rsidR="00261BCB" w:rsidRPr="00B07F33">
        <w:rPr>
          <w:rFonts w:ascii="Calibri" w:hAnsi="Calibri" w:cs="Calibri"/>
          <w:bCs/>
          <w:color w:val="000000"/>
        </w:rPr>
        <w:tab/>
      </w:r>
      <w:r w:rsidRPr="00B07F33">
        <w:rPr>
          <w:rFonts w:ascii="Calibri" w:hAnsi="Calibri" w:cs="Calibri"/>
          <w:bCs/>
          <w:color w:val="000000"/>
        </w:rPr>
        <w:t>Umowa może zostać podpisana w siedzibie Zamawiającego lub za pośrednictwem poczty elektronicznej przy użyciu kwalifikowanego podpisu elektronicznego. W przypadku podpisywania umowy przy użyciu kwalifikowanego podpisu elektronicznego Wykonawca przekaże Zamawiającemu za pośrednictwem platformy zakupowej informacje celem uzupełnienia danych Wykonawcy w</w:t>
      </w:r>
      <w:r w:rsidR="006342EE">
        <w:rPr>
          <w:rFonts w:ascii="Calibri" w:hAnsi="Calibri" w:cs="Calibri"/>
          <w:bCs/>
          <w:color w:val="000000"/>
        </w:rPr>
        <w:t> </w:t>
      </w:r>
      <w:r w:rsidRPr="00B07F33">
        <w:rPr>
          <w:rFonts w:ascii="Calibri" w:hAnsi="Calibri" w:cs="Calibri"/>
          <w:bCs/>
          <w:color w:val="000000"/>
        </w:rPr>
        <w:t>przygotowywanej umowie.</w:t>
      </w:r>
    </w:p>
    <w:p w14:paraId="40431DF2" w14:textId="77777777" w:rsidR="00943CBA" w:rsidRPr="00B07F33" w:rsidRDefault="00943CBA" w:rsidP="00261BCB">
      <w:pPr>
        <w:tabs>
          <w:tab w:val="left" w:pos="1276"/>
        </w:tabs>
        <w:spacing w:line="276" w:lineRule="auto"/>
        <w:ind w:left="1418" w:hanging="567"/>
        <w:jc w:val="both"/>
        <w:rPr>
          <w:rFonts w:ascii="Calibri" w:hAnsi="Calibri" w:cs="Calibri"/>
          <w:bCs/>
          <w:color w:val="000000"/>
        </w:rPr>
      </w:pPr>
    </w:p>
    <w:p w14:paraId="69E0B403" w14:textId="77777777" w:rsidR="00AF00A3" w:rsidRPr="00B07F33" w:rsidRDefault="00AF00A3" w:rsidP="0018609E">
      <w:pPr>
        <w:numPr>
          <w:ilvl w:val="0"/>
          <w:numId w:val="28"/>
        </w:numPr>
        <w:tabs>
          <w:tab w:val="left" w:pos="567"/>
        </w:tabs>
        <w:spacing w:line="276" w:lineRule="auto"/>
        <w:ind w:left="567" w:hanging="567"/>
        <w:jc w:val="both"/>
        <w:rPr>
          <w:rFonts w:ascii="Calibri" w:hAnsi="Calibri" w:cs="Calibri"/>
          <w:b/>
          <w:bCs/>
          <w:color w:val="000000"/>
        </w:rPr>
      </w:pPr>
      <w:r w:rsidRPr="00B07F33">
        <w:rPr>
          <w:rFonts w:ascii="Calibri" w:hAnsi="Calibri" w:cs="Calibri"/>
          <w:b/>
          <w:bCs/>
          <w:color w:val="000000"/>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6C66D4E4" w14:textId="77777777" w:rsidR="001E5B4C" w:rsidRPr="00B07F33" w:rsidRDefault="001E5B4C" w:rsidP="00261BCB">
      <w:pPr>
        <w:spacing w:line="276" w:lineRule="auto"/>
        <w:ind w:left="851" w:hanging="567"/>
        <w:jc w:val="both"/>
        <w:rPr>
          <w:rFonts w:ascii="Calibri" w:hAnsi="Calibri" w:cs="Calibri"/>
          <w:bCs/>
          <w:color w:val="000000"/>
        </w:rPr>
      </w:pPr>
      <w:r w:rsidRPr="00B07F33">
        <w:rPr>
          <w:rFonts w:ascii="Calibri" w:hAnsi="Calibri" w:cs="Calibri"/>
          <w:b/>
          <w:bCs/>
          <w:color w:val="000000"/>
        </w:rPr>
        <w:t>2</w:t>
      </w:r>
      <w:r w:rsidR="0058223E" w:rsidRPr="00B07F33">
        <w:rPr>
          <w:rFonts w:ascii="Calibri" w:hAnsi="Calibri" w:cs="Calibri"/>
          <w:b/>
          <w:bCs/>
          <w:color w:val="000000"/>
        </w:rPr>
        <w:t>7</w:t>
      </w:r>
      <w:r w:rsidRPr="00B07F33">
        <w:rPr>
          <w:rFonts w:ascii="Calibri" w:hAnsi="Calibri" w:cs="Calibri"/>
          <w:b/>
          <w:bCs/>
          <w:color w:val="000000"/>
        </w:rPr>
        <w:t>.1.</w:t>
      </w:r>
      <w:r w:rsidRPr="00B07F33">
        <w:rPr>
          <w:rFonts w:ascii="Calibri" w:hAnsi="Calibri" w:cs="Calibri"/>
          <w:bCs/>
          <w:color w:val="000000"/>
        </w:rPr>
        <w:tab/>
        <w:t>Osoby reprezentujące Wykonawcę przy podpisywaniu umowy powinny posiadać ze sobą dokumenty potwierdzające ich umocowanie do podpisania umowy, o ile umocowanie to nie będzie wynikać z</w:t>
      </w:r>
      <w:r w:rsidR="0026022A">
        <w:rPr>
          <w:rFonts w:ascii="Calibri" w:hAnsi="Calibri" w:cs="Calibri"/>
          <w:bCs/>
          <w:color w:val="000000"/>
        </w:rPr>
        <w:t> </w:t>
      </w:r>
      <w:r w:rsidRPr="00B07F33">
        <w:rPr>
          <w:rFonts w:ascii="Calibri" w:hAnsi="Calibri" w:cs="Calibri"/>
          <w:bCs/>
          <w:color w:val="000000"/>
        </w:rPr>
        <w:t xml:space="preserve">dokumentów załączonych do oferty. </w:t>
      </w:r>
    </w:p>
    <w:p w14:paraId="40022E0F" w14:textId="77777777" w:rsidR="001E5B4C" w:rsidRPr="00B07F33" w:rsidRDefault="001E5B4C" w:rsidP="00261BCB">
      <w:pPr>
        <w:tabs>
          <w:tab w:val="left" w:pos="1134"/>
        </w:tabs>
        <w:spacing w:line="276" w:lineRule="auto"/>
        <w:ind w:left="851" w:hanging="567"/>
        <w:jc w:val="both"/>
        <w:rPr>
          <w:rFonts w:ascii="Calibri" w:hAnsi="Calibri" w:cs="Calibri"/>
          <w:bCs/>
          <w:color w:val="000000"/>
        </w:rPr>
      </w:pPr>
      <w:r w:rsidRPr="00B07F33">
        <w:rPr>
          <w:rFonts w:ascii="Calibri" w:hAnsi="Calibri" w:cs="Calibri"/>
          <w:b/>
          <w:bCs/>
          <w:color w:val="000000"/>
        </w:rPr>
        <w:t>2</w:t>
      </w:r>
      <w:r w:rsidR="0058223E" w:rsidRPr="00B07F33">
        <w:rPr>
          <w:rFonts w:ascii="Calibri" w:hAnsi="Calibri" w:cs="Calibri"/>
          <w:b/>
          <w:bCs/>
          <w:color w:val="000000"/>
        </w:rPr>
        <w:t>7</w:t>
      </w:r>
      <w:r w:rsidRPr="00B07F33">
        <w:rPr>
          <w:rFonts w:ascii="Calibri" w:hAnsi="Calibri" w:cs="Calibri"/>
          <w:b/>
          <w:bCs/>
          <w:color w:val="000000"/>
        </w:rPr>
        <w:t>.2.</w:t>
      </w:r>
      <w:r w:rsidRPr="00B07F33">
        <w:rPr>
          <w:rFonts w:ascii="Calibri" w:hAnsi="Calibri" w:cs="Calibri"/>
          <w:bCs/>
          <w:color w:val="000000"/>
        </w:rPr>
        <w:tab/>
        <w:t xml:space="preserve">Postanowienia ustalone we wzorze umowy nie podlegają negocjacjom. </w:t>
      </w:r>
    </w:p>
    <w:p w14:paraId="2EADB969" w14:textId="77777777" w:rsidR="007267AC" w:rsidRPr="00B07F33" w:rsidRDefault="001E5B4C" w:rsidP="00261BCB">
      <w:pPr>
        <w:spacing w:line="276" w:lineRule="auto"/>
        <w:ind w:left="851" w:hanging="567"/>
        <w:jc w:val="both"/>
        <w:rPr>
          <w:rFonts w:ascii="Calibri" w:hAnsi="Calibri" w:cs="Calibri"/>
          <w:bCs/>
          <w:color w:val="000000"/>
        </w:rPr>
      </w:pPr>
      <w:r w:rsidRPr="00B07F33">
        <w:rPr>
          <w:rFonts w:ascii="Calibri" w:hAnsi="Calibri" w:cs="Calibri"/>
          <w:b/>
          <w:bCs/>
          <w:color w:val="000000"/>
        </w:rPr>
        <w:t>2</w:t>
      </w:r>
      <w:r w:rsidR="0058223E" w:rsidRPr="00B07F33">
        <w:rPr>
          <w:rFonts w:ascii="Calibri" w:hAnsi="Calibri" w:cs="Calibri"/>
          <w:b/>
          <w:bCs/>
          <w:color w:val="000000"/>
        </w:rPr>
        <w:t>7</w:t>
      </w:r>
      <w:r w:rsidRPr="00B07F33">
        <w:rPr>
          <w:rFonts w:ascii="Calibri" w:hAnsi="Calibri" w:cs="Calibri"/>
          <w:b/>
          <w:bCs/>
          <w:color w:val="000000"/>
        </w:rPr>
        <w:t>.3.</w:t>
      </w:r>
      <w:r w:rsidRPr="00B07F33">
        <w:rPr>
          <w:rFonts w:ascii="Calibri" w:hAnsi="Calibri" w:cs="Calibri"/>
          <w:bCs/>
          <w:color w:val="000000"/>
        </w:rPr>
        <w:tab/>
        <w:t xml:space="preserve">Miejsce i termin podpisania umowy Zamawiający wskaże wybranemu w wyniku niniejszego postępowania Wykonawcy w ogłoszeniu o wyborze najkorzystniejszej oferty lub powiadomi Wykonawcę za pomocą </w:t>
      </w:r>
      <w:hyperlink r:id="rId21" w:history="1">
        <w:r w:rsidR="00261BCB" w:rsidRPr="00B07F33">
          <w:rPr>
            <w:rStyle w:val="Hipercze"/>
            <w:rFonts w:ascii="Calibri" w:hAnsi="Calibri" w:cs="Calibri"/>
          </w:rPr>
          <w:t>https://ezamowienia.gov.pl</w:t>
        </w:r>
      </w:hyperlink>
    </w:p>
    <w:p w14:paraId="59AEC151" w14:textId="77777777" w:rsidR="00AF00A3" w:rsidRPr="00B07F33" w:rsidRDefault="001E5B4C" w:rsidP="00261BCB">
      <w:pPr>
        <w:tabs>
          <w:tab w:val="left" w:pos="567"/>
          <w:tab w:val="left" w:pos="1134"/>
        </w:tabs>
        <w:spacing w:line="276" w:lineRule="auto"/>
        <w:ind w:left="851" w:hanging="567"/>
        <w:jc w:val="both"/>
        <w:rPr>
          <w:rFonts w:ascii="Calibri" w:hAnsi="Calibri" w:cs="Calibri"/>
          <w:bCs/>
          <w:color w:val="000000"/>
        </w:rPr>
      </w:pPr>
      <w:r w:rsidRPr="00B07F33">
        <w:rPr>
          <w:rFonts w:ascii="Calibri" w:hAnsi="Calibri" w:cs="Calibri"/>
          <w:b/>
          <w:bCs/>
          <w:color w:val="000000"/>
        </w:rPr>
        <w:t>2</w:t>
      </w:r>
      <w:r w:rsidR="0058223E" w:rsidRPr="00B07F33">
        <w:rPr>
          <w:rFonts w:ascii="Calibri" w:hAnsi="Calibri" w:cs="Calibri"/>
          <w:b/>
          <w:bCs/>
          <w:color w:val="000000"/>
        </w:rPr>
        <w:t>7</w:t>
      </w:r>
      <w:r w:rsidRPr="00B07F33">
        <w:rPr>
          <w:rFonts w:ascii="Calibri" w:hAnsi="Calibri" w:cs="Calibri"/>
          <w:b/>
          <w:bCs/>
          <w:color w:val="000000"/>
        </w:rPr>
        <w:t>.4.</w:t>
      </w:r>
      <w:r w:rsidRPr="00B07F33">
        <w:rPr>
          <w:rFonts w:ascii="Calibri" w:hAnsi="Calibri" w:cs="Calibri"/>
          <w:bCs/>
          <w:color w:val="000000"/>
        </w:rPr>
        <w:tab/>
        <w:t>Wzór umowy stanowi część IV SWZ.</w:t>
      </w:r>
    </w:p>
    <w:p w14:paraId="18769CD7" w14:textId="77777777" w:rsidR="00AF00A3" w:rsidRPr="00B07F33" w:rsidRDefault="00AF00A3" w:rsidP="0018609E">
      <w:pPr>
        <w:numPr>
          <w:ilvl w:val="0"/>
          <w:numId w:val="28"/>
        </w:numPr>
        <w:spacing w:before="120" w:line="276" w:lineRule="auto"/>
        <w:ind w:left="567" w:hanging="567"/>
        <w:jc w:val="both"/>
        <w:rPr>
          <w:rFonts w:ascii="Calibri" w:hAnsi="Calibri" w:cs="Calibri"/>
          <w:b/>
        </w:rPr>
      </w:pPr>
      <w:r w:rsidRPr="00B07F33">
        <w:rPr>
          <w:rFonts w:ascii="Calibri" w:hAnsi="Calibri" w:cs="Calibri"/>
          <w:b/>
        </w:rPr>
        <w:t>POUCZENIE O ŚRODKACH OCHRONY PRAWNEJ PRZYSŁUGUJĄCYCH WYKONAWCY W TOKU POSTĘPOWANIA O UDZIELENIE ZAMÓWIENIA.</w:t>
      </w:r>
    </w:p>
    <w:p w14:paraId="196BA85E" w14:textId="1D260B98" w:rsidR="00F44ADB" w:rsidRDefault="00AF00A3" w:rsidP="00261BCB">
      <w:pPr>
        <w:spacing w:before="120" w:line="276" w:lineRule="auto"/>
        <w:ind w:left="567"/>
        <w:jc w:val="both"/>
        <w:rPr>
          <w:rFonts w:ascii="Calibri" w:hAnsi="Calibri" w:cs="Calibri"/>
        </w:rPr>
      </w:pPr>
      <w:r w:rsidRPr="00B07F33">
        <w:rPr>
          <w:rFonts w:ascii="Calibri" w:hAnsi="Calibri" w:cs="Calibri"/>
        </w:rPr>
        <w:t>W toku postępowania o udzielenie zamówienia publicznego Wykonawcy przysługują środki ochrony prawnej przewidziane w Dziale IX ustawy z dnia 11 września 2019 r. Prawo zamówień</w:t>
      </w:r>
      <w:r w:rsidR="003B5C9D">
        <w:rPr>
          <w:rFonts w:ascii="Calibri" w:hAnsi="Calibri" w:cs="Calibri"/>
        </w:rPr>
        <w:t xml:space="preserve"> publicznych</w:t>
      </w:r>
      <w:r w:rsidRPr="00B07F33">
        <w:rPr>
          <w:rFonts w:ascii="Calibri" w:hAnsi="Calibri" w:cs="Calibri"/>
        </w:rPr>
        <w:t>.</w:t>
      </w:r>
    </w:p>
    <w:p w14:paraId="57978A8D" w14:textId="77777777" w:rsidR="00F44ADB" w:rsidRDefault="00F44ADB">
      <w:pPr>
        <w:rPr>
          <w:rFonts w:ascii="Calibri" w:hAnsi="Calibri" w:cs="Calibri"/>
        </w:rPr>
      </w:pPr>
      <w:r>
        <w:rPr>
          <w:rFonts w:ascii="Calibri" w:hAnsi="Calibri" w:cs="Calibri"/>
        </w:rPr>
        <w:br w:type="page"/>
      </w:r>
    </w:p>
    <w:p w14:paraId="38FF395F" w14:textId="577ABDC2" w:rsidR="00FD2972" w:rsidRPr="00B07F33" w:rsidRDefault="00FD2972" w:rsidP="00261BCB">
      <w:pPr>
        <w:suppressLineNumbers/>
        <w:spacing w:line="276" w:lineRule="auto"/>
        <w:jc w:val="both"/>
        <w:rPr>
          <w:rFonts w:ascii="Calibri" w:hAnsi="Calibri" w:cs="Calibri"/>
          <w:b/>
        </w:rPr>
      </w:pPr>
      <w:r w:rsidRPr="00B07F33">
        <w:rPr>
          <w:rFonts w:ascii="Calibri" w:hAnsi="Calibri" w:cs="Calibri"/>
          <w:b/>
        </w:rPr>
        <w:lastRenderedPageBreak/>
        <w:t>CZĘ</w:t>
      </w:r>
      <w:r w:rsidR="00E36C4E" w:rsidRPr="00B07F33">
        <w:rPr>
          <w:rFonts w:ascii="Calibri" w:hAnsi="Calibri" w:cs="Calibri"/>
          <w:b/>
        </w:rPr>
        <w:t>ŚĆ II</w:t>
      </w:r>
      <w:r w:rsidR="00E36C4E" w:rsidRPr="00B07F33">
        <w:rPr>
          <w:rFonts w:ascii="Calibri" w:hAnsi="Calibri" w:cs="Calibri"/>
          <w:b/>
        </w:rPr>
        <w:tab/>
        <w:t>DODATKOWE POSTANOWIENIA S</w:t>
      </w:r>
      <w:r w:rsidRPr="00B07F33">
        <w:rPr>
          <w:rFonts w:ascii="Calibri" w:hAnsi="Calibri" w:cs="Calibri"/>
          <w:b/>
        </w:rPr>
        <w:t>WZ</w:t>
      </w:r>
    </w:p>
    <w:p w14:paraId="3248C6EE" w14:textId="77777777" w:rsidR="00FD2972" w:rsidRPr="00B07F33" w:rsidRDefault="00FD2972" w:rsidP="00261BCB">
      <w:pPr>
        <w:spacing w:line="276" w:lineRule="auto"/>
        <w:rPr>
          <w:rFonts w:ascii="Calibri" w:hAnsi="Calibri" w:cs="Calibri"/>
        </w:rPr>
      </w:pPr>
    </w:p>
    <w:p w14:paraId="2D047500" w14:textId="77777777" w:rsidR="000C2E7D" w:rsidRPr="00B07F33" w:rsidRDefault="004E7A0D" w:rsidP="0026022A">
      <w:pPr>
        <w:numPr>
          <w:ilvl w:val="0"/>
          <w:numId w:val="3"/>
        </w:numPr>
        <w:spacing w:line="276" w:lineRule="auto"/>
        <w:jc w:val="both"/>
        <w:rPr>
          <w:rFonts w:ascii="Calibri" w:hAnsi="Calibri" w:cs="Calibri"/>
          <w:b/>
        </w:rPr>
      </w:pPr>
      <w:r w:rsidRPr="00B07F33">
        <w:rPr>
          <w:rFonts w:ascii="Calibri" w:hAnsi="Calibri" w:cs="Calibri"/>
          <w:b/>
        </w:rPr>
        <w:t>OPIS CZĘŚCI ZAMÓWIENIA, JEŻELI ZAMAWIAJĄCY DOPUSZCZA SKŁADANIE OFERT CZĘŚCIOWYCH.</w:t>
      </w:r>
    </w:p>
    <w:p w14:paraId="1F0940FE" w14:textId="77777777" w:rsidR="00F1050C" w:rsidRPr="00B07F33" w:rsidRDefault="00F1050C" w:rsidP="00261BCB">
      <w:pPr>
        <w:spacing w:line="276" w:lineRule="auto"/>
        <w:ind w:left="360"/>
        <w:jc w:val="both"/>
        <w:rPr>
          <w:rFonts w:ascii="Calibri" w:hAnsi="Calibri" w:cs="Calibri"/>
        </w:rPr>
      </w:pPr>
      <w:r w:rsidRPr="00B07F33">
        <w:rPr>
          <w:rFonts w:ascii="Calibri" w:hAnsi="Calibri" w:cs="Calibri"/>
        </w:rPr>
        <w:t>Zamawiający nie dopuszcza możliwości składania ofert częściowych.</w:t>
      </w:r>
    </w:p>
    <w:p w14:paraId="410F0865" w14:textId="77777777" w:rsidR="0047346F" w:rsidRPr="00B07F33" w:rsidRDefault="0047346F" w:rsidP="00261BCB">
      <w:pPr>
        <w:spacing w:line="276" w:lineRule="auto"/>
        <w:ind w:left="360"/>
        <w:jc w:val="both"/>
        <w:rPr>
          <w:rFonts w:ascii="Calibri" w:hAnsi="Calibri" w:cs="Calibri"/>
        </w:rPr>
      </w:pPr>
    </w:p>
    <w:p w14:paraId="78C1E667" w14:textId="77777777" w:rsidR="000C2E7D" w:rsidRPr="00B07F33" w:rsidRDefault="004E7A0D" w:rsidP="00261BCB">
      <w:pPr>
        <w:numPr>
          <w:ilvl w:val="0"/>
          <w:numId w:val="3"/>
        </w:numPr>
        <w:spacing w:line="276" w:lineRule="auto"/>
        <w:jc w:val="both"/>
        <w:rPr>
          <w:rFonts w:ascii="Calibri" w:hAnsi="Calibri" w:cs="Calibri"/>
        </w:rPr>
      </w:pPr>
      <w:r w:rsidRPr="00B07F33">
        <w:rPr>
          <w:rFonts w:ascii="Calibri" w:hAnsi="Calibri" w:cs="Calibri"/>
          <w:b/>
          <w:iCs/>
        </w:rPr>
        <w:t>MAKSYMALNA LICZBA WYKONAWCÓW, Z KTÓRYMI ZAMAWIAJĄCY ZAWRZE UMOWĘ RAMOWĄ, JEŻELI ZAMAWIAJĄCY PRZEWIDUJE ZAWARCIE UMOWY RAMOWEJ.</w:t>
      </w:r>
    </w:p>
    <w:p w14:paraId="41B0E3D8" w14:textId="77777777" w:rsidR="000C2E7D" w:rsidRPr="00B07F33" w:rsidRDefault="000C2E7D" w:rsidP="00261BCB">
      <w:pPr>
        <w:spacing w:line="276" w:lineRule="auto"/>
        <w:ind w:firstLine="360"/>
        <w:jc w:val="both"/>
        <w:rPr>
          <w:rFonts w:ascii="Calibri" w:hAnsi="Calibri" w:cs="Calibri"/>
          <w:iCs/>
        </w:rPr>
      </w:pPr>
      <w:r w:rsidRPr="00B07F33">
        <w:rPr>
          <w:rFonts w:ascii="Calibri" w:hAnsi="Calibri" w:cs="Calibri"/>
          <w:iCs/>
        </w:rPr>
        <w:t>Zamawiający nie prz</w:t>
      </w:r>
      <w:r w:rsidR="00BE704C" w:rsidRPr="00B07F33">
        <w:rPr>
          <w:rFonts w:ascii="Calibri" w:hAnsi="Calibri" w:cs="Calibri"/>
          <w:iCs/>
        </w:rPr>
        <w:t>ewiduje zawarcia umowy ramowej.</w:t>
      </w:r>
    </w:p>
    <w:p w14:paraId="3A21BAFF" w14:textId="77777777" w:rsidR="005F6E6D" w:rsidRPr="00B07F33" w:rsidRDefault="005F6E6D" w:rsidP="00261BCB">
      <w:pPr>
        <w:spacing w:line="276" w:lineRule="auto"/>
        <w:ind w:firstLine="360"/>
        <w:jc w:val="both"/>
        <w:rPr>
          <w:rFonts w:ascii="Calibri" w:hAnsi="Calibri" w:cs="Calibri"/>
          <w:iCs/>
        </w:rPr>
      </w:pPr>
    </w:p>
    <w:p w14:paraId="3B0FA732" w14:textId="77777777" w:rsidR="004E7A0D" w:rsidRPr="00B07F33" w:rsidRDefault="004E7A0D" w:rsidP="00261BCB">
      <w:pPr>
        <w:numPr>
          <w:ilvl w:val="0"/>
          <w:numId w:val="3"/>
        </w:numPr>
        <w:spacing w:line="276" w:lineRule="auto"/>
        <w:jc w:val="both"/>
        <w:rPr>
          <w:rFonts w:ascii="Calibri" w:hAnsi="Calibri" w:cs="Calibri"/>
        </w:rPr>
      </w:pPr>
      <w:r w:rsidRPr="00B07F33">
        <w:rPr>
          <w:rFonts w:ascii="Calibri" w:hAnsi="Calibri" w:cs="Calibri"/>
          <w:b/>
        </w:rPr>
        <w:t xml:space="preserve">INFORMACJA O PRZEWIDYWANYCH ZAMÓWIENIACH, O KTÓRYCH MOWA W ART. </w:t>
      </w:r>
      <w:r w:rsidR="00AF00A3" w:rsidRPr="00B07F33">
        <w:rPr>
          <w:rFonts w:ascii="Calibri" w:hAnsi="Calibri" w:cs="Calibri"/>
          <w:b/>
        </w:rPr>
        <w:t>214</w:t>
      </w:r>
      <w:r w:rsidRPr="00B07F33">
        <w:rPr>
          <w:rFonts w:ascii="Calibri" w:hAnsi="Calibri" w:cs="Calibri"/>
          <w:b/>
        </w:rPr>
        <w:t xml:space="preserve"> UST. 1 PKT </w:t>
      </w:r>
      <w:r w:rsidR="0026022A" w:rsidRPr="00B07F33">
        <w:rPr>
          <w:rFonts w:ascii="Calibri" w:hAnsi="Calibri" w:cs="Calibri"/>
          <w:b/>
        </w:rPr>
        <w:t>7 PZP</w:t>
      </w:r>
      <w:r w:rsidRPr="00B07F33">
        <w:rPr>
          <w:rFonts w:ascii="Calibri" w:hAnsi="Calibri" w:cs="Calibri"/>
          <w:b/>
        </w:rPr>
        <w:t xml:space="preserve"> </w:t>
      </w:r>
    </w:p>
    <w:p w14:paraId="628E0BD8" w14:textId="77777777" w:rsidR="005F6E6D" w:rsidRPr="00B07F33" w:rsidRDefault="000C2E7D" w:rsidP="00261BCB">
      <w:pPr>
        <w:spacing w:line="276" w:lineRule="auto"/>
        <w:ind w:left="360"/>
        <w:jc w:val="both"/>
        <w:rPr>
          <w:rFonts w:ascii="Calibri" w:hAnsi="Calibri" w:cs="Calibri"/>
        </w:rPr>
      </w:pPr>
      <w:r w:rsidRPr="00B07F33">
        <w:rPr>
          <w:rFonts w:ascii="Calibri" w:hAnsi="Calibri" w:cs="Calibri"/>
        </w:rPr>
        <w:t xml:space="preserve">Zamawiający </w:t>
      </w:r>
      <w:r w:rsidR="00803301" w:rsidRPr="00B07F33">
        <w:rPr>
          <w:rFonts w:ascii="Calibri" w:hAnsi="Calibri" w:cs="Calibri"/>
        </w:rPr>
        <w:t xml:space="preserve">nie </w:t>
      </w:r>
      <w:r w:rsidRPr="00B07F33">
        <w:rPr>
          <w:rFonts w:ascii="Calibri" w:hAnsi="Calibri" w:cs="Calibri"/>
        </w:rPr>
        <w:t xml:space="preserve">przewiduje </w:t>
      </w:r>
      <w:r w:rsidR="00803301" w:rsidRPr="00B07F33">
        <w:rPr>
          <w:rFonts w:ascii="Calibri" w:hAnsi="Calibri" w:cs="Calibri"/>
        </w:rPr>
        <w:t>udzielania</w:t>
      </w:r>
      <w:r w:rsidRPr="00B07F33">
        <w:rPr>
          <w:rFonts w:ascii="Calibri" w:hAnsi="Calibri" w:cs="Calibri"/>
        </w:rPr>
        <w:t xml:space="preserve"> </w:t>
      </w:r>
      <w:r w:rsidR="00CF3BD4" w:rsidRPr="00B07F33">
        <w:rPr>
          <w:rFonts w:ascii="Calibri" w:hAnsi="Calibri" w:cs="Calibri"/>
        </w:rPr>
        <w:t>zamówień</w:t>
      </w:r>
      <w:r w:rsidR="000F506F" w:rsidRPr="00B07F33">
        <w:rPr>
          <w:rFonts w:ascii="Calibri" w:hAnsi="Calibri" w:cs="Calibri"/>
        </w:rPr>
        <w:t>,</w:t>
      </w:r>
      <w:r w:rsidR="00CF3BD4" w:rsidRPr="00B07F33">
        <w:rPr>
          <w:rFonts w:ascii="Calibri" w:hAnsi="Calibri" w:cs="Calibri"/>
        </w:rPr>
        <w:t xml:space="preserve"> </w:t>
      </w:r>
      <w:r w:rsidRPr="00B07F33">
        <w:rPr>
          <w:rFonts w:ascii="Calibri" w:hAnsi="Calibri" w:cs="Calibri"/>
        </w:rPr>
        <w:t>o kt</w:t>
      </w:r>
      <w:r w:rsidR="00803301" w:rsidRPr="00B07F33">
        <w:rPr>
          <w:rFonts w:ascii="Calibri" w:hAnsi="Calibri" w:cs="Calibri"/>
        </w:rPr>
        <w:t xml:space="preserve">órych mowa w art. </w:t>
      </w:r>
      <w:r w:rsidR="00AF00A3" w:rsidRPr="00B07F33">
        <w:rPr>
          <w:rFonts w:ascii="Calibri" w:hAnsi="Calibri" w:cs="Calibri"/>
        </w:rPr>
        <w:t>214</w:t>
      </w:r>
      <w:r w:rsidR="00803301" w:rsidRPr="00B07F33">
        <w:rPr>
          <w:rFonts w:ascii="Calibri" w:hAnsi="Calibri" w:cs="Calibri"/>
        </w:rPr>
        <w:t xml:space="preserve"> ust.1 pkt </w:t>
      </w:r>
      <w:r w:rsidR="00F1050C" w:rsidRPr="00B07F33">
        <w:rPr>
          <w:rFonts w:ascii="Calibri" w:hAnsi="Calibri" w:cs="Calibri"/>
        </w:rPr>
        <w:t>7</w:t>
      </w:r>
      <w:r w:rsidR="00803301" w:rsidRPr="00B07F33">
        <w:rPr>
          <w:rFonts w:ascii="Calibri" w:hAnsi="Calibri" w:cs="Calibri"/>
        </w:rPr>
        <w:t xml:space="preserve"> </w:t>
      </w:r>
      <w:r w:rsidRPr="00B07F33">
        <w:rPr>
          <w:rFonts w:ascii="Calibri" w:hAnsi="Calibri" w:cs="Calibri"/>
        </w:rPr>
        <w:t>Pzp</w:t>
      </w:r>
      <w:r w:rsidR="005F6E6D" w:rsidRPr="00B07F33">
        <w:rPr>
          <w:rFonts w:ascii="Calibri" w:hAnsi="Calibri" w:cs="Calibri"/>
        </w:rPr>
        <w:t>.</w:t>
      </w:r>
    </w:p>
    <w:p w14:paraId="7E693FC5" w14:textId="77777777" w:rsidR="00803301" w:rsidRPr="00B07F33" w:rsidRDefault="00803301" w:rsidP="00261BCB">
      <w:pPr>
        <w:spacing w:line="276" w:lineRule="auto"/>
        <w:ind w:left="360"/>
        <w:jc w:val="both"/>
        <w:rPr>
          <w:rFonts w:ascii="Calibri" w:hAnsi="Calibri" w:cs="Calibri"/>
        </w:rPr>
      </w:pPr>
      <w:r w:rsidRPr="00B07F33">
        <w:rPr>
          <w:rFonts w:ascii="Calibri" w:hAnsi="Calibri" w:cs="Calibri"/>
        </w:rPr>
        <w:t xml:space="preserve"> </w:t>
      </w:r>
    </w:p>
    <w:p w14:paraId="26C074C2" w14:textId="77777777" w:rsidR="000C2E7D" w:rsidRPr="00B07F33" w:rsidRDefault="004E7A0D" w:rsidP="00261BCB">
      <w:pPr>
        <w:numPr>
          <w:ilvl w:val="0"/>
          <w:numId w:val="3"/>
        </w:numPr>
        <w:spacing w:line="276" w:lineRule="auto"/>
        <w:jc w:val="both"/>
        <w:rPr>
          <w:rFonts w:ascii="Calibri" w:hAnsi="Calibri" w:cs="Calibri"/>
        </w:rPr>
      </w:pPr>
      <w:r w:rsidRPr="00B07F33">
        <w:rPr>
          <w:rFonts w:ascii="Calibri" w:hAnsi="Calibri" w:cs="Calibri"/>
          <w:b/>
        </w:rPr>
        <w:t xml:space="preserve">OPIS SPOSOBU </w:t>
      </w:r>
      <w:r w:rsidR="0026022A" w:rsidRPr="00B07F33">
        <w:rPr>
          <w:rFonts w:ascii="Calibri" w:hAnsi="Calibri" w:cs="Calibri"/>
          <w:b/>
        </w:rPr>
        <w:t>PRZEDSTAWIANIA OFERT</w:t>
      </w:r>
      <w:r w:rsidRPr="00B07F33">
        <w:rPr>
          <w:rFonts w:ascii="Calibri" w:hAnsi="Calibri" w:cs="Calibri"/>
          <w:b/>
        </w:rPr>
        <w:t xml:space="preserve"> WARIANTOWYCH. </w:t>
      </w:r>
    </w:p>
    <w:p w14:paraId="404C0A9F" w14:textId="77777777" w:rsidR="000C2E7D" w:rsidRPr="00B07F33" w:rsidRDefault="000C2E7D" w:rsidP="00261BCB">
      <w:pPr>
        <w:spacing w:line="276" w:lineRule="auto"/>
        <w:ind w:firstLine="360"/>
        <w:jc w:val="both"/>
        <w:rPr>
          <w:rFonts w:ascii="Calibri" w:hAnsi="Calibri" w:cs="Calibri"/>
        </w:rPr>
      </w:pPr>
      <w:r w:rsidRPr="00B07F33">
        <w:rPr>
          <w:rFonts w:ascii="Calibri" w:hAnsi="Calibri" w:cs="Calibri"/>
        </w:rPr>
        <w:t>Zamawiający nie dopuszcz</w:t>
      </w:r>
      <w:r w:rsidR="00BE704C" w:rsidRPr="00B07F33">
        <w:rPr>
          <w:rFonts w:ascii="Calibri" w:hAnsi="Calibri" w:cs="Calibri"/>
        </w:rPr>
        <w:t>a składania ofert wariantowych.</w:t>
      </w:r>
    </w:p>
    <w:p w14:paraId="40404EED" w14:textId="77777777" w:rsidR="005F6E6D" w:rsidRPr="00B07F33" w:rsidRDefault="005F6E6D" w:rsidP="00261BCB">
      <w:pPr>
        <w:spacing w:line="276" w:lineRule="auto"/>
        <w:ind w:firstLine="360"/>
        <w:jc w:val="both"/>
        <w:rPr>
          <w:rFonts w:ascii="Calibri" w:hAnsi="Calibri" w:cs="Calibri"/>
        </w:rPr>
      </w:pPr>
    </w:p>
    <w:p w14:paraId="7E20B9C7" w14:textId="77777777" w:rsidR="000C2E7D" w:rsidRPr="00B07F33" w:rsidRDefault="004E7A0D" w:rsidP="00261BCB">
      <w:pPr>
        <w:numPr>
          <w:ilvl w:val="0"/>
          <w:numId w:val="3"/>
        </w:numPr>
        <w:spacing w:line="276" w:lineRule="auto"/>
        <w:jc w:val="both"/>
        <w:rPr>
          <w:rFonts w:ascii="Calibri" w:hAnsi="Calibri" w:cs="Calibri"/>
          <w:b/>
          <w:bCs/>
        </w:rPr>
      </w:pPr>
      <w:r w:rsidRPr="00B07F33">
        <w:rPr>
          <w:rFonts w:ascii="Calibri" w:hAnsi="Calibri" w:cs="Calibri"/>
          <w:b/>
          <w:bCs/>
        </w:rPr>
        <w:t>INFORMACJE DOTYCZĄCE WALUT OBCYCH, W JAKICH MOGĄ BYĆ PROWADZONE ROZLICZENIA MIĘDZY ZAMAWIAJĄCYM A WYKONAWCĄ.</w:t>
      </w:r>
    </w:p>
    <w:p w14:paraId="488405C6" w14:textId="77777777" w:rsidR="00E92206" w:rsidRPr="00B07F33" w:rsidRDefault="000C2E7D" w:rsidP="00261BCB">
      <w:pPr>
        <w:spacing w:line="276" w:lineRule="auto"/>
        <w:ind w:left="360"/>
        <w:jc w:val="both"/>
        <w:rPr>
          <w:rFonts w:ascii="Calibri" w:hAnsi="Calibri" w:cs="Calibri"/>
        </w:rPr>
      </w:pPr>
      <w:r w:rsidRPr="00B07F33">
        <w:rPr>
          <w:rFonts w:ascii="Calibri" w:hAnsi="Calibri" w:cs="Calibri"/>
        </w:rPr>
        <w:t>W związku z wykonaniem umowy w sprawie zamówienia publicznego nie będą prowadzone rozliczenia w</w:t>
      </w:r>
      <w:r w:rsidR="0026022A">
        <w:rPr>
          <w:rFonts w:ascii="Calibri" w:hAnsi="Calibri" w:cs="Calibri"/>
        </w:rPr>
        <w:t> </w:t>
      </w:r>
      <w:r w:rsidRPr="00B07F33">
        <w:rPr>
          <w:rFonts w:ascii="Calibri" w:hAnsi="Calibri" w:cs="Calibri"/>
        </w:rPr>
        <w:t>walutach obcych.</w:t>
      </w:r>
    </w:p>
    <w:p w14:paraId="0BDE47C9" w14:textId="77777777" w:rsidR="005F6E6D" w:rsidRPr="00B07F33" w:rsidRDefault="005F6E6D" w:rsidP="00261BCB">
      <w:pPr>
        <w:spacing w:line="276" w:lineRule="auto"/>
        <w:ind w:left="360"/>
        <w:jc w:val="both"/>
        <w:rPr>
          <w:rFonts w:ascii="Calibri" w:hAnsi="Calibri" w:cs="Calibri"/>
        </w:rPr>
      </w:pPr>
    </w:p>
    <w:p w14:paraId="6974AF1A" w14:textId="77777777" w:rsidR="000C2E7D" w:rsidRPr="00B07F33" w:rsidRDefault="004E7A0D" w:rsidP="00261BCB">
      <w:pPr>
        <w:numPr>
          <w:ilvl w:val="0"/>
          <w:numId w:val="3"/>
        </w:numPr>
        <w:spacing w:line="276" w:lineRule="auto"/>
        <w:jc w:val="both"/>
        <w:rPr>
          <w:rFonts w:ascii="Calibri" w:hAnsi="Calibri" w:cs="Calibri"/>
          <w:b/>
          <w:bCs/>
        </w:rPr>
      </w:pPr>
      <w:r w:rsidRPr="00B07F33">
        <w:rPr>
          <w:rFonts w:ascii="Calibri" w:hAnsi="Calibri" w:cs="Calibri"/>
          <w:b/>
          <w:bCs/>
        </w:rPr>
        <w:t>POSTANOWIENIA DOTYCZĄCE AUKCJI ELEKTRONICZNEJ</w:t>
      </w:r>
    </w:p>
    <w:p w14:paraId="3C6E646B" w14:textId="77777777" w:rsidR="000C2E7D" w:rsidRPr="00B07F33" w:rsidRDefault="00B949F9" w:rsidP="00261BCB">
      <w:pPr>
        <w:spacing w:line="276" w:lineRule="auto"/>
        <w:ind w:firstLine="360"/>
        <w:jc w:val="both"/>
        <w:rPr>
          <w:rFonts w:ascii="Calibri" w:hAnsi="Calibri" w:cs="Calibri"/>
          <w:bCs/>
        </w:rPr>
      </w:pPr>
      <w:r w:rsidRPr="00B07F33">
        <w:rPr>
          <w:rFonts w:ascii="Calibri" w:hAnsi="Calibri" w:cs="Calibri"/>
          <w:bCs/>
        </w:rPr>
        <w:t>Zamawiający nie przewiduje przeprowadzenia aukcji elektronicznej.</w:t>
      </w:r>
    </w:p>
    <w:p w14:paraId="720F2CE4" w14:textId="77777777" w:rsidR="005F6E6D" w:rsidRPr="00B07F33" w:rsidRDefault="005F6E6D" w:rsidP="00261BCB">
      <w:pPr>
        <w:spacing w:line="276" w:lineRule="auto"/>
        <w:ind w:firstLine="360"/>
        <w:jc w:val="both"/>
        <w:rPr>
          <w:rFonts w:ascii="Calibri" w:hAnsi="Calibri" w:cs="Calibri"/>
          <w:bCs/>
        </w:rPr>
      </w:pPr>
    </w:p>
    <w:p w14:paraId="4B3A26BB" w14:textId="77777777" w:rsidR="000C2E7D" w:rsidRPr="00B07F33" w:rsidRDefault="004E7A0D" w:rsidP="00261BCB">
      <w:pPr>
        <w:numPr>
          <w:ilvl w:val="0"/>
          <w:numId w:val="3"/>
        </w:numPr>
        <w:spacing w:line="276" w:lineRule="auto"/>
        <w:jc w:val="both"/>
        <w:rPr>
          <w:rFonts w:ascii="Calibri" w:hAnsi="Calibri" w:cs="Calibri"/>
          <w:b/>
          <w:bCs/>
        </w:rPr>
      </w:pPr>
      <w:r w:rsidRPr="00B07F33">
        <w:rPr>
          <w:rFonts w:ascii="Calibri" w:hAnsi="Calibri" w:cs="Calibri"/>
          <w:b/>
          <w:bCs/>
        </w:rPr>
        <w:t>WYSOKOŚĆ ZWROTU KOSZTÓW POSTĘPOWANIA.</w:t>
      </w:r>
    </w:p>
    <w:p w14:paraId="10ECB02C" w14:textId="77777777" w:rsidR="000C2E7D" w:rsidRPr="00B07F33" w:rsidRDefault="000C2E7D" w:rsidP="00261BCB">
      <w:pPr>
        <w:spacing w:line="276" w:lineRule="auto"/>
        <w:ind w:firstLine="360"/>
        <w:jc w:val="both"/>
        <w:rPr>
          <w:rFonts w:ascii="Calibri" w:hAnsi="Calibri" w:cs="Calibri"/>
          <w:bCs/>
        </w:rPr>
      </w:pPr>
      <w:r w:rsidRPr="00B07F33">
        <w:rPr>
          <w:rFonts w:ascii="Calibri" w:hAnsi="Calibri" w:cs="Calibri"/>
          <w:bCs/>
        </w:rPr>
        <w:t>Zamawiający nie przewiduje zwrotu kosztów postępowania.</w:t>
      </w:r>
    </w:p>
    <w:p w14:paraId="632F5276" w14:textId="77777777" w:rsidR="00AF00A3" w:rsidRPr="00B07F33" w:rsidRDefault="00AF00A3" w:rsidP="00261BCB">
      <w:pPr>
        <w:spacing w:line="276" w:lineRule="auto"/>
        <w:ind w:firstLine="360"/>
        <w:jc w:val="both"/>
        <w:rPr>
          <w:rFonts w:ascii="Calibri" w:hAnsi="Calibri" w:cs="Calibri"/>
          <w:bCs/>
        </w:rPr>
      </w:pPr>
    </w:p>
    <w:p w14:paraId="297B67D6" w14:textId="77777777" w:rsidR="00AF00A3" w:rsidRPr="00B07F33" w:rsidRDefault="00AF00A3" w:rsidP="00261BCB">
      <w:pPr>
        <w:numPr>
          <w:ilvl w:val="0"/>
          <w:numId w:val="3"/>
        </w:numPr>
        <w:spacing w:line="276" w:lineRule="auto"/>
        <w:jc w:val="both"/>
        <w:rPr>
          <w:rFonts w:ascii="Calibri" w:hAnsi="Calibri" w:cs="Calibri"/>
          <w:b/>
          <w:bCs/>
        </w:rPr>
      </w:pPr>
      <w:r w:rsidRPr="00B07F33">
        <w:rPr>
          <w:rFonts w:ascii="Calibri" w:hAnsi="Calibri" w:cs="Calibri"/>
          <w:b/>
          <w:bCs/>
        </w:rPr>
        <w:t>INFORMACJE DOTYCZĄCE PRZEPROWADZENIA PRZEZ WYKONAWCĘ WIZJI LOKALNEJ LUB SPRAWDZENIA PRZEZ NIEGO DOKUMENTÓW NIEZBĘDNYCH DO REALIZACJI ZAMÓWIENIA, O KTÓRYCH MOWA W ART. 131 UST. 2 PZP, JEŻELI ZAMAWIAJĄCY PRZEWIDUJE MOŻLIWOŚĆ ALBO WYMAGA ZŁOŻENIA OFERTY PO</w:t>
      </w:r>
      <w:r w:rsidR="0026022A">
        <w:rPr>
          <w:rFonts w:ascii="Calibri" w:hAnsi="Calibri" w:cs="Calibri"/>
          <w:b/>
          <w:bCs/>
        </w:rPr>
        <w:t> </w:t>
      </w:r>
      <w:r w:rsidRPr="00B07F33">
        <w:rPr>
          <w:rFonts w:ascii="Calibri" w:hAnsi="Calibri" w:cs="Calibri"/>
          <w:b/>
          <w:bCs/>
        </w:rPr>
        <w:t xml:space="preserve">ODBYCIU WIZJI LOKALNEJ </w:t>
      </w:r>
      <w:r w:rsidR="004944AE" w:rsidRPr="00B07F33">
        <w:rPr>
          <w:rFonts w:ascii="Calibri" w:hAnsi="Calibri" w:cs="Calibri"/>
          <w:b/>
          <w:bCs/>
        </w:rPr>
        <w:t>LUB SPRAWDZENIU TYCH DOKUMENTÓW.</w:t>
      </w:r>
    </w:p>
    <w:p w14:paraId="7E4B56F4" w14:textId="2B900894" w:rsidR="004944AE" w:rsidRPr="00B07F33" w:rsidRDefault="004944AE" w:rsidP="00261BCB">
      <w:pPr>
        <w:spacing w:line="276" w:lineRule="auto"/>
        <w:ind w:left="360"/>
        <w:jc w:val="both"/>
        <w:rPr>
          <w:rFonts w:ascii="Calibri" w:hAnsi="Calibri" w:cs="Calibri"/>
          <w:bCs/>
        </w:rPr>
      </w:pPr>
      <w:r w:rsidRPr="00B07F33">
        <w:rPr>
          <w:rFonts w:ascii="Calibri" w:hAnsi="Calibri" w:cs="Calibri"/>
          <w:bCs/>
        </w:rPr>
        <w:t xml:space="preserve">Zamawiający </w:t>
      </w:r>
      <w:r w:rsidR="00F61E26">
        <w:rPr>
          <w:rFonts w:ascii="Calibri" w:hAnsi="Calibri" w:cs="Calibri"/>
          <w:bCs/>
        </w:rPr>
        <w:t xml:space="preserve">zaleca </w:t>
      </w:r>
      <w:r w:rsidRPr="00B07F33">
        <w:rPr>
          <w:rFonts w:ascii="Calibri" w:hAnsi="Calibri" w:cs="Calibri"/>
          <w:bCs/>
        </w:rPr>
        <w:t>przeprowadzeni</w:t>
      </w:r>
      <w:r w:rsidR="00F61E26">
        <w:rPr>
          <w:rFonts w:ascii="Calibri" w:hAnsi="Calibri" w:cs="Calibri"/>
          <w:bCs/>
        </w:rPr>
        <w:t>e</w:t>
      </w:r>
      <w:r w:rsidRPr="00B07F33">
        <w:rPr>
          <w:rFonts w:ascii="Calibri" w:hAnsi="Calibri" w:cs="Calibri"/>
          <w:bCs/>
        </w:rPr>
        <w:t xml:space="preserve"> wizji lokalnej.</w:t>
      </w:r>
      <w:r w:rsidR="00B52067">
        <w:rPr>
          <w:rFonts w:ascii="Calibri" w:hAnsi="Calibri" w:cs="Calibri"/>
          <w:bCs/>
        </w:rPr>
        <w:t xml:space="preserve"> </w:t>
      </w:r>
      <w:r w:rsidR="00F61E26">
        <w:rPr>
          <w:rFonts w:ascii="Calibri" w:hAnsi="Calibri" w:cs="Calibri"/>
          <w:bCs/>
        </w:rPr>
        <w:t>Ustalone zostaną dwa możli</w:t>
      </w:r>
      <w:r w:rsidR="008372AD">
        <w:rPr>
          <w:rFonts w:ascii="Calibri" w:hAnsi="Calibri" w:cs="Calibri"/>
          <w:bCs/>
        </w:rPr>
        <w:t xml:space="preserve">we terminy jej przeprowadzenia. </w:t>
      </w:r>
      <w:r w:rsidR="008372AD" w:rsidRPr="008372AD">
        <w:rPr>
          <w:rFonts w:ascii="Calibri" w:hAnsi="Calibri" w:cs="Calibri"/>
          <w:bCs/>
        </w:rPr>
        <w:t>Zamawiający ustala dwa terminy wizji w terenie przypadające na dzień 01.04.2026</w:t>
      </w:r>
      <w:r w:rsidR="008372AD">
        <w:rPr>
          <w:rFonts w:ascii="Calibri" w:hAnsi="Calibri" w:cs="Calibri"/>
          <w:bCs/>
        </w:rPr>
        <w:t xml:space="preserve"> r.</w:t>
      </w:r>
      <w:r w:rsidR="008372AD" w:rsidRPr="008372AD">
        <w:rPr>
          <w:rFonts w:ascii="Calibri" w:hAnsi="Calibri" w:cs="Calibri"/>
          <w:bCs/>
        </w:rPr>
        <w:t xml:space="preserve"> oraz 08.04.2026 </w:t>
      </w:r>
      <w:r w:rsidR="008372AD">
        <w:rPr>
          <w:rFonts w:ascii="Calibri" w:hAnsi="Calibri" w:cs="Calibri"/>
          <w:bCs/>
        </w:rPr>
        <w:t xml:space="preserve">r. </w:t>
      </w:r>
      <w:r w:rsidR="008372AD" w:rsidRPr="008372AD">
        <w:rPr>
          <w:rFonts w:ascii="Calibri" w:hAnsi="Calibri" w:cs="Calibri"/>
          <w:bCs/>
        </w:rPr>
        <w:t>na godzinę 10:00. Na miejsce spotkania ustala się siedzibę Zamawiającego tj. ul. Szarych Szeregów 2, 43-502 Czechowice-Dziedzice. Osoby uczestniczące w wizji winny być wyposażone w środki ochrony indywidulanej.</w:t>
      </w:r>
      <w:r w:rsidR="008372AD">
        <w:rPr>
          <w:rFonts w:ascii="Calibri" w:hAnsi="Calibri" w:cs="Calibri"/>
          <w:bCs/>
        </w:rPr>
        <w:t xml:space="preserve"> </w:t>
      </w:r>
    </w:p>
    <w:p w14:paraId="2B53C328" w14:textId="77777777" w:rsidR="00AF00A3" w:rsidRPr="00B07F33" w:rsidRDefault="00AF00A3" w:rsidP="00261BCB">
      <w:pPr>
        <w:spacing w:line="276" w:lineRule="auto"/>
        <w:ind w:left="360"/>
        <w:jc w:val="both"/>
        <w:rPr>
          <w:rFonts w:ascii="Calibri" w:hAnsi="Calibri" w:cs="Calibri"/>
          <w:b/>
          <w:bCs/>
        </w:rPr>
      </w:pPr>
    </w:p>
    <w:p w14:paraId="47729A64" w14:textId="64BEF6A9" w:rsidR="00982BBF" w:rsidRPr="0021231B" w:rsidRDefault="00982BBF" w:rsidP="00261BCB">
      <w:pPr>
        <w:numPr>
          <w:ilvl w:val="0"/>
          <w:numId w:val="3"/>
        </w:numPr>
        <w:spacing w:line="276" w:lineRule="auto"/>
        <w:jc w:val="both"/>
        <w:rPr>
          <w:rFonts w:ascii="Calibri" w:hAnsi="Calibri" w:cs="Calibri"/>
          <w:bCs/>
        </w:rPr>
      </w:pPr>
      <w:r w:rsidRPr="0021231B">
        <w:rPr>
          <w:rFonts w:ascii="Calibri" w:hAnsi="Calibri" w:cs="Calibri"/>
          <w:bCs/>
        </w:rPr>
        <w:t>Na mocy art. 5k rozporządzenia 2022/576 w sprawie zmiany rozporządzenia Rady (UE) nr 833/2014 z dnia 31</w:t>
      </w:r>
      <w:r w:rsidR="00B52067">
        <w:rPr>
          <w:rFonts w:ascii="Calibri" w:hAnsi="Calibri" w:cs="Calibri"/>
          <w:bCs/>
        </w:rPr>
        <w:t xml:space="preserve"> </w:t>
      </w:r>
      <w:r w:rsidRPr="0021231B">
        <w:rPr>
          <w:rFonts w:ascii="Calibri" w:hAnsi="Calibri" w:cs="Calibri"/>
          <w:bCs/>
        </w:rPr>
        <w:t xml:space="preserve">lipca 2014 r. dotyczącego środków ograniczających w związku z działaniami Rosji destabilizującymi sytuację na Ukrainie (Dz. Urz. UE nr L 229 z </w:t>
      </w:r>
      <w:r w:rsidR="0026022A" w:rsidRPr="0021231B">
        <w:rPr>
          <w:rFonts w:ascii="Calibri" w:hAnsi="Calibri" w:cs="Calibri"/>
          <w:bCs/>
        </w:rPr>
        <w:t>31.07.2014</w:t>
      </w:r>
      <w:r w:rsidRPr="0021231B">
        <w:rPr>
          <w:rFonts w:ascii="Calibri" w:hAnsi="Calibri" w:cs="Calibri"/>
          <w:bCs/>
        </w:rPr>
        <w:t xml:space="preserve"> udzielenie lub dalsze wykonywanie zamówienia nie</w:t>
      </w:r>
      <w:r w:rsidR="00B52067">
        <w:rPr>
          <w:rFonts w:ascii="Calibri" w:hAnsi="Calibri" w:cs="Calibri"/>
          <w:bCs/>
        </w:rPr>
        <w:t xml:space="preserve"> </w:t>
      </w:r>
      <w:r w:rsidRPr="0021231B">
        <w:rPr>
          <w:rFonts w:ascii="Calibri" w:hAnsi="Calibri" w:cs="Calibri"/>
          <w:bCs/>
        </w:rPr>
        <w:t>będzie możliwe na rzecz lub z udziałem:</w:t>
      </w:r>
    </w:p>
    <w:p w14:paraId="1299C566" w14:textId="560A74A2" w:rsidR="00982BBF" w:rsidRPr="0021231B" w:rsidRDefault="00B52067" w:rsidP="0021231B">
      <w:pPr>
        <w:tabs>
          <w:tab w:val="left" w:pos="851"/>
        </w:tabs>
        <w:spacing w:line="276" w:lineRule="auto"/>
        <w:ind w:left="851" w:hanging="567"/>
        <w:jc w:val="both"/>
        <w:rPr>
          <w:rFonts w:ascii="Calibri" w:hAnsi="Calibri" w:cs="Calibri"/>
          <w:bCs/>
        </w:rPr>
      </w:pPr>
      <w:r>
        <w:rPr>
          <w:rFonts w:ascii="Calibri" w:hAnsi="Calibri" w:cs="Calibri"/>
          <w:bCs/>
        </w:rPr>
        <w:t>a)</w:t>
      </w:r>
      <w:r w:rsidR="0021231B">
        <w:rPr>
          <w:rFonts w:ascii="Calibri" w:hAnsi="Calibri" w:cs="Calibri"/>
          <w:bCs/>
        </w:rPr>
        <w:tab/>
      </w:r>
      <w:r w:rsidR="00982BBF" w:rsidRPr="0021231B">
        <w:rPr>
          <w:rFonts w:ascii="Calibri" w:hAnsi="Calibri" w:cs="Calibri"/>
          <w:bCs/>
        </w:rPr>
        <w:t>obywateli rosyjskich lub osób fizycznych lub pr</w:t>
      </w:r>
      <w:r w:rsidR="0021231B">
        <w:rPr>
          <w:rFonts w:ascii="Calibri" w:hAnsi="Calibri" w:cs="Calibri"/>
          <w:bCs/>
        </w:rPr>
        <w:t xml:space="preserve">awnych, podmiotów lub organów </w:t>
      </w:r>
      <w:r w:rsidR="00982BBF" w:rsidRPr="0021231B">
        <w:rPr>
          <w:rFonts w:ascii="Calibri" w:hAnsi="Calibri" w:cs="Calibri"/>
          <w:bCs/>
        </w:rPr>
        <w:t>z siedzibą w Rosji;</w:t>
      </w:r>
    </w:p>
    <w:p w14:paraId="30369014" w14:textId="067E01DA" w:rsidR="00982BBF" w:rsidRPr="0021231B" w:rsidRDefault="00B52067" w:rsidP="0021231B">
      <w:pPr>
        <w:spacing w:line="276" w:lineRule="auto"/>
        <w:ind w:left="851" w:hanging="567"/>
        <w:jc w:val="both"/>
        <w:rPr>
          <w:rFonts w:ascii="Calibri" w:hAnsi="Calibri" w:cs="Calibri"/>
        </w:rPr>
      </w:pPr>
      <w:r>
        <w:rPr>
          <w:rFonts w:ascii="Calibri" w:hAnsi="Calibri" w:cs="Calibri"/>
        </w:rPr>
        <w:t>b)</w:t>
      </w:r>
      <w:r w:rsidR="0021231B">
        <w:rPr>
          <w:rFonts w:ascii="Calibri" w:hAnsi="Calibri" w:cs="Calibri"/>
        </w:rPr>
        <w:tab/>
      </w:r>
      <w:r w:rsidR="00982BBF" w:rsidRPr="0021231B">
        <w:rPr>
          <w:rFonts w:ascii="Calibri" w:hAnsi="Calibri" w:cs="Calibri"/>
        </w:rPr>
        <w:t>osób prawnych, podmiotów lub organów, do których prawa własności bezpośrednio lub pośrednio w</w:t>
      </w:r>
      <w:r w:rsidR="0026022A">
        <w:rPr>
          <w:rFonts w:ascii="Calibri" w:hAnsi="Calibri" w:cs="Calibri"/>
        </w:rPr>
        <w:t> </w:t>
      </w:r>
      <w:r w:rsidR="00982BBF" w:rsidRPr="0021231B">
        <w:rPr>
          <w:rFonts w:ascii="Calibri" w:hAnsi="Calibri" w:cs="Calibri"/>
        </w:rPr>
        <w:t>ponad 50</w:t>
      </w:r>
      <w:r w:rsidR="00FE345D">
        <w:rPr>
          <w:rFonts w:ascii="Calibri" w:hAnsi="Calibri" w:cs="Calibri"/>
        </w:rPr>
        <w:t> </w:t>
      </w:r>
      <w:r w:rsidR="00982BBF" w:rsidRPr="0021231B">
        <w:rPr>
          <w:rFonts w:ascii="Calibri" w:hAnsi="Calibri" w:cs="Calibri"/>
        </w:rPr>
        <w:t>% należą do osoby fizycznej lub prawnej, podmiotu lub organu, o którym mowa w lit. a); lub</w:t>
      </w:r>
    </w:p>
    <w:p w14:paraId="384227AF" w14:textId="1B98B68E" w:rsidR="00982BBF" w:rsidRPr="0021231B" w:rsidRDefault="00B52067" w:rsidP="0021231B">
      <w:pPr>
        <w:spacing w:line="276" w:lineRule="auto"/>
        <w:ind w:left="851" w:hanging="567"/>
        <w:jc w:val="both"/>
        <w:rPr>
          <w:rFonts w:ascii="Calibri" w:hAnsi="Calibri" w:cs="Calibri"/>
          <w:bCs/>
        </w:rPr>
      </w:pPr>
      <w:r>
        <w:rPr>
          <w:rFonts w:ascii="Calibri" w:hAnsi="Calibri" w:cs="Calibri"/>
          <w:bCs/>
        </w:rPr>
        <w:t>c)</w:t>
      </w:r>
      <w:r w:rsidR="0021231B">
        <w:rPr>
          <w:rFonts w:ascii="Calibri" w:hAnsi="Calibri" w:cs="Calibri"/>
          <w:bCs/>
        </w:rPr>
        <w:tab/>
      </w:r>
      <w:r w:rsidR="00982BBF" w:rsidRPr="0021231B">
        <w:rPr>
          <w:rFonts w:ascii="Calibri" w:hAnsi="Calibri" w:cs="Calibri"/>
          <w:bCs/>
        </w:rPr>
        <w:t>osób fizycznych lub prawnych, podmiotów lub organów działających w imieniu lub pod kierunkiem podmiotu, o którym mowa w lit. a) lub b), w tym podwykonawców, dostawców lub podmiotów, na</w:t>
      </w:r>
      <w:r w:rsidR="0026022A">
        <w:rPr>
          <w:rFonts w:ascii="Calibri" w:hAnsi="Calibri" w:cs="Calibri"/>
          <w:bCs/>
        </w:rPr>
        <w:t> </w:t>
      </w:r>
      <w:r w:rsidR="00982BBF" w:rsidRPr="0021231B">
        <w:rPr>
          <w:rFonts w:ascii="Calibri" w:hAnsi="Calibri" w:cs="Calibri"/>
          <w:bCs/>
        </w:rPr>
        <w:t>których zdolności polega się w rozumieniu dyrektyw w sprawie zamówień publicznych, w przypadku gdy przypada na nich ponad 10</w:t>
      </w:r>
      <w:r w:rsidR="00FE345D">
        <w:rPr>
          <w:rFonts w:ascii="Calibri" w:hAnsi="Calibri" w:cs="Calibri"/>
          <w:bCs/>
        </w:rPr>
        <w:t> </w:t>
      </w:r>
      <w:r w:rsidR="00982BBF" w:rsidRPr="0021231B">
        <w:rPr>
          <w:rFonts w:ascii="Calibri" w:hAnsi="Calibri" w:cs="Calibri"/>
          <w:bCs/>
        </w:rPr>
        <w:t>% wartości zamówienia.</w:t>
      </w:r>
    </w:p>
    <w:p w14:paraId="5CF924F0" w14:textId="77777777" w:rsidR="00F15153" w:rsidRPr="00B07F33" w:rsidRDefault="00F15153" w:rsidP="00261BCB">
      <w:pPr>
        <w:spacing w:line="276" w:lineRule="auto"/>
        <w:ind w:left="360"/>
        <w:jc w:val="both"/>
        <w:rPr>
          <w:rFonts w:ascii="Calibri" w:hAnsi="Calibri" w:cs="Calibri"/>
          <w:b/>
          <w:bCs/>
        </w:rPr>
      </w:pPr>
    </w:p>
    <w:p w14:paraId="30630C3C" w14:textId="77777777" w:rsidR="00CE0E82" w:rsidRPr="00A676FD" w:rsidRDefault="00261BCB" w:rsidP="00261BCB">
      <w:pPr>
        <w:spacing w:after="200" w:line="276" w:lineRule="auto"/>
        <w:rPr>
          <w:rFonts w:ascii="Calibri" w:eastAsia="Calibri" w:hAnsi="Calibri" w:cs="Calibri"/>
          <w:b/>
          <w:lang w:eastAsia="en-US"/>
        </w:rPr>
      </w:pPr>
      <w:r w:rsidRPr="00B07F33">
        <w:rPr>
          <w:rFonts w:ascii="Calibri" w:eastAsia="Calibri" w:hAnsi="Calibri" w:cs="Calibri"/>
          <w:b/>
          <w:lang w:eastAsia="en-US"/>
        </w:rPr>
        <w:br w:type="page"/>
      </w:r>
      <w:r w:rsidR="00695F3F" w:rsidRPr="00A676FD">
        <w:rPr>
          <w:rFonts w:ascii="Calibri" w:eastAsia="Calibri" w:hAnsi="Calibri" w:cs="Calibri"/>
          <w:b/>
          <w:lang w:eastAsia="en-US"/>
        </w:rPr>
        <w:lastRenderedPageBreak/>
        <w:t>CZĘŚĆ III</w:t>
      </w:r>
      <w:r w:rsidR="00CE0E82" w:rsidRPr="00A676FD">
        <w:rPr>
          <w:rFonts w:ascii="Calibri" w:eastAsia="Calibri" w:hAnsi="Calibri" w:cs="Calibri"/>
          <w:b/>
          <w:lang w:eastAsia="en-US"/>
        </w:rPr>
        <w:tab/>
      </w:r>
      <w:r w:rsidR="0021231B" w:rsidRPr="00A676FD">
        <w:rPr>
          <w:rFonts w:ascii="Calibri" w:eastAsia="Calibri" w:hAnsi="Calibri" w:cs="Calibri"/>
          <w:b/>
          <w:lang w:eastAsia="en-US"/>
        </w:rPr>
        <w:t xml:space="preserve"> </w:t>
      </w:r>
      <w:r w:rsidR="00CE0E82" w:rsidRPr="00A676FD">
        <w:rPr>
          <w:rFonts w:ascii="Calibri" w:eastAsia="Calibri" w:hAnsi="Calibri" w:cs="Calibri"/>
          <w:b/>
          <w:lang w:eastAsia="en-US"/>
        </w:rPr>
        <w:t>SZCZEGÓŁOWY OPIS PRZEDMIOTU ZAMÓWIENIA</w:t>
      </w:r>
    </w:p>
    <w:p w14:paraId="62D917FC" w14:textId="77777777" w:rsidR="0021231B" w:rsidRPr="00A676FD" w:rsidRDefault="0021231B" w:rsidP="0021231B">
      <w:pPr>
        <w:keepNext/>
        <w:keepLines/>
        <w:spacing w:line="276" w:lineRule="auto"/>
        <w:jc w:val="both"/>
        <w:outlineLvl w:val="0"/>
        <w:rPr>
          <w:rFonts w:ascii="Calibri" w:eastAsia="MS Gothic" w:hAnsi="Calibri" w:cs="Calibri"/>
          <w:b/>
          <w:bCs/>
          <w:lang w:eastAsia="en-US"/>
        </w:rPr>
      </w:pPr>
      <w:r w:rsidRPr="00A676FD">
        <w:rPr>
          <w:rFonts w:ascii="Calibri" w:eastAsia="MS Gothic" w:hAnsi="Calibri" w:cs="Calibri"/>
          <w:b/>
          <w:bCs/>
          <w:lang w:eastAsia="en-US"/>
        </w:rPr>
        <w:t xml:space="preserve">1. </w:t>
      </w:r>
      <w:r w:rsidRPr="00A676FD">
        <w:rPr>
          <w:rFonts w:ascii="Calibri" w:eastAsia="MS Gothic" w:hAnsi="Calibri" w:cs="Calibri"/>
          <w:b/>
          <w:bCs/>
          <w:lang w:eastAsia="en-US"/>
        </w:rPr>
        <w:tab/>
        <w:t>Przedmiot zamówienia</w:t>
      </w:r>
    </w:p>
    <w:p w14:paraId="50730FED" w14:textId="372E0F11" w:rsidR="00AE0E67" w:rsidRPr="00AE0E67" w:rsidRDefault="00AE0E67" w:rsidP="00B52067">
      <w:pPr>
        <w:spacing w:before="120" w:line="276" w:lineRule="auto"/>
        <w:jc w:val="both"/>
        <w:rPr>
          <w:rFonts w:ascii="Calibri" w:hAnsi="Calibri" w:cs="Calibri"/>
          <w:bCs/>
        </w:rPr>
      </w:pPr>
      <w:r w:rsidRPr="00AE0E67">
        <w:rPr>
          <w:rFonts w:ascii="Calibri" w:eastAsia="Calibri" w:hAnsi="Calibri" w:cs="Calibri"/>
          <w:lang w:eastAsia="en-US"/>
        </w:rPr>
        <w:t xml:space="preserve">Przedmiotem zamówienia jest </w:t>
      </w:r>
      <w:r w:rsidRPr="00AE0E67">
        <w:rPr>
          <w:rFonts w:ascii="Calibri" w:hAnsi="Calibri" w:cs="Calibri"/>
          <w:b/>
          <w:bCs/>
        </w:rPr>
        <w:t xml:space="preserve">kompleksowe świadczenie usług Inwestora Zastępczego dla projektu „Adaptacja zabytkowego budynku Walcowni Metali wraz z zagospodarowaniem otoczenia”, </w:t>
      </w:r>
      <w:r w:rsidRPr="00AE0E67">
        <w:rPr>
          <w:rFonts w:ascii="Calibri" w:hAnsi="Calibri" w:cs="Calibri"/>
          <w:bCs/>
        </w:rPr>
        <w:t>obejmujące:</w:t>
      </w:r>
    </w:p>
    <w:p w14:paraId="6936C5C5" w14:textId="4817894D" w:rsidR="00AE0E67" w:rsidRPr="00AE0E67" w:rsidRDefault="00AE0E67" w:rsidP="00AF27C8">
      <w:pPr>
        <w:numPr>
          <w:ilvl w:val="0"/>
          <w:numId w:val="94"/>
        </w:numPr>
        <w:spacing w:before="120" w:line="276" w:lineRule="auto"/>
        <w:ind w:left="1134" w:hanging="425"/>
        <w:jc w:val="both"/>
        <w:rPr>
          <w:rFonts w:ascii="Calibri" w:hAnsi="Calibri" w:cs="Calibri"/>
          <w:bCs/>
        </w:rPr>
      </w:pPr>
      <w:r w:rsidRPr="00AE0E67">
        <w:rPr>
          <w:rFonts w:ascii="Calibri" w:hAnsi="Calibri" w:cs="Calibri"/>
          <w:bCs/>
        </w:rPr>
        <w:t>przygotowanie i przeprowadzenie postępowań o udzie</w:t>
      </w:r>
      <w:r w:rsidR="00B52067">
        <w:rPr>
          <w:rFonts w:ascii="Calibri" w:hAnsi="Calibri" w:cs="Calibri"/>
          <w:bCs/>
        </w:rPr>
        <w:t xml:space="preserve">lenie zamówienia publicznego na </w:t>
      </w:r>
      <w:r w:rsidRPr="00AE0E67">
        <w:rPr>
          <w:rFonts w:ascii="Calibri" w:hAnsi="Calibri" w:cs="Calibri"/>
          <w:bCs/>
        </w:rPr>
        <w:t>wybór Generalnego Wykonawcy robót budowlanych w formule „zaprojektuj i wybuduj”</w:t>
      </w:r>
    </w:p>
    <w:p w14:paraId="754E0C20" w14:textId="77777777" w:rsidR="00AE0E67" w:rsidRPr="00AE0E67" w:rsidRDefault="00AE0E67" w:rsidP="00AF27C8">
      <w:pPr>
        <w:numPr>
          <w:ilvl w:val="0"/>
          <w:numId w:val="94"/>
        </w:numPr>
        <w:spacing w:before="120" w:line="276" w:lineRule="auto"/>
        <w:ind w:left="1134" w:hanging="425"/>
        <w:jc w:val="both"/>
        <w:rPr>
          <w:rFonts w:ascii="Calibri" w:hAnsi="Calibri" w:cs="Calibri"/>
          <w:bCs/>
        </w:rPr>
      </w:pPr>
      <w:r w:rsidRPr="00AE0E67">
        <w:rPr>
          <w:rFonts w:ascii="Calibri" w:hAnsi="Calibri" w:cs="Calibri"/>
          <w:bCs/>
        </w:rPr>
        <w:t xml:space="preserve">Przeprowadzenie, innych powiązanych postepowań związanych z w/w projektem np. na opracowanie ekspertyzy technicznej budynku, wykonanie badań geologicznych,  przeprowadzenie inwentaryzacji zieleni, wykonanie robót dodatkowych </w:t>
      </w:r>
    </w:p>
    <w:p w14:paraId="4E34279A" w14:textId="77777777" w:rsidR="00AE0E67" w:rsidRPr="00AE0E67" w:rsidRDefault="00AE0E67" w:rsidP="00AF27C8">
      <w:pPr>
        <w:numPr>
          <w:ilvl w:val="0"/>
          <w:numId w:val="94"/>
        </w:numPr>
        <w:spacing w:before="120" w:line="276" w:lineRule="auto"/>
        <w:ind w:left="1134" w:hanging="425"/>
        <w:jc w:val="both"/>
        <w:rPr>
          <w:rFonts w:ascii="Calibri" w:hAnsi="Calibri" w:cs="Calibri"/>
          <w:bCs/>
        </w:rPr>
      </w:pPr>
      <w:r w:rsidRPr="00AE0E67">
        <w:rPr>
          <w:rFonts w:ascii="Calibri" w:hAnsi="Calibri" w:cs="Calibri"/>
          <w:bCs/>
        </w:rPr>
        <w:t xml:space="preserve">zarządzanie procesem przygotowania i realizacji inwestycji, </w:t>
      </w:r>
    </w:p>
    <w:p w14:paraId="41E02213" w14:textId="6173B74D" w:rsidR="00AE0E67" w:rsidRPr="00AE0E67" w:rsidRDefault="00AE0E67" w:rsidP="00AF27C8">
      <w:pPr>
        <w:numPr>
          <w:ilvl w:val="0"/>
          <w:numId w:val="94"/>
        </w:numPr>
        <w:spacing w:before="120" w:line="276" w:lineRule="auto"/>
        <w:ind w:left="1134" w:hanging="425"/>
        <w:jc w:val="both"/>
        <w:rPr>
          <w:rFonts w:ascii="Calibri" w:hAnsi="Calibri" w:cs="Calibri"/>
          <w:bCs/>
        </w:rPr>
      </w:pPr>
      <w:r w:rsidRPr="00AE0E67">
        <w:rPr>
          <w:rFonts w:ascii="Calibri" w:hAnsi="Calibri" w:cs="Calibri"/>
          <w:bCs/>
        </w:rPr>
        <w:t>nadzór nad prawidł</w:t>
      </w:r>
      <w:r w:rsidR="00B52067">
        <w:rPr>
          <w:rFonts w:ascii="Calibri" w:hAnsi="Calibri" w:cs="Calibri"/>
          <w:bCs/>
        </w:rPr>
        <w:t xml:space="preserve">ową realizacją umowy zawartej z </w:t>
      </w:r>
      <w:r w:rsidRPr="00AE0E67">
        <w:rPr>
          <w:rFonts w:ascii="Calibri" w:hAnsi="Calibri" w:cs="Calibri"/>
          <w:bCs/>
        </w:rPr>
        <w:t xml:space="preserve">Generalnym Wykonawcą oraz doprowadzenie inwestycji do zakończenia, uzyskanie wymaganych odbiorów </w:t>
      </w:r>
    </w:p>
    <w:p w14:paraId="79A6854A" w14:textId="1F9D3E90" w:rsidR="00AE0E67" w:rsidRDefault="00AE0E67" w:rsidP="00AF27C8">
      <w:pPr>
        <w:numPr>
          <w:ilvl w:val="0"/>
          <w:numId w:val="94"/>
        </w:numPr>
        <w:spacing w:before="120" w:line="276" w:lineRule="auto"/>
        <w:ind w:left="1134" w:hanging="425"/>
        <w:jc w:val="both"/>
        <w:rPr>
          <w:rFonts w:ascii="Calibri" w:hAnsi="Calibri" w:cs="Calibri"/>
          <w:bCs/>
        </w:rPr>
      </w:pPr>
      <w:r w:rsidRPr="00AE0E67">
        <w:rPr>
          <w:rFonts w:ascii="Calibri" w:hAnsi="Calibri" w:cs="Calibri"/>
          <w:bCs/>
        </w:rPr>
        <w:t>rozliczenie inwestycji, w tym rozliczenie projektu dofinansowanego w ramach programu FESL.</w:t>
      </w:r>
    </w:p>
    <w:p w14:paraId="6F925802" w14:textId="77777777" w:rsidR="00B52067" w:rsidRDefault="00B52067" w:rsidP="0021231B">
      <w:pPr>
        <w:spacing w:line="276" w:lineRule="auto"/>
        <w:jc w:val="both"/>
        <w:rPr>
          <w:rFonts w:ascii="Calibri" w:eastAsia="MS Mincho" w:hAnsi="Calibri" w:cs="Calibri"/>
          <w:lang w:eastAsia="en-US"/>
        </w:rPr>
      </w:pPr>
    </w:p>
    <w:p w14:paraId="0F9BCD34" w14:textId="6A9EF7B9"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W ramach usługi Wykonawca (Inwestor Zastępczy) zapewni organizację i funkcjonowanie wielobranżowego nadzoru inwestorskiego poprzez wyznaczenie inspektorów nadzoru inwestorskiego posiadających wymagane uprawnienia oraz doświadczenie w wymaganych specjalnościach, a także koordynację ich pracy. Inspektorzy wykonują czynności zgodnie z przepisami prawa oraz postanowieniami umowy na roboty.</w:t>
      </w:r>
    </w:p>
    <w:p w14:paraId="671BFAF6"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Decyzje skutkujące powstaniem zobowiązań finansowych, zmianą zakresu rzeczowego inwestycji lub zmianą kluczowych terminów realizacji podejmuje wyłącznie Zamawiający. Inwestor Zastępczy przygotowuje w tym zakresie materiały analityczne, rekomendacje i projekty decyzji oraz dokumentuje uzgodnienia i rozstrzygnięcia.</w:t>
      </w:r>
    </w:p>
    <w:p w14:paraId="37779C9D" w14:textId="77777777" w:rsidR="0021231B" w:rsidRPr="00A676FD" w:rsidRDefault="0021231B" w:rsidP="0021231B">
      <w:pPr>
        <w:spacing w:line="276" w:lineRule="auto"/>
        <w:jc w:val="both"/>
        <w:rPr>
          <w:rFonts w:ascii="Calibri" w:eastAsia="MS Mincho" w:hAnsi="Calibri" w:cs="Calibri"/>
          <w:lang w:eastAsia="en-US"/>
        </w:rPr>
      </w:pPr>
    </w:p>
    <w:p w14:paraId="02C0066F" w14:textId="77777777" w:rsidR="0021231B" w:rsidRPr="00A676FD" w:rsidRDefault="0021231B" w:rsidP="0021231B">
      <w:pPr>
        <w:keepNext/>
        <w:keepLines/>
        <w:spacing w:line="276" w:lineRule="auto"/>
        <w:jc w:val="both"/>
        <w:outlineLvl w:val="0"/>
        <w:rPr>
          <w:rFonts w:ascii="Calibri" w:eastAsia="MS Gothic" w:hAnsi="Calibri" w:cs="Calibri"/>
          <w:b/>
          <w:bCs/>
          <w:lang w:eastAsia="en-US"/>
        </w:rPr>
      </w:pPr>
      <w:r w:rsidRPr="00A676FD">
        <w:rPr>
          <w:rFonts w:ascii="Calibri" w:eastAsia="MS Gothic" w:hAnsi="Calibri" w:cs="Calibri"/>
          <w:b/>
          <w:bCs/>
          <w:lang w:eastAsia="en-US"/>
        </w:rPr>
        <w:t xml:space="preserve">2. </w:t>
      </w:r>
      <w:r w:rsidRPr="00A676FD">
        <w:rPr>
          <w:rFonts w:ascii="Calibri" w:eastAsia="MS Gothic" w:hAnsi="Calibri" w:cs="Calibri"/>
          <w:b/>
          <w:bCs/>
          <w:lang w:eastAsia="en-US"/>
        </w:rPr>
        <w:tab/>
        <w:t>Podstawa opracowania i dokumenty odniesienia</w:t>
      </w:r>
    </w:p>
    <w:p w14:paraId="1BC38A2C" w14:textId="77777777" w:rsidR="0021231B" w:rsidRPr="00A676FD" w:rsidRDefault="00ED24E9" w:rsidP="00ED24E9">
      <w:pPr>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2.1.</w:t>
      </w:r>
      <w:r w:rsidRPr="00A676FD">
        <w:rPr>
          <w:rFonts w:ascii="Calibri" w:eastAsia="MS Mincho" w:hAnsi="Calibri" w:cs="Calibri"/>
          <w:lang w:eastAsia="en-US"/>
        </w:rPr>
        <w:tab/>
      </w:r>
      <w:r w:rsidR="0021231B" w:rsidRPr="00A676FD">
        <w:rPr>
          <w:rFonts w:ascii="Calibri" w:eastAsia="MS Mincho" w:hAnsi="Calibri" w:cs="Calibri"/>
          <w:lang w:eastAsia="en-US"/>
        </w:rPr>
        <w:tab/>
        <w:t>wniosek o dofinansowanie projektu wraz z załącznikami dotyczącymi zakresu rzeczowego, wskaźników i</w:t>
      </w:r>
      <w:r w:rsidR="00476D6C">
        <w:rPr>
          <w:rFonts w:ascii="Calibri" w:eastAsia="MS Mincho" w:hAnsi="Calibri" w:cs="Calibri"/>
          <w:lang w:eastAsia="en-US"/>
        </w:rPr>
        <w:t> </w:t>
      </w:r>
      <w:r w:rsidR="0021231B" w:rsidRPr="00A676FD">
        <w:rPr>
          <w:rFonts w:ascii="Calibri" w:eastAsia="MS Mincho" w:hAnsi="Calibri" w:cs="Calibri"/>
          <w:lang w:eastAsia="en-US"/>
        </w:rPr>
        <w:t>harmonogramu,</w:t>
      </w:r>
    </w:p>
    <w:p w14:paraId="37987628"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2.2.</w:t>
      </w:r>
      <w:r w:rsidRPr="00A676FD">
        <w:rPr>
          <w:rFonts w:ascii="Calibri" w:eastAsia="MS Mincho" w:hAnsi="Calibri" w:cs="Calibri"/>
          <w:lang w:eastAsia="en-US"/>
        </w:rPr>
        <w:tab/>
      </w:r>
      <w:r w:rsidR="0021231B" w:rsidRPr="00A676FD">
        <w:rPr>
          <w:rFonts w:ascii="Calibri" w:eastAsia="MS Mincho" w:hAnsi="Calibri" w:cs="Calibri"/>
          <w:lang w:eastAsia="en-US"/>
        </w:rPr>
        <w:tab/>
        <w:t>Program Funkcjonalno-Użytkowy oraz materiały przygotowawcze Zamawiającego,</w:t>
      </w:r>
    </w:p>
    <w:p w14:paraId="6EF9A18A"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2.</w:t>
      </w:r>
      <w:r w:rsidR="0021231B" w:rsidRPr="00A676FD">
        <w:rPr>
          <w:rFonts w:ascii="Calibri" w:eastAsia="MS Mincho" w:hAnsi="Calibri" w:cs="Calibri"/>
          <w:lang w:eastAsia="en-US"/>
        </w:rPr>
        <w:t>3</w:t>
      </w:r>
      <w:r w:rsidRPr="00A676FD">
        <w:rPr>
          <w:rFonts w:ascii="Calibri" w:eastAsia="MS Mincho" w:hAnsi="Calibri" w:cs="Calibri"/>
          <w:lang w:eastAsia="en-US"/>
        </w:rPr>
        <w:t>.</w:t>
      </w:r>
      <w:r w:rsidRPr="00A676FD">
        <w:rPr>
          <w:rFonts w:ascii="Calibri" w:eastAsia="MS Mincho" w:hAnsi="Calibri" w:cs="Calibri"/>
          <w:lang w:eastAsia="en-US"/>
        </w:rPr>
        <w:tab/>
      </w:r>
      <w:r w:rsidR="0021231B" w:rsidRPr="00A676FD">
        <w:rPr>
          <w:rFonts w:ascii="Calibri" w:eastAsia="MS Mincho" w:hAnsi="Calibri" w:cs="Calibri"/>
          <w:lang w:eastAsia="en-US"/>
        </w:rPr>
        <w:tab/>
        <w:t>pismo potwierdzające wybór projektu do dofinansowania w ramach naboru FESL.10.09-IZ.01-148/24,</w:t>
      </w:r>
    </w:p>
    <w:p w14:paraId="79B71022"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2.4.</w:t>
      </w:r>
      <w:r w:rsidRPr="00A676FD">
        <w:rPr>
          <w:rFonts w:ascii="Calibri" w:eastAsia="MS Mincho" w:hAnsi="Calibri" w:cs="Calibri"/>
          <w:lang w:eastAsia="en-US"/>
        </w:rPr>
        <w:tab/>
      </w:r>
      <w:r w:rsidR="0021231B" w:rsidRPr="00A676FD">
        <w:rPr>
          <w:rFonts w:ascii="Calibri" w:eastAsia="MS Mincho" w:hAnsi="Calibri" w:cs="Calibri"/>
          <w:lang w:eastAsia="en-US"/>
        </w:rPr>
        <w:tab/>
        <w:t xml:space="preserve">ustawa Prawo zamówień </w:t>
      </w:r>
      <w:r w:rsidR="00476D6C" w:rsidRPr="00A676FD">
        <w:rPr>
          <w:rFonts w:ascii="Calibri" w:eastAsia="MS Mincho" w:hAnsi="Calibri" w:cs="Calibri"/>
          <w:lang w:eastAsia="en-US"/>
        </w:rPr>
        <w:t>publicznych wraz</w:t>
      </w:r>
      <w:r w:rsidR="0021231B" w:rsidRPr="00A676FD">
        <w:rPr>
          <w:rFonts w:ascii="Calibri" w:eastAsia="MS Mincho" w:hAnsi="Calibri" w:cs="Calibri"/>
          <w:lang w:eastAsia="en-US"/>
        </w:rPr>
        <w:t xml:space="preserve"> z aktami wykonawczymi,</w:t>
      </w:r>
    </w:p>
    <w:p w14:paraId="7EF2E2DB"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2.</w:t>
      </w:r>
      <w:r w:rsidR="0021231B" w:rsidRPr="00A676FD">
        <w:rPr>
          <w:rFonts w:ascii="Calibri" w:eastAsia="MS Mincho" w:hAnsi="Calibri" w:cs="Calibri"/>
          <w:lang w:eastAsia="en-US"/>
        </w:rPr>
        <w:t>5</w:t>
      </w:r>
      <w:r w:rsidRPr="00A676FD">
        <w:rPr>
          <w:rFonts w:ascii="Calibri" w:eastAsia="MS Mincho" w:hAnsi="Calibri" w:cs="Calibri"/>
          <w:lang w:eastAsia="en-US"/>
        </w:rPr>
        <w:t>.</w:t>
      </w:r>
      <w:r w:rsidRPr="00A676FD">
        <w:rPr>
          <w:rFonts w:ascii="Calibri" w:eastAsia="MS Mincho" w:hAnsi="Calibri" w:cs="Calibri"/>
          <w:lang w:eastAsia="en-US"/>
        </w:rPr>
        <w:tab/>
      </w:r>
      <w:r w:rsidR="0021231B" w:rsidRPr="00A676FD">
        <w:rPr>
          <w:rFonts w:ascii="Calibri" w:eastAsia="MS Mincho" w:hAnsi="Calibri" w:cs="Calibri"/>
          <w:lang w:eastAsia="en-US"/>
        </w:rPr>
        <w:tab/>
        <w:t>ustawa Prawo budowlane oraz przepisy wykonawcze dotyczące procesu budowlanego i dokumentacji budowy,</w:t>
      </w:r>
    </w:p>
    <w:p w14:paraId="46F5EB29"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2.</w:t>
      </w:r>
      <w:r w:rsidR="0021231B" w:rsidRPr="00A676FD">
        <w:rPr>
          <w:rFonts w:ascii="Calibri" w:eastAsia="MS Mincho" w:hAnsi="Calibri" w:cs="Calibri"/>
          <w:lang w:eastAsia="en-US"/>
        </w:rPr>
        <w:t>6</w:t>
      </w:r>
      <w:r w:rsidRPr="00A676FD">
        <w:rPr>
          <w:rFonts w:ascii="Calibri" w:eastAsia="MS Mincho" w:hAnsi="Calibri" w:cs="Calibri"/>
          <w:lang w:eastAsia="en-US"/>
        </w:rPr>
        <w:t>.</w:t>
      </w:r>
      <w:r w:rsidRPr="00A676FD">
        <w:rPr>
          <w:rFonts w:ascii="Calibri" w:eastAsia="MS Mincho" w:hAnsi="Calibri" w:cs="Calibri"/>
          <w:lang w:eastAsia="en-US"/>
        </w:rPr>
        <w:tab/>
      </w:r>
      <w:r w:rsidR="0021231B" w:rsidRPr="00A676FD">
        <w:rPr>
          <w:rFonts w:ascii="Calibri" w:eastAsia="MS Mincho" w:hAnsi="Calibri" w:cs="Calibri"/>
          <w:lang w:eastAsia="en-US"/>
        </w:rPr>
        <w:tab/>
        <w:t>warunki programu Fundusze Europejskie dla Śląskiego 2021-2027, w szczególności w zakresie kwalifikowalności wydatków, sprawozdawczości, kontroli, informacji i promocji oraz archiwizacji dokumentacji w zakresie przekazanym Zamawiającemu.</w:t>
      </w:r>
    </w:p>
    <w:p w14:paraId="634B6A9F" w14:textId="77777777" w:rsidR="0021231B" w:rsidRPr="00A676FD" w:rsidRDefault="0021231B" w:rsidP="0021231B">
      <w:pPr>
        <w:spacing w:line="276" w:lineRule="auto"/>
        <w:ind w:left="360"/>
        <w:contextualSpacing/>
        <w:jc w:val="both"/>
        <w:rPr>
          <w:rFonts w:ascii="Calibri" w:eastAsia="MS Mincho" w:hAnsi="Calibri" w:cs="Calibri"/>
          <w:lang w:eastAsia="en-US"/>
        </w:rPr>
      </w:pPr>
    </w:p>
    <w:p w14:paraId="5F4630B9" w14:textId="77777777" w:rsidR="0021231B" w:rsidRPr="00A676FD" w:rsidRDefault="0021231B" w:rsidP="0021231B">
      <w:pPr>
        <w:keepNext/>
        <w:keepLines/>
        <w:spacing w:line="276" w:lineRule="auto"/>
        <w:jc w:val="both"/>
        <w:outlineLvl w:val="0"/>
        <w:rPr>
          <w:rFonts w:ascii="Calibri" w:eastAsia="MS Gothic" w:hAnsi="Calibri" w:cs="Calibri"/>
          <w:b/>
          <w:bCs/>
          <w:lang w:eastAsia="en-US"/>
        </w:rPr>
      </w:pPr>
      <w:r w:rsidRPr="00A676FD">
        <w:rPr>
          <w:rFonts w:ascii="Calibri" w:eastAsia="MS Gothic" w:hAnsi="Calibri" w:cs="Calibri"/>
          <w:b/>
          <w:bCs/>
          <w:lang w:eastAsia="en-US"/>
        </w:rPr>
        <w:t xml:space="preserve">3. </w:t>
      </w:r>
      <w:r w:rsidR="00B54801" w:rsidRPr="00A676FD">
        <w:rPr>
          <w:rFonts w:ascii="Calibri" w:eastAsia="MS Gothic" w:hAnsi="Calibri" w:cs="Calibri"/>
          <w:b/>
          <w:bCs/>
          <w:lang w:eastAsia="en-US"/>
        </w:rPr>
        <w:tab/>
      </w:r>
      <w:r w:rsidRPr="00A676FD">
        <w:rPr>
          <w:rFonts w:ascii="Calibri" w:eastAsia="MS Gothic" w:hAnsi="Calibri" w:cs="Calibri"/>
          <w:b/>
          <w:bCs/>
          <w:lang w:eastAsia="en-US"/>
        </w:rPr>
        <w:t>Definicje i skróty</w:t>
      </w:r>
    </w:p>
    <w:p w14:paraId="22C816AE"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1</w:t>
      </w:r>
      <w:r w:rsidRPr="00A676FD">
        <w:rPr>
          <w:rFonts w:ascii="Calibri" w:eastAsia="MS Mincho" w:hAnsi="Calibri" w:cs="Calibri"/>
          <w:lang w:eastAsia="en-US"/>
        </w:rPr>
        <w:t>.</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Zamawiający: Przedsiębiorstwo Inżynierii Miejskiej Sp. z o.o. w Czechowicach-Dziedzicach</w:t>
      </w:r>
      <w:r w:rsidR="00B54801" w:rsidRPr="00A676FD">
        <w:rPr>
          <w:rFonts w:ascii="Calibri" w:eastAsia="MS Mincho" w:hAnsi="Calibri" w:cs="Calibri"/>
          <w:lang w:eastAsia="en-US"/>
        </w:rPr>
        <w:t>;</w:t>
      </w:r>
    </w:p>
    <w:p w14:paraId="711AD325"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2</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Inwestor Zastępczy: Wykonawca świadczący usługę zarządzania inwestycją i reprezentujący Zamawiającego w zakresie określonym umową</w:t>
      </w:r>
      <w:r w:rsidR="00B54801" w:rsidRPr="00A676FD">
        <w:rPr>
          <w:rFonts w:ascii="Calibri" w:eastAsia="MS Mincho" w:hAnsi="Calibri" w:cs="Calibri"/>
          <w:lang w:eastAsia="en-US"/>
        </w:rPr>
        <w:t>;</w:t>
      </w:r>
    </w:p>
    <w:p w14:paraId="2D232CA7"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3</w:t>
      </w:r>
      <w:r w:rsidRPr="00A676FD">
        <w:rPr>
          <w:rFonts w:ascii="Calibri" w:eastAsia="MS Mincho" w:hAnsi="Calibri" w:cs="Calibri"/>
          <w:lang w:eastAsia="en-US"/>
        </w:rPr>
        <w:t>.</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Generalny Wykonawca: wykonawca robót realizowanych w formule zaprojektuj i wybuduj</w:t>
      </w:r>
      <w:r w:rsidR="00B54801" w:rsidRPr="00A676FD">
        <w:rPr>
          <w:rFonts w:ascii="Calibri" w:eastAsia="MS Mincho" w:hAnsi="Calibri" w:cs="Calibri"/>
          <w:lang w:eastAsia="en-US"/>
        </w:rPr>
        <w:t>;</w:t>
      </w:r>
    </w:p>
    <w:p w14:paraId="3974C009"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3.4.</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Inspektor Nadzoru Inwestorskiego: osoba wyznaczona do wykonywania czynności nadzoru inwestorskiego w danej specjalności, posiadająca odpowiednie uprawnienia do pełnienia samodzielnych funkcji technicznych w budownictwie zgodnie z zapisami wynikającymi z Ustawy z dnia 7 lipca 1994 r. Prawo budowlane</w:t>
      </w:r>
      <w:r w:rsidR="0014044F">
        <w:rPr>
          <w:rFonts w:ascii="Calibri" w:eastAsia="MS Mincho" w:hAnsi="Calibri" w:cs="Calibri"/>
          <w:lang w:eastAsia="en-US"/>
        </w:rPr>
        <w:t>;</w:t>
      </w:r>
    </w:p>
    <w:p w14:paraId="4EF7EA0B" w14:textId="77777777" w:rsidR="0021231B" w:rsidRPr="00A676FD" w:rsidRDefault="00ED24E9" w:rsidP="00ED24E9">
      <w:pPr>
        <w:tabs>
          <w:tab w:val="num" w:pos="360"/>
        </w:tabs>
        <w:spacing w:line="276" w:lineRule="auto"/>
        <w:ind w:left="705" w:hanging="705"/>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5</w:t>
      </w:r>
      <w:r w:rsidRPr="00A676FD">
        <w:rPr>
          <w:rFonts w:ascii="Calibri" w:eastAsia="MS Mincho" w:hAnsi="Calibri" w:cs="Calibri"/>
          <w:lang w:eastAsia="en-US"/>
        </w:rPr>
        <w:t>.</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Zespół nadzoru: zespół inspektorów nadzoru inwestorskiego w specjalnościach wynikających z zakresu inwestycji</w:t>
      </w:r>
      <w:r w:rsidR="00B54801" w:rsidRPr="00A676FD">
        <w:rPr>
          <w:rFonts w:ascii="Calibri" w:eastAsia="MS Mincho" w:hAnsi="Calibri" w:cs="Calibri"/>
          <w:lang w:eastAsia="en-US"/>
        </w:rPr>
        <w:t>;</w:t>
      </w:r>
    </w:p>
    <w:p w14:paraId="17DA7A7F"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6</w:t>
      </w:r>
      <w:r w:rsidRPr="00A676FD">
        <w:rPr>
          <w:rFonts w:ascii="Calibri" w:eastAsia="MS Mincho" w:hAnsi="Calibri" w:cs="Calibri"/>
          <w:lang w:eastAsia="en-US"/>
        </w:rPr>
        <w:t>.</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PZP: ustawa Prawo zamówień publicznych</w:t>
      </w:r>
      <w:r w:rsidR="00B54801" w:rsidRPr="00A676FD">
        <w:rPr>
          <w:rFonts w:ascii="Calibri" w:eastAsia="MS Mincho" w:hAnsi="Calibri" w:cs="Calibri"/>
          <w:lang w:eastAsia="en-US"/>
        </w:rPr>
        <w:t>;</w:t>
      </w:r>
    </w:p>
    <w:p w14:paraId="339A0D17" w14:textId="77777777" w:rsidR="0021231B" w:rsidRPr="00A676FD" w:rsidRDefault="00ED24E9" w:rsidP="0021231B">
      <w:pPr>
        <w:tabs>
          <w:tab w:val="num" w:pos="360"/>
        </w:tabs>
        <w:spacing w:line="276" w:lineRule="auto"/>
        <w:ind w:left="360" w:hanging="360"/>
        <w:contextualSpacing/>
        <w:jc w:val="both"/>
        <w:rPr>
          <w:rFonts w:ascii="Calibri" w:eastAsia="MS Mincho" w:hAnsi="Calibri" w:cs="Calibri"/>
          <w:lang w:eastAsia="en-US"/>
        </w:rPr>
      </w:pPr>
      <w:r w:rsidRPr="00A676FD">
        <w:rPr>
          <w:rFonts w:ascii="Calibri" w:eastAsia="MS Mincho" w:hAnsi="Calibri" w:cs="Calibri"/>
          <w:lang w:eastAsia="en-US"/>
        </w:rPr>
        <w:t>3.</w:t>
      </w:r>
      <w:r w:rsidR="00B54801" w:rsidRPr="00A676FD">
        <w:rPr>
          <w:rFonts w:ascii="Calibri" w:eastAsia="MS Mincho" w:hAnsi="Calibri" w:cs="Calibri"/>
          <w:lang w:eastAsia="en-US"/>
        </w:rPr>
        <w:t>7</w:t>
      </w:r>
      <w:r w:rsidRPr="00A676FD">
        <w:rPr>
          <w:rFonts w:ascii="Calibri" w:eastAsia="MS Mincho" w:hAnsi="Calibri" w:cs="Calibri"/>
          <w:lang w:eastAsia="en-US"/>
        </w:rPr>
        <w:t>.</w:t>
      </w:r>
      <w:r w:rsidRPr="00A676FD">
        <w:rPr>
          <w:rFonts w:ascii="Calibri" w:eastAsia="MS Mincho" w:hAnsi="Calibri" w:cs="Calibri"/>
          <w:lang w:eastAsia="en-US"/>
        </w:rPr>
        <w:tab/>
      </w:r>
      <w:r w:rsidR="00B54801" w:rsidRPr="00A676FD">
        <w:rPr>
          <w:rFonts w:ascii="Calibri" w:eastAsia="MS Mincho" w:hAnsi="Calibri" w:cs="Calibri"/>
          <w:lang w:eastAsia="en-US"/>
        </w:rPr>
        <w:tab/>
      </w:r>
      <w:r w:rsidR="0021231B" w:rsidRPr="00A676FD">
        <w:rPr>
          <w:rFonts w:ascii="Calibri" w:eastAsia="MS Mincho" w:hAnsi="Calibri" w:cs="Calibri"/>
          <w:lang w:eastAsia="en-US"/>
        </w:rPr>
        <w:t>PFU: Program Funkcjonalno-Użytkowy</w:t>
      </w:r>
      <w:r w:rsidR="00B54801" w:rsidRPr="00A676FD">
        <w:rPr>
          <w:rFonts w:ascii="Calibri" w:eastAsia="MS Mincho" w:hAnsi="Calibri" w:cs="Calibri"/>
          <w:lang w:eastAsia="en-US"/>
        </w:rPr>
        <w:t>.</w:t>
      </w:r>
    </w:p>
    <w:p w14:paraId="37F4F29D" w14:textId="77777777" w:rsidR="0021231B" w:rsidRPr="00A676FD" w:rsidRDefault="0021231B" w:rsidP="0021231B">
      <w:pPr>
        <w:spacing w:line="276" w:lineRule="auto"/>
        <w:contextualSpacing/>
        <w:jc w:val="both"/>
        <w:rPr>
          <w:rFonts w:ascii="Calibri" w:eastAsia="MS Mincho" w:hAnsi="Calibri" w:cs="Calibri"/>
          <w:lang w:eastAsia="en-US"/>
        </w:rPr>
      </w:pPr>
    </w:p>
    <w:p w14:paraId="4B0C40E9" w14:textId="77777777" w:rsidR="0021231B" w:rsidRPr="00A676FD" w:rsidRDefault="0021231B" w:rsidP="0021231B">
      <w:pPr>
        <w:keepNext/>
        <w:keepLines/>
        <w:spacing w:line="276" w:lineRule="auto"/>
        <w:jc w:val="both"/>
        <w:outlineLvl w:val="0"/>
        <w:rPr>
          <w:rFonts w:ascii="Calibri" w:eastAsia="MS Gothic" w:hAnsi="Calibri" w:cs="Calibri"/>
          <w:b/>
          <w:bCs/>
          <w:lang w:eastAsia="en-US"/>
        </w:rPr>
      </w:pPr>
      <w:r w:rsidRPr="00A676FD">
        <w:rPr>
          <w:rFonts w:ascii="Calibri" w:eastAsia="MS Gothic" w:hAnsi="Calibri" w:cs="Calibri"/>
          <w:b/>
          <w:bCs/>
          <w:lang w:eastAsia="en-US"/>
        </w:rPr>
        <w:lastRenderedPageBreak/>
        <w:t xml:space="preserve">4. </w:t>
      </w:r>
      <w:r w:rsidR="00B54801" w:rsidRPr="00A676FD">
        <w:rPr>
          <w:rFonts w:ascii="Calibri" w:eastAsia="MS Gothic" w:hAnsi="Calibri" w:cs="Calibri"/>
          <w:b/>
          <w:bCs/>
          <w:lang w:eastAsia="en-US"/>
        </w:rPr>
        <w:tab/>
      </w:r>
      <w:r w:rsidRPr="00A676FD">
        <w:rPr>
          <w:rFonts w:ascii="Calibri" w:eastAsia="MS Gothic" w:hAnsi="Calibri" w:cs="Calibri"/>
          <w:b/>
          <w:bCs/>
          <w:lang w:eastAsia="en-US"/>
        </w:rPr>
        <w:t>Szczegółowy opis przedmiotu Zamówienia</w:t>
      </w:r>
    </w:p>
    <w:p w14:paraId="3022F640"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Usługa będąca przedmiotem zamówienia polega na wykonaniu obowiązków Inwestora Zastępczego w zakresie czynności związanych z przygotowaniem i przeprowadzeniem postępowania o udzielenie zamówienia publicznego na wyłonienie Generalnego Wykonawcy robót w formule „zaprojektuj i wybuduj”, a w przypadku unieważnienia lub braku rozstrzygnięcia także na przygotowaniu i przeprowadzeniu kolejnych powtórzeń tego postępowania, aż do skutecznego wyboru Wykonawcy, bez dodatkowego wynagrodzenia z tego tytułu. Następnie usługa obejmuje kompleksową obsługę zadania inwestycyjnego wraz z jego rozliczeniem w ramach programu FESL, z jednoczesnym zapewnieniem nadzoru inwestorskiego poprzez wyznaczenie i udział branżowych Inspektorów Nadzoru Inwestorskiego w zakresie wynikającym z przepisów Prawa budowlanego oraz warunków kontraktu.</w:t>
      </w:r>
    </w:p>
    <w:p w14:paraId="484DB34A"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Usługa obejmuje również wsparcie Zamawiającego w przypadku kontroli instytucji zewnętrznych, w tym kontroli postępowania o udzielenie zamówienia publicznego oraz kontroli realizacji i rozliczenia projektu, poprzez przygotowanie kompletnej dokumentacji i udział w opracowaniu wyjaśnień.</w:t>
      </w:r>
    </w:p>
    <w:p w14:paraId="67E40701"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Usługa obejmuje również czynności w okresie gwarancji i rękojmi, w szczególności udział w przeglądach gwarancyjnych oraz egzekwowanie usuwania wad i usterek.</w:t>
      </w:r>
    </w:p>
    <w:p w14:paraId="31EDAB7F" w14:textId="77777777" w:rsidR="0021231B" w:rsidRPr="00A676FD" w:rsidRDefault="0021231B" w:rsidP="0021231B">
      <w:pPr>
        <w:spacing w:line="276" w:lineRule="auto"/>
        <w:jc w:val="both"/>
        <w:rPr>
          <w:rFonts w:ascii="Calibri" w:eastAsia="MS Mincho" w:hAnsi="Calibri" w:cs="Calibri"/>
          <w:lang w:eastAsia="en-US"/>
        </w:rPr>
      </w:pPr>
    </w:p>
    <w:p w14:paraId="05D903D4"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b/>
          <w:lang w:eastAsia="en-US"/>
        </w:rPr>
        <w:t>Zakres rzeczowy inwestycji obejmuje w szczególności:</w:t>
      </w:r>
    </w:p>
    <w:p w14:paraId="71748393"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rewitalizację i adaptację Budynku A, zabytkowej Hali Walcowni Blach, na obiekt multifunkcyjny dla</w:t>
      </w:r>
      <w:r w:rsidR="00476D6C">
        <w:rPr>
          <w:rFonts w:ascii="Calibri" w:eastAsia="MS Mincho" w:hAnsi="Calibri" w:cs="Calibri"/>
          <w:lang w:eastAsia="en-US"/>
        </w:rPr>
        <w:t> </w:t>
      </w:r>
      <w:r w:rsidRPr="00A676FD">
        <w:rPr>
          <w:rFonts w:ascii="Calibri" w:eastAsia="MS Mincho" w:hAnsi="Calibri" w:cs="Calibri"/>
          <w:lang w:eastAsia="en-US"/>
        </w:rPr>
        <w:t>wydarzeń publicznych i komercyjnych, z możliwością okresowej ekspozycji multimedialnej, wraz z</w:t>
      </w:r>
      <w:r w:rsidR="00476D6C">
        <w:rPr>
          <w:rFonts w:ascii="Calibri" w:eastAsia="MS Mincho" w:hAnsi="Calibri" w:cs="Calibri"/>
          <w:lang w:eastAsia="en-US"/>
        </w:rPr>
        <w:t> </w:t>
      </w:r>
      <w:r w:rsidRPr="00A676FD">
        <w:rPr>
          <w:rFonts w:ascii="Calibri" w:eastAsia="MS Mincho" w:hAnsi="Calibri" w:cs="Calibri"/>
          <w:lang w:eastAsia="en-US"/>
        </w:rPr>
        <w:t>robotami budowlanymi, wykończeniowymi i instalacyjnymi,</w:t>
      </w:r>
    </w:p>
    <w:p w14:paraId="1DE89B03" w14:textId="682A1880"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roboty w obiekcie obejmujące w szczególności wymianę konstrukcji i pokrycia dachu przy zachowaniu spadku i kształtu połaci oraz utrzymaniu historycznego charakteru budynku, a także zachowanie pierwotnych otworów okiennych i drzwiowych na elewacjach zabytkowych i </w:t>
      </w:r>
      <w:r w:rsidR="00B52067">
        <w:rPr>
          <w:rFonts w:ascii="Calibri" w:eastAsia="MS Mincho" w:hAnsi="Calibri" w:cs="Calibri"/>
          <w:lang w:eastAsia="en-US"/>
        </w:rPr>
        <w:t>ich wyposażenie w nową stolarkę</w:t>
      </w:r>
      <w:r w:rsidRPr="00A676FD">
        <w:rPr>
          <w:rFonts w:ascii="Calibri" w:eastAsia="MS Mincho" w:hAnsi="Calibri" w:cs="Calibri"/>
          <w:lang w:eastAsia="en-US"/>
        </w:rPr>
        <w:t>,</w:t>
      </w:r>
    </w:p>
    <w:p w14:paraId="7F8F7842"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wykonanie lub modernizację instalacji wewnętrznych i zewnętrznych w niezbędnym zakresie, w tym instalacji elektrycznych, sanitarnych, wentylacji i klimatyzacji oraz teletechnicznych,</w:t>
      </w:r>
    </w:p>
    <w:p w14:paraId="3E0588B1"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zagospodarowanie terenu bezpośrednio wokół budynku, Teren I, w tym deptaki piesze i place, zieleń urządzoną opartą o istniejące drzewa i krzewy oraz elementy małej architektury,</w:t>
      </w:r>
    </w:p>
    <w:p w14:paraId="7559CCEF"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budowę drogi wewnętrznej na osi północ</w:t>
      </w:r>
      <w:r w:rsidR="00ED24E9" w:rsidRPr="00A676FD">
        <w:rPr>
          <w:rFonts w:ascii="Calibri" w:eastAsia="MS Mincho" w:hAnsi="Calibri" w:cs="Calibri"/>
          <w:lang w:eastAsia="en-US"/>
        </w:rPr>
        <w:t xml:space="preserve"> </w:t>
      </w:r>
      <w:r w:rsidRPr="00A676FD">
        <w:rPr>
          <w:rFonts w:ascii="Calibri" w:eastAsia="MS Mincho" w:hAnsi="Calibri" w:cs="Calibri"/>
          <w:lang w:eastAsia="en-US"/>
        </w:rPr>
        <w:t>–</w:t>
      </w:r>
      <w:r w:rsidR="00ED24E9" w:rsidRPr="00A676FD">
        <w:rPr>
          <w:rFonts w:ascii="Calibri" w:eastAsia="MS Mincho" w:hAnsi="Calibri" w:cs="Calibri"/>
          <w:lang w:eastAsia="en-US"/>
        </w:rPr>
        <w:t xml:space="preserve"> </w:t>
      </w:r>
      <w:r w:rsidRPr="00A676FD">
        <w:rPr>
          <w:rFonts w:ascii="Calibri" w:eastAsia="MS Mincho" w:hAnsi="Calibri" w:cs="Calibri"/>
          <w:lang w:eastAsia="en-US"/>
        </w:rPr>
        <w:t>południe łączącej ul. Gabriela Narutowicza z ul. Hutniczą oraz wykonanie parkingów wielostanowiskowych, w tym parkingu Park and Ride, łącznie 148 miejsc parkingowych, w tym 2 stanowiska dla autobusów,</w:t>
      </w:r>
    </w:p>
    <w:p w14:paraId="1117D67A"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wykonanie ścieżek rowerowych i rolkowych oraz 2 parkingów dla rowerów,</w:t>
      </w:r>
    </w:p>
    <w:p w14:paraId="5A8BBE4A"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wykonanie niewielkiego zbiornika wodnego, stawu ozdobnego, zasilanego przez wody deszczowe zbierane m.in. z połaci dachowych budynków,</w:t>
      </w:r>
    </w:p>
    <w:p w14:paraId="3E101106" w14:textId="77777777" w:rsidR="0021231B" w:rsidRPr="00A676FD" w:rsidRDefault="0021231B" w:rsidP="0018609E">
      <w:pPr>
        <w:numPr>
          <w:ilvl w:val="1"/>
          <w:numId w:val="4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realizację elementów zwiększających dostępność obiektu i terenu dla osób z niepełnosprawnościami zgodnie ze standardami dostępności właściwymi dla programów FESL.</w:t>
      </w:r>
    </w:p>
    <w:p w14:paraId="0969DB7D" w14:textId="77777777" w:rsidR="0021231B" w:rsidRPr="00A676FD" w:rsidRDefault="0021231B" w:rsidP="0021231B">
      <w:pPr>
        <w:spacing w:line="276" w:lineRule="auto"/>
        <w:jc w:val="both"/>
        <w:rPr>
          <w:rFonts w:ascii="Calibri" w:eastAsia="MS Mincho" w:hAnsi="Calibri" w:cs="Calibri"/>
          <w:lang w:eastAsia="en-US"/>
        </w:rPr>
      </w:pPr>
    </w:p>
    <w:p w14:paraId="3D1608C0" w14:textId="77777777" w:rsidR="0021231B" w:rsidRDefault="00ED24E9" w:rsidP="00ED24E9">
      <w:pPr>
        <w:keepNext/>
        <w:keepLines/>
        <w:spacing w:line="276" w:lineRule="auto"/>
        <w:ind w:left="426" w:hanging="426"/>
        <w:jc w:val="both"/>
        <w:outlineLvl w:val="0"/>
        <w:rPr>
          <w:rFonts w:ascii="Calibri" w:eastAsia="MS Gothic" w:hAnsi="Calibri" w:cs="Calibri"/>
          <w:b/>
          <w:bCs/>
          <w:lang w:eastAsia="en-US"/>
        </w:rPr>
      </w:pPr>
      <w:r w:rsidRPr="00A676FD">
        <w:rPr>
          <w:rFonts w:ascii="Calibri" w:eastAsia="MS Gothic" w:hAnsi="Calibri" w:cs="Calibri"/>
          <w:b/>
          <w:bCs/>
          <w:lang w:eastAsia="en-US"/>
        </w:rPr>
        <w:t>5</w:t>
      </w:r>
      <w:r w:rsidR="0021231B" w:rsidRPr="00A676FD">
        <w:rPr>
          <w:rFonts w:ascii="Calibri" w:eastAsia="MS Gothic" w:hAnsi="Calibri" w:cs="Calibri"/>
          <w:b/>
          <w:bCs/>
          <w:lang w:eastAsia="en-US"/>
        </w:rPr>
        <w:t xml:space="preserve">. </w:t>
      </w:r>
      <w:r w:rsidRPr="00A676FD">
        <w:rPr>
          <w:rFonts w:ascii="Calibri" w:eastAsia="MS Gothic" w:hAnsi="Calibri" w:cs="Calibri"/>
          <w:b/>
          <w:bCs/>
          <w:lang w:eastAsia="en-US"/>
        </w:rPr>
        <w:tab/>
      </w:r>
      <w:r w:rsidR="0021231B" w:rsidRPr="00A676FD">
        <w:rPr>
          <w:rFonts w:ascii="Calibri" w:eastAsia="MS Gothic" w:hAnsi="Calibri" w:cs="Calibri"/>
          <w:b/>
          <w:bCs/>
          <w:lang w:eastAsia="en-US"/>
        </w:rPr>
        <w:t>Szczegółowy zakres obowiązków i czynności Inwestora Zastępczego:</w:t>
      </w:r>
    </w:p>
    <w:p w14:paraId="2BA30158" w14:textId="671AF85A" w:rsidR="004113BF" w:rsidRPr="00B52067" w:rsidRDefault="004113BF" w:rsidP="00B52067">
      <w:pPr>
        <w:keepNext/>
        <w:keepLines/>
        <w:spacing w:before="120" w:line="276" w:lineRule="auto"/>
        <w:ind w:left="425"/>
        <w:jc w:val="both"/>
        <w:outlineLvl w:val="0"/>
        <w:rPr>
          <w:rFonts w:ascii="Calibri" w:eastAsia="MS Gothic" w:hAnsi="Calibri" w:cs="Calibri"/>
          <w:lang w:eastAsia="en-US"/>
        </w:rPr>
      </w:pPr>
      <w:r w:rsidRPr="00B52067">
        <w:rPr>
          <w:rFonts w:ascii="Calibri" w:eastAsia="MS Gothic" w:hAnsi="Calibri" w:cs="Calibri"/>
          <w:lang w:eastAsia="en-US"/>
        </w:rPr>
        <w:t xml:space="preserve">W </w:t>
      </w:r>
      <w:r>
        <w:rPr>
          <w:rFonts w:ascii="Calibri" w:eastAsia="MS Gothic" w:hAnsi="Calibri" w:cs="Calibri"/>
          <w:lang w:eastAsia="en-US"/>
        </w:rPr>
        <w:t xml:space="preserve">trakcie realizacji Umowy, na każdym z etapów, minimum raz na dwa tygodnie będą </w:t>
      </w:r>
      <w:r w:rsidRPr="00B52067">
        <w:rPr>
          <w:rFonts w:ascii="Calibri" w:eastAsia="MS Gothic" w:hAnsi="Calibri" w:cs="Calibri"/>
          <w:lang w:eastAsia="en-US"/>
        </w:rPr>
        <w:t>odbywać narady koordynacyjne Zamawiający</w:t>
      </w:r>
      <w:r>
        <w:rPr>
          <w:rFonts w:ascii="Calibri" w:eastAsia="MS Gothic" w:hAnsi="Calibri" w:cs="Calibri"/>
          <w:lang w:eastAsia="en-US"/>
        </w:rPr>
        <w:t xml:space="preserve"> </w:t>
      </w:r>
      <w:r w:rsidRPr="00B52067">
        <w:rPr>
          <w:rFonts w:ascii="Calibri" w:eastAsia="MS Gothic" w:hAnsi="Calibri" w:cs="Calibri"/>
          <w:lang w:eastAsia="en-US"/>
        </w:rPr>
        <w:t>-</w:t>
      </w:r>
      <w:r>
        <w:rPr>
          <w:rFonts w:ascii="Calibri" w:eastAsia="MS Gothic" w:hAnsi="Calibri" w:cs="Calibri"/>
          <w:lang w:eastAsia="en-US"/>
        </w:rPr>
        <w:t xml:space="preserve"> </w:t>
      </w:r>
      <w:r w:rsidRPr="00B52067">
        <w:rPr>
          <w:rFonts w:ascii="Calibri" w:eastAsia="MS Gothic" w:hAnsi="Calibri" w:cs="Calibri"/>
          <w:lang w:eastAsia="en-US"/>
        </w:rPr>
        <w:t>Inwestor Zastępczy</w:t>
      </w:r>
      <w:r>
        <w:rPr>
          <w:rFonts w:ascii="Calibri" w:eastAsia="MS Gothic" w:hAnsi="Calibri" w:cs="Calibri"/>
          <w:lang w:eastAsia="en-US"/>
        </w:rPr>
        <w:t>.</w:t>
      </w:r>
    </w:p>
    <w:p w14:paraId="115A8C63" w14:textId="77777777" w:rsidR="0021231B" w:rsidRPr="00A676FD" w:rsidRDefault="00ED24E9" w:rsidP="00ED24E9">
      <w:pPr>
        <w:spacing w:before="120" w:line="276" w:lineRule="auto"/>
        <w:ind w:left="709" w:hanging="709"/>
        <w:jc w:val="both"/>
        <w:rPr>
          <w:rFonts w:ascii="Calibri" w:eastAsia="MS Mincho" w:hAnsi="Calibri" w:cs="Calibri"/>
          <w:b/>
          <w:bCs/>
          <w:lang w:eastAsia="en-US"/>
        </w:rPr>
      </w:pPr>
      <w:r w:rsidRPr="00A676FD">
        <w:rPr>
          <w:rFonts w:ascii="Calibri" w:eastAsia="MS Mincho" w:hAnsi="Calibri" w:cs="Calibri"/>
          <w:b/>
          <w:bCs/>
          <w:lang w:eastAsia="en-US"/>
        </w:rPr>
        <w:t>5</w:t>
      </w:r>
      <w:r w:rsidR="0021231B" w:rsidRPr="00A676FD">
        <w:rPr>
          <w:rFonts w:ascii="Calibri" w:eastAsia="MS Mincho" w:hAnsi="Calibri" w:cs="Calibri"/>
          <w:b/>
          <w:bCs/>
          <w:lang w:eastAsia="en-US"/>
        </w:rPr>
        <w:t xml:space="preserve">.1. </w:t>
      </w:r>
      <w:r w:rsidRPr="00A676FD">
        <w:rPr>
          <w:rFonts w:ascii="Calibri" w:eastAsia="MS Mincho" w:hAnsi="Calibri" w:cs="Calibri"/>
          <w:b/>
          <w:bCs/>
          <w:lang w:eastAsia="en-US"/>
        </w:rPr>
        <w:tab/>
      </w:r>
      <w:r w:rsidR="0021231B" w:rsidRPr="00A676FD">
        <w:rPr>
          <w:rFonts w:ascii="Calibri" w:eastAsia="MS Mincho" w:hAnsi="Calibri" w:cs="Calibri"/>
          <w:b/>
          <w:bCs/>
          <w:lang w:eastAsia="en-US"/>
        </w:rPr>
        <w:t>Przygotowanie harmonogramu realizacji inwestycji oraz monitorowanie realizacji</w:t>
      </w:r>
    </w:p>
    <w:p w14:paraId="59C87540" w14:textId="77777777" w:rsidR="0021231B" w:rsidRPr="00A676FD" w:rsidRDefault="0021231B" w:rsidP="0018609E">
      <w:pPr>
        <w:numPr>
          <w:ilvl w:val="0"/>
          <w:numId w:val="46"/>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Opracowanie harmonogramu głównego obejmującego: etapy projektowania, uzgodnienia/</w:t>
      </w:r>
      <w:r w:rsidR="00040105" w:rsidRPr="00A676FD">
        <w:rPr>
          <w:rFonts w:ascii="Calibri" w:eastAsia="MS Mincho" w:hAnsi="Calibri" w:cs="Calibri"/>
          <w:lang w:eastAsia="en-US"/>
        </w:rPr>
        <w:t xml:space="preserve"> </w:t>
      </w:r>
      <w:r w:rsidRPr="00A676FD">
        <w:rPr>
          <w:rFonts w:ascii="Calibri" w:eastAsia="MS Mincho" w:hAnsi="Calibri" w:cs="Calibri"/>
          <w:lang w:eastAsia="en-US"/>
        </w:rPr>
        <w:t>pozwolenia, postępowania PZP, roboty budowlane, odbiory, rozliczenie FESL, okres trwałości (w części opisowej).</w:t>
      </w:r>
    </w:p>
    <w:p w14:paraId="7A46F66E" w14:textId="77777777" w:rsidR="0021231B" w:rsidRPr="00A676FD" w:rsidRDefault="0021231B" w:rsidP="0018609E">
      <w:pPr>
        <w:numPr>
          <w:ilvl w:val="0"/>
          <w:numId w:val="46"/>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Wyznaczenie kamieni milowych i ścieżki krytycznej; określenie zależności między zadaniami oraz rezerw czasowych.</w:t>
      </w:r>
    </w:p>
    <w:p w14:paraId="0F68E688" w14:textId="77777777" w:rsidR="0021231B" w:rsidRPr="00A676FD" w:rsidRDefault="0021231B" w:rsidP="0018609E">
      <w:pPr>
        <w:numPr>
          <w:ilvl w:val="0"/>
          <w:numId w:val="46"/>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Bieżące monitorowanie harmonogramu oraz raportowanie: co najmniej raport miesięczny + raporty ad hoc na wezwanie Zamawiającego lub instytucji kontrolujących.</w:t>
      </w:r>
    </w:p>
    <w:p w14:paraId="46609997" w14:textId="77777777" w:rsidR="0021231B" w:rsidRDefault="0021231B" w:rsidP="0018609E">
      <w:pPr>
        <w:numPr>
          <w:ilvl w:val="0"/>
          <w:numId w:val="46"/>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Wskazywanie działań korygujących i rekomendowanie decyzji Zamawiającego (np. przyspieszenia, zmiany kolejności robót, podział na etapy/odbioru).</w:t>
      </w:r>
    </w:p>
    <w:p w14:paraId="39DF01D7" w14:textId="2595861D" w:rsidR="00AE0E67" w:rsidRPr="00A676FD" w:rsidRDefault="00AE0E67" w:rsidP="0018609E">
      <w:pPr>
        <w:numPr>
          <w:ilvl w:val="0"/>
          <w:numId w:val="46"/>
        </w:numPr>
        <w:spacing w:line="276" w:lineRule="auto"/>
        <w:contextualSpacing/>
        <w:jc w:val="both"/>
        <w:rPr>
          <w:rFonts w:ascii="Calibri" w:eastAsia="MS Mincho" w:hAnsi="Calibri" w:cs="Calibri"/>
          <w:lang w:eastAsia="en-US"/>
        </w:rPr>
      </w:pPr>
      <w:r>
        <w:rPr>
          <w:rFonts w:ascii="Calibri" w:eastAsia="MS Mincho" w:hAnsi="Calibri" w:cs="Calibri"/>
          <w:lang w:eastAsia="en-US"/>
        </w:rPr>
        <w:t>M</w:t>
      </w:r>
      <w:r w:rsidRPr="00AE0E67">
        <w:rPr>
          <w:rFonts w:ascii="Calibri" w:eastAsia="MS Mincho" w:hAnsi="Calibri" w:cs="Calibri"/>
          <w:lang w:eastAsia="en-US"/>
        </w:rPr>
        <w:t>onitowanie Wykonawcy w zakresie realizacji prac zgodnie z zatwierdzonym harmonogramem (wydawanie poleceń związanych z przyspieszeniem realizacji danych prac lub zmiany kolejności ich wykonywania w celu przyspieszenia realizacji zadania)</w:t>
      </w:r>
    </w:p>
    <w:p w14:paraId="02F119D0"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lastRenderedPageBreak/>
        <w:t>5.2. Wizja lokalna oraz analiza ryzyka i uwarunkowań realizacji</w:t>
      </w:r>
    </w:p>
    <w:p w14:paraId="7677FFE0" w14:textId="77777777" w:rsidR="0021231B" w:rsidRPr="00A676FD" w:rsidRDefault="0021231B" w:rsidP="0018609E">
      <w:pPr>
        <w:numPr>
          <w:ilvl w:val="0"/>
          <w:numId w:val="47"/>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Przeprowadzenie wizji lokalnej obiektu i terenu; sporządzenie raportu otwarcia (ryzyka, kolizje, ograniczenia, dostępność, logistyka).</w:t>
      </w:r>
    </w:p>
    <w:p w14:paraId="74A020DF" w14:textId="77777777" w:rsidR="0021231B" w:rsidRPr="00A676FD" w:rsidRDefault="0021231B" w:rsidP="0018609E">
      <w:pPr>
        <w:numPr>
          <w:ilvl w:val="0"/>
          <w:numId w:val="47"/>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Analiza uwarunkowań formalnych i konserwatorskich oraz wpływu na harmonogram i koszty (np.</w:t>
      </w:r>
      <w:r w:rsidR="00476D6C">
        <w:rPr>
          <w:rFonts w:ascii="Calibri" w:eastAsia="MS Mincho" w:hAnsi="Calibri" w:cs="Calibri"/>
          <w:lang w:eastAsia="en-US"/>
        </w:rPr>
        <w:t> </w:t>
      </w:r>
      <w:r w:rsidRPr="00A676FD">
        <w:rPr>
          <w:rFonts w:ascii="Calibri" w:eastAsia="MS Mincho" w:hAnsi="Calibri" w:cs="Calibri"/>
          <w:lang w:eastAsia="en-US"/>
        </w:rPr>
        <w:t>konieczność uzgodnień, nadzoru konserwatorskiego, procedur).</w:t>
      </w:r>
    </w:p>
    <w:p w14:paraId="3E19FC87" w14:textId="77777777" w:rsidR="0021231B" w:rsidRPr="00A676FD" w:rsidRDefault="0021231B" w:rsidP="0018609E">
      <w:pPr>
        <w:numPr>
          <w:ilvl w:val="0"/>
          <w:numId w:val="47"/>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Wskazanie rekomendowanych badań/ekspertyz (np. konstrukcyjnych, instalacyjnych, inwentaryzacyjnych) – jeżeli wymagane będą do bezpiecznej, efektywnej i zgodnej z przepisami prawa realizacji inwestycji.</w:t>
      </w:r>
    </w:p>
    <w:p w14:paraId="05F9A814" w14:textId="77777777" w:rsidR="0021231B" w:rsidRDefault="0021231B" w:rsidP="0018609E">
      <w:pPr>
        <w:numPr>
          <w:ilvl w:val="0"/>
          <w:numId w:val="47"/>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Zaproponowanie standardu dokumentacji fotograficznej i opisowej postępu robót (wymaganej również dla rozliczeń i kontroli).</w:t>
      </w:r>
    </w:p>
    <w:p w14:paraId="55B1C35B" w14:textId="3F6DEC92"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5.3. Nadzorowanie przygotowania dokumentacji w formule „zaprojektuj i wybuduj”</w:t>
      </w:r>
    </w:p>
    <w:p w14:paraId="1FA06DD3" w14:textId="77777777" w:rsidR="0021231B" w:rsidRPr="00A676FD" w:rsidRDefault="0021231B" w:rsidP="0018609E">
      <w:pPr>
        <w:numPr>
          <w:ilvl w:val="0"/>
          <w:numId w:val="48"/>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Konsultowanie z Zamawiającym rozwiązań projektowych oraz wymagań funkcjonalnych; pilnowanie zgodności z PFU i zakresem z wniosku.</w:t>
      </w:r>
    </w:p>
    <w:p w14:paraId="68A2037A" w14:textId="77777777" w:rsidR="0021231B" w:rsidRPr="00A676FD" w:rsidRDefault="0021231B" w:rsidP="0018609E">
      <w:pPr>
        <w:numPr>
          <w:ilvl w:val="0"/>
          <w:numId w:val="48"/>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Egzekwowanie od Wykonawcy robót (projektanta) harmonogramu opracowań i uzgodnień; bieżące monitorowanie i raportowanie.</w:t>
      </w:r>
    </w:p>
    <w:p w14:paraId="2A6C58A1" w14:textId="77777777" w:rsidR="0021231B" w:rsidRPr="00A676FD" w:rsidRDefault="0021231B" w:rsidP="0018609E">
      <w:pPr>
        <w:numPr>
          <w:ilvl w:val="0"/>
          <w:numId w:val="48"/>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Weryfikacja zgodności projektów z wymaganiami dostępności, ppoż., BHP, efektywności energetycznej i</w:t>
      </w:r>
      <w:r w:rsidR="00DB60F9">
        <w:rPr>
          <w:rFonts w:ascii="Calibri" w:eastAsia="MS Mincho" w:hAnsi="Calibri" w:cs="Calibri"/>
          <w:lang w:eastAsia="en-US"/>
        </w:rPr>
        <w:t> </w:t>
      </w:r>
      <w:r w:rsidRPr="00A676FD">
        <w:rPr>
          <w:rFonts w:ascii="Calibri" w:eastAsia="MS Mincho" w:hAnsi="Calibri" w:cs="Calibri"/>
          <w:lang w:eastAsia="en-US"/>
        </w:rPr>
        <w:t>ochrony zabytków; zgłaszanie uwag i żądanie korekt.</w:t>
      </w:r>
    </w:p>
    <w:p w14:paraId="1990F541" w14:textId="77777777" w:rsidR="0021231B" w:rsidRPr="00A676FD" w:rsidRDefault="0021231B" w:rsidP="0018609E">
      <w:pPr>
        <w:numPr>
          <w:ilvl w:val="0"/>
          <w:numId w:val="48"/>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Koordynacja procesu zatwierdzania rozwiązań zamiennych i materiałowych (z zachowaniem zasad konkurencyjności i neutralności technologicznej).</w:t>
      </w:r>
    </w:p>
    <w:p w14:paraId="691D6D24"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5.4. Weryfikacja dokumentacji projektowej, uzgodnień i decyzji administracyjnych</w:t>
      </w:r>
    </w:p>
    <w:p w14:paraId="28F0F691" w14:textId="77777777"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Odbiór i weryfikacja kompletności dokumentacji projektowej (branże) oraz dokumentów formalnych (uzgodnienia, opinie, decyzje).</w:t>
      </w:r>
    </w:p>
    <w:p w14:paraId="3F2FCF26" w14:textId="77777777"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Koordynacja uzyskania uzgodnień i decyzji niezbędnych do realizacji robót (w tym w szczególności decyzji/uzgodnień konserwatorskich).</w:t>
      </w:r>
    </w:p>
    <w:p w14:paraId="282AC0AB" w14:textId="21A575E9"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Weryfikacja przygotowania wniosków do organów admin</w:t>
      </w:r>
      <w:r w:rsidR="00C24A84" w:rsidRPr="00A676FD">
        <w:rPr>
          <w:rFonts w:ascii="Calibri" w:eastAsia="MS Mincho" w:hAnsi="Calibri" w:cs="Calibri"/>
          <w:lang w:eastAsia="en-US"/>
        </w:rPr>
        <w:t>istracji (pozwolenie na budowę/</w:t>
      </w:r>
      <w:r w:rsidRPr="00A676FD">
        <w:rPr>
          <w:rFonts w:ascii="Calibri" w:eastAsia="MS Mincho" w:hAnsi="Calibri" w:cs="Calibri"/>
          <w:lang w:eastAsia="en-US"/>
        </w:rPr>
        <w:t xml:space="preserve">zgłoszenie /inne), </w:t>
      </w:r>
      <w:r w:rsidR="00934113">
        <w:rPr>
          <w:rFonts w:ascii="Calibri" w:eastAsia="MS Mincho" w:hAnsi="Calibri" w:cs="Calibri"/>
          <w:lang w:eastAsia="en-US"/>
        </w:rPr>
        <w:br/>
      </w:r>
      <w:r w:rsidRPr="00A676FD">
        <w:rPr>
          <w:rFonts w:ascii="Calibri" w:eastAsia="MS Mincho" w:hAnsi="Calibri" w:cs="Calibri"/>
          <w:lang w:eastAsia="en-US"/>
        </w:rPr>
        <w:t>w tym kompletności załączników i podpisów.</w:t>
      </w:r>
    </w:p>
    <w:p w14:paraId="0B2E2E20" w14:textId="58C40549"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 xml:space="preserve">Kontrola zgodności dokumentacji z przepisami techniczno-budowlanymi oraz warunkami gestorów sieci </w:t>
      </w:r>
      <w:r w:rsidR="00934113">
        <w:rPr>
          <w:rFonts w:ascii="Calibri" w:eastAsia="MS Mincho" w:hAnsi="Calibri" w:cs="Calibri"/>
          <w:lang w:eastAsia="en-US"/>
        </w:rPr>
        <w:br/>
      </w:r>
      <w:r w:rsidRPr="00A676FD">
        <w:rPr>
          <w:rFonts w:ascii="Calibri" w:eastAsia="MS Mincho" w:hAnsi="Calibri" w:cs="Calibri"/>
          <w:lang w:eastAsia="en-US"/>
        </w:rPr>
        <w:t>i</w:t>
      </w:r>
      <w:r w:rsidR="00934113">
        <w:rPr>
          <w:rFonts w:ascii="Calibri" w:eastAsia="MS Mincho" w:hAnsi="Calibri" w:cs="Calibri"/>
          <w:lang w:eastAsia="en-US"/>
        </w:rPr>
        <w:t xml:space="preserve"> </w:t>
      </w:r>
      <w:r w:rsidRPr="00A676FD">
        <w:rPr>
          <w:rFonts w:ascii="Calibri" w:eastAsia="MS Mincho" w:hAnsi="Calibri" w:cs="Calibri"/>
          <w:lang w:eastAsia="en-US"/>
        </w:rPr>
        <w:t>zarządców terenów/dróg.</w:t>
      </w:r>
    </w:p>
    <w:p w14:paraId="05AC387A" w14:textId="77777777"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Zatwierdzanie dokumentacji projektowej opracowanej przez Generalnego Wykonawcę.</w:t>
      </w:r>
    </w:p>
    <w:p w14:paraId="3AFF524C" w14:textId="77777777" w:rsidR="0021231B" w:rsidRPr="00A676FD" w:rsidRDefault="0021231B" w:rsidP="0018609E">
      <w:pPr>
        <w:numPr>
          <w:ilvl w:val="0"/>
          <w:numId w:val="49"/>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Pełnienie nadzoru nad zmianami projektowymi wprowadzanymi do zatwierdzonej dokumentacji. projektowej oraz zatwierdzanie wprowadzanych zmian.</w:t>
      </w:r>
    </w:p>
    <w:p w14:paraId="70050D5D"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5.5. Weryfikacja przedmiarów, kosztorysów i harmonogramów rzeczowo-finansowych</w:t>
      </w:r>
    </w:p>
    <w:p w14:paraId="0CDEAE3C" w14:textId="29B3C69A" w:rsidR="0021231B" w:rsidRPr="00A676FD" w:rsidRDefault="0021231B" w:rsidP="0018609E">
      <w:pPr>
        <w:numPr>
          <w:ilvl w:val="0"/>
          <w:numId w:val="50"/>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Weryfikacja spójności zakresu między PFU, projektem oraz zakresem kwalifikowalnym wynikającym z</w:t>
      </w:r>
      <w:r w:rsidR="00934113">
        <w:rPr>
          <w:rFonts w:ascii="Calibri" w:eastAsia="MS Mincho" w:hAnsi="Calibri" w:cs="Calibri"/>
          <w:lang w:eastAsia="en-US"/>
        </w:rPr>
        <w:t xml:space="preserve"> </w:t>
      </w:r>
      <w:r w:rsidRPr="00A676FD">
        <w:rPr>
          <w:rFonts w:ascii="Calibri" w:eastAsia="MS Mincho" w:hAnsi="Calibri" w:cs="Calibri"/>
          <w:lang w:eastAsia="en-US"/>
        </w:rPr>
        <w:t>wniosku o dofinansowanie.</w:t>
      </w:r>
    </w:p>
    <w:p w14:paraId="55CEFA9A" w14:textId="07362DD5" w:rsidR="0021231B" w:rsidRPr="00A676FD" w:rsidRDefault="0021231B" w:rsidP="0018609E">
      <w:pPr>
        <w:numPr>
          <w:ilvl w:val="0"/>
          <w:numId w:val="50"/>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 xml:space="preserve">Sprawdzenie kosztorysów pod względem kompletności, logiki technologicznej, opisów pozycji, założeń </w:t>
      </w:r>
      <w:r w:rsidR="00934113">
        <w:rPr>
          <w:rFonts w:ascii="Calibri" w:eastAsia="MS Mincho" w:hAnsi="Calibri" w:cs="Calibri"/>
          <w:lang w:eastAsia="en-US"/>
        </w:rPr>
        <w:br/>
      </w:r>
      <w:r w:rsidRPr="00A676FD">
        <w:rPr>
          <w:rFonts w:ascii="Calibri" w:eastAsia="MS Mincho" w:hAnsi="Calibri" w:cs="Calibri"/>
          <w:lang w:eastAsia="en-US"/>
        </w:rPr>
        <w:t>i</w:t>
      </w:r>
      <w:r w:rsidR="00934113">
        <w:rPr>
          <w:rFonts w:ascii="Calibri" w:eastAsia="MS Mincho" w:hAnsi="Calibri" w:cs="Calibri"/>
          <w:lang w:eastAsia="en-US"/>
        </w:rPr>
        <w:t xml:space="preserve"> </w:t>
      </w:r>
      <w:r w:rsidRPr="00A676FD">
        <w:rPr>
          <w:rFonts w:ascii="Calibri" w:eastAsia="MS Mincho" w:hAnsi="Calibri" w:cs="Calibri"/>
          <w:lang w:eastAsia="en-US"/>
        </w:rPr>
        <w:t>jednostek miar.</w:t>
      </w:r>
    </w:p>
    <w:p w14:paraId="0070D8BD" w14:textId="543D491E" w:rsidR="0021231B" w:rsidRPr="00A676FD" w:rsidRDefault="0021231B" w:rsidP="0018609E">
      <w:pPr>
        <w:numPr>
          <w:ilvl w:val="0"/>
          <w:numId w:val="50"/>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 xml:space="preserve">Weryfikacja harmonogramu rzeczowo-finansowego (podział na etapy, płatności, odbiory, powiązanie </w:t>
      </w:r>
      <w:r w:rsidR="00934113">
        <w:rPr>
          <w:rFonts w:ascii="Calibri" w:eastAsia="MS Mincho" w:hAnsi="Calibri" w:cs="Calibri"/>
          <w:lang w:eastAsia="en-US"/>
        </w:rPr>
        <w:br/>
      </w:r>
      <w:r w:rsidRPr="00A676FD">
        <w:rPr>
          <w:rFonts w:ascii="Calibri" w:eastAsia="MS Mincho" w:hAnsi="Calibri" w:cs="Calibri"/>
          <w:lang w:eastAsia="en-US"/>
        </w:rPr>
        <w:t>z</w:t>
      </w:r>
      <w:r w:rsidR="00934113">
        <w:rPr>
          <w:rFonts w:ascii="Calibri" w:eastAsia="MS Mincho" w:hAnsi="Calibri" w:cs="Calibri"/>
          <w:lang w:eastAsia="en-US"/>
        </w:rPr>
        <w:t xml:space="preserve"> </w:t>
      </w:r>
      <w:r w:rsidRPr="00A676FD">
        <w:rPr>
          <w:rFonts w:ascii="Calibri" w:eastAsia="MS Mincho" w:hAnsi="Calibri" w:cs="Calibri"/>
          <w:lang w:eastAsia="en-US"/>
        </w:rPr>
        <w:t>kamieniami milowymi).</w:t>
      </w:r>
    </w:p>
    <w:p w14:paraId="043788A1" w14:textId="77777777" w:rsidR="0021231B" w:rsidRDefault="0021231B" w:rsidP="0018609E">
      <w:pPr>
        <w:numPr>
          <w:ilvl w:val="0"/>
          <w:numId w:val="50"/>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Przygotowanie rekomendacji dla Zamawiającego dotyczących podziału zamówień i etapowania (jeżeli korzystne dla terminu/budżetu).</w:t>
      </w:r>
    </w:p>
    <w:p w14:paraId="33005AEC" w14:textId="2E36605C" w:rsidR="00D956ED" w:rsidRPr="00A676FD" w:rsidRDefault="00D956ED" w:rsidP="0018609E">
      <w:pPr>
        <w:numPr>
          <w:ilvl w:val="0"/>
          <w:numId w:val="50"/>
        </w:numPr>
        <w:spacing w:line="276" w:lineRule="auto"/>
        <w:contextualSpacing/>
        <w:jc w:val="both"/>
        <w:rPr>
          <w:rFonts w:ascii="Calibri" w:eastAsia="MS Mincho" w:hAnsi="Calibri" w:cs="Calibri"/>
          <w:lang w:eastAsia="en-US"/>
        </w:rPr>
      </w:pPr>
      <w:r>
        <w:rPr>
          <w:rFonts w:ascii="Calibri" w:eastAsia="MS Mincho" w:hAnsi="Calibri" w:cs="Calibri"/>
          <w:lang w:eastAsia="en-US"/>
        </w:rPr>
        <w:t>R</w:t>
      </w:r>
      <w:r w:rsidRPr="00D956ED">
        <w:rPr>
          <w:rFonts w:ascii="Calibri" w:eastAsia="MS Mincho" w:hAnsi="Calibri" w:cs="Calibri"/>
          <w:lang w:eastAsia="en-US"/>
        </w:rPr>
        <w:t>ekomendowanie Wykonawcy działań dotyczących podziału i etapowania inwestycji jeżeli przedmiotowe działania byłyby korzystne dla budżetu lub harmonogramu inwestycji</w:t>
      </w:r>
    </w:p>
    <w:p w14:paraId="61814448" w14:textId="77777777" w:rsidR="0021231B" w:rsidRPr="00A676FD" w:rsidRDefault="0021231B" w:rsidP="0018609E">
      <w:pPr>
        <w:numPr>
          <w:ilvl w:val="0"/>
          <w:numId w:val="50"/>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Przygotowywanie harmonogramów rzeczowo-finansowych na potrzeby raportowania oraz występowania o</w:t>
      </w:r>
      <w:r w:rsidR="00AE7D3A">
        <w:rPr>
          <w:rFonts w:ascii="Calibri" w:eastAsia="MS Mincho" w:hAnsi="Calibri" w:cs="Calibri"/>
          <w:lang w:eastAsia="en-US"/>
        </w:rPr>
        <w:t> </w:t>
      </w:r>
      <w:r w:rsidRPr="00A676FD">
        <w:rPr>
          <w:rFonts w:ascii="Calibri" w:eastAsia="MS Mincho" w:hAnsi="Calibri" w:cs="Calibri"/>
          <w:lang w:eastAsia="en-US"/>
        </w:rPr>
        <w:t>zaliczki do Instytucji Zarządzającej FESL.</w:t>
      </w:r>
    </w:p>
    <w:p w14:paraId="3725618B"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lang w:eastAsia="en-US"/>
        </w:rPr>
        <w:t>5.6. Przygotowanie dokumentacji postępowania o udzielenie zamówienia publicznego (PZP)</w:t>
      </w:r>
    </w:p>
    <w:p w14:paraId="301BF4DA" w14:textId="77777777" w:rsidR="0021231B" w:rsidRDefault="0021231B" w:rsidP="0018609E">
      <w:pPr>
        <w:numPr>
          <w:ilvl w:val="0"/>
          <w:numId w:val="51"/>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Opracowanie SWZ/OPZ, kryteriów oceny, warunków udziału, wykazu oświadczeń i dokumentów oraz projektu umowy.</w:t>
      </w:r>
    </w:p>
    <w:p w14:paraId="6A8A04C0" w14:textId="5226AC2C" w:rsidR="00D956ED" w:rsidRPr="00A676FD" w:rsidRDefault="00D956ED" w:rsidP="0018609E">
      <w:pPr>
        <w:numPr>
          <w:ilvl w:val="0"/>
          <w:numId w:val="51"/>
        </w:numPr>
        <w:spacing w:line="276" w:lineRule="auto"/>
        <w:ind w:left="426" w:hanging="426"/>
        <w:contextualSpacing/>
        <w:jc w:val="both"/>
        <w:rPr>
          <w:rFonts w:ascii="Calibri" w:eastAsia="MS Mincho" w:hAnsi="Calibri" w:cs="Calibri"/>
          <w:lang w:eastAsia="en-US"/>
        </w:rPr>
      </w:pPr>
      <w:r>
        <w:rPr>
          <w:rFonts w:ascii="Calibri" w:eastAsia="MS Mincho" w:hAnsi="Calibri" w:cs="Calibri"/>
          <w:lang w:eastAsia="en-US"/>
        </w:rPr>
        <w:t>P</w:t>
      </w:r>
      <w:r w:rsidRPr="00D956ED">
        <w:rPr>
          <w:rFonts w:ascii="Calibri" w:eastAsia="MS Mincho" w:hAnsi="Calibri" w:cs="Calibri"/>
          <w:lang w:eastAsia="en-US"/>
        </w:rPr>
        <w:t>rzygotowanie wszelkich dokumentów niezbędnych do prawidłowego i zgodnego z obowiązującymi przepisami opisu przedmiotu zamówienia oraz umożliwiających prawidłowe skalkulowanie cen ofertowych na realizację przedmiotu zamówienia przez Wykonawców</w:t>
      </w:r>
    </w:p>
    <w:p w14:paraId="3B8D237E" w14:textId="04E1E0A0" w:rsidR="0021231B" w:rsidRPr="00A676FD" w:rsidRDefault="0021231B" w:rsidP="0018609E">
      <w:pPr>
        <w:numPr>
          <w:ilvl w:val="0"/>
          <w:numId w:val="51"/>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lastRenderedPageBreak/>
        <w:t>Przygotowanie opisu sposobu obliczenia ceny oraz zasad rozliczeń (w tym rozliczeń etapowych, odbiorów częściowych, zabezpieczeń</w:t>
      </w:r>
      <w:r w:rsidR="00D956ED">
        <w:rPr>
          <w:rFonts w:ascii="Calibri" w:eastAsia="MS Mincho" w:hAnsi="Calibri" w:cs="Calibri"/>
          <w:lang w:eastAsia="en-US"/>
        </w:rPr>
        <w:t xml:space="preserve">, </w:t>
      </w:r>
      <w:r w:rsidR="00D956ED" w:rsidRPr="00D956ED">
        <w:rPr>
          <w:rFonts w:ascii="Calibri" w:eastAsia="MS Mincho" w:hAnsi="Calibri" w:cs="Calibri"/>
          <w:lang w:eastAsia="en-US"/>
        </w:rPr>
        <w:t>dokumentów niezbędnych do przedłożenia na potrzeby odbiorów częściowych/ końcowych</w:t>
      </w:r>
      <w:r w:rsidRPr="00A676FD">
        <w:rPr>
          <w:rFonts w:ascii="Calibri" w:eastAsia="MS Mincho" w:hAnsi="Calibri" w:cs="Calibri"/>
          <w:lang w:eastAsia="en-US"/>
        </w:rPr>
        <w:t>).</w:t>
      </w:r>
    </w:p>
    <w:p w14:paraId="30975983" w14:textId="77777777" w:rsidR="0021231B" w:rsidRPr="00A676FD" w:rsidRDefault="0021231B" w:rsidP="0018609E">
      <w:pPr>
        <w:numPr>
          <w:ilvl w:val="0"/>
          <w:numId w:val="51"/>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Ujęcie w dokumentacji wymagań programu FESL: dostępność, zasady horyzontalne, informacja i promocja, archiwizacja i ścieżka audytu.</w:t>
      </w:r>
    </w:p>
    <w:p w14:paraId="3951CE08" w14:textId="22A1F55A" w:rsidR="0021231B" w:rsidRPr="00A676FD" w:rsidRDefault="0021231B" w:rsidP="0018609E">
      <w:pPr>
        <w:numPr>
          <w:ilvl w:val="0"/>
          <w:numId w:val="51"/>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Weryfikacja zgodności dokumentów z aktualnymi wytycznymi Zamawiającego i instytucji finansującej </w:t>
      </w:r>
      <w:r w:rsidR="006062CD">
        <w:rPr>
          <w:rFonts w:ascii="Calibri" w:eastAsia="MS Mincho" w:hAnsi="Calibri" w:cs="Calibri"/>
          <w:lang w:eastAsia="en-US"/>
        </w:rPr>
        <w:br/>
      </w:r>
      <w:r w:rsidRPr="00A676FD">
        <w:rPr>
          <w:rFonts w:ascii="Calibri" w:eastAsia="MS Mincho" w:hAnsi="Calibri" w:cs="Calibri"/>
          <w:lang w:eastAsia="en-US"/>
        </w:rPr>
        <w:t>(w</w:t>
      </w:r>
      <w:r w:rsidR="006062CD">
        <w:rPr>
          <w:rFonts w:ascii="Calibri" w:eastAsia="MS Mincho" w:hAnsi="Calibri" w:cs="Calibri"/>
          <w:lang w:eastAsia="en-US"/>
        </w:rPr>
        <w:t xml:space="preserve"> </w:t>
      </w:r>
      <w:r w:rsidRPr="00A676FD">
        <w:rPr>
          <w:rFonts w:ascii="Calibri" w:eastAsia="MS Mincho" w:hAnsi="Calibri" w:cs="Calibri"/>
          <w:lang w:eastAsia="en-US"/>
        </w:rPr>
        <w:t>zakresie dostępnych materiałów).</w:t>
      </w:r>
    </w:p>
    <w:p w14:paraId="1259E1C6" w14:textId="02AAF4D2" w:rsidR="0021231B" w:rsidRPr="00A676FD" w:rsidRDefault="0021231B" w:rsidP="006062CD">
      <w:pPr>
        <w:spacing w:before="120" w:line="276" w:lineRule="auto"/>
        <w:ind w:left="426" w:hanging="426"/>
        <w:jc w:val="both"/>
        <w:rPr>
          <w:rFonts w:ascii="Calibri" w:eastAsia="MS Mincho" w:hAnsi="Calibri" w:cs="Calibri"/>
          <w:b/>
          <w:bCs/>
          <w:lang w:eastAsia="en-US"/>
        </w:rPr>
      </w:pPr>
      <w:r w:rsidRPr="00A676FD">
        <w:rPr>
          <w:rFonts w:ascii="Calibri" w:eastAsia="MS Mincho" w:hAnsi="Calibri" w:cs="Calibri"/>
          <w:b/>
          <w:bCs/>
          <w:lang w:eastAsia="en-US"/>
        </w:rPr>
        <w:t>5.7. Przeprowadzenie postępowania na wybór Wykonawcy robót (Generalnego Wykonawcy)</w:t>
      </w:r>
      <w:r w:rsidR="00D956ED">
        <w:rPr>
          <w:rFonts w:ascii="Calibri" w:eastAsia="MS Mincho" w:hAnsi="Calibri" w:cs="Calibri"/>
          <w:b/>
          <w:bCs/>
          <w:lang w:eastAsia="en-US"/>
        </w:rPr>
        <w:t xml:space="preserve"> i innych związanych</w:t>
      </w:r>
      <w:r w:rsidR="006062CD">
        <w:rPr>
          <w:rFonts w:ascii="Calibri" w:eastAsia="MS Mincho" w:hAnsi="Calibri" w:cs="Calibri"/>
          <w:b/>
          <w:bCs/>
          <w:lang w:eastAsia="en-US"/>
        </w:rPr>
        <w:t xml:space="preserve"> z nim</w:t>
      </w:r>
      <w:r w:rsidR="00D956ED">
        <w:rPr>
          <w:rFonts w:ascii="Calibri" w:eastAsia="MS Mincho" w:hAnsi="Calibri" w:cs="Calibri"/>
          <w:b/>
          <w:bCs/>
          <w:lang w:eastAsia="en-US"/>
        </w:rPr>
        <w:t xml:space="preserve"> postępowań</w:t>
      </w:r>
    </w:p>
    <w:p w14:paraId="1D372CBE" w14:textId="77777777" w:rsidR="0021231B" w:rsidRPr="00A676FD" w:rsidRDefault="0021231B" w:rsidP="0018609E">
      <w:pPr>
        <w:numPr>
          <w:ilvl w:val="0"/>
          <w:numId w:val="52"/>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Publikacja ogłoszeń i dokumentów; prowadzenie komunikacji w postępowaniu; przygotowanie i publikacja wyjaśnień/zmian SWZ.</w:t>
      </w:r>
    </w:p>
    <w:p w14:paraId="68BC3742" w14:textId="77777777" w:rsidR="0021231B" w:rsidRPr="00A676FD" w:rsidRDefault="0021231B" w:rsidP="0018609E">
      <w:pPr>
        <w:numPr>
          <w:ilvl w:val="0"/>
          <w:numId w:val="52"/>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Przygotowanie informacji z otwarcia ofert, weryfikacja ofert (warunki udziału, kryteria, omyłki, rażąco niska cena).</w:t>
      </w:r>
    </w:p>
    <w:p w14:paraId="17A0CEB3" w14:textId="77777777" w:rsidR="0021231B" w:rsidRPr="00A676FD" w:rsidRDefault="0021231B" w:rsidP="0018609E">
      <w:pPr>
        <w:numPr>
          <w:ilvl w:val="0"/>
          <w:numId w:val="52"/>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Przygotowanie projektów wezwań do uzupełnień/wyjaśnień oraz projektów informacji o wykluczeniu</w:t>
      </w:r>
      <w:r w:rsidR="00C24A84" w:rsidRPr="00A676FD">
        <w:rPr>
          <w:rFonts w:ascii="Calibri" w:eastAsia="MS Mincho" w:hAnsi="Calibri" w:cs="Calibri"/>
          <w:lang w:eastAsia="en-US"/>
        </w:rPr>
        <w:t xml:space="preserve"> </w:t>
      </w:r>
      <w:r w:rsidRPr="00A676FD">
        <w:rPr>
          <w:rFonts w:ascii="Calibri" w:eastAsia="MS Mincho" w:hAnsi="Calibri" w:cs="Calibri"/>
          <w:lang w:eastAsia="en-US"/>
        </w:rPr>
        <w:t>/odrzuceniu/wyborze.</w:t>
      </w:r>
    </w:p>
    <w:p w14:paraId="0F2655D6" w14:textId="77777777" w:rsidR="0021231B" w:rsidRPr="00A676FD" w:rsidRDefault="0021231B" w:rsidP="0018609E">
      <w:pPr>
        <w:numPr>
          <w:ilvl w:val="0"/>
          <w:numId w:val="52"/>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Sporządzenie i kompletacja protokołu postępowania wraz z załącznikami; przygotowanie kompletnej teczki postępowania do kontroli.</w:t>
      </w:r>
    </w:p>
    <w:p w14:paraId="4CB7BE0B" w14:textId="4CB31E2D" w:rsidR="0021231B" w:rsidRDefault="0021231B" w:rsidP="0018609E">
      <w:pPr>
        <w:numPr>
          <w:ilvl w:val="0"/>
          <w:numId w:val="52"/>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W przypadku unieważnienia postępowania lub braku rozstrzygnięcia, Inwestor Zastępczy przygotuje </w:t>
      </w:r>
      <w:r w:rsidR="006062CD">
        <w:rPr>
          <w:rFonts w:ascii="Calibri" w:eastAsia="MS Mincho" w:hAnsi="Calibri" w:cs="Calibri"/>
          <w:lang w:eastAsia="en-US"/>
        </w:rPr>
        <w:br/>
      </w:r>
      <w:r w:rsidRPr="00A676FD">
        <w:rPr>
          <w:rFonts w:ascii="Calibri" w:eastAsia="MS Mincho" w:hAnsi="Calibri" w:cs="Calibri"/>
          <w:lang w:eastAsia="en-US"/>
        </w:rPr>
        <w:t>i</w:t>
      </w:r>
      <w:r w:rsidR="006062CD">
        <w:rPr>
          <w:rFonts w:ascii="Calibri" w:eastAsia="MS Mincho" w:hAnsi="Calibri" w:cs="Calibri"/>
          <w:lang w:eastAsia="en-US"/>
        </w:rPr>
        <w:t xml:space="preserve"> </w:t>
      </w:r>
      <w:r w:rsidRPr="00A676FD">
        <w:rPr>
          <w:rFonts w:ascii="Calibri" w:eastAsia="MS Mincho" w:hAnsi="Calibri" w:cs="Calibri"/>
          <w:lang w:eastAsia="en-US"/>
        </w:rPr>
        <w:t>przeprowadzi postępowanie ponownie, a w razie potrzeby kolejne powtórzenia, aż do skutecznego wyboru Generalnego Wykonawcy, bez dodatkowego wynagrodzenia z tego tytułu.</w:t>
      </w:r>
    </w:p>
    <w:p w14:paraId="02324055" w14:textId="52774905" w:rsidR="00D956ED" w:rsidRPr="004113BF" w:rsidRDefault="00D956ED" w:rsidP="00D956ED">
      <w:pPr>
        <w:numPr>
          <w:ilvl w:val="0"/>
          <w:numId w:val="52"/>
        </w:numPr>
        <w:spacing w:line="276" w:lineRule="auto"/>
        <w:ind w:left="426" w:hanging="426"/>
        <w:contextualSpacing/>
        <w:jc w:val="both"/>
        <w:rPr>
          <w:rFonts w:ascii="Calibri" w:eastAsia="MS Mincho" w:hAnsi="Calibri" w:cs="Calibri"/>
          <w:lang w:eastAsia="en-US"/>
        </w:rPr>
      </w:pPr>
      <w:r w:rsidRPr="006062CD">
        <w:rPr>
          <w:rStyle w:val="cf01"/>
          <w:rFonts w:ascii="Calibri" w:hAnsi="Calibri" w:cs="Calibri"/>
          <w:sz w:val="20"/>
          <w:szCs w:val="20"/>
        </w:rPr>
        <w:t>przeprowadzenie postępowań na zakres robót lub usług, których konieczność wykonania wyniknęła w toku realizacji inwestycji (np. sporządzenie niezbędnych ekspertyz, opracowanie niezbędnych dokumentów)</w:t>
      </w:r>
    </w:p>
    <w:p w14:paraId="40029AE4"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W ramach prowadzenia postępowania Inwestor Zastępczy zobowiązany jest do zachowania następujących terminów organizacyjnych (o ile PZP i harmonogram postępowania nie stanowią inaczej):</w:t>
      </w:r>
    </w:p>
    <w:p w14:paraId="3EFCF013" w14:textId="09E37278" w:rsidR="0021231B" w:rsidRPr="00A676FD" w:rsidRDefault="0021231B" w:rsidP="0018609E">
      <w:pPr>
        <w:numPr>
          <w:ilvl w:val="0"/>
          <w:numId w:val="53"/>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w terminie do </w:t>
      </w:r>
      <w:r w:rsidR="00D956ED">
        <w:rPr>
          <w:rFonts w:ascii="Calibri" w:eastAsia="MS Mincho" w:hAnsi="Calibri" w:cs="Calibri"/>
          <w:lang w:eastAsia="en-US"/>
        </w:rPr>
        <w:t>5</w:t>
      </w:r>
      <w:r w:rsidR="006062CD">
        <w:rPr>
          <w:rFonts w:ascii="Calibri" w:eastAsia="MS Mincho" w:hAnsi="Calibri" w:cs="Calibri"/>
          <w:lang w:eastAsia="en-US"/>
        </w:rPr>
        <w:t xml:space="preserve"> </w:t>
      </w:r>
      <w:r w:rsidRPr="00A676FD">
        <w:rPr>
          <w:rFonts w:ascii="Calibri" w:eastAsia="MS Mincho" w:hAnsi="Calibri" w:cs="Calibri"/>
          <w:lang w:eastAsia="en-US"/>
        </w:rPr>
        <w:t>dni roboczych od wpływu pytania – przygotowanie projektu odpowiedzi i propozycji ewentualnych zmian SWZ;</w:t>
      </w:r>
    </w:p>
    <w:p w14:paraId="0892DB2D" w14:textId="04CDD9D2" w:rsidR="0021231B" w:rsidRPr="00A676FD" w:rsidRDefault="0021231B" w:rsidP="0018609E">
      <w:pPr>
        <w:numPr>
          <w:ilvl w:val="0"/>
          <w:numId w:val="53"/>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w terminie do </w:t>
      </w:r>
      <w:r w:rsidR="00D956ED">
        <w:rPr>
          <w:rFonts w:ascii="Calibri" w:eastAsia="MS Mincho" w:hAnsi="Calibri" w:cs="Calibri"/>
          <w:lang w:eastAsia="en-US"/>
        </w:rPr>
        <w:t>5</w:t>
      </w:r>
      <w:r w:rsidR="006062CD">
        <w:rPr>
          <w:rFonts w:ascii="Calibri" w:eastAsia="MS Mincho" w:hAnsi="Calibri" w:cs="Calibri"/>
          <w:lang w:eastAsia="en-US"/>
        </w:rPr>
        <w:t xml:space="preserve"> </w:t>
      </w:r>
      <w:r w:rsidRPr="00A676FD">
        <w:rPr>
          <w:rFonts w:ascii="Calibri" w:eastAsia="MS Mincho" w:hAnsi="Calibri" w:cs="Calibri"/>
          <w:lang w:eastAsia="en-US"/>
        </w:rPr>
        <w:t>dni roboczych od otwarcia ofert – przedstawienie Zamawiającemu analizy ofert (formalnej i</w:t>
      </w:r>
      <w:r w:rsidR="0096355A">
        <w:rPr>
          <w:rFonts w:ascii="Calibri" w:eastAsia="MS Mincho" w:hAnsi="Calibri" w:cs="Calibri"/>
          <w:lang w:eastAsia="en-US"/>
        </w:rPr>
        <w:t> </w:t>
      </w:r>
      <w:r w:rsidRPr="00A676FD">
        <w:rPr>
          <w:rFonts w:ascii="Calibri" w:eastAsia="MS Mincho" w:hAnsi="Calibri" w:cs="Calibri"/>
          <w:lang w:eastAsia="en-US"/>
        </w:rPr>
        <w:t>merytorycznej) wraz z rekomendacjami wezwań;</w:t>
      </w:r>
    </w:p>
    <w:p w14:paraId="04EF11C3" w14:textId="77777777" w:rsidR="0021231B" w:rsidRPr="00A676FD" w:rsidRDefault="0021231B" w:rsidP="0018609E">
      <w:pPr>
        <w:numPr>
          <w:ilvl w:val="0"/>
          <w:numId w:val="53"/>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 terminie do 2</w:t>
      </w:r>
      <w:r w:rsidR="00AA78F4">
        <w:rPr>
          <w:rFonts w:ascii="Calibri" w:eastAsia="MS Mincho" w:hAnsi="Calibri" w:cs="Calibri"/>
          <w:lang w:eastAsia="en-US"/>
        </w:rPr>
        <w:t> </w:t>
      </w:r>
      <w:r w:rsidRPr="00A676FD">
        <w:rPr>
          <w:rFonts w:ascii="Calibri" w:eastAsia="MS Mincho" w:hAnsi="Calibri" w:cs="Calibri"/>
          <w:lang w:eastAsia="en-US"/>
        </w:rPr>
        <w:t>dni roboczych od otrzymania wyjaśnień/uzupełnień – aktualizacja analizy i przedstawienie rekomendacji decyzji;</w:t>
      </w:r>
    </w:p>
    <w:p w14:paraId="62891318" w14:textId="77777777" w:rsidR="0021231B" w:rsidRPr="00A676FD" w:rsidRDefault="0021231B" w:rsidP="0018609E">
      <w:pPr>
        <w:numPr>
          <w:ilvl w:val="0"/>
          <w:numId w:val="53"/>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 terminie do 3</w:t>
      </w:r>
      <w:r w:rsidR="00AA78F4">
        <w:rPr>
          <w:rFonts w:ascii="Calibri" w:eastAsia="MS Mincho" w:hAnsi="Calibri" w:cs="Calibri"/>
          <w:lang w:eastAsia="en-US"/>
        </w:rPr>
        <w:t> </w:t>
      </w:r>
      <w:r w:rsidRPr="00A676FD">
        <w:rPr>
          <w:rFonts w:ascii="Calibri" w:eastAsia="MS Mincho" w:hAnsi="Calibri" w:cs="Calibri"/>
          <w:lang w:eastAsia="en-US"/>
        </w:rPr>
        <w:t>dni roboczych od wyboru oferty – przygotowanie kompletu dokumentów do publikacji informacji o wyniku i do podpisania umowy.</w:t>
      </w:r>
    </w:p>
    <w:p w14:paraId="3FAE74D5"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5.8. Zawarcie i obsługa umowy z Wykonawcą robót oraz organizacja rozpoczęcia inwestycji</w:t>
      </w:r>
    </w:p>
    <w:p w14:paraId="22C4E58C" w14:textId="77777777" w:rsidR="0021231B" w:rsidRPr="00A676FD" w:rsidRDefault="0021231B" w:rsidP="0018609E">
      <w:pPr>
        <w:numPr>
          <w:ilvl w:val="0"/>
          <w:numId w:val="54"/>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Koordynacja podpisania umowy: weryfikacja zabezpieczenia należytego wykonania, polis OC, wykazu podwykonawców, harmonogramów i planu płatności.</w:t>
      </w:r>
    </w:p>
    <w:p w14:paraId="76A70159" w14:textId="77777777" w:rsidR="0021231B" w:rsidRPr="00A676FD" w:rsidRDefault="0021231B" w:rsidP="0018609E">
      <w:pPr>
        <w:numPr>
          <w:ilvl w:val="0"/>
          <w:numId w:val="54"/>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Organizacja przekazania placu budowy, w tym protokołu przekazania, zasad dostępu i logistyki oraz zasad współpracy z użytkownikami terenu (jeżeli dotyczy).</w:t>
      </w:r>
    </w:p>
    <w:p w14:paraId="7FEBBD32" w14:textId="77777777" w:rsidR="0021231B" w:rsidRPr="00A676FD" w:rsidRDefault="0021231B" w:rsidP="0018609E">
      <w:pPr>
        <w:numPr>
          <w:ilvl w:val="0"/>
          <w:numId w:val="54"/>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Weryfikacja dokumentów startowych Wykonawcy: plan BIOZ, PZJ (plan zapewnienia jakości), plan organizacji robót, harmonogram szczegółowy.</w:t>
      </w:r>
    </w:p>
    <w:p w14:paraId="11C62FC3" w14:textId="4ECA3718" w:rsidR="0021231B" w:rsidRPr="00A676FD" w:rsidRDefault="0021231B" w:rsidP="0018609E">
      <w:pPr>
        <w:numPr>
          <w:ilvl w:val="0"/>
          <w:numId w:val="54"/>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Ustalenie i wdrożenie zasad obiegu dokumentów (rejestr korespondencji, rejestr zmian, rejestr usterek, rejestr roszczeń</w:t>
      </w:r>
      <w:r w:rsidR="009945D4">
        <w:rPr>
          <w:rFonts w:ascii="Calibri" w:eastAsia="MS Mincho" w:hAnsi="Calibri" w:cs="Calibri"/>
          <w:lang w:eastAsia="en-US"/>
        </w:rPr>
        <w:t xml:space="preserve">, </w:t>
      </w:r>
      <w:r w:rsidR="009945D4" w:rsidRPr="009945D4">
        <w:rPr>
          <w:rFonts w:ascii="Calibri" w:eastAsia="MS Mincho" w:hAnsi="Calibri" w:cs="Calibri"/>
          <w:lang w:eastAsia="en-US"/>
        </w:rPr>
        <w:t>rejestr wniosków materiałowych (zatwierdzeń materiałów) oraz o rejestr dokumentacji projektowej i KNA</w:t>
      </w:r>
      <w:r w:rsidR="00D956ED">
        <w:rPr>
          <w:rFonts w:ascii="Calibri" w:eastAsia="MS Mincho" w:hAnsi="Calibri" w:cs="Calibri"/>
          <w:lang w:eastAsia="en-US"/>
        </w:rPr>
        <w:t xml:space="preserve"> (Kart Nadzoru Autorskiego</w:t>
      </w:r>
      <w:r w:rsidRPr="00A676FD">
        <w:rPr>
          <w:rFonts w:ascii="Calibri" w:eastAsia="MS Mincho" w:hAnsi="Calibri" w:cs="Calibri"/>
          <w:lang w:eastAsia="en-US"/>
        </w:rPr>
        <w:t>).</w:t>
      </w:r>
    </w:p>
    <w:p w14:paraId="7B230468" w14:textId="77777777" w:rsidR="0021231B" w:rsidRDefault="0021231B" w:rsidP="0018609E">
      <w:pPr>
        <w:numPr>
          <w:ilvl w:val="0"/>
          <w:numId w:val="54"/>
        </w:numPr>
        <w:spacing w:line="276" w:lineRule="auto"/>
        <w:contextualSpacing/>
        <w:jc w:val="both"/>
        <w:rPr>
          <w:rFonts w:ascii="Calibri" w:eastAsia="MS Mincho" w:hAnsi="Calibri" w:cs="Calibri"/>
          <w:lang w:eastAsia="en-US"/>
        </w:rPr>
      </w:pPr>
      <w:r w:rsidRPr="00A676FD">
        <w:rPr>
          <w:rFonts w:ascii="Calibri" w:eastAsia="MS Mincho" w:hAnsi="Calibri" w:cs="Calibri"/>
          <w:lang w:eastAsia="en-US"/>
        </w:rPr>
        <w:t>Prowadzenie bieżącej korespondencji związanej z realizacją inwestycji.</w:t>
      </w:r>
    </w:p>
    <w:p w14:paraId="1B34EAFD" w14:textId="318B102D" w:rsidR="00816D80" w:rsidRDefault="00816D80" w:rsidP="0018609E">
      <w:pPr>
        <w:numPr>
          <w:ilvl w:val="0"/>
          <w:numId w:val="54"/>
        </w:numPr>
        <w:spacing w:line="276" w:lineRule="auto"/>
        <w:contextualSpacing/>
        <w:jc w:val="both"/>
        <w:rPr>
          <w:rFonts w:ascii="Calibri" w:eastAsia="MS Mincho" w:hAnsi="Calibri" w:cs="Calibri"/>
          <w:lang w:eastAsia="en-US"/>
        </w:rPr>
      </w:pPr>
      <w:r>
        <w:rPr>
          <w:rFonts w:ascii="Calibri" w:eastAsia="MS Mincho" w:hAnsi="Calibri" w:cs="Calibri"/>
          <w:lang w:eastAsia="en-US"/>
        </w:rPr>
        <w:t>S</w:t>
      </w:r>
      <w:r w:rsidRPr="00816D80">
        <w:rPr>
          <w:rFonts w:ascii="Calibri" w:eastAsia="MS Mincho" w:hAnsi="Calibri" w:cs="Calibri"/>
          <w:lang w:eastAsia="en-US"/>
        </w:rPr>
        <w:t>tosowanie oznaczeń (logotypów) w dokumentacji oraz archiwizacji dokumentów zgodnie z wymaganiami FESL</w:t>
      </w:r>
    </w:p>
    <w:p w14:paraId="24909066" w14:textId="74F1ECAD" w:rsidR="00624C43" w:rsidRPr="00624C43" w:rsidRDefault="00624C43" w:rsidP="00624C43">
      <w:pPr>
        <w:numPr>
          <w:ilvl w:val="0"/>
          <w:numId w:val="54"/>
        </w:numPr>
        <w:spacing w:line="276" w:lineRule="auto"/>
        <w:contextualSpacing/>
        <w:jc w:val="both"/>
        <w:rPr>
          <w:rFonts w:ascii="Calibri" w:eastAsia="MS Mincho" w:hAnsi="Calibri" w:cs="Calibri"/>
          <w:lang w:eastAsia="en-US"/>
        </w:rPr>
      </w:pPr>
      <w:r>
        <w:rPr>
          <w:rFonts w:ascii="Calibri" w:eastAsia="MS Mincho" w:hAnsi="Calibri" w:cs="Calibri"/>
          <w:lang w:eastAsia="en-US"/>
        </w:rPr>
        <w:t>P</w:t>
      </w:r>
      <w:r w:rsidRPr="00624C43">
        <w:rPr>
          <w:rFonts w:ascii="Calibri" w:eastAsia="MS Mincho" w:hAnsi="Calibri" w:cs="Calibri"/>
          <w:lang w:eastAsia="en-US"/>
        </w:rPr>
        <w:t xml:space="preserve">rzekazanie </w:t>
      </w:r>
      <w:r w:rsidR="008372AD">
        <w:rPr>
          <w:rFonts w:ascii="Calibri" w:eastAsia="MS Mincho" w:hAnsi="Calibri" w:cs="Calibri"/>
          <w:lang w:eastAsia="en-US"/>
        </w:rPr>
        <w:t xml:space="preserve">Zamawiającemu </w:t>
      </w:r>
      <w:r w:rsidRPr="00624C43">
        <w:rPr>
          <w:rFonts w:ascii="Calibri" w:eastAsia="MS Mincho" w:hAnsi="Calibri" w:cs="Calibri"/>
          <w:lang w:eastAsia="en-US"/>
        </w:rPr>
        <w:t>kompletnej dokumentacji (oryginały) powstałej w wyniku realizacji inwestycji po dokonaniu odbi</w:t>
      </w:r>
      <w:r w:rsidR="006062CD">
        <w:rPr>
          <w:rFonts w:ascii="Calibri" w:eastAsia="MS Mincho" w:hAnsi="Calibri" w:cs="Calibri"/>
          <w:lang w:eastAsia="en-US"/>
        </w:rPr>
        <w:t>oru końcowego robót budowlanych.</w:t>
      </w:r>
    </w:p>
    <w:p w14:paraId="096D0F4F" w14:textId="77777777" w:rsidR="0021231B" w:rsidRPr="00A676FD" w:rsidRDefault="0021231B" w:rsidP="00040105">
      <w:pPr>
        <w:spacing w:before="120" w:line="276" w:lineRule="auto"/>
        <w:ind w:left="426" w:hanging="426"/>
        <w:jc w:val="both"/>
        <w:rPr>
          <w:rFonts w:ascii="Calibri" w:eastAsia="MS Mincho" w:hAnsi="Calibri" w:cs="Calibri"/>
          <w:b/>
          <w:bCs/>
          <w:lang w:eastAsia="en-US"/>
        </w:rPr>
      </w:pPr>
      <w:r w:rsidRPr="00A676FD">
        <w:rPr>
          <w:rFonts w:ascii="Calibri" w:eastAsia="MS Mincho" w:hAnsi="Calibri" w:cs="Calibri"/>
          <w:b/>
          <w:bCs/>
          <w:lang w:eastAsia="en-US"/>
        </w:rPr>
        <w:t>5.9. Sprawowanie zastępstwa inwestorskiego i nadzoru inwestorskiego – zapewnienie zespołu nadzoru</w:t>
      </w:r>
    </w:p>
    <w:p w14:paraId="37F0F130" w14:textId="77777777" w:rsidR="0021231B" w:rsidRPr="00A676FD" w:rsidRDefault="0021231B" w:rsidP="0018609E">
      <w:pPr>
        <w:numPr>
          <w:ilvl w:val="0"/>
          <w:numId w:val="5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Wykonawca zapewni Koordynatora/Inwestora Zastępczego oraz branżowych Inspektorów Nadzoru Inwestorskiego (dalej: INI).</w:t>
      </w:r>
    </w:p>
    <w:p w14:paraId="31618DB6" w14:textId="77777777" w:rsidR="0021231B" w:rsidRPr="00A676FD" w:rsidRDefault="0021231B" w:rsidP="0018609E">
      <w:pPr>
        <w:numPr>
          <w:ilvl w:val="0"/>
          <w:numId w:val="5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lastRenderedPageBreak/>
        <w:t>Koordynator nadzoru zapewni spójność pracy INI, przygotuje harmonogram obecności na budowie oraz plan narad i odbiorów.</w:t>
      </w:r>
    </w:p>
    <w:p w14:paraId="06865FB4" w14:textId="77777777" w:rsidR="0021231B" w:rsidRPr="00A676FD" w:rsidRDefault="0021231B" w:rsidP="0018609E">
      <w:pPr>
        <w:numPr>
          <w:ilvl w:val="0"/>
          <w:numId w:val="5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Inspektorzy wykonują obowiązki określone w przepisach Prawa budowlanego, w szczególności w zakresie kontroli jakości i zgodności robót, odbiorów robót zanikających oraz udziału w odbiorach częściowych i</w:t>
      </w:r>
      <w:r w:rsidR="0096355A">
        <w:rPr>
          <w:rFonts w:ascii="Calibri" w:eastAsia="MS Mincho" w:hAnsi="Calibri" w:cs="Calibri"/>
          <w:lang w:eastAsia="en-US"/>
        </w:rPr>
        <w:t> </w:t>
      </w:r>
      <w:r w:rsidRPr="00A676FD">
        <w:rPr>
          <w:rFonts w:ascii="Calibri" w:eastAsia="MS Mincho" w:hAnsi="Calibri" w:cs="Calibri"/>
          <w:lang w:eastAsia="en-US"/>
        </w:rPr>
        <w:t>końcowych.</w:t>
      </w:r>
    </w:p>
    <w:p w14:paraId="6C123509" w14:textId="24008BE1" w:rsidR="0021231B" w:rsidRPr="00A676FD" w:rsidRDefault="0021231B" w:rsidP="0018609E">
      <w:pPr>
        <w:numPr>
          <w:ilvl w:val="0"/>
          <w:numId w:val="5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Wykonawca zapewni zastępstwa na wypadek nieobecności INI, tak aby nie doszło do wstrzymania robót z</w:t>
      </w:r>
      <w:r w:rsidR="0096355A">
        <w:rPr>
          <w:rFonts w:ascii="Calibri" w:eastAsia="MS Mincho" w:hAnsi="Calibri" w:cs="Calibri"/>
          <w:lang w:eastAsia="en-US"/>
        </w:rPr>
        <w:t> </w:t>
      </w:r>
      <w:r w:rsidRPr="00A676FD">
        <w:rPr>
          <w:rFonts w:ascii="Calibri" w:eastAsia="MS Mincho" w:hAnsi="Calibri" w:cs="Calibri"/>
          <w:lang w:eastAsia="en-US"/>
        </w:rPr>
        <w:t>przyczyn organizacyjnych.</w:t>
      </w:r>
      <w:r w:rsidR="00AE1A0D">
        <w:rPr>
          <w:rFonts w:ascii="Calibri" w:eastAsia="MS Mincho" w:hAnsi="Calibri" w:cs="Calibri"/>
          <w:lang w:eastAsia="en-US"/>
        </w:rPr>
        <w:t xml:space="preserve"> W</w:t>
      </w:r>
      <w:r w:rsidR="00AE1A0D" w:rsidRPr="00AE1A0D">
        <w:rPr>
          <w:rFonts w:ascii="Calibri" w:eastAsia="MS Mincho" w:hAnsi="Calibri" w:cs="Calibri"/>
          <w:lang w:eastAsia="en-US"/>
        </w:rPr>
        <w:t>skazane na zastępstwo winny posiadać co najmniej takie doświadczenie i</w:t>
      </w:r>
      <w:r w:rsidR="00A56583">
        <w:rPr>
          <w:rFonts w:ascii="Calibri" w:eastAsia="MS Mincho" w:hAnsi="Calibri" w:cs="Calibri"/>
          <w:lang w:eastAsia="en-US"/>
        </w:rPr>
        <w:t> </w:t>
      </w:r>
      <w:r w:rsidR="00AE1A0D" w:rsidRPr="00AE1A0D">
        <w:rPr>
          <w:rFonts w:ascii="Calibri" w:eastAsia="MS Mincho" w:hAnsi="Calibri" w:cs="Calibri"/>
          <w:lang w:eastAsia="en-US"/>
        </w:rPr>
        <w:t>uprawnienia, jak osoby wskazane w postępowaniu przetargowym na Inwestora Zastępczego</w:t>
      </w:r>
    </w:p>
    <w:p w14:paraId="11898066" w14:textId="23D7AC7A" w:rsidR="0021231B" w:rsidRPr="00A676FD" w:rsidRDefault="0021231B" w:rsidP="0018609E">
      <w:pPr>
        <w:numPr>
          <w:ilvl w:val="0"/>
          <w:numId w:val="55"/>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 trakcie prowadzenia robót budowlanych Wykonawca zapewni biuro na terenie Czechowic</w:t>
      </w:r>
      <w:r w:rsidR="0096355A">
        <w:rPr>
          <w:rFonts w:ascii="Calibri" w:eastAsia="MS Mincho" w:hAnsi="Calibri" w:cs="Calibri"/>
          <w:lang w:eastAsia="en-US"/>
        </w:rPr>
        <w:noBreakHyphen/>
      </w:r>
      <w:r w:rsidRPr="00A676FD">
        <w:rPr>
          <w:rFonts w:ascii="Calibri" w:eastAsia="MS Mincho" w:hAnsi="Calibri" w:cs="Calibri"/>
          <w:lang w:eastAsia="en-US"/>
        </w:rPr>
        <w:t xml:space="preserve">Dziedzic funkcjonujące w godzinach pracy Zamawiającego, ze stałą obecnością członka </w:t>
      </w:r>
      <w:r w:rsidR="0096355A" w:rsidRPr="00A676FD">
        <w:rPr>
          <w:rFonts w:ascii="Calibri" w:eastAsia="MS Mincho" w:hAnsi="Calibri" w:cs="Calibri"/>
          <w:lang w:eastAsia="en-US"/>
        </w:rPr>
        <w:t>personelu Wykonawcy</w:t>
      </w:r>
      <w:r w:rsidRPr="00A676FD">
        <w:rPr>
          <w:rFonts w:ascii="Calibri" w:eastAsia="MS Mincho" w:hAnsi="Calibri" w:cs="Calibri"/>
          <w:lang w:eastAsia="en-US"/>
        </w:rPr>
        <w:t>.</w:t>
      </w:r>
      <w:r w:rsidR="00624C43">
        <w:rPr>
          <w:rFonts w:ascii="Calibri" w:eastAsia="MS Mincho" w:hAnsi="Calibri" w:cs="Calibri"/>
          <w:lang w:eastAsia="en-US"/>
        </w:rPr>
        <w:t xml:space="preserve"> Biuro będzie umożliwiało organizacje narad koordynacyjnych </w:t>
      </w:r>
      <w:r w:rsidR="00624C43" w:rsidRPr="00624C43">
        <w:rPr>
          <w:rFonts w:ascii="Calibri" w:eastAsia="MS Mincho" w:hAnsi="Calibri" w:cs="Calibri"/>
          <w:lang w:eastAsia="en-US"/>
        </w:rPr>
        <w:t>(rad budowy) oraz archiwizację dokumentacji (do</w:t>
      </w:r>
      <w:r w:rsidR="00A56583">
        <w:rPr>
          <w:rFonts w:ascii="Calibri" w:eastAsia="MS Mincho" w:hAnsi="Calibri" w:cs="Calibri"/>
          <w:lang w:eastAsia="en-US"/>
        </w:rPr>
        <w:t> </w:t>
      </w:r>
      <w:r w:rsidR="00624C43" w:rsidRPr="00624C43">
        <w:rPr>
          <w:rFonts w:ascii="Calibri" w:eastAsia="MS Mincho" w:hAnsi="Calibri" w:cs="Calibri"/>
          <w:lang w:eastAsia="en-US"/>
        </w:rPr>
        <w:t>czasu dokonania odbioru końcowego robót) zgodną z wymaganiami FESL</w:t>
      </w:r>
      <w:r w:rsidR="00624C43">
        <w:rPr>
          <w:rFonts w:ascii="Calibri" w:eastAsia="MS Mincho" w:hAnsi="Calibri" w:cs="Calibri"/>
          <w:lang w:eastAsia="en-US"/>
        </w:rPr>
        <w:t>.</w:t>
      </w:r>
    </w:p>
    <w:p w14:paraId="630F92B5" w14:textId="13ED4D3A" w:rsidR="0021231B" w:rsidRPr="00A676FD" w:rsidRDefault="0021231B" w:rsidP="0018609E">
      <w:pPr>
        <w:keepNext/>
        <w:keepLines/>
        <w:numPr>
          <w:ilvl w:val="0"/>
          <w:numId w:val="44"/>
        </w:numPr>
        <w:spacing w:before="120" w:after="200" w:line="276" w:lineRule="auto"/>
        <w:ind w:left="709"/>
        <w:jc w:val="both"/>
        <w:outlineLvl w:val="1"/>
        <w:rPr>
          <w:rFonts w:ascii="Calibri" w:eastAsia="MS Gothic" w:hAnsi="Calibri" w:cs="Calibri"/>
          <w:b/>
          <w:bCs/>
          <w:lang w:eastAsia="en-US"/>
        </w:rPr>
      </w:pPr>
      <w:r w:rsidRPr="00A676FD">
        <w:rPr>
          <w:rFonts w:ascii="Calibri" w:eastAsia="MS Gothic" w:hAnsi="Calibri" w:cs="Calibri"/>
          <w:b/>
          <w:bCs/>
          <w:lang w:eastAsia="en-US"/>
        </w:rPr>
        <w:t xml:space="preserve">W okresie realizacji </w:t>
      </w:r>
      <w:r w:rsidR="00AE1A0D">
        <w:rPr>
          <w:rFonts w:ascii="Calibri" w:eastAsia="MS Gothic" w:hAnsi="Calibri" w:cs="Calibri"/>
          <w:b/>
          <w:bCs/>
          <w:lang w:eastAsia="en-US"/>
        </w:rPr>
        <w:t xml:space="preserve">prac projektowych i </w:t>
      </w:r>
      <w:r w:rsidRPr="00A676FD">
        <w:rPr>
          <w:rFonts w:ascii="Calibri" w:eastAsia="MS Gothic" w:hAnsi="Calibri" w:cs="Calibri"/>
          <w:b/>
          <w:bCs/>
          <w:lang w:eastAsia="en-US"/>
        </w:rPr>
        <w:t>robót budowlanych:</w:t>
      </w:r>
    </w:p>
    <w:p w14:paraId="677C18CC"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narady inauguracyjnej i cyklicznych naradach koordynacyjnych; sporządzanie/</w:t>
      </w:r>
      <w:r w:rsidR="000A1BB2" w:rsidRPr="00A676FD">
        <w:rPr>
          <w:rFonts w:ascii="Calibri" w:eastAsia="MS Mincho" w:hAnsi="Calibri" w:cs="Calibri"/>
          <w:lang w:eastAsia="en-US"/>
        </w:rPr>
        <w:t xml:space="preserve"> </w:t>
      </w:r>
      <w:r w:rsidRPr="00A676FD">
        <w:rPr>
          <w:rFonts w:ascii="Calibri" w:eastAsia="MS Mincho" w:hAnsi="Calibri" w:cs="Calibri"/>
          <w:lang w:eastAsia="en-US"/>
        </w:rPr>
        <w:t>uzgadnianie protokołów.</w:t>
      </w:r>
    </w:p>
    <w:p w14:paraId="1ED02B4B"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kompletności dokumentów budowy (dziennik budowy, zgłoszenia, decyzje, oświadczenia osób pełniących samodzielne funkcje techniczne).</w:t>
      </w:r>
    </w:p>
    <w:p w14:paraId="3319A647"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i zatwierdzenie (po uzgodnieniu z Zamawiającym) harmonogramu szczegółowego Wykonawcy oraz planu organizacji robót.</w:t>
      </w:r>
    </w:p>
    <w:p w14:paraId="7A0CB6F3"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planu BIOZ oraz planu zapewnienia jakości (PZJ) – w części dotyczącej wymogów jakości, prób i</w:t>
      </w:r>
      <w:r w:rsidR="00055AB4">
        <w:rPr>
          <w:rFonts w:ascii="Calibri" w:eastAsia="MS Mincho" w:hAnsi="Calibri" w:cs="Calibri"/>
          <w:lang w:eastAsia="en-US"/>
        </w:rPr>
        <w:t> </w:t>
      </w:r>
      <w:r w:rsidRPr="00A676FD">
        <w:rPr>
          <w:rFonts w:ascii="Calibri" w:eastAsia="MS Mincho" w:hAnsi="Calibri" w:cs="Calibri"/>
          <w:lang w:eastAsia="en-US"/>
        </w:rPr>
        <w:t>badań.</w:t>
      </w:r>
    </w:p>
    <w:p w14:paraId="54D37B37"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tyczenia geodezyjnego i prac przygotowawczych; weryfikacja inwentaryzacji stanu istniejącego przed rozpoczęciem robót.</w:t>
      </w:r>
    </w:p>
    <w:p w14:paraId="502ADF65"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Bieżąca kontrola zgodności robót z projektem/PFU, pozwoleniami, uzgodnieniami i przepisami; wydawanie zaleceń i wpisów do dziennika budowy.</w:t>
      </w:r>
    </w:p>
    <w:p w14:paraId="17C90D8B"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realizacji zaleceń konserwatorskich; udział w uzgodnieniach i odbiorach konserwatorskich (jeżeli dotyczy).</w:t>
      </w:r>
    </w:p>
    <w:p w14:paraId="17195DE6"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Zatwierdzanie materiałów, urządzeń i technologii do wbudowania (atesty, deklaracje, dopuszczenia, certyfikaty).</w:t>
      </w:r>
    </w:p>
    <w:p w14:paraId="4333F036"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Opiniowanie i uzgadnianie rozwiązań zamiennych oraz robót dodatkowych; analiza skutków terminowych i</w:t>
      </w:r>
      <w:r w:rsidR="00055AB4">
        <w:rPr>
          <w:rFonts w:ascii="Calibri" w:eastAsia="MS Mincho" w:hAnsi="Calibri" w:cs="Calibri"/>
          <w:lang w:eastAsia="en-US"/>
        </w:rPr>
        <w:t> </w:t>
      </w:r>
      <w:r w:rsidRPr="00A676FD">
        <w:rPr>
          <w:rFonts w:ascii="Calibri" w:eastAsia="MS Mincho" w:hAnsi="Calibri" w:cs="Calibri"/>
          <w:lang w:eastAsia="en-US"/>
        </w:rPr>
        <w:t>finansowych.</w:t>
      </w:r>
    </w:p>
    <w:p w14:paraId="3A930F2D" w14:textId="3921CA10"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zgodności robót instalacyjnych z projektem i wymaganiami (</w:t>
      </w:r>
      <w:r w:rsidR="00AE1A0D">
        <w:rPr>
          <w:rFonts w:ascii="Calibri" w:eastAsia="MS Mincho" w:hAnsi="Calibri" w:cs="Calibri"/>
          <w:lang w:eastAsia="en-US"/>
        </w:rPr>
        <w:t xml:space="preserve">m.in. </w:t>
      </w:r>
      <w:r w:rsidRPr="00A676FD">
        <w:rPr>
          <w:rFonts w:ascii="Calibri" w:eastAsia="MS Mincho" w:hAnsi="Calibri" w:cs="Calibri"/>
          <w:lang w:eastAsia="en-US"/>
        </w:rPr>
        <w:t>sanitarne, elektryczne, HVAC, teletechniczne).</w:t>
      </w:r>
    </w:p>
    <w:p w14:paraId="36B9F6BB"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Udział i potwierdzanie odbiorów robót zanikających i ulegających zakryciu (protokoły, dokumentacja).</w:t>
      </w:r>
    </w:p>
    <w:p w14:paraId="173B456B" w14:textId="461D4503"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jakości robót wykończeniowych (posadzki, tynki, stolarka, elewacje, dach) oraz zgodności z</w:t>
      </w:r>
      <w:r w:rsidR="00055AB4">
        <w:rPr>
          <w:rFonts w:ascii="Calibri" w:eastAsia="MS Mincho" w:hAnsi="Calibri" w:cs="Calibri"/>
          <w:lang w:eastAsia="en-US"/>
        </w:rPr>
        <w:t> </w:t>
      </w:r>
      <w:r w:rsidRPr="00A676FD">
        <w:rPr>
          <w:rFonts w:ascii="Calibri" w:eastAsia="MS Mincho" w:hAnsi="Calibri" w:cs="Calibri"/>
          <w:lang w:eastAsia="en-US"/>
        </w:rPr>
        <w:t>wymaganiami technicznymi</w:t>
      </w:r>
      <w:r w:rsidR="00AE1A0D">
        <w:rPr>
          <w:rFonts w:ascii="Calibri" w:eastAsia="MS Mincho" w:hAnsi="Calibri" w:cs="Calibri"/>
          <w:lang w:eastAsia="en-US"/>
        </w:rPr>
        <w:t xml:space="preserve"> </w:t>
      </w:r>
      <w:r w:rsidR="00AE1A0D" w:rsidRPr="00AE1A0D">
        <w:rPr>
          <w:rFonts w:ascii="Calibri" w:eastAsia="MS Mincho" w:hAnsi="Calibri" w:cs="Calibri"/>
          <w:lang w:eastAsia="en-US"/>
        </w:rPr>
        <w:t>oraz zaleceniami konserwatorskimi</w:t>
      </w:r>
      <w:r w:rsidRPr="00A676FD">
        <w:rPr>
          <w:rFonts w:ascii="Calibri" w:eastAsia="MS Mincho" w:hAnsi="Calibri" w:cs="Calibri"/>
          <w:lang w:eastAsia="en-US"/>
        </w:rPr>
        <w:t>.</w:t>
      </w:r>
    </w:p>
    <w:p w14:paraId="57E2D969"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wykonywania prób i badań: szczelności, ciśnieniowych, funkcjonalnych, pomiarów elektrycznych, regulacji HVAC, itp.</w:t>
      </w:r>
    </w:p>
    <w:p w14:paraId="34BB6C2F"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dokumentacji z prób i badań oraz dopuszczeń do eksploatacji urządzeń (jeżeli dotyczy).</w:t>
      </w:r>
    </w:p>
    <w:p w14:paraId="15321527"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terminowości robót i identyfikacja ryzyka; rekomendowanie działań korygujących.</w:t>
      </w:r>
    </w:p>
    <w:p w14:paraId="3D6236FC"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Udział w koordynacji dostaw i logistyki (w tym w zakresie ograniczeń ruchu/transportu).</w:t>
      </w:r>
    </w:p>
    <w:p w14:paraId="7BE435C3"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organizacji ruchu na czas budowy i utrzymania dojazdów; weryfikacja oznakowania i zabezpieczeń terenu.</w:t>
      </w:r>
    </w:p>
    <w:p w14:paraId="7CEF8055"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Nadzór nad gospodarką odpadami budowlanymi oraz ochroną środowiska na placu budowy.</w:t>
      </w:r>
    </w:p>
    <w:p w14:paraId="0B1B3EE2"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Nadzór nad prawidłowym zabezpieczeniem istniejącego na terenie inwestycji drzewostanu oraz nadzór nad prowadzeniem inwestycji przy założeniu, że wycinki należy traktować jako rozwiązania ostateczne, niemające innego racjonalnego rozwiązania dla realizacji prac.</w:t>
      </w:r>
    </w:p>
    <w:p w14:paraId="2F481D46"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utrzymania czystości dróg dojazdowych i terenu przyległego do budowy.</w:t>
      </w:r>
    </w:p>
    <w:p w14:paraId="7C97D09B" w14:textId="4BA8E379"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bieżącej dokumentacji fotograficznej postępu realizowanych robót oraz terenu budowy</w:t>
      </w:r>
      <w:r w:rsidR="004113BF">
        <w:rPr>
          <w:rFonts w:ascii="Calibri" w:eastAsia="MS Mincho" w:hAnsi="Calibri" w:cs="Calibri"/>
          <w:lang w:eastAsia="en-US"/>
        </w:rPr>
        <w:t xml:space="preserve"> wraz z</w:t>
      </w:r>
      <w:r w:rsidR="003726D4">
        <w:rPr>
          <w:rFonts w:ascii="Calibri" w:eastAsia="MS Mincho" w:hAnsi="Calibri" w:cs="Calibri"/>
          <w:lang w:eastAsia="en-US"/>
        </w:rPr>
        <w:t> </w:t>
      </w:r>
      <w:r w:rsidR="004113BF">
        <w:rPr>
          <w:rFonts w:ascii="Calibri" w:eastAsia="MS Mincho" w:hAnsi="Calibri" w:cs="Calibri"/>
          <w:lang w:eastAsia="en-US"/>
        </w:rPr>
        <w:t>jej opisem</w:t>
      </w:r>
      <w:r w:rsidRPr="00A676FD">
        <w:rPr>
          <w:rFonts w:ascii="Calibri" w:eastAsia="MS Mincho" w:hAnsi="Calibri" w:cs="Calibri"/>
          <w:lang w:eastAsia="en-US"/>
        </w:rPr>
        <w:t>.</w:t>
      </w:r>
    </w:p>
    <w:p w14:paraId="672AC3C4"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lastRenderedPageBreak/>
        <w:t>Udział w uzgodnieniach z gestorami sieci i odbiorach przyłączy/przebudów (jeżeli dotyczy).</w:t>
      </w:r>
    </w:p>
    <w:p w14:paraId="6EA520F9"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Bieżący kontakt i prowadzenie uzgodnień z Konserwatorem zabytków, w którego pieczy jest adaptowany obiekt.</w:t>
      </w:r>
    </w:p>
    <w:p w14:paraId="4FEEEA71"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Bieżąca weryfikacja obmiarów robót; potwierdzanie protokołów zaawansowania i obmiarów branżowych.</w:t>
      </w:r>
    </w:p>
    <w:p w14:paraId="1BA4BFCE"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wniosków Wykonawcy o płatność wraz z kontrolą zgodności z protokołami odbioru.</w:t>
      </w:r>
    </w:p>
    <w:p w14:paraId="1A5EF1A5"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i opiniowanie roszczeń Wykonawcy (terminowych i finansowych) oraz przygotowanie rekomendacji dla Zamawiającego.</w:t>
      </w:r>
    </w:p>
    <w:p w14:paraId="4768F612"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Monitorowanie zabezpieczeń, ubezpieczeń, gwarancji, terminów umownych i kar umownych.</w:t>
      </w:r>
    </w:p>
    <w:p w14:paraId="20B4F40C"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Koordynacja zgłaszania i zatwierdzania podwykonawców; kontrola dokumentów podwykonawczych (jeżeli dotyczy).</w:t>
      </w:r>
    </w:p>
    <w:p w14:paraId="59032C3A"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Udział w czynnościach odbiorów częściowych – sporządzanie wykazu usterek i terminów ich usunięcia.</w:t>
      </w:r>
    </w:p>
    <w:p w14:paraId="69C48BED"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Organizacja i przeprowadzenie odbioru końcowego robót; przygotowanie protokołu odbioru końcowego.</w:t>
      </w:r>
    </w:p>
    <w:p w14:paraId="343901A7" w14:textId="39B4453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Kontrola kompletności dokumentacji odbiorowej i powykonawczej (</w:t>
      </w:r>
      <w:r w:rsidR="003B4CEB">
        <w:rPr>
          <w:rFonts w:ascii="Calibri" w:eastAsia="MS Mincho" w:hAnsi="Calibri" w:cs="Calibri"/>
          <w:lang w:eastAsia="en-US"/>
        </w:rPr>
        <w:t xml:space="preserve">m.in. </w:t>
      </w:r>
      <w:r w:rsidRPr="00A676FD">
        <w:rPr>
          <w:rFonts w:ascii="Calibri" w:eastAsia="MS Mincho" w:hAnsi="Calibri" w:cs="Calibri"/>
          <w:lang w:eastAsia="en-US"/>
        </w:rPr>
        <w:t>branże, geodezja, instrukcje, DTR, atesty).</w:t>
      </w:r>
    </w:p>
    <w:p w14:paraId="0A01357E"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dokumentacji powykonawczej w zakresie zgodności z rzeczywistym wykonaniem (w tym weryfikacja zmian).</w:t>
      </w:r>
    </w:p>
    <w:p w14:paraId="6B6DE3BC"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Koordynacja przygotowania obiektu do użytkowania: szkolenia, instruktaże, przekazanie kluczy, harmonogram serwisów.</w:t>
      </w:r>
    </w:p>
    <w:p w14:paraId="71C68FA4"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oznakowania informacyjnego i promocyjnego (w tym tablice FE) zgodnie z wymaganiami programu.</w:t>
      </w:r>
    </w:p>
    <w:p w14:paraId="69817997" w14:textId="6F918830"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Potwierdzenie wykonania elementów dostępności (trasy, pochylnie, oznaczenia, sanitariaty) i zgodności </w:t>
      </w:r>
      <w:r w:rsidR="004D3811">
        <w:rPr>
          <w:rFonts w:ascii="Calibri" w:eastAsia="MS Mincho" w:hAnsi="Calibri" w:cs="Calibri"/>
          <w:lang w:eastAsia="en-US"/>
        </w:rPr>
        <w:br/>
      </w:r>
      <w:r w:rsidRPr="00A676FD">
        <w:rPr>
          <w:rFonts w:ascii="Calibri" w:eastAsia="MS Mincho" w:hAnsi="Calibri" w:cs="Calibri"/>
          <w:lang w:eastAsia="en-US"/>
        </w:rPr>
        <w:t>z</w:t>
      </w:r>
      <w:r w:rsidR="004D3811">
        <w:rPr>
          <w:rFonts w:ascii="Calibri" w:eastAsia="MS Mincho" w:hAnsi="Calibri" w:cs="Calibri"/>
          <w:lang w:eastAsia="en-US"/>
        </w:rPr>
        <w:t xml:space="preserve"> </w:t>
      </w:r>
      <w:r w:rsidRPr="00A676FD">
        <w:rPr>
          <w:rFonts w:ascii="Calibri" w:eastAsia="MS Mincho" w:hAnsi="Calibri" w:cs="Calibri"/>
          <w:lang w:eastAsia="en-US"/>
        </w:rPr>
        <w:t>wymaganiami.</w:t>
      </w:r>
    </w:p>
    <w:p w14:paraId="27228F2B" w14:textId="68C4079C"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rejestru usterek i niezgodności; monitorowanie terminów ich usunięcia.</w:t>
      </w:r>
      <w:r w:rsidR="003B4CEB">
        <w:rPr>
          <w:rFonts w:ascii="Calibri" w:eastAsia="MS Mincho" w:hAnsi="Calibri" w:cs="Calibri"/>
          <w:lang w:eastAsia="en-US"/>
        </w:rPr>
        <w:t xml:space="preserve"> </w:t>
      </w:r>
      <w:r w:rsidR="003B4CEB" w:rsidRPr="003B4CEB">
        <w:rPr>
          <w:rFonts w:ascii="Calibri" w:eastAsia="MS Mincho" w:hAnsi="Calibri" w:cs="Calibri"/>
          <w:lang w:eastAsia="en-US"/>
        </w:rPr>
        <w:t>wzywanie Wykonawcy do podejmowania ewentualnych działań naprawczych/ korygujących</w:t>
      </w:r>
      <w:r w:rsidR="003B4CEB">
        <w:rPr>
          <w:rFonts w:ascii="Calibri" w:eastAsia="MS Mincho" w:hAnsi="Calibri" w:cs="Calibri"/>
          <w:lang w:eastAsia="en-US"/>
        </w:rPr>
        <w:t>.</w:t>
      </w:r>
    </w:p>
    <w:p w14:paraId="73DB1B04"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rejestru zmian/robót dodatkowych oraz rejestru roszczeń.</w:t>
      </w:r>
    </w:p>
    <w:p w14:paraId="37A863B6"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Bieżące raportowanie do Zamawiającego: raport tygodniowy (postęp, ryzyka, decyzje) i raport miesięczny (finanse, wskaźniki).</w:t>
      </w:r>
    </w:p>
    <w:p w14:paraId="52060F50"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Współpraca z przedstawicielami Zamawiającego oraz instytucji kontrolujących podczas wizyt na budowie (jeżeli wystąpi).</w:t>
      </w:r>
    </w:p>
    <w:p w14:paraId="4D8653DE"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 przypadku wstrzymania robót – udział w inwentaryzacji wykonanych robót i zabezpieczeniu terenu.</w:t>
      </w:r>
    </w:p>
    <w:p w14:paraId="354C4364"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 przypadku odstąpienia/rozwiązania umowy – udział w przejęciu placu budowy, zabezpieczeniu robót i</w:t>
      </w:r>
      <w:r w:rsidR="00275331">
        <w:rPr>
          <w:rFonts w:ascii="Calibri" w:eastAsia="MS Mincho" w:hAnsi="Calibri" w:cs="Calibri"/>
          <w:lang w:eastAsia="en-US"/>
        </w:rPr>
        <w:t> </w:t>
      </w:r>
      <w:r w:rsidRPr="00A676FD">
        <w:rPr>
          <w:rFonts w:ascii="Calibri" w:eastAsia="MS Mincho" w:hAnsi="Calibri" w:cs="Calibri"/>
          <w:lang w:eastAsia="en-US"/>
        </w:rPr>
        <w:t>przygotowaniu dokumentacji stanu zaawansowania.</w:t>
      </w:r>
    </w:p>
    <w:p w14:paraId="49C221B4" w14:textId="77777777" w:rsidR="0021231B" w:rsidRPr="00A676FD" w:rsidRDefault="0021231B" w:rsidP="0018609E">
      <w:pPr>
        <w:numPr>
          <w:ilvl w:val="0"/>
          <w:numId w:val="41"/>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Koordynacja usuwania wad stwierdzonych w trakcie robót oraz w trakcie odbiorów częściowych i</w:t>
      </w:r>
      <w:r w:rsidR="00275331">
        <w:rPr>
          <w:rFonts w:ascii="Calibri" w:eastAsia="MS Mincho" w:hAnsi="Calibri" w:cs="Calibri"/>
          <w:lang w:eastAsia="en-US"/>
        </w:rPr>
        <w:t> </w:t>
      </w:r>
      <w:r w:rsidRPr="00A676FD">
        <w:rPr>
          <w:rFonts w:ascii="Calibri" w:eastAsia="MS Mincho" w:hAnsi="Calibri" w:cs="Calibri"/>
          <w:lang w:eastAsia="en-US"/>
        </w:rPr>
        <w:t>końcowego.</w:t>
      </w:r>
    </w:p>
    <w:p w14:paraId="3793D015" w14:textId="77777777" w:rsidR="0021231B" w:rsidRPr="00A676FD" w:rsidRDefault="0021231B" w:rsidP="0018609E">
      <w:pPr>
        <w:numPr>
          <w:ilvl w:val="0"/>
          <w:numId w:val="44"/>
        </w:numPr>
        <w:spacing w:before="120" w:after="200" w:line="276" w:lineRule="auto"/>
        <w:ind w:left="567"/>
        <w:jc w:val="both"/>
        <w:rPr>
          <w:rFonts w:ascii="Calibri" w:eastAsia="MS Mincho" w:hAnsi="Calibri" w:cs="Calibri"/>
          <w:b/>
          <w:lang w:eastAsia="en-US"/>
        </w:rPr>
      </w:pPr>
      <w:r w:rsidRPr="00A676FD">
        <w:rPr>
          <w:rFonts w:ascii="Calibri" w:eastAsia="MS Mincho" w:hAnsi="Calibri" w:cs="Calibri"/>
          <w:b/>
          <w:lang w:eastAsia="en-US"/>
        </w:rPr>
        <w:t>W zakresie dokumentacji, kontroli i kompletności (FESL / kontrole / archiwizacja):</w:t>
      </w:r>
    </w:p>
    <w:p w14:paraId="3CA2795D"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Utworzenie i prowadzenie „checklisty kompletności” dokumentów projektu (PZP, umowy, roboty, odbiory, rozliczenia, gwarancje).</w:t>
      </w:r>
    </w:p>
    <w:p w14:paraId="4016C66B"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repozytorium dokumentów z wersjonowaniem (np. struktura folderów: 01_PZP, 02_Umowy, 03_Projekt, 04_Roboty, 05_Odbiory, 06_Rozliczenia, 07_Kontrole, 08_Gwarancja).</w:t>
      </w:r>
    </w:p>
    <w:p w14:paraId="44C6C459"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Zapewnienie kompletności dokumentacji do wniosków o płatność (protokoły, zestawienia, faktury, dowody wykonania, dokumentacja fotograficzna).</w:t>
      </w:r>
    </w:p>
    <w:p w14:paraId="18675D21"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Przygotowanie paczek dokumentów na potrzeby kontroli (postępowania, realizacja, zamówienia, wskaźniki, promocja) oraz udział w wyjaśnieniach.</w:t>
      </w:r>
    </w:p>
    <w:p w14:paraId="506C89D0"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Utrzymanie rejestru wizyt kontrolnych, zaleceń pokontrolnych i statusu ich realizacji.</w:t>
      </w:r>
    </w:p>
    <w:p w14:paraId="6EEFCDB2" w14:textId="77777777" w:rsidR="0021231B" w:rsidRPr="00A676FD" w:rsidRDefault="0021231B" w:rsidP="0018609E">
      <w:pPr>
        <w:numPr>
          <w:ilvl w:val="0"/>
          <w:numId w:val="42"/>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Zapewnienie zgodności z zasadami horyzontalnymi (w tym dostępność) oraz zasadami informacji i promocji na każdym etapie projektu.</w:t>
      </w:r>
    </w:p>
    <w:p w14:paraId="00B31D67"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5.10. Obsługa finansowa inwestycji</w:t>
      </w:r>
    </w:p>
    <w:p w14:paraId="727BB615" w14:textId="77777777" w:rsidR="0021231B" w:rsidRPr="00A676FD" w:rsidRDefault="0021231B" w:rsidP="0018609E">
      <w:pPr>
        <w:numPr>
          <w:ilvl w:val="0"/>
          <w:numId w:val="56"/>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Bieżąca kontrola budżetu i harmonogramu rzeczowo-finansowego; przygotowywanie prognoz i alertów przekroczeń.</w:t>
      </w:r>
    </w:p>
    <w:p w14:paraId="0F053048" w14:textId="77777777" w:rsidR="0021231B" w:rsidRPr="00A676FD" w:rsidRDefault="0021231B" w:rsidP="0018609E">
      <w:pPr>
        <w:numPr>
          <w:ilvl w:val="0"/>
          <w:numId w:val="56"/>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Weryfikacja faktur i wniosków o płatność: zgodność z protokołami odbioru, umową i budżetem kwalifikowalnym.</w:t>
      </w:r>
    </w:p>
    <w:p w14:paraId="5519E158" w14:textId="77777777" w:rsidR="0021231B" w:rsidRPr="00A676FD" w:rsidRDefault="0021231B" w:rsidP="0018609E">
      <w:pPr>
        <w:numPr>
          <w:ilvl w:val="0"/>
          <w:numId w:val="56"/>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lastRenderedPageBreak/>
        <w:t>Weryfikacja kosztów robót dodatkowych i zamiennych; rekomendacje decyzji oraz przygotowanie materiałów do aneksów.</w:t>
      </w:r>
    </w:p>
    <w:p w14:paraId="5CE6C6BB" w14:textId="77777777" w:rsidR="0021231B" w:rsidRDefault="0021231B" w:rsidP="0018609E">
      <w:pPr>
        <w:numPr>
          <w:ilvl w:val="0"/>
          <w:numId w:val="56"/>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Przygotowanie zestawień finansowych do rozliczeń FESL oraz do sprawozdawczości Zamawiającego.</w:t>
      </w:r>
    </w:p>
    <w:p w14:paraId="0E5D1B02" w14:textId="41DBF8A8" w:rsidR="0011346A" w:rsidRPr="00A676FD" w:rsidRDefault="0011346A" w:rsidP="0018609E">
      <w:pPr>
        <w:numPr>
          <w:ilvl w:val="0"/>
          <w:numId w:val="56"/>
        </w:numPr>
        <w:spacing w:line="276" w:lineRule="auto"/>
        <w:ind w:left="426" w:hanging="426"/>
        <w:contextualSpacing/>
        <w:jc w:val="both"/>
        <w:rPr>
          <w:rFonts w:ascii="Calibri" w:eastAsia="MS Mincho" w:hAnsi="Calibri" w:cs="Calibri"/>
          <w:lang w:eastAsia="en-US"/>
        </w:rPr>
      </w:pPr>
      <w:r>
        <w:rPr>
          <w:rFonts w:ascii="Calibri" w:eastAsia="MS Mincho" w:hAnsi="Calibri" w:cs="Calibri"/>
          <w:lang w:eastAsia="en-US"/>
        </w:rPr>
        <w:t>P</w:t>
      </w:r>
      <w:r w:rsidRPr="0011346A">
        <w:rPr>
          <w:rFonts w:ascii="Calibri" w:eastAsia="MS Mincho" w:hAnsi="Calibri" w:cs="Calibri"/>
          <w:lang w:eastAsia="en-US"/>
        </w:rPr>
        <w:t>rzygotowanie zestawienia środków trwałych celem przyjęcia na majątek przez Zamawiającego</w:t>
      </w:r>
    </w:p>
    <w:p w14:paraId="1C62E501"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5.11. Obsługa prawna i kontraktowa</w:t>
      </w:r>
    </w:p>
    <w:p w14:paraId="18F80E83" w14:textId="77777777" w:rsidR="0021231B" w:rsidRPr="00A676FD" w:rsidRDefault="0021231B" w:rsidP="0018609E">
      <w:pPr>
        <w:numPr>
          <w:ilvl w:val="0"/>
          <w:numId w:val="57"/>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Nadzór nad realizacją postanowień umów; przygotowanie projektów pism, wezwań, notatek i stanowisk Zamawiającego.</w:t>
      </w:r>
    </w:p>
    <w:p w14:paraId="7F518570" w14:textId="77777777" w:rsidR="0021231B" w:rsidRPr="00A676FD" w:rsidRDefault="0021231B" w:rsidP="0018609E">
      <w:pPr>
        <w:numPr>
          <w:ilvl w:val="0"/>
          <w:numId w:val="57"/>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Monitorowanie terminów umownych, kar umownych, zabezpieczeń, ubezpieczeń oraz gwarancji.</w:t>
      </w:r>
    </w:p>
    <w:p w14:paraId="75790F52" w14:textId="77777777" w:rsidR="0021231B" w:rsidRPr="00A676FD" w:rsidRDefault="0021231B" w:rsidP="0018609E">
      <w:pPr>
        <w:numPr>
          <w:ilvl w:val="0"/>
          <w:numId w:val="57"/>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Wsparcie Zamawiającego w zakresie ewentualnych odwołań KIO oraz sporów kontraktowych (opracowanie materiałów, zestawień, chronologii).</w:t>
      </w:r>
    </w:p>
    <w:p w14:paraId="404DC3E3" w14:textId="77777777" w:rsidR="0021231B" w:rsidRPr="00A676FD" w:rsidRDefault="0021231B" w:rsidP="0021231B">
      <w:pPr>
        <w:spacing w:after="200" w:line="276" w:lineRule="auto"/>
        <w:rPr>
          <w:rFonts w:ascii="Calibri" w:eastAsia="MS Mincho" w:hAnsi="Calibri" w:cs="Calibri"/>
          <w:lang w:eastAsia="en-US"/>
        </w:rPr>
      </w:pPr>
    </w:p>
    <w:p w14:paraId="0260A220" w14:textId="77777777" w:rsidR="0021231B" w:rsidRPr="00A676FD" w:rsidRDefault="0021231B" w:rsidP="0021231B">
      <w:pPr>
        <w:spacing w:before="120" w:line="276" w:lineRule="auto"/>
        <w:rPr>
          <w:rFonts w:ascii="Calibri" w:eastAsia="MS Mincho" w:hAnsi="Calibri" w:cs="Calibri"/>
          <w:b/>
          <w:bCs/>
          <w:lang w:eastAsia="en-US"/>
        </w:rPr>
      </w:pPr>
      <w:r w:rsidRPr="00A676FD">
        <w:rPr>
          <w:rFonts w:ascii="Calibri" w:eastAsia="MS Mincho" w:hAnsi="Calibri" w:cs="Calibri"/>
          <w:b/>
          <w:bCs/>
          <w:lang w:eastAsia="en-US"/>
        </w:rPr>
        <w:t>5.12. Wymagany zespół nadzoru inwestorskiego (minimum)</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25"/>
        <w:gridCol w:w="1418"/>
        <w:gridCol w:w="2134"/>
        <w:gridCol w:w="4110"/>
        <w:gridCol w:w="1560"/>
      </w:tblGrid>
      <w:tr w:rsidR="0021231B" w:rsidRPr="00A676FD" w14:paraId="33DE23A6" w14:textId="77777777" w:rsidTr="008A7361">
        <w:trPr>
          <w:trHeight w:val="406"/>
          <w:jc w:val="center"/>
        </w:trPr>
        <w:tc>
          <w:tcPr>
            <w:tcW w:w="425" w:type="dxa"/>
            <w:tcBorders>
              <w:bottom w:val="single" w:sz="6" w:space="0" w:color="auto"/>
            </w:tcBorders>
            <w:shd w:val="pct20" w:color="auto" w:fill="auto"/>
            <w:vAlign w:val="center"/>
          </w:tcPr>
          <w:p w14:paraId="5038641D"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Lp.</w:t>
            </w:r>
          </w:p>
        </w:tc>
        <w:tc>
          <w:tcPr>
            <w:tcW w:w="1418" w:type="dxa"/>
            <w:tcBorders>
              <w:bottom w:val="single" w:sz="6" w:space="0" w:color="auto"/>
            </w:tcBorders>
            <w:shd w:val="pct20" w:color="auto" w:fill="auto"/>
            <w:vAlign w:val="center"/>
          </w:tcPr>
          <w:p w14:paraId="1E65991C"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Stanowisko</w:t>
            </w:r>
          </w:p>
        </w:tc>
        <w:tc>
          <w:tcPr>
            <w:tcW w:w="2134" w:type="dxa"/>
            <w:tcBorders>
              <w:bottom w:val="single" w:sz="6" w:space="0" w:color="auto"/>
              <w:right w:val="single" w:sz="4" w:space="0" w:color="auto"/>
            </w:tcBorders>
            <w:shd w:val="pct20" w:color="auto" w:fill="auto"/>
            <w:vAlign w:val="center"/>
          </w:tcPr>
          <w:p w14:paraId="3AAF9938"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Kwalifikacje (uprawnienia)</w:t>
            </w:r>
          </w:p>
        </w:tc>
        <w:tc>
          <w:tcPr>
            <w:tcW w:w="4110" w:type="dxa"/>
            <w:tcBorders>
              <w:left w:val="single" w:sz="4" w:space="0" w:color="auto"/>
              <w:bottom w:val="single" w:sz="6" w:space="0" w:color="auto"/>
            </w:tcBorders>
            <w:shd w:val="pct20" w:color="auto" w:fill="auto"/>
            <w:vAlign w:val="center"/>
          </w:tcPr>
          <w:p w14:paraId="7D95CF35"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Doświadczenie zawodowe (podać datę uzyskania uprawnień)</w:t>
            </w:r>
          </w:p>
        </w:tc>
        <w:tc>
          <w:tcPr>
            <w:tcW w:w="1560" w:type="dxa"/>
            <w:tcBorders>
              <w:bottom w:val="single" w:sz="6" w:space="0" w:color="auto"/>
            </w:tcBorders>
            <w:shd w:val="pct20" w:color="auto" w:fill="auto"/>
          </w:tcPr>
          <w:p w14:paraId="773B2A99"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Wymagana obecność</w:t>
            </w:r>
            <w:r w:rsidRPr="00A676FD">
              <w:rPr>
                <w:rFonts w:ascii="Calibri" w:eastAsia="MS Mincho" w:hAnsi="Calibri" w:cs="Calibri"/>
                <w:b/>
                <w:bCs/>
                <w:lang w:eastAsia="en-US"/>
              </w:rPr>
              <w:br/>
              <w:t xml:space="preserve"> na budowie</w:t>
            </w:r>
          </w:p>
        </w:tc>
      </w:tr>
      <w:tr w:rsidR="0021231B" w:rsidRPr="00A676FD" w14:paraId="593FAB82" w14:textId="77777777" w:rsidTr="008A7361">
        <w:trPr>
          <w:trHeight w:val="1790"/>
          <w:jc w:val="center"/>
        </w:trPr>
        <w:tc>
          <w:tcPr>
            <w:tcW w:w="425" w:type="dxa"/>
            <w:tcBorders>
              <w:top w:val="single" w:sz="6" w:space="0" w:color="auto"/>
            </w:tcBorders>
            <w:vAlign w:val="center"/>
          </w:tcPr>
          <w:p w14:paraId="6C0A58B7" w14:textId="77777777" w:rsidR="0021231B" w:rsidRPr="00A676FD" w:rsidRDefault="0021231B" w:rsidP="0021231B">
            <w:pPr>
              <w:spacing w:line="276" w:lineRule="auto"/>
              <w:jc w:val="both"/>
              <w:rPr>
                <w:rFonts w:ascii="Calibri" w:eastAsia="MS Mincho" w:hAnsi="Calibri" w:cs="Calibri"/>
                <w:bCs/>
                <w:lang w:eastAsia="en-US"/>
              </w:rPr>
            </w:pPr>
            <w:r w:rsidRPr="00A676FD">
              <w:rPr>
                <w:rFonts w:ascii="Calibri" w:eastAsia="MS Mincho" w:hAnsi="Calibri" w:cs="Calibri"/>
                <w:bCs/>
                <w:lang w:eastAsia="en-US"/>
              </w:rPr>
              <w:t>1</w:t>
            </w:r>
          </w:p>
        </w:tc>
        <w:tc>
          <w:tcPr>
            <w:tcW w:w="1418" w:type="dxa"/>
            <w:tcBorders>
              <w:top w:val="single" w:sz="6" w:space="0" w:color="auto"/>
            </w:tcBorders>
            <w:vAlign w:val="center"/>
          </w:tcPr>
          <w:p w14:paraId="63FA5446" w14:textId="77777777" w:rsidR="0021231B" w:rsidRPr="00A676FD" w:rsidRDefault="00945401"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Kierownik Zespołu</w:t>
            </w:r>
          </w:p>
        </w:tc>
        <w:tc>
          <w:tcPr>
            <w:tcW w:w="2134" w:type="dxa"/>
            <w:tcBorders>
              <w:top w:val="single" w:sz="6" w:space="0" w:color="auto"/>
              <w:right w:val="single" w:sz="4" w:space="0" w:color="auto"/>
            </w:tcBorders>
            <w:vAlign w:val="center"/>
          </w:tcPr>
          <w:p w14:paraId="157FDB92"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Uprawnienia do nadzoru nad robotami budowlanymi </w:t>
            </w:r>
            <w:r w:rsidRPr="00A676FD">
              <w:rPr>
                <w:rFonts w:ascii="Calibri" w:eastAsia="MS Mincho" w:hAnsi="Calibri" w:cs="Calibri"/>
                <w:bCs/>
                <w:lang w:eastAsia="en-US"/>
              </w:rPr>
              <w:br/>
              <w:t xml:space="preserve">w specjalności konstrukcyjno – budowlanej </w:t>
            </w:r>
          </w:p>
        </w:tc>
        <w:tc>
          <w:tcPr>
            <w:tcW w:w="4110" w:type="dxa"/>
            <w:tcBorders>
              <w:top w:val="single" w:sz="6" w:space="0" w:color="auto"/>
              <w:left w:val="single" w:sz="4" w:space="0" w:color="auto"/>
            </w:tcBorders>
            <w:vAlign w:val="center"/>
          </w:tcPr>
          <w:p w14:paraId="65173738" w14:textId="77777777" w:rsidR="00C24A84" w:rsidRPr="001549E5" w:rsidRDefault="00C24A84" w:rsidP="00C24A84">
            <w:pPr>
              <w:spacing w:line="276" w:lineRule="auto"/>
              <w:jc w:val="both"/>
              <w:rPr>
                <w:rFonts w:ascii="Calibri" w:eastAsia="MS Mincho" w:hAnsi="Calibri" w:cs="Calibri"/>
                <w:bCs/>
                <w:lang w:eastAsia="en-US"/>
              </w:rPr>
            </w:pPr>
            <w:r w:rsidRPr="000F2C3F">
              <w:rPr>
                <w:rFonts w:ascii="Calibri" w:eastAsia="MS Mincho" w:hAnsi="Calibri" w:cs="Calibri"/>
                <w:b/>
                <w:bCs/>
                <w:lang w:eastAsia="en-US"/>
              </w:rPr>
              <w:t>Co najmniej</w:t>
            </w:r>
            <w:r w:rsidRPr="001549E5">
              <w:rPr>
                <w:rFonts w:ascii="Calibri" w:eastAsia="MS Mincho" w:hAnsi="Calibri" w:cs="Calibri"/>
                <w:bCs/>
                <w:lang w:eastAsia="en-US"/>
              </w:rPr>
              <w:t xml:space="preserve"> </w:t>
            </w:r>
            <w:r w:rsidRPr="000F2C3F">
              <w:rPr>
                <w:rFonts w:ascii="Calibri" w:eastAsia="MS Mincho" w:hAnsi="Calibri" w:cs="Calibri"/>
                <w:b/>
                <w:bCs/>
                <w:lang w:eastAsia="en-US"/>
              </w:rPr>
              <w:t>10-letnie doświadczenie zawodowe</w:t>
            </w:r>
            <w:r w:rsidRPr="001549E5">
              <w:rPr>
                <w:rFonts w:ascii="Calibri" w:eastAsia="MS Mincho" w:hAnsi="Calibri" w:cs="Calibri"/>
                <w:bCs/>
                <w:lang w:eastAsia="en-US"/>
              </w:rPr>
              <w:t xml:space="preserve"> od uzyskania uprawnień.</w:t>
            </w:r>
          </w:p>
          <w:p w14:paraId="280AACC3" w14:textId="5FD332DC" w:rsidR="0021231B" w:rsidRPr="00A676FD" w:rsidRDefault="00C24A84" w:rsidP="00E231CD">
            <w:pPr>
              <w:spacing w:line="276" w:lineRule="auto"/>
              <w:jc w:val="both"/>
              <w:rPr>
                <w:rFonts w:ascii="Calibri" w:eastAsia="MS Mincho" w:hAnsi="Calibri" w:cs="Calibri"/>
                <w:bCs/>
                <w:lang w:eastAsia="en-US"/>
              </w:rPr>
            </w:pPr>
            <w:r w:rsidRPr="001549E5">
              <w:rPr>
                <w:rFonts w:ascii="Calibri" w:eastAsia="MS Mincho" w:hAnsi="Calibri" w:cs="Calibri"/>
                <w:bCs/>
                <w:lang w:eastAsia="en-US"/>
              </w:rPr>
              <w:t>Doświadczenie w pełnieniu funkcji Koordynatora/</w:t>
            </w:r>
            <w:r>
              <w:rPr>
                <w:rFonts w:ascii="Calibri" w:eastAsia="MS Mincho" w:hAnsi="Calibri" w:cs="Calibri"/>
                <w:bCs/>
                <w:lang w:eastAsia="en-US"/>
              </w:rPr>
              <w:t xml:space="preserve"> </w:t>
            </w:r>
            <w:r w:rsidRPr="001549E5">
              <w:rPr>
                <w:rFonts w:ascii="Calibri" w:eastAsia="MS Mincho" w:hAnsi="Calibri" w:cs="Calibri"/>
                <w:bCs/>
                <w:lang w:eastAsia="en-US"/>
              </w:rPr>
              <w:t>Kierownika Zespołu/ Kierownika Kontraktu</w:t>
            </w:r>
            <w:r>
              <w:rPr>
                <w:rFonts w:ascii="Calibri" w:eastAsia="MS Mincho" w:hAnsi="Calibri" w:cs="Calibri"/>
                <w:bCs/>
                <w:lang w:eastAsia="en-US"/>
              </w:rPr>
              <w:t xml:space="preserve">/ </w:t>
            </w:r>
            <w:r>
              <w:rPr>
                <w:rFonts w:ascii="Calibri" w:eastAsia="MS Mincho" w:hAnsi="Calibri" w:cs="Calibri"/>
                <w:bCs/>
                <w:color w:val="000000"/>
                <w:lang w:eastAsia="en-US"/>
              </w:rPr>
              <w:t>Inżyniera Rezydenta</w:t>
            </w:r>
            <w:r w:rsidRPr="001549E5">
              <w:rPr>
                <w:rFonts w:ascii="Calibri" w:eastAsia="MS Mincho" w:hAnsi="Calibri" w:cs="Calibri"/>
                <w:bCs/>
                <w:lang w:eastAsia="en-US"/>
              </w:rPr>
              <w:t xml:space="preserve">, w ostatnich 10 latach przed złożeniem oferty, dla przynajmniej jednej Umowy </w:t>
            </w:r>
            <w:r w:rsidR="00EB7806" w:rsidRPr="00EB7806">
              <w:rPr>
                <w:rFonts w:ascii="Calibri" w:eastAsia="MS Mincho" w:hAnsi="Calibri" w:cs="Calibri"/>
                <w:bCs/>
                <w:lang w:eastAsia="en-US"/>
              </w:rPr>
              <w:t xml:space="preserve">na </w:t>
            </w:r>
            <w:r w:rsidR="00EB7806" w:rsidRPr="002B770E">
              <w:rPr>
                <w:rFonts w:ascii="Calibri" w:eastAsia="MS Mincho" w:hAnsi="Calibri" w:cs="Calibri"/>
                <w:bCs/>
                <w:lang w:eastAsia="en-US"/>
              </w:rPr>
              <w:t xml:space="preserve">Inwestora Zastępczego /Inżyniera Kontraktu /Nadzór Inwestorski </w:t>
            </w:r>
            <w:r w:rsidRPr="002B770E">
              <w:rPr>
                <w:rFonts w:ascii="Calibri" w:eastAsia="MS Mincho" w:hAnsi="Calibri" w:cs="Calibri"/>
                <w:bCs/>
                <w:lang w:eastAsia="en-US"/>
              </w:rPr>
              <w:t xml:space="preserve">polegającej na budowie lub przebudowie budynku </w:t>
            </w:r>
            <w:r w:rsidR="00D56733">
              <w:rPr>
                <w:rFonts w:ascii="Calibri" w:eastAsia="MS Mincho" w:hAnsi="Calibri" w:cs="Calibri"/>
                <w:bCs/>
                <w:lang w:eastAsia="en-US"/>
              </w:rPr>
              <w:t xml:space="preserve">zabytkowego, wpisanego do rejestru konserwatora zabytków </w:t>
            </w:r>
            <w:r w:rsidRPr="002B770E">
              <w:rPr>
                <w:rFonts w:ascii="Calibri" w:eastAsia="MS Mincho" w:hAnsi="Calibri" w:cs="Calibri"/>
                <w:bCs/>
                <w:lang w:eastAsia="en-US"/>
              </w:rPr>
              <w:t xml:space="preserve">o wartości </w:t>
            </w:r>
            <w:r w:rsidRPr="000F2C3F">
              <w:rPr>
                <w:rFonts w:ascii="Calibri" w:eastAsia="MS Mincho" w:hAnsi="Calibri" w:cs="Calibri"/>
                <w:b/>
                <w:bCs/>
                <w:lang w:eastAsia="en-US"/>
              </w:rPr>
              <w:t>min.</w:t>
            </w:r>
            <w:r w:rsidRPr="002B770E">
              <w:rPr>
                <w:rFonts w:ascii="Calibri" w:eastAsia="MS Mincho" w:hAnsi="Calibri" w:cs="Calibri"/>
                <w:bCs/>
                <w:lang w:eastAsia="en-US"/>
              </w:rPr>
              <w:t xml:space="preserve"> </w:t>
            </w:r>
            <w:r w:rsidRPr="000F2C3F">
              <w:rPr>
                <w:rFonts w:ascii="Calibri" w:eastAsia="MS Mincho" w:hAnsi="Calibri" w:cs="Calibri"/>
                <w:b/>
                <w:bCs/>
                <w:lang w:eastAsia="en-US"/>
              </w:rPr>
              <w:t>10 mln PLN brutto.</w:t>
            </w:r>
          </w:p>
        </w:tc>
        <w:tc>
          <w:tcPr>
            <w:tcW w:w="1560" w:type="dxa"/>
            <w:tcBorders>
              <w:top w:val="single" w:sz="6" w:space="0" w:color="auto"/>
            </w:tcBorders>
          </w:tcPr>
          <w:p w14:paraId="3C927282"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Minimum 3 razy w tygodniu</w:t>
            </w:r>
          </w:p>
        </w:tc>
      </w:tr>
      <w:tr w:rsidR="00D56733" w:rsidRPr="00A676FD" w14:paraId="08654E47" w14:textId="77777777" w:rsidTr="00E231CD">
        <w:trPr>
          <w:trHeight w:val="612"/>
          <w:jc w:val="center"/>
        </w:trPr>
        <w:tc>
          <w:tcPr>
            <w:tcW w:w="425" w:type="dxa"/>
            <w:vAlign w:val="center"/>
          </w:tcPr>
          <w:p w14:paraId="30516912" w14:textId="62C5CC7F" w:rsidR="00D56733" w:rsidRPr="00A676FD" w:rsidRDefault="00AF0D3C" w:rsidP="00D56733">
            <w:pPr>
              <w:spacing w:line="276" w:lineRule="auto"/>
              <w:jc w:val="both"/>
              <w:rPr>
                <w:rFonts w:ascii="Calibri" w:eastAsia="MS Mincho" w:hAnsi="Calibri" w:cs="Calibri"/>
                <w:bCs/>
                <w:lang w:eastAsia="en-US"/>
              </w:rPr>
            </w:pPr>
            <w:r>
              <w:rPr>
                <w:rFonts w:ascii="Calibri" w:eastAsia="MS Mincho" w:hAnsi="Calibri" w:cs="Calibri"/>
                <w:bCs/>
                <w:lang w:eastAsia="en-US"/>
              </w:rPr>
              <w:t>2</w:t>
            </w:r>
          </w:p>
        </w:tc>
        <w:tc>
          <w:tcPr>
            <w:tcW w:w="1418" w:type="dxa"/>
          </w:tcPr>
          <w:p w14:paraId="3E38AC95" w14:textId="475FAFE3" w:rsidR="00D56733" w:rsidRPr="00D56733" w:rsidRDefault="00D56733" w:rsidP="00D56733">
            <w:pPr>
              <w:spacing w:line="276" w:lineRule="auto"/>
              <w:jc w:val="both"/>
              <w:rPr>
                <w:rFonts w:ascii="Calibri" w:eastAsia="MS Mincho" w:hAnsi="Calibri" w:cs="Calibri"/>
                <w:bCs/>
                <w:lang w:eastAsia="en-US"/>
              </w:rPr>
            </w:pPr>
            <w:r w:rsidRPr="00E231CD">
              <w:rPr>
                <w:rFonts w:ascii="Calibri" w:hAnsi="Calibri" w:cs="Calibri"/>
              </w:rPr>
              <w:t xml:space="preserve">Inspektor nadzoru branży konstrukcyjno – budowlanej </w:t>
            </w:r>
          </w:p>
        </w:tc>
        <w:tc>
          <w:tcPr>
            <w:tcW w:w="2134" w:type="dxa"/>
            <w:tcBorders>
              <w:right w:val="single" w:sz="4" w:space="0" w:color="auto"/>
            </w:tcBorders>
          </w:tcPr>
          <w:p w14:paraId="1F41B030" w14:textId="3CEB64F1" w:rsidR="00D56733" w:rsidRPr="00D56733" w:rsidRDefault="00D56733" w:rsidP="00D56733">
            <w:pPr>
              <w:spacing w:line="276" w:lineRule="auto"/>
              <w:rPr>
                <w:rFonts w:ascii="Calibri" w:eastAsia="MS Mincho" w:hAnsi="Calibri" w:cs="Calibri"/>
                <w:bCs/>
                <w:lang w:eastAsia="en-US"/>
              </w:rPr>
            </w:pPr>
            <w:r w:rsidRPr="00E231CD">
              <w:rPr>
                <w:rFonts w:ascii="Calibri" w:hAnsi="Calibri" w:cs="Calibri"/>
              </w:rPr>
              <w:t>Uprawnienia do nadzoru nad robotami budowlanymi w specjalności konstrukcyjno–budowlanej bez ograniczeń</w:t>
            </w:r>
          </w:p>
        </w:tc>
        <w:tc>
          <w:tcPr>
            <w:tcW w:w="4110" w:type="dxa"/>
            <w:tcBorders>
              <w:left w:val="single" w:sz="4" w:space="0" w:color="auto"/>
            </w:tcBorders>
          </w:tcPr>
          <w:p w14:paraId="3610F608" w14:textId="7BFAB195" w:rsidR="00D56733" w:rsidRPr="00D56733" w:rsidRDefault="00D56733" w:rsidP="00E231CD">
            <w:pPr>
              <w:spacing w:line="276" w:lineRule="auto"/>
              <w:jc w:val="both"/>
              <w:rPr>
                <w:rFonts w:ascii="Calibri" w:eastAsia="MS Mincho" w:hAnsi="Calibri" w:cs="Calibri"/>
                <w:bCs/>
                <w:lang w:eastAsia="en-US"/>
              </w:rPr>
            </w:pPr>
            <w:r w:rsidRPr="000F2C3F">
              <w:rPr>
                <w:rFonts w:ascii="Calibri" w:hAnsi="Calibri" w:cs="Calibri"/>
                <w:b/>
              </w:rPr>
              <w:t>Co najmniej</w:t>
            </w:r>
            <w:r w:rsidRPr="00E231CD">
              <w:rPr>
                <w:rFonts w:ascii="Calibri" w:hAnsi="Calibri" w:cs="Calibri"/>
              </w:rPr>
              <w:t xml:space="preserve"> </w:t>
            </w:r>
            <w:r w:rsidRPr="000F2C3F">
              <w:rPr>
                <w:rFonts w:ascii="Calibri" w:hAnsi="Calibri" w:cs="Calibri"/>
                <w:b/>
              </w:rPr>
              <w:t>5-letnie doświadczenie zawodowe</w:t>
            </w:r>
            <w:r w:rsidRPr="00E231CD">
              <w:rPr>
                <w:rFonts w:ascii="Calibri" w:hAnsi="Calibri" w:cs="Calibri"/>
              </w:rPr>
              <w:t xml:space="preserve"> od uzyskania uprawnień. Doświadczenie </w:t>
            </w:r>
            <w:r w:rsidR="00E231CD">
              <w:rPr>
                <w:rFonts w:ascii="Calibri" w:hAnsi="Calibri" w:cs="Calibri"/>
              </w:rPr>
              <w:br/>
            </w:r>
            <w:r w:rsidRPr="00E231CD">
              <w:rPr>
                <w:rFonts w:ascii="Calibri" w:hAnsi="Calibri" w:cs="Calibri"/>
              </w:rPr>
              <w:t xml:space="preserve">w pełnieniu funkcji inspektora nadzoru </w:t>
            </w:r>
            <w:r w:rsidR="00E231CD">
              <w:rPr>
                <w:rFonts w:ascii="Calibri" w:hAnsi="Calibri" w:cs="Calibri"/>
              </w:rPr>
              <w:br/>
            </w:r>
            <w:r w:rsidRPr="00E231CD">
              <w:rPr>
                <w:rFonts w:ascii="Calibri" w:hAnsi="Calibri" w:cs="Calibri"/>
              </w:rPr>
              <w:t xml:space="preserve">w specjalności konstrukcyjno-budowlanej, </w:t>
            </w:r>
            <w:r w:rsidR="00E231CD">
              <w:rPr>
                <w:rFonts w:ascii="Calibri" w:hAnsi="Calibri" w:cs="Calibri"/>
              </w:rPr>
              <w:br/>
            </w:r>
            <w:r w:rsidRPr="00E231CD">
              <w:rPr>
                <w:rFonts w:ascii="Calibri" w:hAnsi="Calibri" w:cs="Calibri"/>
              </w:rPr>
              <w:t xml:space="preserve">w ostatnich 5 latach przed złożeniem oferty, dla przynajmniej jednej Umowy na Inwestora Zastępczego / Inżyniera Kontraktu / Nadzór Inwestorski polegającej na budowie lub przebudowie budynku o wartości </w:t>
            </w:r>
            <w:r w:rsidRPr="000F2C3F">
              <w:rPr>
                <w:rFonts w:ascii="Calibri" w:hAnsi="Calibri" w:cs="Calibri"/>
                <w:b/>
              </w:rPr>
              <w:t>min. 10 mln PLN brutto.</w:t>
            </w:r>
          </w:p>
        </w:tc>
        <w:tc>
          <w:tcPr>
            <w:tcW w:w="1560" w:type="dxa"/>
          </w:tcPr>
          <w:p w14:paraId="43BB6D85" w14:textId="099D1B30" w:rsidR="00D56733" w:rsidRPr="00A676FD" w:rsidRDefault="00D56733" w:rsidP="00D56733">
            <w:pPr>
              <w:spacing w:line="276" w:lineRule="auto"/>
              <w:rPr>
                <w:rFonts w:ascii="Calibri" w:eastAsia="MS Mincho" w:hAnsi="Calibri" w:cs="Calibri"/>
                <w:bCs/>
                <w:lang w:eastAsia="en-US"/>
              </w:rPr>
            </w:pPr>
            <w:r>
              <w:rPr>
                <w:rFonts w:ascii="Calibri" w:eastAsia="MS Mincho" w:hAnsi="Calibri" w:cs="Calibri"/>
                <w:bCs/>
                <w:lang w:eastAsia="en-US"/>
              </w:rPr>
              <w:t>5 razy w tygodniu</w:t>
            </w:r>
          </w:p>
        </w:tc>
      </w:tr>
      <w:tr w:rsidR="0021231B" w:rsidRPr="00A676FD" w14:paraId="703E027B" w14:textId="77777777" w:rsidTr="008A7361">
        <w:trPr>
          <w:trHeight w:val="612"/>
          <w:jc w:val="center"/>
        </w:trPr>
        <w:tc>
          <w:tcPr>
            <w:tcW w:w="425" w:type="dxa"/>
            <w:vAlign w:val="center"/>
          </w:tcPr>
          <w:p w14:paraId="7AA38299" w14:textId="3FDA677E" w:rsidR="0021231B" w:rsidRPr="00A676FD" w:rsidRDefault="00AF0D3C" w:rsidP="0021231B">
            <w:pPr>
              <w:spacing w:line="276" w:lineRule="auto"/>
              <w:jc w:val="both"/>
              <w:rPr>
                <w:rFonts w:ascii="Calibri" w:eastAsia="MS Mincho" w:hAnsi="Calibri" w:cs="Calibri"/>
                <w:bCs/>
                <w:lang w:eastAsia="en-US"/>
              </w:rPr>
            </w:pPr>
            <w:r>
              <w:rPr>
                <w:rFonts w:ascii="Calibri" w:eastAsia="MS Mincho" w:hAnsi="Calibri" w:cs="Calibri"/>
                <w:bCs/>
                <w:lang w:eastAsia="en-US"/>
              </w:rPr>
              <w:t>3</w:t>
            </w:r>
          </w:p>
        </w:tc>
        <w:tc>
          <w:tcPr>
            <w:tcW w:w="1418" w:type="dxa"/>
            <w:vAlign w:val="center"/>
          </w:tcPr>
          <w:p w14:paraId="6DD628C2" w14:textId="2DD57405" w:rsidR="0021231B" w:rsidRPr="00A676FD" w:rsidRDefault="0021231B" w:rsidP="0021231B">
            <w:pPr>
              <w:spacing w:line="276" w:lineRule="auto"/>
              <w:jc w:val="both"/>
              <w:rPr>
                <w:rFonts w:ascii="Calibri" w:eastAsia="MS Mincho" w:hAnsi="Calibri" w:cs="Calibri"/>
                <w:bCs/>
                <w:lang w:eastAsia="en-US"/>
              </w:rPr>
            </w:pPr>
            <w:r w:rsidRPr="00A676FD">
              <w:rPr>
                <w:rFonts w:ascii="Calibri" w:eastAsia="MS Mincho" w:hAnsi="Calibri" w:cs="Calibri"/>
                <w:bCs/>
                <w:lang w:eastAsia="en-US"/>
              </w:rPr>
              <w:t xml:space="preserve">Inspektor nadzoru branży elektrycznej </w:t>
            </w:r>
            <w:r w:rsidR="00AF0D3C">
              <w:rPr>
                <w:rFonts w:ascii="Calibri" w:eastAsia="MS Mincho" w:hAnsi="Calibri" w:cs="Calibri"/>
                <w:bCs/>
                <w:lang w:eastAsia="en-US"/>
              </w:rPr>
              <w:br/>
            </w:r>
            <w:r w:rsidRPr="00A676FD">
              <w:rPr>
                <w:rFonts w:ascii="Calibri" w:eastAsia="MS Mincho" w:hAnsi="Calibri" w:cs="Calibri"/>
                <w:bCs/>
                <w:lang w:eastAsia="en-US"/>
              </w:rPr>
              <w:t>i</w:t>
            </w:r>
            <w:r w:rsidR="00AF0D3C">
              <w:rPr>
                <w:rFonts w:ascii="Calibri" w:eastAsia="MS Mincho" w:hAnsi="Calibri" w:cs="Calibri"/>
                <w:bCs/>
                <w:lang w:eastAsia="en-US"/>
              </w:rPr>
              <w:t xml:space="preserve"> </w:t>
            </w:r>
            <w:r w:rsidRPr="00A676FD">
              <w:rPr>
                <w:rFonts w:ascii="Calibri" w:eastAsia="MS Mincho" w:hAnsi="Calibri" w:cs="Calibri"/>
                <w:bCs/>
                <w:lang w:eastAsia="en-US"/>
              </w:rPr>
              <w:t>AKPiA</w:t>
            </w:r>
          </w:p>
        </w:tc>
        <w:tc>
          <w:tcPr>
            <w:tcW w:w="2134" w:type="dxa"/>
            <w:tcBorders>
              <w:right w:val="single" w:sz="4" w:space="0" w:color="auto"/>
            </w:tcBorders>
            <w:vAlign w:val="center"/>
          </w:tcPr>
          <w:p w14:paraId="4BE67A02" w14:textId="0BA54B4D" w:rsidR="0021231B" w:rsidRPr="00A676FD" w:rsidRDefault="0021231B" w:rsidP="00BB7736">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Uprawnienia do nadzoru nad robotami budowlanymi w specjalności instalacyjnej w zakresie sieci, instalacji i urządzeń elektrycznych </w:t>
            </w:r>
            <w:r w:rsidR="00AF0D3C">
              <w:rPr>
                <w:rFonts w:ascii="Calibri" w:eastAsia="MS Mincho" w:hAnsi="Calibri" w:cs="Calibri"/>
                <w:bCs/>
                <w:lang w:eastAsia="en-US"/>
              </w:rPr>
              <w:br/>
            </w:r>
            <w:r w:rsidRPr="00A676FD">
              <w:rPr>
                <w:rFonts w:ascii="Calibri" w:eastAsia="MS Mincho" w:hAnsi="Calibri" w:cs="Calibri"/>
                <w:bCs/>
                <w:lang w:eastAsia="en-US"/>
              </w:rPr>
              <w:t>i elektroenergetycznych</w:t>
            </w:r>
            <w:r w:rsidR="00BB7736">
              <w:rPr>
                <w:rFonts w:ascii="Calibri" w:eastAsia="MS Mincho" w:hAnsi="Calibri" w:cs="Calibri"/>
                <w:bCs/>
                <w:lang w:eastAsia="en-US"/>
              </w:rPr>
              <w:t xml:space="preserve"> </w:t>
            </w:r>
            <w:r w:rsidR="00D56733">
              <w:rPr>
                <w:rFonts w:ascii="Calibri" w:eastAsia="MS Mincho" w:hAnsi="Calibri" w:cs="Calibri"/>
                <w:bCs/>
                <w:lang w:eastAsia="en-US"/>
              </w:rPr>
              <w:t xml:space="preserve">bez ograniczeń </w:t>
            </w:r>
          </w:p>
        </w:tc>
        <w:tc>
          <w:tcPr>
            <w:tcW w:w="4110" w:type="dxa"/>
            <w:tcBorders>
              <w:left w:val="single" w:sz="4" w:space="0" w:color="auto"/>
            </w:tcBorders>
            <w:vAlign w:val="center"/>
          </w:tcPr>
          <w:p w14:paraId="63E38F58" w14:textId="6E18DDF5" w:rsidR="0021231B" w:rsidRPr="00A676FD" w:rsidRDefault="0021231B" w:rsidP="00AF0D3C">
            <w:pPr>
              <w:spacing w:line="276" w:lineRule="auto"/>
              <w:jc w:val="both"/>
              <w:rPr>
                <w:rFonts w:ascii="Calibri" w:eastAsia="MS Mincho" w:hAnsi="Calibri" w:cs="Calibri"/>
                <w:bCs/>
                <w:lang w:eastAsia="en-US"/>
              </w:rPr>
            </w:pPr>
            <w:r w:rsidRPr="000F2C3F">
              <w:rPr>
                <w:rFonts w:ascii="Calibri" w:eastAsia="MS Mincho" w:hAnsi="Calibri" w:cs="Calibri"/>
                <w:b/>
                <w:bCs/>
                <w:lang w:eastAsia="en-US"/>
              </w:rPr>
              <w:t>Co najmniej</w:t>
            </w:r>
            <w:r w:rsidRPr="00A676FD">
              <w:rPr>
                <w:rFonts w:ascii="Calibri" w:eastAsia="MS Mincho" w:hAnsi="Calibri" w:cs="Calibri"/>
                <w:bCs/>
                <w:lang w:eastAsia="en-US"/>
              </w:rPr>
              <w:t xml:space="preserve"> </w:t>
            </w:r>
            <w:r w:rsidR="008F5549" w:rsidRPr="000F2C3F">
              <w:rPr>
                <w:rFonts w:ascii="Calibri" w:eastAsia="MS Mincho" w:hAnsi="Calibri" w:cs="Calibri"/>
                <w:b/>
                <w:bCs/>
                <w:lang w:eastAsia="en-US"/>
              </w:rPr>
              <w:t>5</w:t>
            </w:r>
            <w:r w:rsidR="00AF0D3C" w:rsidRPr="000F2C3F">
              <w:rPr>
                <w:rFonts w:ascii="Calibri" w:eastAsia="MS Mincho" w:hAnsi="Calibri" w:cs="Calibri"/>
                <w:b/>
                <w:bCs/>
                <w:lang w:eastAsia="en-US"/>
              </w:rPr>
              <w:t xml:space="preserve"> - </w:t>
            </w:r>
            <w:r w:rsidRPr="000F2C3F">
              <w:rPr>
                <w:rFonts w:ascii="Calibri" w:eastAsia="MS Mincho" w:hAnsi="Calibri" w:cs="Calibri"/>
                <w:b/>
                <w:bCs/>
                <w:lang w:eastAsia="en-US"/>
              </w:rPr>
              <w:t>letnie doświadczenie zawodowe</w:t>
            </w:r>
            <w:r w:rsidRPr="00A676FD">
              <w:rPr>
                <w:rFonts w:ascii="Calibri" w:eastAsia="MS Mincho" w:hAnsi="Calibri" w:cs="Calibri"/>
                <w:bCs/>
                <w:lang w:eastAsia="en-US"/>
              </w:rPr>
              <w:t xml:space="preserve"> od uzyskania uprawnień. Doświadczenie </w:t>
            </w:r>
            <w:r w:rsidR="00AF0D3C">
              <w:rPr>
                <w:rFonts w:ascii="Calibri" w:eastAsia="MS Mincho" w:hAnsi="Calibri" w:cs="Calibri"/>
                <w:bCs/>
                <w:lang w:eastAsia="en-US"/>
              </w:rPr>
              <w:br/>
            </w:r>
            <w:r w:rsidRPr="00A676FD">
              <w:rPr>
                <w:rFonts w:ascii="Calibri" w:eastAsia="MS Mincho" w:hAnsi="Calibri" w:cs="Calibri"/>
                <w:bCs/>
                <w:lang w:eastAsia="en-US"/>
              </w:rPr>
              <w:t xml:space="preserve">w pełnieniu funkcji inspektora nadzoru </w:t>
            </w:r>
            <w:r w:rsidR="00AF0D3C">
              <w:rPr>
                <w:rFonts w:ascii="Calibri" w:eastAsia="MS Mincho" w:hAnsi="Calibri" w:cs="Calibri"/>
                <w:bCs/>
                <w:lang w:eastAsia="en-US"/>
              </w:rPr>
              <w:br/>
            </w:r>
            <w:r w:rsidRPr="00A676FD">
              <w:rPr>
                <w:rFonts w:ascii="Calibri" w:eastAsia="MS Mincho" w:hAnsi="Calibri" w:cs="Calibri"/>
                <w:bCs/>
                <w:lang w:eastAsia="en-US"/>
              </w:rPr>
              <w:t xml:space="preserve">w specjalności elektrycznej, w ostatnich 10 latach przed złożeniem oferty, dla przynajmniej jednej Umowy </w:t>
            </w:r>
            <w:r w:rsidR="00EB7806" w:rsidRPr="00EB7806">
              <w:rPr>
                <w:rFonts w:ascii="Calibri" w:eastAsia="MS Mincho" w:hAnsi="Calibri" w:cs="Calibri"/>
                <w:bCs/>
                <w:lang w:eastAsia="en-US"/>
              </w:rPr>
              <w:t xml:space="preserve">na </w:t>
            </w:r>
            <w:r w:rsidR="00EB7806" w:rsidRPr="002B770E">
              <w:rPr>
                <w:rFonts w:ascii="Calibri" w:eastAsia="MS Mincho" w:hAnsi="Calibri" w:cs="Calibri"/>
                <w:bCs/>
                <w:lang w:eastAsia="en-US"/>
              </w:rPr>
              <w:t>Inwestora Zastępczego /Inżyniera Kontraktu /Nadzór Inwestorski</w:t>
            </w:r>
            <w:r w:rsidR="00EB7806">
              <w:rPr>
                <w:rFonts w:ascii="Calibri" w:eastAsia="MS Mincho" w:hAnsi="Calibri" w:cs="Calibri"/>
                <w:bCs/>
                <w:lang w:eastAsia="en-US"/>
              </w:rPr>
              <w:t xml:space="preserve"> </w:t>
            </w:r>
            <w:r w:rsidRPr="00A676FD">
              <w:rPr>
                <w:rFonts w:ascii="Calibri" w:eastAsia="MS Mincho" w:hAnsi="Calibri" w:cs="Calibri"/>
                <w:bCs/>
                <w:lang w:eastAsia="en-US"/>
              </w:rPr>
              <w:t xml:space="preserve">polegającej na budowie lub przebudowie budynku o wartości </w:t>
            </w:r>
            <w:r w:rsidRPr="000F2C3F">
              <w:rPr>
                <w:rFonts w:ascii="Calibri" w:eastAsia="MS Mincho" w:hAnsi="Calibri" w:cs="Calibri"/>
                <w:b/>
                <w:bCs/>
                <w:lang w:eastAsia="en-US"/>
              </w:rPr>
              <w:t xml:space="preserve">min. </w:t>
            </w:r>
            <w:r w:rsidR="008F5549" w:rsidRPr="000F2C3F">
              <w:rPr>
                <w:rFonts w:ascii="Calibri" w:eastAsia="MS Mincho" w:hAnsi="Calibri" w:cs="Calibri"/>
                <w:b/>
                <w:bCs/>
                <w:lang w:eastAsia="en-US"/>
              </w:rPr>
              <w:t>5</w:t>
            </w:r>
            <w:r w:rsidRPr="000F2C3F">
              <w:rPr>
                <w:rFonts w:ascii="Calibri" w:eastAsia="MS Mincho" w:hAnsi="Calibri" w:cs="Calibri"/>
                <w:b/>
                <w:bCs/>
                <w:lang w:eastAsia="en-US"/>
              </w:rPr>
              <w:t xml:space="preserve"> mln PLN brutto.</w:t>
            </w:r>
          </w:p>
        </w:tc>
        <w:tc>
          <w:tcPr>
            <w:tcW w:w="1560" w:type="dxa"/>
          </w:tcPr>
          <w:p w14:paraId="2BFEFD09" w14:textId="7472E8D4"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Minimum </w:t>
            </w:r>
            <w:r w:rsidR="008F5549">
              <w:rPr>
                <w:rFonts w:ascii="Calibri" w:eastAsia="MS Mincho" w:hAnsi="Calibri" w:cs="Calibri"/>
                <w:bCs/>
                <w:lang w:eastAsia="en-US"/>
              </w:rPr>
              <w:t>2</w:t>
            </w:r>
            <w:r w:rsidRPr="00A676FD">
              <w:rPr>
                <w:rFonts w:ascii="Calibri" w:eastAsia="MS Mincho" w:hAnsi="Calibri" w:cs="Calibri"/>
                <w:bCs/>
                <w:lang w:eastAsia="en-US"/>
              </w:rPr>
              <w:t xml:space="preserve"> raz</w:t>
            </w:r>
            <w:r w:rsidR="008F5549">
              <w:rPr>
                <w:rFonts w:ascii="Calibri" w:eastAsia="MS Mincho" w:hAnsi="Calibri" w:cs="Calibri"/>
                <w:bCs/>
                <w:lang w:eastAsia="en-US"/>
              </w:rPr>
              <w:t>y</w:t>
            </w:r>
            <w:r w:rsidR="00AF0D3C">
              <w:rPr>
                <w:rFonts w:ascii="Calibri" w:eastAsia="MS Mincho" w:hAnsi="Calibri" w:cs="Calibri"/>
                <w:bCs/>
                <w:lang w:eastAsia="en-US"/>
              </w:rPr>
              <w:t xml:space="preserve"> </w:t>
            </w:r>
            <w:r w:rsidRPr="00A676FD">
              <w:rPr>
                <w:rFonts w:ascii="Calibri" w:eastAsia="MS Mincho" w:hAnsi="Calibri" w:cs="Calibri"/>
                <w:bCs/>
                <w:lang w:eastAsia="en-US"/>
              </w:rPr>
              <w:t>w</w:t>
            </w:r>
            <w:r w:rsidR="00AF0D3C">
              <w:rPr>
                <w:rFonts w:ascii="Calibri" w:eastAsia="MS Mincho" w:hAnsi="Calibri" w:cs="Calibri"/>
                <w:bCs/>
                <w:lang w:eastAsia="en-US"/>
              </w:rPr>
              <w:t xml:space="preserve"> </w:t>
            </w:r>
            <w:r w:rsidRPr="00A676FD">
              <w:rPr>
                <w:rFonts w:ascii="Calibri" w:eastAsia="MS Mincho" w:hAnsi="Calibri" w:cs="Calibri"/>
                <w:bCs/>
                <w:lang w:eastAsia="en-US"/>
              </w:rPr>
              <w:t>tygodniu</w:t>
            </w:r>
            <w:r w:rsidR="00AF0D3C">
              <w:rPr>
                <w:rFonts w:ascii="Calibri" w:eastAsia="MS Mincho" w:hAnsi="Calibri" w:cs="Calibri"/>
                <w:bCs/>
                <w:lang w:eastAsia="en-US"/>
              </w:rPr>
              <w:t xml:space="preserve"> </w:t>
            </w:r>
            <w:r w:rsidR="008F5549">
              <w:rPr>
                <w:rFonts w:ascii="Calibri" w:eastAsia="MS Mincho" w:hAnsi="Calibri" w:cs="Calibri"/>
                <w:bCs/>
                <w:lang w:eastAsia="en-US"/>
              </w:rPr>
              <w:t>oraz wg potrzeb</w:t>
            </w:r>
            <w:r w:rsidR="00AF0D3C">
              <w:rPr>
                <w:rFonts w:ascii="Calibri" w:eastAsia="MS Mincho" w:hAnsi="Calibri" w:cs="Calibri"/>
                <w:bCs/>
                <w:lang w:eastAsia="en-US"/>
              </w:rPr>
              <w:t xml:space="preserve"> </w:t>
            </w:r>
          </w:p>
        </w:tc>
      </w:tr>
      <w:tr w:rsidR="0021231B" w:rsidRPr="00A676FD" w14:paraId="7CC41BFF" w14:textId="77777777" w:rsidTr="008A7361">
        <w:trPr>
          <w:trHeight w:val="958"/>
          <w:jc w:val="center"/>
        </w:trPr>
        <w:tc>
          <w:tcPr>
            <w:tcW w:w="425" w:type="dxa"/>
            <w:vAlign w:val="center"/>
          </w:tcPr>
          <w:p w14:paraId="15F21C13" w14:textId="0AF58B3E" w:rsidR="0021231B" w:rsidRPr="00A676FD" w:rsidRDefault="00AF0D3C" w:rsidP="0021231B">
            <w:pPr>
              <w:spacing w:line="276" w:lineRule="auto"/>
              <w:jc w:val="both"/>
              <w:rPr>
                <w:rFonts w:ascii="Calibri" w:eastAsia="MS Mincho" w:hAnsi="Calibri" w:cs="Calibri"/>
                <w:bCs/>
                <w:lang w:eastAsia="en-US"/>
              </w:rPr>
            </w:pPr>
            <w:r>
              <w:rPr>
                <w:rFonts w:ascii="Calibri" w:eastAsia="MS Mincho" w:hAnsi="Calibri" w:cs="Calibri"/>
                <w:bCs/>
                <w:lang w:eastAsia="en-US"/>
              </w:rPr>
              <w:t>4</w:t>
            </w:r>
          </w:p>
        </w:tc>
        <w:tc>
          <w:tcPr>
            <w:tcW w:w="1418" w:type="dxa"/>
            <w:vAlign w:val="center"/>
          </w:tcPr>
          <w:p w14:paraId="042BD441" w14:textId="77777777" w:rsidR="0021231B" w:rsidRPr="00A676FD" w:rsidRDefault="0021231B" w:rsidP="0021231B">
            <w:pPr>
              <w:spacing w:line="276" w:lineRule="auto"/>
              <w:jc w:val="both"/>
              <w:rPr>
                <w:rFonts w:ascii="Calibri" w:eastAsia="MS Mincho" w:hAnsi="Calibri" w:cs="Calibri"/>
                <w:bCs/>
                <w:lang w:eastAsia="en-US"/>
              </w:rPr>
            </w:pPr>
            <w:r w:rsidRPr="00A676FD">
              <w:rPr>
                <w:rFonts w:ascii="Calibri" w:eastAsia="MS Mincho" w:hAnsi="Calibri" w:cs="Calibri"/>
                <w:bCs/>
                <w:lang w:eastAsia="en-US"/>
              </w:rPr>
              <w:t xml:space="preserve">Inspektor nadzoru branży sanitarnej </w:t>
            </w:r>
          </w:p>
        </w:tc>
        <w:tc>
          <w:tcPr>
            <w:tcW w:w="2134" w:type="dxa"/>
            <w:tcBorders>
              <w:right w:val="single" w:sz="4" w:space="0" w:color="auto"/>
            </w:tcBorders>
            <w:vAlign w:val="center"/>
          </w:tcPr>
          <w:p w14:paraId="207A82CE" w14:textId="6780A54A"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Uprawnienia do nadzoru nad robotami budowlanymi w specjalności w zakresie </w:t>
            </w:r>
            <w:r w:rsidRPr="00A676FD">
              <w:rPr>
                <w:rFonts w:ascii="Calibri" w:eastAsia="MS Mincho" w:hAnsi="Calibri" w:cs="Calibri"/>
                <w:bCs/>
                <w:lang w:eastAsia="en-US"/>
              </w:rPr>
              <w:lastRenderedPageBreak/>
              <w:t>sieci, instalacji i urządzeń cieplnych, wentylacyjnych, gazowych, wodociągowych i kanalizacyjnych</w:t>
            </w:r>
            <w:r w:rsidR="00D56733">
              <w:rPr>
                <w:rFonts w:ascii="Calibri" w:eastAsia="MS Mincho" w:hAnsi="Calibri" w:cs="Calibri"/>
                <w:bCs/>
                <w:lang w:eastAsia="en-US"/>
              </w:rPr>
              <w:t xml:space="preserve"> bez ograniczeń </w:t>
            </w:r>
          </w:p>
        </w:tc>
        <w:tc>
          <w:tcPr>
            <w:tcW w:w="4110" w:type="dxa"/>
            <w:tcBorders>
              <w:left w:val="single" w:sz="4" w:space="0" w:color="auto"/>
            </w:tcBorders>
            <w:vAlign w:val="center"/>
          </w:tcPr>
          <w:p w14:paraId="16F8CD5D" w14:textId="7A85F262" w:rsidR="0021231B" w:rsidRPr="00A676FD" w:rsidRDefault="0021231B" w:rsidP="00945401">
            <w:pPr>
              <w:spacing w:line="276" w:lineRule="auto"/>
              <w:rPr>
                <w:rFonts w:ascii="Calibri" w:eastAsia="MS Mincho" w:hAnsi="Calibri" w:cs="Calibri"/>
                <w:bCs/>
                <w:lang w:eastAsia="en-US"/>
              </w:rPr>
            </w:pPr>
            <w:r w:rsidRPr="000F2C3F">
              <w:rPr>
                <w:rFonts w:ascii="Calibri" w:eastAsia="MS Mincho" w:hAnsi="Calibri" w:cs="Calibri"/>
                <w:b/>
                <w:bCs/>
                <w:lang w:eastAsia="en-US"/>
              </w:rPr>
              <w:lastRenderedPageBreak/>
              <w:t xml:space="preserve">Co najmniej </w:t>
            </w:r>
            <w:r w:rsidR="008F5549" w:rsidRPr="000F2C3F">
              <w:rPr>
                <w:rFonts w:ascii="Calibri" w:eastAsia="MS Mincho" w:hAnsi="Calibri" w:cs="Calibri"/>
                <w:b/>
                <w:bCs/>
                <w:lang w:eastAsia="en-US"/>
              </w:rPr>
              <w:t>5</w:t>
            </w:r>
            <w:r w:rsidRPr="000F2C3F">
              <w:rPr>
                <w:rFonts w:ascii="Calibri" w:eastAsia="MS Mincho" w:hAnsi="Calibri" w:cs="Calibri"/>
                <w:b/>
                <w:bCs/>
                <w:lang w:eastAsia="en-US"/>
              </w:rPr>
              <w:t>-letnie doświadczenie zawodowe</w:t>
            </w:r>
            <w:r w:rsidRPr="00A676FD">
              <w:rPr>
                <w:rFonts w:ascii="Calibri" w:eastAsia="MS Mincho" w:hAnsi="Calibri" w:cs="Calibri"/>
                <w:bCs/>
                <w:lang w:eastAsia="en-US"/>
              </w:rPr>
              <w:t xml:space="preserve"> od uzyskania uprawnień.</w:t>
            </w:r>
          </w:p>
          <w:p w14:paraId="61EB28EC" w14:textId="501BF75F"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Doświadczenie w pełnieniu funkcji inspektora nadzoru w specjalności sanitarnej, w ostatnich </w:t>
            </w:r>
            <w:r w:rsidR="008F5549" w:rsidRPr="000F2C3F">
              <w:rPr>
                <w:rFonts w:ascii="Calibri" w:eastAsia="MS Mincho" w:hAnsi="Calibri" w:cs="Calibri"/>
                <w:b/>
                <w:bCs/>
                <w:lang w:eastAsia="en-US"/>
              </w:rPr>
              <w:t>5</w:t>
            </w:r>
            <w:r w:rsidRPr="000F2C3F">
              <w:rPr>
                <w:rFonts w:ascii="Calibri" w:eastAsia="MS Mincho" w:hAnsi="Calibri" w:cs="Calibri"/>
                <w:b/>
                <w:bCs/>
                <w:lang w:eastAsia="en-US"/>
              </w:rPr>
              <w:t xml:space="preserve"> </w:t>
            </w:r>
            <w:r w:rsidRPr="000F2C3F">
              <w:rPr>
                <w:rFonts w:ascii="Calibri" w:eastAsia="MS Mincho" w:hAnsi="Calibri" w:cs="Calibri"/>
                <w:b/>
                <w:bCs/>
                <w:lang w:eastAsia="en-US"/>
              </w:rPr>
              <w:lastRenderedPageBreak/>
              <w:t xml:space="preserve">latach </w:t>
            </w:r>
            <w:r w:rsidRPr="00A676FD">
              <w:rPr>
                <w:rFonts w:ascii="Calibri" w:eastAsia="MS Mincho" w:hAnsi="Calibri" w:cs="Calibri"/>
                <w:bCs/>
                <w:lang w:eastAsia="en-US"/>
              </w:rPr>
              <w:t xml:space="preserve">przed złożeniem oferty, dla przynajmniej jednej Umowy </w:t>
            </w:r>
            <w:r w:rsidR="00EB7806" w:rsidRPr="00EB7806">
              <w:rPr>
                <w:rFonts w:ascii="Calibri" w:eastAsia="MS Mincho" w:hAnsi="Calibri" w:cs="Calibri"/>
                <w:bCs/>
                <w:lang w:eastAsia="en-US"/>
              </w:rPr>
              <w:t xml:space="preserve">na </w:t>
            </w:r>
            <w:r w:rsidR="00EB7806" w:rsidRPr="002B770E">
              <w:rPr>
                <w:rFonts w:ascii="Calibri" w:eastAsia="MS Mincho" w:hAnsi="Calibri" w:cs="Calibri"/>
                <w:bCs/>
                <w:lang w:eastAsia="en-US"/>
              </w:rPr>
              <w:t xml:space="preserve">Inwestora Zastępczego / Inżyniera Kontraktu / Nadzór Inwestorski </w:t>
            </w:r>
            <w:r w:rsidRPr="002B770E">
              <w:rPr>
                <w:rFonts w:ascii="Calibri" w:eastAsia="MS Mincho" w:hAnsi="Calibri" w:cs="Calibri"/>
                <w:bCs/>
                <w:lang w:eastAsia="en-US"/>
              </w:rPr>
              <w:t>pol</w:t>
            </w:r>
            <w:r w:rsidRPr="00A676FD">
              <w:rPr>
                <w:rFonts w:ascii="Calibri" w:eastAsia="MS Mincho" w:hAnsi="Calibri" w:cs="Calibri"/>
                <w:bCs/>
                <w:lang w:eastAsia="en-US"/>
              </w:rPr>
              <w:t xml:space="preserve">egającej na budowie lub przebudowie budynku o wartości </w:t>
            </w:r>
            <w:r w:rsidRPr="000F2C3F">
              <w:rPr>
                <w:rFonts w:ascii="Calibri" w:eastAsia="MS Mincho" w:hAnsi="Calibri" w:cs="Calibri"/>
                <w:b/>
                <w:bCs/>
                <w:lang w:eastAsia="en-US"/>
              </w:rPr>
              <w:t>min. 10 mln PLN brutto</w:t>
            </w:r>
            <w:r w:rsidRPr="00A676FD">
              <w:rPr>
                <w:rFonts w:ascii="Calibri" w:eastAsia="MS Mincho" w:hAnsi="Calibri" w:cs="Calibri"/>
                <w:bCs/>
                <w:lang w:eastAsia="en-US"/>
              </w:rPr>
              <w:t>.</w:t>
            </w:r>
          </w:p>
        </w:tc>
        <w:tc>
          <w:tcPr>
            <w:tcW w:w="1560" w:type="dxa"/>
          </w:tcPr>
          <w:p w14:paraId="158DD229" w14:textId="3C75376B" w:rsidR="0021231B" w:rsidRPr="00A676FD" w:rsidRDefault="008F5549"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lastRenderedPageBreak/>
              <w:t xml:space="preserve">Minimum </w:t>
            </w:r>
            <w:r>
              <w:rPr>
                <w:rFonts w:ascii="Calibri" w:eastAsia="MS Mincho" w:hAnsi="Calibri" w:cs="Calibri"/>
                <w:bCs/>
                <w:lang w:eastAsia="en-US"/>
              </w:rPr>
              <w:t>2</w:t>
            </w:r>
            <w:r w:rsidRPr="00A676FD">
              <w:rPr>
                <w:rFonts w:ascii="Calibri" w:eastAsia="MS Mincho" w:hAnsi="Calibri" w:cs="Calibri"/>
                <w:bCs/>
                <w:lang w:eastAsia="en-US"/>
              </w:rPr>
              <w:t xml:space="preserve"> raz</w:t>
            </w:r>
            <w:r>
              <w:rPr>
                <w:rFonts w:ascii="Calibri" w:eastAsia="MS Mincho" w:hAnsi="Calibri" w:cs="Calibri"/>
                <w:bCs/>
                <w:lang w:eastAsia="en-US"/>
              </w:rPr>
              <w:t xml:space="preserve">y </w:t>
            </w:r>
            <w:r w:rsidRPr="00A676FD">
              <w:rPr>
                <w:rFonts w:ascii="Calibri" w:eastAsia="MS Mincho" w:hAnsi="Calibri" w:cs="Calibri"/>
                <w:bCs/>
                <w:lang w:eastAsia="en-US"/>
              </w:rPr>
              <w:t>w</w:t>
            </w:r>
            <w:r w:rsidR="00AF0D3C">
              <w:rPr>
                <w:rFonts w:ascii="Calibri" w:eastAsia="MS Mincho" w:hAnsi="Calibri" w:cs="Calibri"/>
                <w:bCs/>
                <w:lang w:eastAsia="en-US"/>
              </w:rPr>
              <w:t xml:space="preserve"> </w:t>
            </w:r>
            <w:r w:rsidRPr="00A676FD">
              <w:rPr>
                <w:rFonts w:ascii="Calibri" w:eastAsia="MS Mincho" w:hAnsi="Calibri" w:cs="Calibri"/>
                <w:bCs/>
                <w:lang w:eastAsia="en-US"/>
              </w:rPr>
              <w:t>tygodniu</w:t>
            </w:r>
            <w:r>
              <w:rPr>
                <w:rFonts w:ascii="Calibri" w:eastAsia="MS Mincho" w:hAnsi="Calibri" w:cs="Calibri"/>
                <w:bCs/>
                <w:lang w:eastAsia="en-US"/>
              </w:rPr>
              <w:t xml:space="preserve"> oraz wg potrzeb</w:t>
            </w:r>
          </w:p>
        </w:tc>
      </w:tr>
      <w:tr w:rsidR="0021231B" w:rsidRPr="00A676FD" w14:paraId="5F5428A4" w14:textId="77777777" w:rsidTr="008A7361">
        <w:trPr>
          <w:trHeight w:val="958"/>
          <w:jc w:val="center"/>
        </w:trPr>
        <w:tc>
          <w:tcPr>
            <w:tcW w:w="425" w:type="dxa"/>
            <w:vAlign w:val="center"/>
          </w:tcPr>
          <w:p w14:paraId="0A73132E" w14:textId="6ECFD9BC" w:rsidR="0021231B" w:rsidRPr="00A676FD" w:rsidRDefault="00BB7736" w:rsidP="0021231B">
            <w:pPr>
              <w:spacing w:line="276" w:lineRule="auto"/>
              <w:jc w:val="both"/>
              <w:rPr>
                <w:rFonts w:ascii="Calibri" w:eastAsia="MS Mincho" w:hAnsi="Calibri" w:cs="Calibri"/>
                <w:bCs/>
                <w:lang w:eastAsia="en-US"/>
              </w:rPr>
            </w:pPr>
            <w:r>
              <w:rPr>
                <w:rFonts w:ascii="Calibri" w:eastAsia="MS Mincho" w:hAnsi="Calibri" w:cs="Calibri"/>
                <w:bCs/>
                <w:lang w:eastAsia="en-US"/>
              </w:rPr>
              <w:lastRenderedPageBreak/>
              <w:t>5</w:t>
            </w:r>
          </w:p>
        </w:tc>
        <w:tc>
          <w:tcPr>
            <w:tcW w:w="1418" w:type="dxa"/>
            <w:vAlign w:val="center"/>
          </w:tcPr>
          <w:p w14:paraId="7BB383D4"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Projektant Architekt </w:t>
            </w:r>
          </w:p>
        </w:tc>
        <w:tc>
          <w:tcPr>
            <w:tcW w:w="2134" w:type="dxa"/>
            <w:tcBorders>
              <w:right w:val="single" w:sz="4" w:space="0" w:color="auto"/>
            </w:tcBorders>
            <w:vAlign w:val="center"/>
          </w:tcPr>
          <w:p w14:paraId="30D55E18"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Uprawnienia do projektowania w specjalności architektonicznej  </w:t>
            </w:r>
          </w:p>
        </w:tc>
        <w:tc>
          <w:tcPr>
            <w:tcW w:w="4110" w:type="dxa"/>
            <w:tcBorders>
              <w:left w:val="single" w:sz="4" w:space="0" w:color="auto"/>
            </w:tcBorders>
            <w:vAlign w:val="center"/>
          </w:tcPr>
          <w:p w14:paraId="04877EC9" w14:textId="40C04911" w:rsidR="0021231B" w:rsidRPr="00A676FD" w:rsidRDefault="0021231B" w:rsidP="000F2C3F">
            <w:pPr>
              <w:spacing w:line="276" w:lineRule="auto"/>
              <w:jc w:val="both"/>
              <w:rPr>
                <w:rFonts w:ascii="Calibri" w:eastAsia="MS Mincho" w:hAnsi="Calibri" w:cs="Calibri"/>
                <w:bCs/>
                <w:lang w:eastAsia="en-US"/>
              </w:rPr>
            </w:pPr>
            <w:r w:rsidRPr="000F2C3F">
              <w:rPr>
                <w:rFonts w:ascii="Calibri" w:eastAsia="MS Mincho" w:hAnsi="Calibri" w:cs="Calibri"/>
                <w:b/>
                <w:bCs/>
                <w:lang w:eastAsia="en-US"/>
              </w:rPr>
              <w:t xml:space="preserve">Co najmniej </w:t>
            </w:r>
            <w:r w:rsidR="008F5549" w:rsidRPr="000F2C3F">
              <w:rPr>
                <w:rFonts w:ascii="Calibri" w:eastAsia="MS Mincho" w:hAnsi="Calibri" w:cs="Calibri"/>
                <w:b/>
                <w:bCs/>
                <w:lang w:eastAsia="en-US"/>
              </w:rPr>
              <w:t>5</w:t>
            </w:r>
            <w:r w:rsidR="00BB7736" w:rsidRPr="000F2C3F">
              <w:rPr>
                <w:rFonts w:ascii="Calibri" w:eastAsia="MS Mincho" w:hAnsi="Calibri" w:cs="Calibri"/>
                <w:b/>
                <w:bCs/>
                <w:lang w:eastAsia="en-US"/>
              </w:rPr>
              <w:t xml:space="preserve"> </w:t>
            </w:r>
            <w:r w:rsidRPr="000F2C3F">
              <w:rPr>
                <w:rFonts w:ascii="Calibri" w:eastAsia="MS Mincho" w:hAnsi="Calibri" w:cs="Calibri"/>
                <w:b/>
                <w:bCs/>
                <w:lang w:eastAsia="en-US"/>
              </w:rPr>
              <w:t>-</w:t>
            </w:r>
            <w:r w:rsidR="00BB7736" w:rsidRPr="000F2C3F">
              <w:rPr>
                <w:rFonts w:ascii="Calibri" w:eastAsia="MS Mincho" w:hAnsi="Calibri" w:cs="Calibri"/>
                <w:b/>
                <w:bCs/>
                <w:lang w:eastAsia="en-US"/>
              </w:rPr>
              <w:t xml:space="preserve"> </w:t>
            </w:r>
            <w:r w:rsidRPr="000F2C3F">
              <w:rPr>
                <w:rFonts w:ascii="Calibri" w:eastAsia="MS Mincho" w:hAnsi="Calibri" w:cs="Calibri"/>
                <w:b/>
                <w:bCs/>
                <w:lang w:eastAsia="en-US"/>
              </w:rPr>
              <w:t>letnie doświadczenie zawodowe</w:t>
            </w:r>
            <w:r w:rsidRPr="00A676FD">
              <w:rPr>
                <w:rFonts w:ascii="Calibri" w:eastAsia="MS Mincho" w:hAnsi="Calibri" w:cs="Calibri"/>
                <w:bCs/>
                <w:lang w:eastAsia="en-US"/>
              </w:rPr>
              <w:t xml:space="preserve"> od uzyskania uprawnień.</w:t>
            </w:r>
          </w:p>
          <w:p w14:paraId="5D17A41C" w14:textId="729601A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Doświadczenie w przygotowaniu przynajmniej jednej dokumentacji projektowej w ostatnich </w:t>
            </w:r>
            <w:r w:rsidR="008F5549" w:rsidRPr="000F2C3F">
              <w:rPr>
                <w:rFonts w:ascii="Calibri" w:eastAsia="MS Mincho" w:hAnsi="Calibri" w:cs="Calibri"/>
                <w:b/>
                <w:bCs/>
                <w:lang w:eastAsia="en-US"/>
              </w:rPr>
              <w:t>5</w:t>
            </w:r>
            <w:r w:rsidRPr="000F2C3F">
              <w:rPr>
                <w:rFonts w:ascii="Calibri" w:eastAsia="MS Mincho" w:hAnsi="Calibri" w:cs="Calibri"/>
                <w:b/>
                <w:bCs/>
                <w:lang w:eastAsia="en-US"/>
              </w:rPr>
              <w:t xml:space="preserve"> latach</w:t>
            </w:r>
            <w:r w:rsidRPr="00A676FD">
              <w:rPr>
                <w:rFonts w:ascii="Calibri" w:eastAsia="MS Mincho" w:hAnsi="Calibri" w:cs="Calibri"/>
                <w:bCs/>
                <w:lang w:eastAsia="en-US"/>
              </w:rPr>
              <w:t xml:space="preserve"> przed złożeniem oferty, dla przynajmniej jednej Umowy polegającej na budowie lub przebudowie budynku</w:t>
            </w:r>
            <w:r w:rsidR="008F5549">
              <w:t xml:space="preserve"> </w:t>
            </w:r>
            <w:r w:rsidR="008F5549" w:rsidRPr="008F5549">
              <w:rPr>
                <w:rFonts w:ascii="Calibri" w:eastAsia="MS Mincho" w:hAnsi="Calibri" w:cs="Calibri"/>
                <w:bCs/>
                <w:lang w:eastAsia="en-US"/>
              </w:rPr>
              <w:t>zabytkowego, wpisanego do rejestru konserwatora zabytków</w:t>
            </w:r>
            <w:r w:rsidRPr="00A676FD">
              <w:rPr>
                <w:rFonts w:ascii="Calibri" w:eastAsia="MS Mincho" w:hAnsi="Calibri" w:cs="Calibri"/>
                <w:bCs/>
                <w:lang w:eastAsia="en-US"/>
              </w:rPr>
              <w:t xml:space="preserve"> o wartości </w:t>
            </w:r>
            <w:r w:rsidRPr="000F2C3F">
              <w:rPr>
                <w:rFonts w:ascii="Calibri" w:eastAsia="MS Mincho" w:hAnsi="Calibri" w:cs="Calibri"/>
                <w:b/>
                <w:bCs/>
                <w:lang w:eastAsia="en-US"/>
              </w:rPr>
              <w:t>min. 10 mln PLN brutto.</w:t>
            </w:r>
          </w:p>
        </w:tc>
        <w:tc>
          <w:tcPr>
            <w:tcW w:w="1560" w:type="dxa"/>
          </w:tcPr>
          <w:p w14:paraId="6EFF9DC3"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Według potrzeb</w:t>
            </w:r>
          </w:p>
        </w:tc>
      </w:tr>
      <w:tr w:rsidR="0021231B" w:rsidRPr="00A676FD" w14:paraId="07F2F6F6" w14:textId="77777777" w:rsidTr="008A7361">
        <w:trPr>
          <w:trHeight w:val="958"/>
          <w:jc w:val="center"/>
        </w:trPr>
        <w:tc>
          <w:tcPr>
            <w:tcW w:w="425" w:type="dxa"/>
            <w:vAlign w:val="center"/>
          </w:tcPr>
          <w:p w14:paraId="3AA7FD83" w14:textId="49401A93" w:rsidR="0021231B" w:rsidRPr="00A676FD" w:rsidRDefault="00BB7736" w:rsidP="0021231B">
            <w:pPr>
              <w:spacing w:line="276" w:lineRule="auto"/>
              <w:jc w:val="both"/>
              <w:rPr>
                <w:rFonts w:ascii="Calibri" w:eastAsia="MS Mincho" w:hAnsi="Calibri" w:cs="Calibri"/>
                <w:bCs/>
                <w:lang w:eastAsia="en-US"/>
              </w:rPr>
            </w:pPr>
            <w:r>
              <w:rPr>
                <w:rFonts w:ascii="Calibri" w:eastAsia="MS Mincho" w:hAnsi="Calibri" w:cs="Calibri"/>
                <w:bCs/>
                <w:lang w:eastAsia="en-US"/>
              </w:rPr>
              <w:t>6</w:t>
            </w:r>
          </w:p>
        </w:tc>
        <w:tc>
          <w:tcPr>
            <w:tcW w:w="1418" w:type="dxa"/>
            <w:vAlign w:val="center"/>
          </w:tcPr>
          <w:p w14:paraId="59B54D93"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Specjalista ds. rozliczeń</w:t>
            </w:r>
          </w:p>
        </w:tc>
        <w:tc>
          <w:tcPr>
            <w:tcW w:w="2134" w:type="dxa"/>
            <w:tcBorders>
              <w:right w:val="single" w:sz="4" w:space="0" w:color="auto"/>
            </w:tcBorders>
            <w:vAlign w:val="center"/>
          </w:tcPr>
          <w:p w14:paraId="1B6DE914"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mgr ekonomii lub finansów</w:t>
            </w:r>
          </w:p>
        </w:tc>
        <w:tc>
          <w:tcPr>
            <w:tcW w:w="4110" w:type="dxa"/>
            <w:tcBorders>
              <w:left w:val="single" w:sz="4" w:space="0" w:color="auto"/>
            </w:tcBorders>
            <w:vAlign w:val="center"/>
          </w:tcPr>
          <w:p w14:paraId="62937496" w14:textId="48C19A91" w:rsidR="0021231B" w:rsidRPr="00A676FD" w:rsidRDefault="0021231B" w:rsidP="00BB7736">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doświadczenie zawodowe w zakresie rozliczania </w:t>
            </w:r>
            <w:r w:rsidRPr="000F2C3F">
              <w:rPr>
                <w:rFonts w:ascii="Calibri" w:eastAsia="MS Mincho" w:hAnsi="Calibri" w:cs="Calibri"/>
                <w:b/>
                <w:bCs/>
                <w:lang w:eastAsia="en-US"/>
              </w:rPr>
              <w:t>co najmniej 2 przedsięwzięć inwestycyjnych</w:t>
            </w:r>
            <w:r w:rsidRPr="00A676FD">
              <w:rPr>
                <w:rFonts w:ascii="Calibri" w:eastAsia="MS Mincho" w:hAnsi="Calibri" w:cs="Calibri"/>
                <w:bCs/>
                <w:lang w:eastAsia="en-US"/>
              </w:rPr>
              <w:t xml:space="preserve"> związanych z robotami budowalnymi </w:t>
            </w:r>
            <w:r w:rsidRPr="000F2C3F">
              <w:rPr>
                <w:rFonts w:ascii="Calibri" w:eastAsia="MS Mincho" w:hAnsi="Calibri" w:cs="Calibri"/>
                <w:b/>
                <w:bCs/>
                <w:lang w:eastAsia="en-US"/>
              </w:rPr>
              <w:t>min. 10 mln PLN brutto</w:t>
            </w:r>
            <w:r w:rsidR="00BB7736">
              <w:rPr>
                <w:rFonts w:ascii="Calibri" w:eastAsia="MS Mincho" w:hAnsi="Calibri" w:cs="Calibri"/>
                <w:bCs/>
                <w:lang w:eastAsia="en-US"/>
              </w:rPr>
              <w:t>,</w:t>
            </w:r>
            <w:r w:rsidR="008F5549">
              <w:rPr>
                <w:rFonts w:ascii="Calibri" w:eastAsia="MS Mincho" w:hAnsi="Calibri" w:cs="Calibri"/>
                <w:bCs/>
                <w:lang w:eastAsia="en-US"/>
              </w:rPr>
              <w:t xml:space="preserve"> finansowanych ze źródeł zewnętrznych </w:t>
            </w:r>
          </w:p>
        </w:tc>
        <w:tc>
          <w:tcPr>
            <w:tcW w:w="1560" w:type="dxa"/>
          </w:tcPr>
          <w:p w14:paraId="4DEC93E7"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Według potrzeb</w:t>
            </w:r>
          </w:p>
        </w:tc>
      </w:tr>
      <w:tr w:rsidR="0021231B" w:rsidRPr="00A676FD" w14:paraId="3A99FDB3" w14:textId="77777777" w:rsidTr="008A7361">
        <w:trPr>
          <w:trHeight w:val="958"/>
          <w:jc w:val="center"/>
        </w:trPr>
        <w:tc>
          <w:tcPr>
            <w:tcW w:w="425" w:type="dxa"/>
            <w:vAlign w:val="center"/>
          </w:tcPr>
          <w:p w14:paraId="0EF90061" w14:textId="1F9E350F" w:rsidR="0021231B" w:rsidRPr="00A676FD" w:rsidRDefault="00BB7736" w:rsidP="0021231B">
            <w:pPr>
              <w:spacing w:line="276" w:lineRule="auto"/>
              <w:jc w:val="both"/>
              <w:rPr>
                <w:rFonts w:ascii="Calibri" w:eastAsia="MS Mincho" w:hAnsi="Calibri" w:cs="Calibri"/>
                <w:bCs/>
                <w:lang w:eastAsia="en-US"/>
              </w:rPr>
            </w:pPr>
            <w:r>
              <w:rPr>
                <w:rFonts w:ascii="Calibri" w:eastAsia="MS Mincho" w:hAnsi="Calibri" w:cs="Calibri"/>
                <w:bCs/>
                <w:lang w:eastAsia="en-US"/>
              </w:rPr>
              <w:t>7</w:t>
            </w:r>
          </w:p>
        </w:tc>
        <w:tc>
          <w:tcPr>
            <w:tcW w:w="1418" w:type="dxa"/>
            <w:vAlign w:val="center"/>
          </w:tcPr>
          <w:p w14:paraId="019047E2"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Specjalista ds. zamówień publicznych</w:t>
            </w:r>
          </w:p>
        </w:tc>
        <w:tc>
          <w:tcPr>
            <w:tcW w:w="2134" w:type="dxa"/>
            <w:tcBorders>
              <w:right w:val="single" w:sz="4" w:space="0" w:color="auto"/>
            </w:tcBorders>
            <w:vAlign w:val="center"/>
          </w:tcPr>
          <w:p w14:paraId="172256E3"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 xml:space="preserve">Radca prawny/adwokat </w:t>
            </w:r>
          </w:p>
        </w:tc>
        <w:tc>
          <w:tcPr>
            <w:tcW w:w="4110" w:type="dxa"/>
            <w:tcBorders>
              <w:left w:val="single" w:sz="4" w:space="0" w:color="auto"/>
            </w:tcBorders>
            <w:vAlign w:val="center"/>
          </w:tcPr>
          <w:p w14:paraId="1B6BF545" w14:textId="439410D5" w:rsidR="0021231B" w:rsidRPr="00A676FD" w:rsidRDefault="0021231B" w:rsidP="00945401">
            <w:pPr>
              <w:spacing w:line="276" w:lineRule="auto"/>
              <w:rPr>
                <w:rFonts w:ascii="Calibri" w:eastAsia="MS Mincho" w:hAnsi="Calibri" w:cs="Calibri"/>
                <w:bCs/>
                <w:lang w:eastAsia="en-US"/>
              </w:rPr>
            </w:pPr>
            <w:r w:rsidRPr="000F2C3F">
              <w:rPr>
                <w:rFonts w:ascii="Calibri" w:eastAsia="MS Mincho" w:hAnsi="Calibri" w:cs="Calibri"/>
                <w:b/>
                <w:bCs/>
                <w:lang w:eastAsia="en-US"/>
              </w:rPr>
              <w:t>Co najmniej 10 letnie</w:t>
            </w:r>
            <w:r w:rsidRPr="00A676FD">
              <w:rPr>
                <w:rFonts w:ascii="Calibri" w:eastAsia="MS Mincho" w:hAnsi="Calibri" w:cs="Calibri"/>
                <w:bCs/>
                <w:lang w:eastAsia="en-US"/>
              </w:rPr>
              <w:t xml:space="preserve"> doświadczenie </w:t>
            </w:r>
            <w:r w:rsidR="002E4CCE">
              <w:rPr>
                <w:rFonts w:ascii="Calibri" w:eastAsia="MS Mincho" w:hAnsi="Calibri" w:cs="Calibri"/>
                <w:bCs/>
                <w:lang w:eastAsia="en-US"/>
              </w:rPr>
              <w:t>od uzyskania uprawnień</w:t>
            </w:r>
          </w:p>
          <w:p w14:paraId="17AD1CE4" w14:textId="2F5154C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w doradztwie prawnym w zakresie zamówień publicznych po stronie Zamawiającego</w:t>
            </w:r>
          </w:p>
        </w:tc>
        <w:tc>
          <w:tcPr>
            <w:tcW w:w="1560" w:type="dxa"/>
          </w:tcPr>
          <w:p w14:paraId="673A173A" w14:textId="77777777" w:rsidR="0021231B" w:rsidRPr="00A676FD" w:rsidRDefault="0021231B" w:rsidP="00945401">
            <w:pPr>
              <w:spacing w:line="276" w:lineRule="auto"/>
              <w:rPr>
                <w:rFonts w:ascii="Calibri" w:eastAsia="MS Mincho" w:hAnsi="Calibri" w:cs="Calibri"/>
                <w:bCs/>
                <w:lang w:eastAsia="en-US"/>
              </w:rPr>
            </w:pPr>
            <w:r w:rsidRPr="00A676FD">
              <w:rPr>
                <w:rFonts w:ascii="Calibri" w:eastAsia="MS Mincho" w:hAnsi="Calibri" w:cs="Calibri"/>
                <w:bCs/>
                <w:lang w:eastAsia="en-US"/>
              </w:rPr>
              <w:t>Według potrzeb</w:t>
            </w:r>
          </w:p>
        </w:tc>
      </w:tr>
    </w:tbl>
    <w:p w14:paraId="40A6944B" w14:textId="77777777" w:rsidR="0021231B" w:rsidRPr="00A676FD" w:rsidRDefault="0021231B" w:rsidP="0021231B">
      <w:pPr>
        <w:spacing w:line="276" w:lineRule="auto"/>
        <w:jc w:val="both"/>
        <w:rPr>
          <w:rFonts w:ascii="Calibri" w:eastAsia="MS Mincho" w:hAnsi="Calibri" w:cs="Calibri"/>
          <w:bCs/>
          <w:u w:val="single"/>
          <w:lang w:eastAsia="en-US"/>
        </w:rPr>
      </w:pPr>
    </w:p>
    <w:p w14:paraId="5193DA09" w14:textId="77777777" w:rsidR="0021231B" w:rsidRPr="00A676FD" w:rsidRDefault="0021231B" w:rsidP="0021231B">
      <w:pPr>
        <w:spacing w:line="276" w:lineRule="auto"/>
        <w:jc w:val="both"/>
        <w:rPr>
          <w:rFonts w:ascii="Calibri" w:eastAsia="MS Mincho" w:hAnsi="Calibri" w:cs="Calibri"/>
          <w:b/>
          <w:bCs/>
          <w:lang w:eastAsia="en-US"/>
        </w:rPr>
      </w:pPr>
      <w:r w:rsidRPr="00A676FD">
        <w:rPr>
          <w:rFonts w:ascii="Calibri" w:eastAsia="MS Mincho" w:hAnsi="Calibri" w:cs="Calibri"/>
          <w:b/>
          <w:bCs/>
          <w:lang w:eastAsia="en-US"/>
        </w:rPr>
        <w:t>5.13. Obowiązki Inwestora Zastępczego w okresie gwarancji i rękojmi</w:t>
      </w:r>
    </w:p>
    <w:p w14:paraId="30206E7A" w14:textId="77777777" w:rsidR="0021231B" w:rsidRPr="00A676FD" w:rsidRDefault="0021231B" w:rsidP="0021231B">
      <w:pPr>
        <w:spacing w:line="276" w:lineRule="auto"/>
        <w:jc w:val="both"/>
        <w:rPr>
          <w:rFonts w:ascii="Calibri" w:eastAsia="MS Mincho" w:hAnsi="Calibri" w:cs="Calibri"/>
          <w:lang w:eastAsia="en-US"/>
        </w:rPr>
      </w:pPr>
      <w:r w:rsidRPr="00A676FD">
        <w:rPr>
          <w:rFonts w:ascii="Calibri" w:eastAsia="MS Mincho" w:hAnsi="Calibri" w:cs="Calibri"/>
          <w:lang w:eastAsia="en-US"/>
        </w:rPr>
        <w:t>Okres gwarancji jakości i rękojmi za wady wynika z umowy na roboty zawartej z Generalnym Wykonawcą. W tym czasie Inwestor Zastępczy prowadzi obsługę zgłoszeń wad i usterek oraz egzekwuje ich usunięcie.</w:t>
      </w:r>
    </w:p>
    <w:p w14:paraId="673B04AD"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prowadzenie rejestru zgłoszeń wad i usterek oraz bieżące raportowanie statusu zgłoszeń Zamawiającemu</w:t>
      </w:r>
      <w:r w:rsidR="00945401" w:rsidRPr="00A676FD">
        <w:rPr>
          <w:rFonts w:ascii="Calibri" w:eastAsia="MS Mincho" w:hAnsi="Calibri" w:cs="Calibri"/>
          <w:lang w:eastAsia="en-US"/>
        </w:rPr>
        <w:t>,</w:t>
      </w:r>
    </w:p>
    <w:p w14:paraId="5E2F5031"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organizowanie weryfikacji i komisji, co do zasady do 7</w:t>
      </w:r>
      <w:r w:rsidR="00AA78F4">
        <w:rPr>
          <w:rFonts w:ascii="Calibri" w:eastAsia="MS Mincho" w:hAnsi="Calibri" w:cs="Calibri"/>
          <w:lang w:eastAsia="en-US"/>
        </w:rPr>
        <w:t> </w:t>
      </w:r>
      <w:r w:rsidRPr="00A676FD">
        <w:rPr>
          <w:rFonts w:ascii="Calibri" w:eastAsia="MS Mincho" w:hAnsi="Calibri" w:cs="Calibri"/>
          <w:lang w:eastAsia="en-US"/>
        </w:rPr>
        <w:t>dni od zgłoszenia oraz sporządzanie protokołów ustaleń</w:t>
      </w:r>
      <w:r w:rsidR="00945401" w:rsidRPr="00A676FD">
        <w:rPr>
          <w:rFonts w:ascii="Calibri" w:eastAsia="MS Mincho" w:hAnsi="Calibri" w:cs="Calibri"/>
          <w:lang w:eastAsia="en-US"/>
        </w:rPr>
        <w:t>,</w:t>
      </w:r>
    </w:p>
    <w:p w14:paraId="58243E7E"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egzekwowanie usunięcia wad w terminach umownych; rekomendowanie naliczenia kar lub uruchomienia zabez</w:t>
      </w:r>
      <w:r w:rsidR="00945401" w:rsidRPr="00A676FD">
        <w:rPr>
          <w:rFonts w:ascii="Calibri" w:eastAsia="MS Mincho" w:hAnsi="Calibri" w:cs="Calibri"/>
          <w:lang w:eastAsia="en-US"/>
        </w:rPr>
        <w:t>pieczeń,</w:t>
      </w:r>
    </w:p>
    <w:p w14:paraId="017E47B0"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potwierdzanie usunięcia wad i zamykanie zgłoszeń; przygotowanie </w:t>
      </w:r>
      <w:r w:rsidR="00945401" w:rsidRPr="00A676FD">
        <w:rPr>
          <w:rFonts w:ascii="Calibri" w:eastAsia="MS Mincho" w:hAnsi="Calibri" w:cs="Calibri"/>
          <w:lang w:eastAsia="en-US"/>
        </w:rPr>
        <w:t>protokołów końcowych przeglądów,</w:t>
      </w:r>
    </w:p>
    <w:p w14:paraId="6490CB3B"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opracowanie harmonogramu przeglądów i zapewnienie udziału zespołu nadzoru w przeglądach, minimum po 12 miesiącach od odbioru oraz przed upływem okresu gwarancji i rękojmi</w:t>
      </w:r>
      <w:r w:rsidR="00945401" w:rsidRPr="00A676FD">
        <w:rPr>
          <w:rFonts w:ascii="Calibri" w:eastAsia="MS Mincho" w:hAnsi="Calibri" w:cs="Calibri"/>
          <w:lang w:eastAsia="en-US"/>
        </w:rPr>
        <w:t>,</w:t>
      </w:r>
    </w:p>
    <w:p w14:paraId="21D17B4A" w14:textId="77777777" w:rsidR="0021231B" w:rsidRPr="00A676FD" w:rsidRDefault="0021231B" w:rsidP="0018609E">
      <w:pPr>
        <w:numPr>
          <w:ilvl w:val="0"/>
          <w:numId w:val="43"/>
        </w:numPr>
        <w:spacing w:after="200"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porządkowanie i archiwizacja dokumentacji związanej ze zgłoszeniami, przeglądami i usuwaniem wad</w:t>
      </w:r>
      <w:r w:rsidR="00945401" w:rsidRPr="00A676FD">
        <w:rPr>
          <w:rFonts w:ascii="Calibri" w:eastAsia="MS Mincho" w:hAnsi="Calibri" w:cs="Calibri"/>
          <w:lang w:eastAsia="en-US"/>
        </w:rPr>
        <w:t>.</w:t>
      </w:r>
    </w:p>
    <w:p w14:paraId="7C73978D" w14:textId="77777777" w:rsidR="0021231B" w:rsidRPr="00A676FD" w:rsidRDefault="0021231B" w:rsidP="0021231B">
      <w:pPr>
        <w:spacing w:before="120" w:line="276" w:lineRule="auto"/>
        <w:jc w:val="both"/>
        <w:rPr>
          <w:rFonts w:ascii="Calibri" w:eastAsia="MS Mincho" w:hAnsi="Calibri" w:cs="Calibri"/>
          <w:b/>
          <w:bCs/>
          <w:lang w:eastAsia="en-US"/>
        </w:rPr>
      </w:pPr>
      <w:r w:rsidRPr="00A676FD">
        <w:rPr>
          <w:rFonts w:ascii="Calibri" w:eastAsia="MS Mincho" w:hAnsi="Calibri" w:cs="Calibri"/>
          <w:b/>
          <w:bCs/>
          <w:lang w:eastAsia="en-US"/>
        </w:rPr>
        <w:t>5.14. Warunki odbioru usługi</w:t>
      </w:r>
    </w:p>
    <w:p w14:paraId="7989FBF9" w14:textId="77777777" w:rsidR="0021231B" w:rsidRPr="00A676FD" w:rsidRDefault="0021231B" w:rsidP="0018609E">
      <w:pPr>
        <w:numPr>
          <w:ilvl w:val="0"/>
          <w:numId w:val="58"/>
        </w:numPr>
        <w:spacing w:line="276" w:lineRule="auto"/>
        <w:ind w:left="426" w:hanging="426"/>
        <w:jc w:val="both"/>
        <w:rPr>
          <w:rFonts w:ascii="Calibri" w:eastAsia="MS Mincho" w:hAnsi="Calibri" w:cs="Calibri"/>
          <w:lang w:eastAsia="en-US"/>
        </w:rPr>
      </w:pPr>
      <w:r w:rsidRPr="00A676FD">
        <w:rPr>
          <w:rFonts w:ascii="Calibri" w:eastAsia="MS Mincho" w:hAnsi="Calibri" w:cs="Calibri"/>
          <w:lang w:eastAsia="en-US"/>
        </w:rPr>
        <w:t>Po dokonaniu odbioru końcowego robót oraz rozliczeniu rzeczowo-finansowym inwestycji (w tym rozliczeniu projektu w ramach FESL), strony sporządzą protokół wykonania usługi. Warunkiem podpisania protokołu będzie przekazanie Zamawiającemu co najmniej:</w:t>
      </w:r>
    </w:p>
    <w:p w14:paraId="3D94741F"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kompletnej dokumentacji postępowania PZP na wybór Generalnego Wykonawcy, w tym dokumentacji ewentualnych powtórzeń postępowania, wraz z protokołami, publikacjami, korespondencją, wyjaśnieniami oraz uzasadnieniami decyzji;</w:t>
      </w:r>
    </w:p>
    <w:p w14:paraId="03379C10"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protokołów odbiorów częściowych i końcowego wraz z wykazem usterek i potwierdzeniami ich usunięcia (jeżeli dotyczy);</w:t>
      </w:r>
    </w:p>
    <w:p w14:paraId="076ABA47"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kompletnej dokumentacji powykonawczej (w tym inwentaryzacji geodezyjnej, protokołów prób i badań, atestów, DTR, instrukcji eksploatacji);</w:t>
      </w:r>
    </w:p>
    <w:p w14:paraId="2478EC92" w14:textId="6BB55C84"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końcowego rozliczenia robót budowlanych (zestawienie wartości, obmiary, zatwierdzone kosztorysy/</w:t>
      </w:r>
      <w:r w:rsidR="006069B8">
        <w:rPr>
          <w:rFonts w:ascii="Calibri" w:eastAsia="MS Mincho" w:hAnsi="Calibri" w:cs="Calibri"/>
          <w:lang w:eastAsia="en-US"/>
        </w:rPr>
        <w:t xml:space="preserve"> </w:t>
      </w:r>
      <w:r w:rsidRPr="00A676FD">
        <w:rPr>
          <w:rFonts w:ascii="Calibri" w:eastAsia="MS Mincho" w:hAnsi="Calibri" w:cs="Calibri"/>
          <w:lang w:eastAsia="en-US"/>
        </w:rPr>
        <w:t>rozliczenia);</w:t>
      </w:r>
    </w:p>
    <w:p w14:paraId="4E185F0A"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lastRenderedPageBreak/>
        <w:t>pakietu dokumentów rozliczeniowych i sprawozdawczych projektu dofinansowanego (w tym dowodów osiągnięcia wskaźników i archiwizacji).</w:t>
      </w:r>
    </w:p>
    <w:p w14:paraId="1802F490"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 xml:space="preserve">raportów miesięcznych z realizacji inwestycji (postęp rzeczowy, finansowy, ryzyka, decyzje) oraz raportów </w:t>
      </w:r>
      <w:r w:rsidR="00C24A84" w:rsidRPr="00A676FD">
        <w:rPr>
          <w:rFonts w:ascii="Calibri" w:eastAsia="MS Mincho" w:hAnsi="Calibri" w:cs="Calibri"/>
          <w:lang w:eastAsia="en-US"/>
        </w:rPr>
        <w:br/>
      </w:r>
      <w:r w:rsidRPr="00A676FD">
        <w:rPr>
          <w:rFonts w:ascii="Calibri" w:eastAsia="MS Mincho" w:hAnsi="Calibri" w:cs="Calibri"/>
          <w:lang w:eastAsia="en-US"/>
        </w:rPr>
        <w:t>z kontroli/ wizyt na budowie;</w:t>
      </w:r>
    </w:p>
    <w:p w14:paraId="446D0617" w14:textId="77777777" w:rsidR="0021231B" w:rsidRPr="00A676FD" w:rsidRDefault="0021231B" w:rsidP="0018609E">
      <w:pPr>
        <w:numPr>
          <w:ilvl w:val="0"/>
          <w:numId w:val="58"/>
        </w:numPr>
        <w:spacing w:line="276" w:lineRule="auto"/>
        <w:ind w:left="426" w:hanging="426"/>
        <w:contextualSpacing/>
        <w:jc w:val="both"/>
        <w:rPr>
          <w:rFonts w:ascii="Calibri" w:eastAsia="MS Mincho" w:hAnsi="Calibri" w:cs="Calibri"/>
          <w:lang w:eastAsia="en-US"/>
        </w:rPr>
      </w:pPr>
      <w:r w:rsidRPr="00A676FD">
        <w:rPr>
          <w:rFonts w:ascii="Calibri" w:eastAsia="MS Mincho" w:hAnsi="Calibri" w:cs="Calibri"/>
          <w:lang w:eastAsia="en-US"/>
        </w:rPr>
        <w:t>rejestrów kontraktowych (korespondencja, zmiany, usterki, roszczenia) w wersji papierowej i elektronicznej.</w:t>
      </w:r>
    </w:p>
    <w:p w14:paraId="258F68AA" w14:textId="77777777" w:rsidR="0021231B" w:rsidRDefault="0021231B" w:rsidP="00261BCB">
      <w:pPr>
        <w:spacing w:after="200" w:line="276" w:lineRule="auto"/>
        <w:rPr>
          <w:rFonts w:ascii="Calibri" w:eastAsia="Calibri" w:hAnsi="Calibri" w:cs="Calibri"/>
          <w:b/>
          <w:lang w:eastAsia="en-US"/>
        </w:rPr>
      </w:pPr>
    </w:p>
    <w:p w14:paraId="09AF001A" w14:textId="77777777" w:rsidR="00122758" w:rsidRPr="00945401" w:rsidRDefault="00C24A84" w:rsidP="00945401">
      <w:pPr>
        <w:spacing w:after="200" w:line="276" w:lineRule="auto"/>
        <w:rPr>
          <w:rFonts w:ascii="Calibri" w:hAnsi="Calibri" w:cs="Calibri"/>
          <w:b/>
        </w:rPr>
      </w:pPr>
      <w:r>
        <w:rPr>
          <w:rFonts w:ascii="Calibri" w:hAnsi="Calibri" w:cs="Calibri"/>
          <w:b/>
        </w:rPr>
        <w:br w:type="page"/>
      </w:r>
      <w:r w:rsidR="00122758" w:rsidRPr="00945401">
        <w:rPr>
          <w:rFonts w:ascii="Calibri" w:hAnsi="Calibri" w:cs="Calibri"/>
          <w:b/>
        </w:rPr>
        <w:lastRenderedPageBreak/>
        <w:t>CZĘŚĆ IV</w:t>
      </w:r>
      <w:r w:rsidR="00122758" w:rsidRPr="00945401">
        <w:rPr>
          <w:rFonts w:ascii="Calibri" w:hAnsi="Calibri" w:cs="Calibri"/>
          <w:b/>
        </w:rPr>
        <w:tab/>
      </w:r>
    </w:p>
    <w:p w14:paraId="19A39DB8" w14:textId="77777777" w:rsidR="008A7361" w:rsidRPr="008A7361" w:rsidRDefault="008A7361" w:rsidP="00261BCB">
      <w:pPr>
        <w:widowControl w:val="0"/>
        <w:tabs>
          <w:tab w:val="left" w:pos="708"/>
          <w:tab w:val="left" w:pos="1416"/>
          <w:tab w:val="left" w:pos="2124"/>
          <w:tab w:val="left" w:pos="2832"/>
          <w:tab w:val="left" w:pos="3540"/>
          <w:tab w:val="left" w:pos="4248"/>
          <w:tab w:val="center" w:pos="4818"/>
          <w:tab w:val="left" w:pos="4956"/>
          <w:tab w:val="left" w:pos="5664"/>
          <w:tab w:val="left" w:pos="6372"/>
          <w:tab w:val="left" w:pos="7080"/>
          <w:tab w:val="left" w:pos="8325"/>
        </w:tabs>
        <w:suppressAutoHyphens/>
        <w:spacing w:line="276" w:lineRule="auto"/>
        <w:jc w:val="center"/>
        <w:rPr>
          <w:rFonts w:ascii="Calibri" w:eastAsia="Arial Unicode MS" w:hAnsi="Calibri" w:cs="Calibri"/>
          <w:b/>
          <w:kern w:val="1"/>
        </w:rPr>
      </w:pPr>
      <w:r w:rsidRPr="008A7361">
        <w:rPr>
          <w:rFonts w:ascii="Calibri" w:eastAsia="Arial Unicode MS" w:hAnsi="Calibri" w:cs="Calibri"/>
          <w:b/>
          <w:kern w:val="1"/>
        </w:rPr>
        <w:t>PROJEKTOWANE POSTANOWIENIA UMOWY</w:t>
      </w:r>
    </w:p>
    <w:p w14:paraId="34E65F21" w14:textId="77777777" w:rsidR="00122758" w:rsidRPr="00B07F33" w:rsidRDefault="00421A70" w:rsidP="00261BCB">
      <w:pPr>
        <w:widowControl w:val="0"/>
        <w:tabs>
          <w:tab w:val="left" w:pos="708"/>
          <w:tab w:val="left" w:pos="1416"/>
          <w:tab w:val="left" w:pos="2124"/>
          <w:tab w:val="left" w:pos="2832"/>
          <w:tab w:val="left" w:pos="3540"/>
          <w:tab w:val="left" w:pos="4248"/>
          <w:tab w:val="center" w:pos="4818"/>
          <w:tab w:val="left" w:pos="4956"/>
          <w:tab w:val="left" w:pos="5664"/>
          <w:tab w:val="left" w:pos="6372"/>
          <w:tab w:val="left" w:pos="7080"/>
          <w:tab w:val="left" w:pos="8325"/>
        </w:tabs>
        <w:suppressAutoHyphens/>
        <w:spacing w:line="276" w:lineRule="auto"/>
        <w:jc w:val="center"/>
        <w:rPr>
          <w:rFonts w:ascii="Calibri" w:eastAsia="Arial Unicode MS" w:hAnsi="Calibri" w:cs="Calibri"/>
          <w:b/>
          <w:kern w:val="1"/>
        </w:rPr>
      </w:pPr>
      <w:r w:rsidRPr="00B07F33">
        <w:rPr>
          <w:rFonts w:ascii="Calibri" w:eastAsia="Arial Unicode MS" w:hAnsi="Calibri" w:cs="Calibri"/>
          <w:b/>
          <w:kern w:val="1"/>
        </w:rPr>
        <w:t xml:space="preserve">UMOWA NR </w:t>
      </w:r>
      <w:r w:rsidR="008A7361">
        <w:rPr>
          <w:rFonts w:ascii="Calibri" w:eastAsia="Arial Unicode MS" w:hAnsi="Calibri" w:cs="Calibri"/>
          <w:b/>
          <w:kern w:val="1"/>
        </w:rPr>
        <w:t>………………………………………………..</w:t>
      </w:r>
    </w:p>
    <w:p w14:paraId="04DC532D" w14:textId="77777777" w:rsidR="00122758" w:rsidRPr="00B07F33" w:rsidRDefault="00122758" w:rsidP="00261BCB">
      <w:pPr>
        <w:widowControl w:val="0"/>
        <w:suppressAutoHyphens/>
        <w:spacing w:line="276" w:lineRule="auto"/>
        <w:jc w:val="center"/>
        <w:rPr>
          <w:rFonts w:ascii="Calibri" w:eastAsia="Arial Unicode MS" w:hAnsi="Calibri" w:cs="Calibri"/>
          <w:kern w:val="1"/>
        </w:rPr>
      </w:pPr>
      <w:r w:rsidRPr="00B07F33">
        <w:rPr>
          <w:rFonts w:ascii="Calibri" w:eastAsia="Arial Unicode MS" w:hAnsi="Calibri" w:cs="Calibri"/>
          <w:kern w:val="1"/>
        </w:rPr>
        <w:t>z dnia …………………..</w:t>
      </w:r>
    </w:p>
    <w:p w14:paraId="136FA531" w14:textId="77777777" w:rsidR="00122758" w:rsidRPr="00B07F33" w:rsidRDefault="00122758" w:rsidP="00261BCB">
      <w:pPr>
        <w:widowControl w:val="0"/>
        <w:suppressAutoHyphens/>
        <w:spacing w:line="276" w:lineRule="auto"/>
        <w:jc w:val="both"/>
        <w:rPr>
          <w:rFonts w:ascii="Calibri" w:eastAsia="Arial Unicode MS" w:hAnsi="Calibri" w:cs="Calibri"/>
          <w:kern w:val="1"/>
        </w:rPr>
      </w:pPr>
      <w:r w:rsidRPr="00B07F33">
        <w:rPr>
          <w:rFonts w:ascii="Calibri" w:eastAsia="Arial Unicode MS" w:hAnsi="Calibri" w:cs="Calibri"/>
          <w:kern w:val="1"/>
        </w:rPr>
        <w:t>pomiędzy:</w:t>
      </w:r>
    </w:p>
    <w:p w14:paraId="3D20F2FC" w14:textId="77777777" w:rsidR="00122758" w:rsidRPr="00B07F33" w:rsidRDefault="008A7361" w:rsidP="00261BCB">
      <w:pPr>
        <w:widowControl w:val="0"/>
        <w:suppressAutoHyphens/>
        <w:spacing w:line="276" w:lineRule="auto"/>
        <w:jc w:val="both"/>
        <w:rPr>
          <w:rFonts w:ascii="Calibri" w:eastAsia="Arial Unicode MS" w:hAnsi="Calibri" w:cs="Calibri"/>
          <w:b/>
          <w:bCs/>
          <w:kern w:val="1"/>
        </w:rPr>
      </w:pPr>
      <w:r>
        <w:rPr>
          <w:rFonts w:ascii="Calibri" w:eastAsia="Arial Unicode MS" w:hAnsi="Calibri" w:cs="Calibri"/>
          <w:b/>
          <w:bCs/>
          <w:kern w:val="1"/>
        </w:rPr>
        <w:t>Przedsiębiorstwo Inżynierii Miejskiej Sp. z o.o.</w:t>
      </w:r>
      <w:r w:rsidR="00122758" w:rsidRPr="00B07F33">
        <w:rPr>
          <w:rFonts w:ascii="Calibri" w:eastAsia="Arial Unicode MS" w:hAnsi="Calibri" w:cs="Calibri"/>
          <w:b/>
          <w:bCs/>
          <w:kern w:val="1"/>
        </w:rPr>
        <w:t xml:space="preserve">, </w:t>
      </w:r>
    </w:p>
    <w:p w14:paraId="34169181" w14:textId="77777777" w:rsidR="00122758" w:rsidRPr="00B07F33" w:rsidRDefault="00122758" w:rsidP="00261BCB">
      <w:pPr>
        <w:widowControl w:val="0"/>
        <w:tabs>
          <w:tab w:val="num" w:pos="0"/>
        </w:tabs>
        <w:suppressAutoHyphens/>
        <w:spacing w:line="276" w:lineRule="auto"/>
        <w:jc w:val="both"/>
        <w:rPr>
          <w:rFonts w:ascii="Calibri" w:eastAsia="Arial Unicode MS" w:hAnsi="Calibri" w:cs="Calibri"/>
          <w:kern w:val="1"/>
        </w:rPr>
      </w:pPr>
    </w:p>
    <w:p w14:paraId="60D8C12D" w14:textId="77777777" w:rsidR="00122758" w:rsidRPr="00B07F33" w:rsidRDefault="00122758" w:rsidP="00261BCB">
      <w:pPr>
        <w:widowControl w:val="0"/>
        <w:tabs>
          <w:tab w:val="num" w:pos="0"/>
        </w:tabs>
        <w:suppressAutoHyphens/>
        <w:spacing w:line="276" w:lineRule="auto"/>
        <w:jc w:val="both"/>
        <w:rPr>
          <w:rFonts w:ascii="Calibri" w:eastAsia="Arial Unicode MS" w:hAnsi="Calibri" w:cs="Calibri"/>
          <w:b/>
          <w:kern w:val="1"/>
        </w:rPr>
      </w:pPr>
      <w:r w:rsidRPr="00B07F33">
        <w:rPr>
          <w:rFonts w:ascii="Calibri" w:eastAsia="Arial Unicode MS" w:hAnsi="Calibri" w:cs="Calibri"/>
          <w:b/>
          <w:kern w:val="1"/>
        </w:rPr>
        <w:t>siedziba i adres:</w:t>
      </w:r>
    </w:p>
    <w:p w14:paraId="7677C7D7" w14:textId="77777777" w:rsidR="00122758" w:rsidRPr="00B07F33" w:rsidRDefault="008A7361" w:rsidP="00261BCB">
      <w:pPr>
        <w:widowControl w:val="0"/>
        <w:tabs>
          <w:tab w:val="num" w:pos="0"/>
        </w:tabs>
        <w:suppressAutoHyphens/>
        <w:spacing w:line="276" w:lineRule="auto"/>
        <w:jc w:val="both"/>
        <w:rPr>
          <w:rFonts w:ascii="Calibri" w:eastAsia="Arial Unicode MS" w:hAnsi="Calibri" w:cs="Calibri"/>
          <w:kern w:val="1"/>
        </w:rPr>
      </w:pPr>
      <w:r>
        <w:rPr>
          <w:rFonts w:ascii="Calibri" w:eastAsia="Arial Unicode MS" w:hAnsi="Calibri" w:cs="Calibri"/>
          <w:kern w:val="1"/>
        </w:rPr>
        <w:t>43 – 502 Czechowice - Dziedzice</w:t>
      </w:r>
      <w:r w:rsidR="00122758" w:rsidRPr="00B07F33">
        <w:rPr>
          <w:rFonts w:ascii="Calibri" w:eastAsia="Arial Unicode MS" w:hAnsi="Calibri" w:cs="Calibri"/>
          <w:kern w:val="1"/>
        </w:rPr>
        <w:t xml:space="preserve">, ul. </w:t>
      </w:r>
      <w:r>
        <w:rPr>
          <w:rFonts w:ascii="Calibri" w:eastAsia="Arial Unicode MS" w:hAnsi="Calibri" w:cs="Calibri"/>
          <w:kern w:val="1"/>
        </w:rPr>
        <w:t>Szarych Szeregów 2</w:t>
      </w:r>
    </w:p>
    <w:p w14:paraId="6C3A83E8" w14:textId="77777777" w:rsidR="00122758" w:rsidRPr="00B07F33" w:rsidRDefault="00122758" w:rsidP="00261BCB">
      <w:pPr>
        <w:widowControl w:val="0"/>
        <w:tabs>
          <w:tab w:val="num" w:pos="0"/>
        </w:tabs>
        <w:suppressAutoHyphens/>
        <w:spacing w:line="276" w:lineRule="auto"/>
        <w:jc w:val="both"/>
        <w:rPr>
          <w:rFonts w:ascii="Calibri" w:eastAsia="Arial Unicode MS" w:hAnsi="Calibri" w:cs="Calibri"/>
          <w:kern w:val="1"/>
        </w:rPr>
      </w:pPr>
      <w:r w:rsidRPr="00B07F33">
        <w:rPr>
          <w:rFonts w:ascii="Calibri" w:eastAsia="Arial Unicode MS" w:hAnsi="Calibri" w:cs="Calibri"/>
          <w:b/>
          <w:kern w:val="1"/>
        </w:rPr>
        <w:t>Sąd Rejestrowy i numer w rejestrze KRS</w:t>
      </w:r>
      <w:r w:rsidRPr="00B07F33">
        <w:rPr>
          <w:rFonts w:ascii="Calibri" w:eastAsia="Arial Unicode MS" w:hAnsi="Calibri" w:cs="Calibri"/>
          <w:kern w:val="1"/>
        </w:rPr>
        <w:t>:</w:t>
      </w:r>
    </w:p>
    <w:p w14:paraId="1BE33E6A" w14:textId="77777777" w:rsidR="008A7361" w:rsidRDefault="008A7361" w:rsidP="00261BCB">
      <w:pPr>
        <w:widowControl w:val="0"/>
        <w:tabs>
          <w:tab w:val="num" w:pos="0"/>
        </w:tabs>
        <w:suppressAutoHyphens/>
        <w:spacing w:line="276" w:lineRule="auto"/>
        <w:jc w:val="both"/>
        <w:rPr>
          <w:rFonts w:ascii="Calibri" w:eastAsia="Arial Unicode MS" w:hAnsi="Calibri" w:cs="Calibri"/>
          <w:kern w:val="1"/>
        </w:rPr>
      </w:pPr>
      <w:r w:rsidRPr="008A7361">
        <w:rPr>
          <w:rFonts w:ascii="Calibri" w:eastAsia="Arial Unicode MS" w:hAnsi="Calibri" w:cs="Calibri"/>
          <w:kern w:val="1"/>
        </w:rPr>
        <w:t xml:space="preserve">Sąd Rejonowy Katowice – Wschód w Katowicach Wydział VIII Gospodarczy Krajowego Rejestru Sadowego nr KRS 0000110057 </w:t>
      </w:r>
    </w:p>
    <w:p w14:paraId="77DE27F8" w14:textId="77777777" w:rsidR="00122758" w:rsidRPr="00B07F33" w:rsidRDefault="00122758" w:rsidP="00261BCB">
      <w:pPr>
        <w:widowControl w:val="0"/>
        <w:tabs>
          <w:tab w:val="num" w:pos="0"/>
        </w:tabs>
        <w:suppressAutoHyphens/>
        <w:spacing w:line="276" w:lineRule="auto"/>
        <w:jc w:val="both"/>
        <w:rPr>
          <w:rFonts w:ascii="Calibri" w:eastAsia="Arial Unicode MS" w:hAnsi="Calibri" w:cs="Calibri"/>
          <w:kern w:val="1"/>
        </w:rPr>
      </w:pPr>
      <w:r w:rsidRPr="00B07F33">
        <w:rPr>
          <w:rFonts w:ascii="Calibri" w:eastAsia="Arial Unicode MS" w:hAnsi="Calibri" w:cs="Calibri"/>
          <w:kern w:val="1"/>
        </w:rPr>
        <w:t xml:space="preserve">[NIP: </w:t>
      </w:r>
      <w:r w:rsidR="008A7361" w:rsidRPr="008A7361">
        <w:rPr>
          <w:rFonts w:ascii="Calibri" w:eastAsia="Arial Unicode MS" w:hAnsi="Calibri" w:cs="Calibri"/>
          <w:bCs/>
          <w:kern w:val="1"/>
        </w:rPr>
        <w:t>652-16-07-392</w:t>
      </w:r>
      <w:r w:rsidRPr="00B07F33">
        <w:rPr>
          <w:rFonts w:ascii="Calibri" w:eastAsia="Arial Unicode MS" w:hAnsi="Calibri" w:cs="Calibri"/>
          <w:kern w:val="1"/>
        </w:rPr>
        <w:t xml:space="preserve">; REGON: </w:t>
      </w:r>
      <w:r w:rsidR="008A7361" w:rsidRPr="008A7361">
        <w:rPr>
          <w:rFonts w:ascii="Calibri" w:eastAsia="Arial Unicode MS" w:hAnsi="Calibri" w:cs="Calibri"/>
          <w:bCs/>
          <w:kern w:val="1"/>
        </w:rPr>
        <w:t>072686984</w:t>
      </w:r>
      <w:r w:rsidRPr="00B07F33">
        <w:rPr>
          <w:rFonts w:ascii="Calibri" w:eastAsia="Arial Unicode MS" w:hAnsi="Calibri" w:cs="Calibri"/>
          <w:kern w:val="1"/>
        </w:rPr>
        <w:t>]</w:t>
      </w:r>
    </w:p>
    <w:p w14:paraId="20B04F87" w14:textId="77777777" w:rsidR="00122758" w:rsidRPr="00B07F33" w:rsidRDefault="00122758" w:rsidP="00261BCB">
      <w:pPr>
        <w:widowControl w:val="0"/>
        <w:suppressAutoHyphens/>
        <w:spacing w:line="276" w:lineRule="auto"/>
        <w:jc w:val="both"/>
        <w:rPr>
          <w:rFonts w:ascii="Calibri" w:eastAsia="Arial Unicode MS" w:hAnsi="Calibri" w:cs="Calibri"/>
          <w:b/>
          <w:bCs/>
          <w:kern w:val="1"/>
        </w:rPr>
      </w:pPr>
    </w:p>
    <w:p w14:paraId="26E7C064" w14:textId="77777777" w:rsidR="00122758" w:rsidRPr="00B07F33" w:rsidRDefault="00122758" w:rsidP="00261BCB">
      <w:pPr>
        <w:widowControl w:val="0"/>
        <w:suppressAutoHyphens/>
        <w:spacing w:line="276" w:lineRule="auto"/>
        <w:jc w:val="both"/>
        <w:rPr>
          <w:rFonts w:ascii="Calibri" w:eastAsia="Arial Unicode MS" w:hAnsi="Calibri" w:cs="Calibri"/>
          <w:kern w:val="1"/>
        </w:rPr>
      </w:pPr>
      <w:r w:rsidRPr="00B07F33">
        <w:rPr>
          <w:rFonts w:ascii="Calibri" w:eastAsia="Arial Unicode MS" w:hAnsi="Calibri" w:cs="Calibri"/>
          <w:kern w:val="1"/>
        </w:rPr>
        <w:t>zwanym dalej Zamawiającym, reprezentowanym przez:</w:t>
      </w:r>
    </w:p>
    <w:p w14:paraId="23CC87B5" w14:textId="77777777" w:rsidR="00122758" w:rsidRPr="00B07F33" w:rsidRDefault="00122758" w:rsidP="00261BCB">
      <w:pPr>
        <w:widowControl w:val="0"/>
        <w:suppressAutoHyphens/>
        <w:spacing w:line="276" w:lineRule="auto"/>
        <w:jc w:val="both"/>
        <w:rPr>
          <w:rFonts w:ascii="Calibri" w:eastAsia="Arial Unicode MS" w:hAnsi="Calibri" w:cs="Calibri"/>
          <w:kern w:val="1"/>
        </w:rPr>
      </w:pPr>
      <w:r w:rsidRPr="00B07F33">
        <w:rPr>
          <w:rFonts w:ascii="Calibri" w:eastAsia="Arial Unicode MS" w:hAnsi="Calibri" w:cs="Calibri"/>
          <w:kern w:val="1"/>
        </w:rPr>
        <w:t>…………………………………………………………………………………………………………………….....,</w:t>
      </w:r>
    </w:p>
    <w:p w14:paraId="787EFA40"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p>
    <w:p w14:paraId="3A535EBD"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kern w:val="1"/>
        </w:rPr>
        <w:t>a:</w:t>
      </w:r>
    </w:p>
    <w:p w14:paraId="2B664B4F"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b/>
          <w:kern w:val="1"/>
        </w:rPr>
      </w:pPr>
    </w:p>
    <w:p w14:paraId="0E63D697"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b/>
          <w:kern w:val="1"/>
        </w:rPr>
      </w:pPr>
      <w:r w:rsidRPr="00B07F33">
        <w:rPr>
          <w:rFonts w:ascii="Calibri" w:eastAsia="Arial Unicode MS" w:hAnsi="Calibri" w:cs="Calibri"/>
          <w:b/>
          <w:kern w:val="1"/>
        </w:rPr>
        <w:t>nazwa firmy………………………………………………………………………………………………………..</w:t>
      </w:r>
    </w:p>
    <w:p w14:paraId="272C1DDF"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b/>
          <w:kern w:val="1"/>
        </w:rPr>
      </w:pPr>
      <w:r w:rsidRPr="00B07F33">
        <w:rPr>
          <w:rFonts w:ascii="Calibri" w:eastAsia="Arial Unicode MS" w:hAnsi="Calibri" w:cs="Calibri"/>
          <w:b/>
          <w:kern w:val="1"/>
        </w:rPr>
        <w:t>siedziba i adres:</w:t>
      </w:r>
    </w:p>
    <w:p w14:paraId="6282C4A2"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b/>
          <w:kern w:val="1"/>
        </w:rPr>
        <w:t>……………………………………………………………………………………………………………………….</w:t>
      </w:r>
    </w:p>
    <w:p w14:paraId="4DBE65C6" w14:textId="77777777" w:rsidR="00122758" w:rsidRPr="00B07F33" w:rsidRDefault="00122758" w:rsidP="00261BCB">
      <w:pPr>
        <w:widowControl w:val="0"/>
        <w:tabs>
          <w:tab w:val="num" w:pos="0"/>
        </w:tabs>
        <w:suppressAutoHyphens/>
        <w:spacing w:line="276" w:lineRule="auto"/>
        <w:jc w:val="both"/>
        <w:rPr>
          <w:rFonts w:ascii="Calibri" w:eastAsia="Arial Unicode MS" w:hAnsi="Calibri" w:cs="Calibri"/>
          <w:kern w:val="1"/>
        </w:rPr>
      </w:pPr>
      <w:r w:rsidRPr="00B07F33">
        <w:rPr>
          <w:rFonts w:ascii="Calibri" w:eastAsia="Arial Unicode MS" w:hAnsi="Calibri" w:cs="Calibri"/>
          <w:b/>
          <w:kern w:val="1"/>
        </w:rPr>
        <w:t>Sąd Rejestrowy i numer w rejestrze KRS</w:t>
      </w:r>
      <w:r w:rsidRPr="00B07F33">
        <w:rPr>
          <w:rFonts w:ascii="Calibri" w:eastAsia="Arial Unicode MS" w:hAnsi="Calibri" w:cs="Calibri"/>
          <w:kern w:val="1"/>
        </w:rPr>
        <w:t>:</w:t>
      </w:r>
    </w:p>
    <w:p w14:paraId="1C533E7D"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kern w:val="1"/>
        </w:rPr>
        <w:t>Sąd……………………...., KRS ….……………</w:t>
      </w:r>
    </w:p>
    <w:p w14:paraId="409107EB"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kern w:val="1"/>
        </w:rPr>
        <w:t>[NIP: ……………………., REGON: …………]</w:t>
      </w:r>
    </w:p>
    <w:p w14:paraId="16E9994A"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p>
    <w:p w14:paraId="1AAA7A56"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kern w:val="1"/>
        </w:rPr>
        <w:t>zwaną dalej Wykonawcą, reprezentowaną przez:</w:t>
      </w:r>
    </w:p>
    <w:p w14:paraId="1923EF8A" w14:textId="77777777" w:rsidR="00122758" w:rsidRPr="00B07F33" w:rsidRDefault="00122758" w:rsidP="00261BCB">
      <w:pPr>
        <w:widowControl w:val="0"/>
        <w:tabs>
          <w:tab w:val="num" w:pos="426"/>
        </w:tabs>
        <w:suppressAutoHyphens/>
        <w:spacing w:line="276" w:lineRule="auto"/>
        <w:ind w:left="426" w:hanging="426"/>
        <w:jc w:val="both"/>
        <w:rPr>
          <w:rFonts w:ascii="Calibri" w:eastAsia="Arial Unicode MS" w:hAnsi="Calibri" w:cs="Calibri"/>
          <w:kern w:val="1"/>
        </w:rPr>
      </w:pPr>
      <w:r w:rsidRPr="00B07F33">
        <w:rPr>
          <w:rFonts w:ascii="Calibri" w:eastAsia="Arial Unicode MS" w:hAnsi="Calibri" w:cs="Calibri"/>
          <w:b/>
          <w:bCs/>
          <w:kern w:val="1"/>
        </w:rPr>
        <w:t>……………………………………………………………………………………………………………………….</w:t>
      </w:r>
    </w:p>
    <w:p w14:paraId="12A940C0" w14:textId="77777777" w:rsidR="00122758" w:rsidRPr="00B07F33" w:rsidRDefault="00122758" w:rsidP="00261BCB">
      <w:pPr>
        <w:widowControl w:val="0"/>
        <w:suppressAutoHyphens/>
        <w:spacing w:line="276" w:lineRule="auto"/>
        <w:jc w:val="both"/>
        <w:rPr>
          <w:rFonts w:ascii="Calibri" w:eastAsia="Arial Unicode MS" w:hAnsi="Calibri" w:cs="Calibri"/>
          <w:kern w:val="1"/>
        </w:rPr>
      </w:pPr>
    </w:p>
    <w:p w14:paraId="0225C166" w14:textId="77777777" w:rsidR="00122758" w:rsidRPr="00B07F33" w:rsidRDefault="00122758" w:rsidP="00261BCB">
      <w:pPr>
        <w:widowControl w:val="0"/>
        <w:suppressAutoHyphens/>
        <w:spacing w:line="276" w:lineRule="auto"/>
        <w:jc w:val="both"/>
        <w:rPr>
          <w:rFonts w:ascii="Calibri" w:eastAsia="Arial Unicode MS" w:hAnsi="Calibri" w:cs="Calibri"/>
          <w:kern w:val="1"/>
        </w:rPr>
      </w:pPr>
      <w:r w:rsidRPr="00B07F33">
        <w:rPr>
          <w:rFonts w:ascii="Calibri" w:eastAsia="Arial Unicode MS" w:hAnsi="Calibri" w:cs="Calibri"/>
          <w:kern w:val="1"/>
        </w:rPr>
        <w:t>Strony zgodnie postanawiają co następuje:</w:t>
      </w:r>
    </w:p>
    <w:p w14:paraId="7D7909A4" w14:textId="77777777" w:rsidR="00122758" w:rsidRPr="00B07F33" w:rsidRDefault="00122758" w:rsidP="00261BC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76" w:lineRule="auto"/>
        <w:jc w:val="center"/>
        <w:rPr>
          <w:rFonts w:ascii="Calibri" w:hAnsi="Calibri" w:cs="Calibri"/>
          <w:b/>
        </w:rPr>
      </w:pPr>
    </w:p>
    <w:p w14:paraId="2773E380" w14:textId="4EB55E66" w:rsidR="004D4DD4" w:rsidRPr="0018609E" w:rsidRDefault="008A7361" w:rsidP="008A736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t>§</w:t>
      </w:r>
      <w:r w:rsidR="00D13701">
        <w:rPr>
          <w:rFonts w:ascii="Calibri" w:eastAsia="Calibri" w:hAnsi="Calibri" w:cs="Calibri"/>
          <w:b/>
          <w:lang w:eastAsia="ar-SA"/>
        </w:rPr>
        <w:t> </w:t>
      </w:r>
      <w:r w:rsidRPr="0018609E">
        <w:rPr>
          <w:rFonts w:ascii="Calibri" w:eastAsia="Calibri" w:hAnsi="Calibri" w:cs="Calibri"/>
          <w:b/>
          <w:lang w:eastAsia="ar-SA"/>
        </w:rPr>
        <w:t xml:space="preserve">1 </w:t>
      </w:r>
    </w:p>
    <w:p w14:paraId="23EB66EA" w14:textId="77777777" w:rsidR="008A7361" w:rsidRPr="0018609E" w:rsidRDefault="008A7361" w:rsidP="008A736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t>Przedmiot umowy</w:t>
      </w:r>
    </w:p>
    <w:p w14:paraId="18D7E871" w14:textId="4EF872D2" w:rsidR="00A47A6D" w:rsidRPr="002E4CCE" w:rsidRDefault="008A7361" w:rsidP="006069B8">
      <w:pPr>
        <w:numPr>
          <w:ilvl w:val="0"/>
          <w:numId w:val="63"/>
        </w:numPr>
        <w:suppressAutoHyphens/>
        <w:autoSpaceDE w:val="0"/>
        <w:spacing w:before="120" w:line="276" w:lineRule="auto"/>
        <w:ind w:left="425" w:hanging="425"/>
        <w:jc w:val="both"/>
        <w:rPr>
          <w:rFonts w:ascii="Calibri" w:eastAsia="Calibri" w:hAnsi="Calibri" w:cs="Calibri"/>
          <w:b/>
          <w:bCs/>
          <w:lang w:eastAsia="ar-SA"/>
        </w:rPr>
      </w:pPr>
      <w:r w:rsidRPr="002E4CCE">
        <w:rPr>
          <w:rFonts w:ascii="Calibri" w:eastAsia="Calibri" w:hAnsi="Calibri" w:cs="Calibri"/>
          <w:bCs/>
          <w:lang w:eastAsia="ar-SA"/>
        </w:rPr>
        <w:t xml:space="preserve">Przedmiotem Umowy jest </w:t>
      </w:r>
      <w:r w:rsidRPr="002E4CCE">
        <w:rPr>
          <w:rFonts w:ascii="Calibri" w:eastAsia="Calibri" w:hAnsi="Calibri" w:cs="Calibri"/>
          <w:b/>
          <w:bCs/>
          <w:lang w:eastAsia="ar-SA"/>
        </w:rPr>
        <w:t xml:space="preserve">„Usługa pełnienia funkcji Inwestora Zastępczego dla inwestycji pn. „Adaptacja zabytkowego budynku Walcowni Metali wraz z zagospodarowaniem otoczenia”, </w:t>
      </w:r>
      <w:r w:rsidRPr="002E4CCE">
        <w:rPr>
          <w:rFonts w:ascii="Calibri" w:eastAsia="Calibri" w:hAnsi="Calibri" w:cs="Calibri"/>
          <w:lang w:eastAsia="ar-SA"/>
        </w:rPr>
        <w:t xml:space="preserve">(dalej: Inwestycja) </w:t>
      </w:r>
      <w:r w:rsidR="00BB7736" w:rsidRPr="002E4CCE">
        <w:rPr>
          <w:rFonts w:ascii="Calibri" w:eastAsia="Calibri" w:hAnsi="Calibri" w:cs="Calibri"/>
          <w:lang w:eastAsia="ar-SA"/>
        </w:rPr>
        <w:br/>
      </w:r>
      <w:r w:rsidRPr="002E4CCE">
        <w:rPr>
          <w:rFonts w:ascii="Calibri" w:eastAsia="Calibri" w:hAnsi="Calibri" w:cs="Calibri"/>
          <w:lang w:eastAsia="ar-SA"/>
        </w:rPr>
        <w:t>w</w:t>
      </w:r>
      <w:r w:rsidR="00BB7736" w:rsidRPr="002E4CCE">
        <w:rPr>
          <w:rFonts w:ascii="Calibri" w:eastAsia="Calibri" w:hAnsi="Calibri" w:cs="Calibri"/>
          <w:lang w:eastAsia="ar-SA"/>
        </w:rPr>
        <w:t xml:space="preserve"> </w:t>
      </w:r>
      <w:r w:rsidRPr="002E4CCE">
        <w:rPr>
          <w:rFonts w:ascii="Calibri" w:eastAsia="Calibri" w:hAnsi="Calibri" w:cs="Calibri"/>
          <w:lang w:eastAsia="ar-SA"/>
        </w:rPr>
        <w:t>zakresie pełnienia nadzoru inwestorskiego, asysty prawnej w zakresie zamówień pub</w:t>
      </w:r>
      <w:r w:rsidR="00A47A6D" w:rsidRPr="002E4CCE">
        <w:rPr>
          <w:rFonts w:ascii="Calibri" w:eastAsia="Calibri" w:hAnsi="Calibri" w:cs="Calibri"/>
          <w:lang w:eastAsia="ar-SA"/>
        </w:rPr>
        <w:t>licznych oraz asysty finansowej, obejmujące:</w:t>
      </w:r>
      <w:r w:rsidR="00A47A6D" w:rsidRPr="002E4CCE">
        <w:rPr>
          <w:rFonts w:ascii="Calibri" w:eastAsia="MS Mincho" w:hAnsi="Calibri" w:cs="Calibri"/>
          <w:lang w:eastAsia="en-US"/>
        </w:rPr>
        <w:t xml:space="preserve"> przygotowanie i przeprowadzenie</w:t>
      </w:r>
      <w:r w:rsidR="00097979" w:rsidRPr="002E4CCE">
        <w:rPr>
          <w:rFonts w:ascii="Calibri" w:eastAsia="MS Mincho" w:hAnsi="Calibri" w:cs="Calibri"/>
          <w:lang w:eastAsia="en-US"/>
        </w:rPr>
        <w:t xml:space="preserve"> </w:t>
      </w:r>
      <w:r w:rsidR="00097979" w:rsidRPr="002E4CCE">
        <w:rPr>
          <w:rFonts w:ascii="Calibri" w:eastAsia="MS Mincho;ＭＳ 明朝" w:hAnsi="Calibri" w:cs="Calibri"/>
          <w:lang w:eastAsia="en-US"/>
        </w:rPr>
        <w:t>w zgodzie z obowiązującymi przepisami prawa</w:t>
      </w:r>
      <w:r w:rsidR="00A47A6D" w:rsidRPr="002E4CCE">
        <w:rPr>
          <w:rFonts w:ascii="Calibri" w:eastAsia="MS Mincho" w:hAnsi="Calibri" w:cs="Calibri"/>
          <w:lang w:eastAsia="en-US"/>
        </w:rPr>
        <w:t xml:space="preserve"> postępowań o udzielenie zamówienia publicznego na wybór Generalnego Wykonawcy robót budowlanych </w:t>
      </w:r>
      <w:r w:rsidR="00BB7736" w:rsidRPr="002E4CCE">
        <w:rPr>
          <w:rFonts w:ascii="Calibri" w:eastAsia="MS Mincho" w:hAnsi="Calibri" w:cs="Calibri"/>
          <w:lang w:eastAsia="en-US"/>
        </w:rPr>
        <w:br/>
      </w:r>
      <w:r w:rsidR="00A47A6D" w:rsidRPr="002E4CCE">
        <w:rPr>
          <w:rFonts w:ascii="Calibri" w:eastAsia="MS Mincho" w:hAnsi="Calibri" w:cs="Calibri"/>
          <w:lang w:eastAsia="en-US"/>
        </w:rPr>
        <w:t>w</w:t>
      </w:r>
      <w:r w:rsidR="00BB7736" w:rsidRPr="002E4CCE">
        <w:rPr>
          <w:rFonts w:ascii="Calibri" w:eastAsia="MS Mincho" w:hAnsi="Calibri" w:cs="Calibri"/>
          <w:lang w:eastAsia="en-US"/>
        </w:rPr>
        <w:t xml:space="preserve"> </w:t>
      </w:r>
      <w:r w:rsidR="00A47A6D" w:rsidRPr="002E4CCE">
        <w:rPr>
          <w:rFonts w:ascii="Calibri" w:eastAsia="MS Mincho" w:hAnsi="Calibri" w:cs="Calibri"/>
          <w:lang w:eastAsia="en-US"/>
        </w:rPr>
        <w:t>formule „zaprojektuj i wybuduj”</w:t>
      </w:r>
      <w:r w:rsidR="00E55CB3" w:rsidRPr="002E4CCE">
        <w:rPr>
          <w:rFonts w:ascii="Calibri" w:eastAsia="MS Mincho" w:hAnsi="Calibri" w:cs="Calibri"/>
          <w:lang w:eastAsia="en-US"/>
        </w:rPr>
        <w:t xml:space="preserve"> </w:t>
      </w:r>
      <w:r w:rsidR="00E55CB3" w:rsidRPr="002E4CCE">
        <w:rPr>
          <w:rFonts w:ascii="Calibri" w:eastAsia="MS Mincho;ＭＳ 明朝" w:hAnsi="Calibri" w:cs="Calibri"/>
          <w:lang w:eastAsia="en-US"/>
        </w:rPr>
        <w:t xml:space="preserve">(w tym sporządzenie kompletnej dokumentacji na potrzeby przeprowadzenia </w:t>
      </w:r>
      <w:r w:rsidR="00B246C1" w:rsidRPr="002E4CCE">
        <w:rPr>
          <w:rFonts w:ascii="Calibri" w:eastAsia="MS Mincho;ＭＳ 明朝" w:hAnsi="Calibri" w:cs="Calibri"/>
          <w:lang w:eastAsia="en-US"/>
        </w:rPr>
        <w:t>tego postępowania</w:t>
      </w:r>
      <w:r w:rsidR="00E55CB3" w:rsidRPr="002E4CCE">
        <w:rPr>
          <w:rFonts w:ascii="Calibri" w:eastAsia="MS Mincho;ＭＳ 明朝" w:hAnsi="Calibri" w:cs="Calibri"/>
          <w:lang w:eastAsia="en-US"/>
        </w:rPr>
        <w:t>)</w:t>
      </w:r>
      <w:r w:rsidR="00A47A6D" w:rsidRPr="002E4CCE">
        <w:rPr>
          <w:rFonts w:ascii="Calibri" w:eastAsia="MS Mincho" w:hAnsi="Calibri" w:cs="Calibri"/>
          <w:lang w:eastAsia="en-US"/>
        </w:rPr>
        <w:t xml:space="preserve">, </w:t>
      </w:r>
      <w:r w:rsidR="002E4CCE" w:rsidRPr="002E4CCE">
        <w:rPr>
          <w:rFonts w:ascii="Calibri" w:hAnsi="Calibri" w:cs="Calibri"/>
          <w:bCs/>
        </w:rPr>
        <w:t>przeprowadzenie innych powiązanych postepowań związanych z w/w projektem</w:t>
      </w:r>
      <w:r w:rsidR="002E4CCE">
        <w:rPr>
          <w:rFonts w:ascii="Calibri" w:hAnsi="Calibri" w:cs="Calibri"/>
          <w:bCs/>
        </w:rPr>
        <w:t xml:space="preserve">, </w:t>
      </w:r>
      <w:r w:rsidR="00A47A6D" w:rsidRPr="002E4CCE">
        <w:rPr>
          <w:rFonts w:ascii="Calibri" w:eastAsia="MS Mincho" w:hAnsi="Calibri" w:cs="Calibri"/>
          <w:lang w:eastAsia="en-US"/>
        </w:rPr>
        <w:t>zarządzanie procesem przygotowania i realizacji inwestycji, nadzór nad prawidłową realizacją umowy zawartej z Generalnym Wykonawcą oraz doprowadzenie inwestycji do</w:t>
      </w:r>
      <w:r w:rsidR="00BB7736" w:rsidRPr="002E4CCE">
        <w:rPr>
          <w:rFonts w:ascii="Calibri" w:eastAsia="MS Mincho" w:hAnsi="Calibri" w:cs="Calibri"/>
          <w:lang w:eastAsia="en-US"/>
        </w:rPr>
        <w:t xml:space="preserve"> </w:t>
      </w:r>
      <w:r w:rsidR="00A47A6D" w:rsidRPr="002E4CCE">
        <w:rPr>
          <w:rFonts w:ascii="Calibri" w:eastAsia="MS Mincho" w:hAnsi="Calibri" w:cs="Calibri"/>
          <w:lang w:eastAsia="en-US"/>
        </w:rPr>
        <w:t xml:space="preserve">zakończenia, uzyskanie wymaganych odbiorów oraz jej końcowego rozliczenia, w tym rozliczenie projektu dofinansowanego </w:t>
      </w:r>
      <w:r w:rsidR="006069B8">
        <w:rPr>
          <w:rFonts w:ascii="Calibri" w:eastAsia="MS Mincho" w:hAnsi="Calibri" w:cs="Calibri"/>
          <w:lang w:eastAsia="en-US"/>
        </w:rPr>
        <w:br/>
      </w:r>
      <w:r w:rsidR="00A47A6D" w:rsidRPr="002E4CCE">
        <w:rPr>
          <w:rFonts w:ascii="Calibri" w:eastAsia="MS Mincho" w:hAnsi="Calibri" w:cs="Calibri"/>
          <w:lang w:eastAsia="en-US"/>
        </w:rPr>
        <w:t>w ramach programu FESL</w:t>
      </w:r>
      <w:r w:rsidR="0074121E" w:rsidRPr="002E4CCE">
        <w:rPr>
          <w:rFonts w:ascii="Calibri" w:eastAsia="MS Mincho" w:hAnsi="Calibri" w:cs="Calibri"/>
          <w:lang w:eastAsia="en-US"/>
        </w:rPr>
        <w:t xml:space="preserve"> </w:t>
      </w:r>
      <w:r w:rsidR="0074121E" w:rsidRPr="002E4CCE">
        <w:rPr>
          <w:rFonts w:ascii="Calibri" w:eastAsia="MS Mincho;ＭＳ 明朝" w:hAnsi="Calibri" w:cs="Calibri"/>
          <w:lang w:eastAsia="en-US"/>
        </w:rPr>
        <w:t>(Fundusze Europejskie dla Śląskiego 2021-2027)</w:t>
      </w:r>
      <w:r w:rsidR="00A47A6D" w:rsidRPr="002E4CCE">
        <w:rPr>
          <w:rFonts w:ascii="Calibri" w:eastAsia="MS Mincho" w:hAnsi="Calibri" w:cs="Calibri"/>
          <w:lang w:eastAsia="en-US"/>
        </w:rPr>
        <w:t>.</w:t>
      </w:r>
    </w:p>
    <w:p w14:paraId="2DFCEAD4" w14:textId="77777777" w:rsidR="00A47A6D" w:rsidRPr="001A5464" w:rsidRDefault="00A47A6D" w:rsidP="0018609E">
      <w:pPr>
        <w:numPr>
          <w:ilvl w:val="0"/>
          <w:numId w:val="63"/>
        </w:numPr>
        <w:spacing w:line="276" w:lineRule="auto"/>
        <w:ind w:left="425" w:hanging="425"/>
        <w:jc w:val="both"/>
        <w:rPr>
          <w:rFonts w:ascii="Calibri" w:eastAsia="MS Mincho" w:hAnsi="Calibri" w:cs="Calibri"/>
          <w:lang w:eastAsia="en-US"/>
        </w:rPr>
      </w:pPr>
      <w:r w:rsidRPr="001A5464">
        <w:rPr>
          <w:rFonts w:ascii="Calibri" w:eastAsia="MS Mincho" w:hAnsi="Calibri" w:cs="Calibri"/>
          <w:lang w:eastAsia="en-US"/>
        </w:rPr>
        <w:t>W ramach usługi Wykonawca (Inwestor Zastępczy) zapewni organizację i funkcjonowanie wielobranżowego nadzoru inwestorskiego poprzez wyznaczenie inspektorów nadzoru inwestorskiego posiadających wymagane uprawnienia oraz doświadczenie w wymaganych specjalnościach, a także koordynację ich pracy. Inspektorzy wykonują czynności zgodnie z przepisami prawa oraz postanowieniami umowy na roboty.</w:t>
      </w:r>
    </w:p>
    <w:p w14:paraId="5AC98E32" w14:textId="77777777" w:rsidR="00A47A6D" w:rsidRPr="001A5464" w:rsidRDefault="00A47A6D" w:rsidP="0018609E">
      <w:pPr>
        <w:numPr>
          <w:ilvl w:val="0"/>
          <w:numId w:val="63"/>
        </w:numPr>
        <w:spacing w:line="276" w:lineRule="auto"/>
        <w:ind w:left="426" w:hanging="426"/>
        <w:jc w:val="both"/>
        <w:rPr>
          <w:rFonts w:ascii="Calibri" w:eastAsia="MS Mincho" w:hAnsi="Calibri" w:cs="Calibri"/>
          <w:lang w:eastAsia="en-US"/>
        </w:rPr>
      </w:pPr>
      <w:r w:rsidRPr="001A5464">
        <w:rPr>
          <w:rFonts w:ascii="Calibri" w:eastAsia="MS Mincho" w:hAnsi="Calibri" w:cs="Calibri"/>
          <w:lang w:eastAsia="en-US"/>
        </w:rPr>
        <w:t xml:space="preserve">Decyzje skutkujące powstaniem zobowiązań finansowych, zmianą zakresu rzeczowego inwestycji lub zmianą kluczowych terminów realizacji podejmuje wyłącznie Zamawiający. </w:t>
      </w:r>
      <w:r w:rsidR="00997624" w:rsidRPr="001A5464">
        <w:rPr>
          <w:rFonts w:ascii="Calibri" w:eastAsia="MS Mincho" w:hAnsi="Calibri" w:cs="Calibri"/>
          <w:lang w:eastAsia="en-US"/>
        </w:rPr>
        <w:t>Wykonawca</w:t>
      </w:r>
      <w:r w:rsidRPr="001A5464">
        <w:rPr>
          <w:rFonts w:ascii="Calibri" w:eastAsia="MS Mincho" w:hAnsi="Calibri" w:cs="Calibri"/>
          <w:lang w:eastAsia="en-US"/>
        </w:rPr>
        <w:t xml:space="preserve"> przygotowuje w tym zakresie materiały analityczne, rekomendacje i projekty decyzji oraz dokumentuje uzgodnienia i</w:t>
      </w:r>
      <w:r w:rsidR="008C0CDE">
        <w:rPr>
          <w:rFonts w:ascii="Calibri" w:eastAsia="MS Mincho" w:hAnsi="Calibri" w:cs="Calibri"/>
          <w:lang w:eastAsia="en-US"/>
        </w:rPr>
        <w:t> </w:t>
      </w:r>
      <w:r w:rsidRPr="001A5464">
        <w:rPr>
          <w:rFonts w:ascii="Calibri" w:eastAsia="MS Mincho" w:hAnsi="Calibri" w:cs="Calibri"/>
          <w:lang w:eastAsia="en-US"/>
        </w:rPr>
        <w:t>rozstrzygnięcia.</w:t>
      </w:r>
    </w:p>
    <w:p w14:paraId="01610370" w14:textId="76F562B6" w:rsidR="00A47A6D" w:rsidRPr="001A5464" w:rsidRDefault="00A47A6D" w:rsidP="0018609E">
      <w:pPr>
        <w:numPr>
          <w:ilvl w:val="0"/>
          <w:numId w:val="63"/>
        </w:numPr>
        <w:spacing w:line="276" w:lineRule="auto"/>
        <w:ind w:left="426" w:hanging="426"/>
        <w:jc w:val="both"/>
        <w:rPr>
          <w:rFonts w:ascii="Calibri" w:eastAsia="MS Mincho" w:hAnsi="Calibri" w:cs="Calibri"/>
          <w:lang w:eastAsia="en-US"/>
        </w:rPr>
      </w:pPr>
      <w:r w:rsidRPr="001A5464">
        <w:rPr>
          <w:rFonts w:ascii="Calibri" w:eastAsia="MS Mincho" w:hAnsi="Calibri" w:cs="Calibri"/>
          <w:lang w:eastAsia="en-US"/>
        </w:rPr>
        <w:lastRenderedPageBreak/>
        <w:t>Usługa będąca przedmiotem zamówienia polega na wykonaniu obowiązków Inwestora Zastępczego w</w:t>
      </w:r>
      <w:r w:rsidR="001F2091">
        <w:rPr>
          <w:rFonts w:ascii="Calibri" w:eastAsia="MS Mincho" w:hAnsi="Calibri" w:cs="Calibri"/>
          <w:lang w:eastAsia="en-US"/>
        </w:rPr>
        <w:t> </w:t>
      </w:r>
      <w:r w:rsidRPr="001A5464">
        <w:rPr>
          <w:rFonts w:ascii="Calibri" w:eastAsia="MS Mincho" w:hAnsi="Calibri" w:cs="Calibri"/>
          <w:lang w:eastAsia="en-US"/>
        </w:rPr>
        <w:t>zakresie czynności związanych z przygotowaniem i przeprowadzeniem postępowania o udzielenie zamówienia publicznego na wyłonienie Generalnego Wykonawcy robót w formule „zaprojektuj i wybuduj”, a</w:t>
      </w:r>
      <w:r w:rsidR="00D13701">
        <w:rPr>
          <w:rFonts w:ascii="Calibri" w:eastAsia="MS Mincho" w:hAnsi="Calibri" w:cs="Calibri"/>
          <w:lang w:eastAsia="en-US"/>
        </w:rPr>
        <w:t> </w:t>
      </w:r>
      <w:r w:rsidRPr="001A5464">
        <w:rPr>
          <w:rFonts w:ascii="Calibri" w:eastAsia="MS Mincho" w:hAnsi="Calibri" w:cs="Calibri"/>
          <w:lang w:eastAsia="en-US"/>
        </w:rPr>
        <w:t>w przypadku unieważnienia lub braku rozstrzygnięcia także na przygotowaniu i przeprowadzeniu kolejnych powtórzeń tego postępowania, aż do skutecznego wyboru Wykonawcy, bez dodatkowego wynagrodzenia z</w:t>
      </w:r>
      <w:r w:rsidR="00D13701">
        <w:rPr>
          <w:rFonts w:ascii="Calibri" w:eastAsia="MS Mincho" w:hAnsi="Calibri" w:cs="Calibri"/>
          <w:lang w:eastAsia="en-US"/>
        </w:rPr>
        <w:t> </w:t>
      </w:r>
      <w:r w:rsidRPr="001A5464">
        <w:rPr>
          <w:rFonts w:ascii="Calibri" w:eastAsia="MS Mincho" w:hAnsi="Calibri" w:cs="Calibri"/>
          <w:lang w:eastAsia="en-US"/>
        </w:rPr>
        <w:t>tego tytułu. Następnie usługa obejmuje kompleksową obsługę zadania inwestycyjnego wraz z jego rozliczeniem w ramach programu FESL, z jednoczesnym zapewnieniem nadzoru inwestorskiego poprzez wyznaczenie i udział branżowych Inspektorów Nadzoru w zakresie wynikającym z przepisów Prawa budowlanego oraz warunków kontraktu.</w:t>
      </w:r>
    </w:p>
    <w:p w14:paraId="01CD890D" w14:textId="77777777" w:rsidR="00A47A6D" w:rsidRPr="001A5464" w:rsidRDefault="00A47A6D" w:rsidP="0018609E">
      <w:pPr>
        <w:numPr>
          <w:ilvl w:val="0"/>
          <w:numId w:val="63"/>
        </w:numPr>
        <w:spacing w:line="276" w:lineRule="auto"/>
        <w:ind w:left="426" w:hanging="426"/>
        <w:jc w:val="both"/>
        <w:rPr>
          <w:rFonts w:ascii="Calibri" w:eastAsia="MS Mincho" w:hAnsi="Calibri" w:cs="Calibri"/>
          <w:lang w:eastAsia="en-US"/>
        </w:rPr>
      </w:pPr>
      <w:r w:rsidRPr="001A5464">
        <w:rPr>
          <w:rFonts w:ascii="Calibri" w:eastAsia="MS Mincho" w:hAnsi="Calibri" w:cs="Calibri"/>
          <w:lang w:eastAsia="en-US"/>
        </w:rPr>
        <w:t>Usługa obejmuje również wsparcie Zamawiającego w przypadku kontroli instytucji zewnętrznych, w tym kontroli postępowania o udzielenie zamówienia publicznego oraz kontroli realizacji i rozliczenia projektu, poprzez przygotowanie kompletnej dokumentacji i udział w opracowaniu wyjaśnień.</w:t>
      </w:r>
    </w:p>
    <w:p w14:paraId="450F7564" w14:textId="77777777" w:rsidR="00A47A6D" w:rsidRPr="001A5464" w:rsidRDefault="00A47A6D" w:rsidP="0018609E">
      <w:pPr>
        <w:numPr>
          <w:ilvl w:val="0"/>
          <w:numId w:val="63"/>
        </w:numPr>
        <w:spacing w:line="276" w:lineRule="auto"/>
        <w:ind w:left="426" w:hanging="426"/>
        <w:jc w:val="both"/>
        <w:rPr>
          <w:rFonts w:ascii="Calibri" w:eastAsia="MS Mincho" w:hAnsi="Calibri" w:cs="Calibri"/>
          <w:lang w:eastAsia="en-US"/>
        </w:rPr>
      </w:pPr>
      <w:r w:rsidRPr="001A5464">
        <w:rPr>
          <w:rFonts w:ascii="Calibri" w:eastAsia="MS Mincho" w:hAnsi="Calibri" w:cs="Calibri"/>
          <w:lang w:eastAsia="en-US"/>
        </w:rPr>
        <w:t>Usługa obejmuje również czynności w okresie gwarancji i rękojmi, w szczególności udział w przeglądach gwarancyjnych oraz egzekwowanie usuwania wad i usterek.</w:t>
      </w:r>
    </w:p>
    <w:p w14:paraId="7D174F1B" w14:textId="3978ECD4" w:rsidR="008A7361" w:rsidRPr="0018609E" w:rsidRDefault="008A7361" w:rsidP="0018609E">
      <w:pPr>
        <w:numPr>
          <w:ilvl w:val="0"/>
          <w:numId w:val="63"/>
        </w:numPr>
        <w:suppressAutoHyphens/>
        <w:autoSpaceDE w:val="0"/>
        <w:spacing w:line="276" w:lineRule="auto"/>
        <w:ind w:left="425" w:hanging="425"/>
        <w:jc w:val="both"/>
        <w:rPr>
          <w:rFonts w:ascii="Calibri" w:eastAsia="Calibri" w:hAnsi="Calibri" w:cs="Calibri"/>
          <w:b/>
          <w:bCs/>
          <w:lang w:eastAsia="ar-SA"/>
        </w:rPr>
      </w:pPr>
      <w:r w:rsidRPr="0018609E">
        <w:rPr>
          <w:rFonts w:ascii="Calibri" w:eastAsia="Calibri" w:hAnsi="Calibri" w:cs="Calibri"/>
          <w:bCs/>
          <w:lang w:eastAsia="ar-SA"/>
        </w:rPr>
        <w:t>Szczegółowy opis przedmiotu umowy określa Specyfikacja Warunków Zamówienia</w:t>
      </w:r>
      <w:r w:rsidR="006069B8">
        <w:rPr>
          <w:rFonts w:ascii="Calibri" w:eastAsia="Calibri" w:hAnsi="Calibri" w:cs="Calibri"/>
          <w:bCs/>
          <w:lang w:eastAsia="ar-SA"/>
        </w:rPr>
        <w:t xml:space="preserve"> </w:t>
      </w:r>
      <w:r w:rsidR="003968B0">
        <w:rPr>
          <w:rFonts w:ascii="Calibri" w:eastAsia="Calibri" w:hAnsi="Calibri" w:cs="Calibri"/>
          <w:bCs/>
          <w:lang w:eastAsia="ar-SA"/>
        </w:rPr>
        <w:t>w tym szczególności część III Opis Przedmiotu Zamówienia</w:t>
      </w:r>
      <w:r w:rsidRPr="0018609E">
        <w:rPr>
          <w:rFonts w:ascii="Calibri" w:eastAsia="Calibri" w:hAnsi="Calibri" w:cs="Calibri"/>
          <w:bCs/>
          <w:lang w:eastAsia="ar-SA"/>
        </w:rPr>
        <w:t>, oferta Wykonawcy</w:t>
      </w:r>
      <w:r w:rsidR="00AC13D5" w:rsidRPr="0018609E">
        <w:rPr>
          <w:rFonts w:ascii="Calibri" w:eastAsia="Calibri" w:hAnsi="Calibri" w:cs="Calibri"/>
          <w:bCs/>
          <w:lang w:eastAsia="ar-SA"/>
        </w:rPr>
        <w:t>, Program Funkcjonalno - Użytkowy</w:t>
      </w:r>
      <w:r w:rsidRPr="0018609E">
        <w:rPr>
          <w:rFonts w:ascii="Calibri" w:eastAsia="Calibri" w:hAnsi="Calibri" w:cs="Calibri"/>
          <w:bCs/>
          <w:lang w:eastAsia="ar-SA"/>
        </w:rPr>
        <w:t xml:space="preserve"> oraz treść niniejszej umowy.</w:t>
      </w:r>
    </w:p>
    <w:p w14:paraId="0242C53C" w14:textId="77777777" w:rsidR="008A7361" w:rsidRPr="0018609E" w:rsidRDefault="008A7361" w:rsidP="0018609E">
      <w:pPr>
        <w:numPr>
          <w:ilvl w:val="0"/>
          <w:numId w:val="63"/>
        </w:numPr>
        <w:suppressAutoHyphens/>
        <w:autoSpaceDE w:val="0"/>
        <w:spacing w:line="276" w:lineRule="auto"/>
        <w:ind w:left="425" w:hanging="425"/>
        <w:jc w:val="both"/>
        <w:rPr>
          <w:rFonts w:ascii="Calibri" w:eastAsia="Calibri" w:hAnsi="Calibri" w:cs="Calibri"/>
          <w:b/>
          <w:bCs/>
          <w:lang w:eastAsia="ar-SA"/>
        </w:rPr>
      </w:pPr>
      <w:r w:rsidRPr="0018609E">
        <w:rPr>
          <w:rFonts w:ascii="Calibri" w:eastAsia="Calibri" w:hAnsi="Calibri" w:cs="Calibri"/>
          <w:bCs/>
          <w:lang w:eastAsia="ar-SA"/>
        </w:rPr>
        <w:t xml:space="preserve">Oferta Wykonawcy z dnia _________ stanowi </w:t>
      </w:r>
      <w:r w:rsidRPr="00C24A84">
        <w:rPr>
          <w:rFonts w:ascii="Calibri" w:eastAsia="Calibri" w:hAnsi="Calibri" w:cs="Calibri"/>
          <w:b/>
          <w:bCs/>
          <w:i/>
          <w:color w:val="FF0000"/>
          <w:lang w:eastAsia="ar-SA"/>
        </w:rPr>
        <w:t>Załącznik nr 1</w:t>
      </w:r>
      <w:r w:rsidRPr="0018609E">
        <w:rPr>
          <w:rFonts w:ascii="Calibri" w:eastAsia="Calibri" w:hAnsi="Calibri" w:cs="Calibri"/>
          <w:bCs/>
          <w:lang w:eastAsia="ar-SA"/>
        </w:rPr>
        <w:t xml:space="preserve"> do niniejszej Umowy.</w:t>
      </w:r>
    </w:p>
    <w:p w14:paraId="56953D2D" w14:textId="77777777" w:rsidR="008A7361" w:rsidRPr="0018609E" w:rsidRDefault="008A7361" w:rsidP="008A7361">
      <w:pPr>
        <w:suppressAutoHyphens/>
        <w:autoSpaceDE w:val="0"/>
        <w:spacing w:line="276" w:lineRule="auto"/>
        <w:jc w:val="center"/>
        <w:rPr>
          <w:rFonts w:ascii="Calibri" w:eastAsia="Calibri" w:hAnsi="Calibri" w:cs="Calibri"/>
          <w:b/>
          <w:bCs/>
          <w:lang w:eastAsia="ar-SA"/>
        </w:rPr>
      </w:pPr>
    </w:p>
    <w:p w14:paraId="3658D1E6" w14:textId="01B05C05" w:rsidR="004D4DD4" w:rsidRPr="0018609E" w:rsidRDefault="00D13701" w:rsidP="008A7361">
      <w:pPr>
        <w:suppressAutoHyphens/>
        <w:autoSpaceDE w:val="0"/>
        <w:spacing w:line="276" w:lineRule="auto"/>
        <w:jc w:val="center"/>
        <w:rPr>
          <w:rFonts w:ascii="Calibri" w:eastAsia="Calibri" w:hAnsi="Calibri" w:cs="Calibri"/>
          <w:b/>
          <w:bCs/>
          <w:lang w:eastAsia="ar-SA"/>
        </w:rPr>
      </w:pPr>
      <w:r>
        <w:rPr>
          <w:rFonts w:ascii="Calibri" w:eastAsia="Calibri" w:hAnsi="Calibri" w:cs="Calibri"/>
          <w:b/>
          <w:bCs/>
          <w:lang w:eastAsia="ar-SA"/>
        </w:rPr>
        <w:t>§</w:t>
      </w:r>
      <w:r w:rsidR="008A402B">
        <w:rPr>
          <w:rFonts w:ascii="Calibri" w:eastAsia="Calibri" w:hAnsi="Calibri" w:cs="Calibri"/>
          <w:b/>
          <w:bCs/>
          <w:lang w:eastAsia="ar-SA"/>
        </w:rPr>
        <w:t> </w:t>
      </w:r>
      <w:r w:rsidR="008A7361" w:rsidRPr="0018609E">
        <w:rPr>
          <w:rFonts w:ascii="Calibri" w:eastAsia="Calibri" w:hAnsi="Calibri" w:cs="Calibri"/>
          <w:b/>
          <w:bCs/>
          <w:lang w:eastAsia="ar-SA"/>
        </w:rPr>
        <w:t xml:space="preserve">2 </w:t>
      </w:r>
    </w:p>
    <w:p w14:paraId="08793A47" w14:textId="77777777" w:rsidR="008A7361" w:rsidRPr="0018609E" w:rsidRDefault="008A7361" w:rsidP="008A7361">
      <w:pPr>
        <w:suppressAutoHyphens/>
        <w:autoSpaceDE w:val="0"/>
        <w:spacing w:line="276" w:lineRule="auto"/>
        <w:jc w:val="center"/>
        <w:rPr>
          <w:rFonts w:ascii="Calibri" w:eastAsia="Calibri" w:hAnsi="Calibri" w:cs="Calibri"/>
          <w:b/>
          <w:bCs/>
          <w:lang w:eastAsia="ar-SA"/>
        </w:rPr>
      </w:pPr>
      <w:r w:rsidRPr="0018609E">
        <w:rPr>
          <w:rFonts w:ascii="Calibri" w:eastAsia="Calibri" w:hAnsi="Calibri" w:cs="Calibri"/>
          <w:b/>
          <w:bCs/>
          <w:lang w:eastAsia="ar-SA"/>
        </w:rPr>
        <w:t>Obowiązki Wykonawcy</w:t>
      </w:r>
    </w:p>
    <w:p w14:paraId="2DBD617A" w14:textId="77777777" w:rsidR="008A7361" w:rsidRPr="0018609E" w:rsidRDefault="001A5464"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zobowiązany jest do pełnienia swojej funkcji mając za zadanie wspierać decyzje ekonomiczno-organizacyjne oraz techniczne Zamawiającego, związane z realizacją Inwestycji. Wykonawca pełni rolę przedstawiciela Zamawiającego upoważnionego do podejmowania określonych działań związanych z</w:t>
      </w:r>
      <w:r w:rsidR="001F2091">
        <w:rPr>
          <w:rFonts w:ascii="Calibri" w:eastAsia="Calibri" w:hAnsi="Calibri" w:cs="Calibri"/>
          <w:lang w:eastAsia="ar-SA"/>
        </w:rPr>
        <w:t> </w:t>
      </w:r>
      <w:r w:rsidR="008A7361" w:rsidRPr="0018609E">
        <w:rPr>
          <w:rFonts w:ascii="Calibri" w:eastAsia="Calibri" w:hAnsi="Calibri" w:cs="Calibri"/>
          <w:lang w:eastAsia="ar-SA"/>
        </w:rPr>
        <w:t xml:space="preserve">realizacją inwestycji w imieniu Zamawiającego. </w:t>
      </w:r>
    </w:p>
    <w:p w14:paraId="55515B30" w14:textId="77777777" w:rsidR="008A7361" w:rsidRPr="0018609E" w:rsidRDefault="001A5464"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ani ktokolwiek z jego personelu nie podejmie się ani nie zaangażuje się w jakąkolwiek działalność, która mogłaby mieć negatywny wpływ na należyte wykonanie jego obowiązków objętych niniejszą Umową. </w:t>
      </w: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powinien powstrzymać się od wszelkich publicznych oświadczeń dotyczących Umowy bez uzyskania wcześniejszej zgody Zamawiającego.</w:t>
      </w:r>
    </w:p>
    <w:p w14:paraId="2D24206C" w14:textId="22674CD9" w:rsidR="008A7361" w:rsidRPr="0018609E" w:rsidRDefault="001A5464"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nie jest uprawniony do zaciągania żadnych zobowiązań w imieniu </w:t>
      </w:r>
      <w:r w:rsidR="00D13701" w:rsidRPr="0018609E">
        <w:rPr>
          <w:rFonts w:ascii="Calibri" w:eastAsia="Calibri" w:hAnsi="Calibri" w:cs="Calibri"/>
          <w:lang w:eastAsia="ar-SA"/>
        </w:rPr>
        <w:t>Zamawiającego</w:t>
      </w:r>
      <w:r w:rsidR="008A7361" w:rsidRPr="0018609E">
        <w:rPr>
          <w:rFonts w:ascii="Calibri" w:eastAsia="Calibri" w:hAnsi="Calibri" w:cs="Calibri"/>
          <w:lang w:eastAsia="ar-SA"/>
        </w:rPr>
        <w:t xml:space="preserve"> ani udzielania zwolnień z zobowiązań bez wyraźnego szczególnego upoważnienia udzielonego przez Zamawiającego. Niezależnie od czynności podejmowanych przez </w:t>
      </w:r>
      <w:r w:rsidR="001F2091">
        <w:rPr>
          <w:rFonts w:ascii="Calibri" w:eastAsia="Calibri" w:hAnsi="Calibri" w:cs="Calibri"/>
          <w:lang w:eastAsia="ar-SA"/>
        </w:rPr>
        <w:t xml:space="preserve">Wykonawcę </w:t>
      </w:r>
      <w:r w:rsidR="001F2091" w:rsidRPr="0018609E">
        <w:rPr>
          <w:rFonts w:ascii="Calibri" w:eastAsia="Calibri" w:hAnsi="Calibri" w:cs="Calibri"/>
          <w:lang w:eastAsia="ar-SA"/>
        </w:rPr>
        <w:t>w</w:t>
      </w:r>
      <w:r w:rsidR="008A7361" w:rsidRPr="0018609E">
        <w:rPr>
          <w:rFonts w:ascii="Calibri" w:eastAsia="Calibri" w:hAnsi="Calibri" w:cs="Calibri"/>
          <w:lang w:eastAsia="ar-SA"/>
        </w:rPr>
        <w:t xml:space="preserve"> toku realizacji zamówienia, żadne z jego samodzielnych (to jest bez wyraźnej akceptacji Zamawiającego) działań lub zaniechań (jakiekolwiek zatwierdzenie, sprawdzenie, świadectwo, zgoda, badanie, inspekcja, polecenie, określenie, itp.) nie będą pociągać za sobą:</w:t>
      </w:r>
    </w:p>
    <w:p w14:paraId="5DFC9CDC" w14:textId="6D991A79" w:rsidR="008A7361" w:rsidRPr="0018609E" w:rsidRDefault="00BB7736" w:rsidP="0018609E">
      <w:pPr>
        <w:numPr>
          <w:ilvl w:val="1"/>
          <w:numId w:val="64"/>
        </w:numPr>
        <w:suppressAutoHyphens/>
        <w:spacing w:after="200" w:line="276" w:lineRule="auto"/>
        <w:ind w:left="851" w:hanging="425"/>
        <w:contextualSpacing/>
        <w:jc w:val="both"/>
        <w:rPr>
          <w:rFonts w:ascii="Calibri" w:eastAsia="Calibri" w:hAnsi="Calibri" w:cs="Calibri"/>
          <w:lang w:eastAsia="ar-SA"/>
        </w:rPr>
      </w:pPr>
      <w:r>
        <w:rPr>
          <w:rFonts w:ascii="Calibri" w:eastAsia="Calibri" w:hAnsi="Calibri" w:cs="Calibri"/>
          <w:lang w:eastAsia="ar-SA"/>
        </w:rPr>
        <w:t>zmiany</w:t>
      </w:r>
      <w:r w:rsidR="00FE354B">
        <w:rPr>
          <w:rFonts w:ascii="Calibri" w:eastAsia="Calibri" w:hAnsi="Calibri" w:cs="Calibri"/>
          <w:color w:val="00A933"/>
          <w:lang w:eastAsia="ar-SA"/>
        </w:rPr>
        <w:t xml:space="preserve"> </w:t>
      </w:r>
      <w:r w:rsidR="00FE354B" w:rsidRPr="00BB7736">
        <w:rPr>
          <w:rFonts w:ascii="Calibri" w:eastAsia="Calibri" w:hAnsi="Calibri" w:cs="Calibri"/>
          <w:lang w:eastAsia="ar-SA"/>
        </w:rPr>
        <w:t>jakiejkolwiek</w:t>
      </w:r>
      <w:r w:rsidR="008A7361" w:rsidRPr="00BB7736">
        <w:rPr>
          <w:rFonts w:ascii="Calibri" w:eastAsia="Calibri" w:hAnsi="Calibri" w:cs="Calibri"/>
          <w:lang w:eastAsia="ar-SA"/>
        </w:rPr>
        <w:t xml:space="preserve"> umowy dotyczącej Inwestycji</w:t>
      </w:r>
      <w:r w:rsidR="002F3AFB" w:rsidRPr="00BB7736">
        <w:rPr>
          <w:rFonts w:ascii="Calibri" w:eastAsia="Calibri" w:hAnsi="Calibri" w:cs="Calibri"/>
          <w:lang w:eastAsia="ar-SA"/>
        </w:rPr>
        <w:t xml:space="preserve"> w jakiejkolwiek części</w:t>
      </w:r>
      <w:r w:rsidR="008A7361" w:rsidRPr="00BB7736">
        <w:rPr>
          <w:rFonts w:ascii="Calibri" w:eastAsia="Calibri" w:hAnsi="Calibri" w:cs="Calibri"/>
          <w:lang w:eastAsia="ar-SA"/>
        </w:rPr>
        <w:t xml:space="preserve">, </w:t>
      </w:r>
    </w:p>
    <w:p w14:paraId="3F1A84A8" w14:textId="77777777" w:rsidR="008A7361" w:rsidRPr="0018609E" w:rsidRDefault="008A7361" w:rsidP="0018609E">
      <w:pPr>
        <w:numPr>
          <w:ilvl w:val="1"/>
          <w:numId w:val="64"/>
        </w:numPr>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zwolnienia Wykonawcy z jakiegokolwiek obowiązku, zobowiązania lub </w:t>
      </w:r>
      <w:r w:rsidR="001F2091" w:rsidRPr="0018609E">
        <w:rPr>
          <w:rFonts w:ascii="Calibri" w:eastAsia="Calibri" w:hAnsi="Calibri" w:cs="Calibri"/>
          <w:lang w:eastAsia="ar-SA"/>
        </w:rPr>
        <w:t>odpowiedzialności i</w:t>
      </w:r>
      <w:r w:rsidRPr="0018609E">
        <w:rPr>
          <w:rFonts w:ascii="Calibri" w:eastAsia="Calibri" w:hAnsi="Calibri" w:cs="Calibri"/>
          <w:lang w:eastAsia="ar-SA"/>
        </w:rPr>
        <w:t xml:space="preserve">/lub </w:t>
      </w:r>
    </w:p>
    <w:p w14:paraId="775FE79C" w14:textId="77777777" w:rsidR="008A7361" w:rsidRPr="0018609E" w:rsidRDefault="008A7361" w:rsidP="0018609E">
      <w:pPr>
        <w:numPr>
          <w:ilvl w:val="1"/>
          <w:numId w:val="64"/>
        </w:numPr>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uznania jakiejkolwiek odpowiedzialności Zamawiającego na podstawie którejkolwiek umowy,</w:t>
      </w:r>
    </w:p>
    <w:p w14:paraId="35454FEC" w14:textId="41125DD2" w:rsidR="008A7361" w:rsidRPr="0018609E" w:rsidRDefault="008A7361"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Jeśli jakakolwiek czynność </w:t>
      </w:r>
      <w:r w:rsidR="001A5464" w:rsidRPr="0018609E">
        <w:rPr>
          <w:rFonts w:ascii="Calibri" w:eastAsia="Calibri" w:hAnsi="Calibri" w:cs="Calibri"/>
          <w:lang w:eastAsia="ar-SA"/>
        </w:rPr>
        <w:t>Wykonawcy</w:t>
      </w:r>
      <w:r w:rsidRPr="0018609E">
        <w:rPr>
          <w:rFonts w:ascii="Calibri" w:eastAsia="Calibri" w:hAnsi="Calibri" w:cs="Calibri"/>
          <w:lang w:eastAsia="ar-SA"/>
        </w:rPr>
        <w:t xml:space="preserve">, która ma być wykonana w ramach Umowy może w jego ocenie doprowadzić do powstania zobowiązania finansowego po stronie Zamawiającego, </w:t>
      </w:r>
      <w:r w:rsidR="001A5464" w:rsidRPr="0018609E">
        <w:rPr>
          <w:rFonts w:ascii="Calibri" w:eastAsia="Calibri" w:hAnsi="Calibri" w:cs="Calibri"/>
          <w:lang w:eastAsia="ar-SA"/>
        </w:rPr>
        <w:t>Wykonawca</w:t>
      </w:r>
      <w:r w:rsidRPr="0018609E">
        <w:rPr>
          <w:rFonts w:ascii="Calibri" w:eastAsia="Calibri" w:hAnsi="Calibri" w:cs="Calibri"/>
          <w:lang w:eastAsia="ar-SA"/>
        </w:rPr>
        <w:t xml:space="preserve"> zobowiązany jest powiadomić o tym fakcie pisemnie Zamawiającego przed wykonaniem takiej/takich czynności. Zaniechanie powiadomienia, jak wyżej, oznaczać będzie rażące naruszenie postanowień Umowy uzasadniające odstąpienie od Umowy przez Zamawiającego z przyczyn leżących po stronie </w:t>
      </w:r>
      <w:r w:rsidR="001A5464" w:rsidRPr="0018609E">
        <w:rPr>
          <w:rFonts w:ascii="Calibri" w:eastAsia="Calibri" w:hAnsi="Calibri" w:cs="Calibri"/>
          <w:lang w:eastAsia="ar-SA"/>
        </w:rPr>
        <w:t>Wykonawcy</w:t>
      </w:r>
      <w:r w:rsidRPr="0018609E">
        <w:rPr>
          <w:rFonts w:ascii="Calibri" w:eastAsia="Calibri" w:hAnsi="Calibri" w:cs="Calibri"/>
          <w:lang w:eastAsia="ar-SA"/>
        </w:rPr>
        <w:t xml:space="preserve"> oraz konieczność złożenia oświadczenia o zwolnieniu Zamawiającego z tego zobowiązania i przejęciu go przez </w:t>
      </w:r>
      <w:r w:rsidR="001A5464" w:rsidRPr="0018609E">
        <w:rPr>
          <w:rFonts w:ascii="Calibri" w:eastAsia="Calibri" w:hAnsi="Calibri" w:cs="Calibri"/>
          <w:lang w:eastAsia="ar-SA"/>
        </w:rPr>
        <w:t>Wykonawcę</w:t>
      </w:r>
      <w:r w:rsidR="00334813" w:rsidRPr="00BB7736">
        <w:rPr>
          <w:rFonts w:ascii="Calibri" w:eastAsia="Calibri" w:hAnsi="Calibri" w:cs="Calibri"/>
          <w:lang w:eastAsia="ar-SA"/>
        </w:rPr>
        <w:t>, a także konieczność zwrotu Zamawiającemu wszelkich kosztów, op</w:t>
      </w:r>
      <w:r w:rsidR="00BB7736">
        <w:rPr>
          <w:rFonts w:ascii="Calibri" w:eastAsia="Calibri" w:hAnsi="Calibri" w:cs="Calibri"/>
          <w:lang w:eastAsia="ar-SA"/>
        </w:rPr>
        <w:t>łat i należności, jakie uiści w</w:t>
      </w:r>
      <w:r w:rsidR="009760AA">
        <w:rPr>
          <w:rFonts w:ascii="Calibri" w:eastAsia="Calibri" w:hAnsi="Calibri" w:cs="Calibri"/>
          <w:lang w:eastAsia="ar-SA"/>
        </w:rPr>
        <w:t> </w:t>
      </w:r>
      <w:r w:rsidR="00334813" w:rsidRPr="00BB7736">
        <w:rPr>
          <w:rFonts w:ascii="Calibri" w:eastAsia="Calibri" w:hAnsi="Calibri" w:cs="Calibri"/>
          <w:lang w:eastAsia="ar-SA"/>
        </w:rPr>
        <w:t>związku z dokonaną/dokonanymi przez Wykonawcę czynnością/czynnościami.</w:t>
      </w:r>
    </w:p>
    <w:p w14:paraId="3F17DB23" w14:textId="77777777" w:rsidR="008A7361" w:rsidRPr="0018609E" w:rsidRDefault="008A7361"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 zobowiązuje się do:</w:t>
      </w:r>
    </w:p>
    <w:p w14:paraId="113EB5B8" w14:textId="77777777" w:rsidR="008A7361" w:rsidRPr="0018609E" w:rsidRDefault="008A7361" w:rsidP="0018609E">
      <w:pPr>
        <w:numPr>
          <w:ilvl w:val="0"/>
          <w:numId w:val="70"/>
        </w:numPr>
        <w:tabs>
          <w:tab w:val="left" w:pos="851"/>
        </w:tabs>
        <w:suppressAutoHyphens/>
        <w:autoSpaceDE w:val="0"/>
        <w:spacing w:line="276" w:lineRule="auto"/>
        <w:ind w:left="850" w:hanging="425"/>
        <w:jc w:val="both"/>
        <w:rPr>
          <w:rFonts w:ascii="Calibri" w:eastAsia="Calibri" w:hAnsi="Calibri" w:cs="Calibri"/>
          <w:lang w:eastAsia="ar-SA"/>
        </w:rPr>
      </w:pPr>
      <w:r w:rsidRPr="0018609E">
        <w:rPr>
          <w:rFonts w:ascii="Calibri" w:eastAsia="Calibri" w:hAnsi="Calibri" w:cs="Calibri"/>
          <w:lang w:eastAsia="ar-SA"/>
        </w:rPr>
        <w:t>podejmowania czynności, mających na celu zabezpieczenie praw i interesów Zamawiającego w trakcie realizacji Umowy,</w:t>
      </w:r>
    </w:p>
    <w:p w14:paraId="2DCE0BD1" w14:textId="402BDF69" w:rsidR="008A7361" w:rsidRPr="0018609E" w:rsidRDefault="008A7361" w:rsidP="0018609E">
      <w:pPr>
        <w:numPr>
          <w:ilvl w:val="0"/>
          <w:numId w:val="70"/>
        </w:numPr>
        <w:tabs>
          <w:tab w:val="left" w:pos="851"/>
        </w:tabs>
        <w:suppressAutoHyphens/>
        <w:autoSpaceDE w:val="0"/>
        <w:spacing w:line="276" w:lineRule="auto"/>
        <w:ind w:left="850" w:hanging="425"/>
        <w:jc w:val="both"/>
        <w:rPr>
          <w:rFonts w:ascii="Calibri" w:eastAsia="Calibri" w:hAnsi="Calibri" w:cs="Calibri"/>
          <w:lang w:eastAsia="ar-SA"/>
        </w:rPr>
      </w:pPr>
      <w:r w:rsidRPr="0018609E">
        <w:rPr>
          <w:rFonts w:ascii="Calibri" w:eastAsia="Calibri" w:hAnsi="Calibri" w:cs="Calibri"/>
          <w:lang w:eastAsia="ar-SA"/>
        </w:rPr>
        <w:t>wykonania przedmiotu umowy z należytą starannością, zgodnie z zasadami współczesnej wiedzy i</w:t>
      </w:r>
      <w:r w:rsidR="001F2091">
        <w:rPr>
          <w:rFonts w:ascii="Calibri" w:eastAsia="Calibri" w:hAnsi="Calibri" w:cs="Calibri"/>
          <w:lang w:eastAsia="ar-SA"/>
        </w:rPr>
        <w:t> </w:t>
      </w:r>
      <w:r w:rsidRPr="0018609E">
        <w:rPr>
          <w:rFonts w:ascii="Calibri" w:eastAsia="Calibri" w:hAnsi="Calibri" w:cs="Calibri"/>
          <w:lang w:eastAsia="ar-SA"/>
        </w:rPr>
        <w:t xml:space="preserve">obowiązującymi przepisami, realizacji zadań, zgodnie z zakresem i w terminie określonym w </w:t>
      </w:r>
      <w:r w:rsidR="00D13701">
        <w:rPr>
          <w:rFonts w:ascii="Calibri" w:eastAsia="Calibri" w:hAnsi="Calibri" w:cs="Calibri"/>
          <w:lang w:eastAsia="ar-SA"/>
        </w:rPr>
        <w:t>§</w:t>
      </w:r>
      <w:r w:rsidR="00BB7736">
        <w:rPr>
          <w:rFonts w:ascii="Calibri" w:eastAsia="Calibri" w:hAnsi="Calibri" w:cs="Calibri"/>
          <w:lang w:eastAsia="ar-SA"/>
        </w:rPr>
        <w:t xml:space="preserve"> </w:t>
      </w:r>
      <w:r w:rsidRPr="0018609E">
        <w:rPr>
          <w:rFonts w:ascii="Calibri" w:eastAsia="Calibri" w:hAnsi="Calibri" w:cs="Calibri"/>
          <w:lang w:eastAsia="ar-SA"/>
        </w:rPr>
        <w:t xml:space="preserve">4 niniejszej umowy, </w:t>
      </w:r>
    </w:p>
    <w:p w14:paraId="54A81EB3" w14:textId="5307F4EF" w:rsidR="008A7361" w:rsidRPr="0018609E" w:rsidRDefault="008A7361" w:rsidP="0018609E">
      <w:pPr>
        <w:numPr>
          <w:ilvl w:val="0"/>
          <w:numId w:val="70"/>
        </w:numPr>
        <w:tabs>
          <w:tab w:val="left" w:pos="851"/>
        </w:tabs>
        <w:suppressAutoHyphens/>
        <w:autoSpaceDE w:val="0"/>
        <w:spacing w:after="200" w:line="276" w:lineRule="auto"/>
        <w:ind w:left="851" w:hanging="425"/>
        <w:jc w:val="both"/>
        <w:rPr>
          <w:rFonts w:ascii="Calibri" w:eastAsia="Calibri" w:hAnsi="Calibri" w:cs="Calibri"/>
          <w:lang w:eastAsia="ar-SA"/>
        </w:rPr>
      </w:pPr>
      <w:r w:rsidRPr="0018609E">
        <w:rPr>
          <w:rFonts w:ascii="Calibri" w:eastAsia="Calibri" w:hAnsi="Calibri" w:cs="Calibri"/>
          <w:lang w:eastAsia="ar-SA"/>
        </w:rPr>
        <w:lastRenderedPageBreak/>
        <w:t>zapewnienia</w:t>
      </w:r>
      <w:r w:rsidR="005975E2">
        <w:rPr>
          <w:rFonts w:ascii="Calibri" w:eastAsia="Calibri" w:hAnsi="Calibri" w:cs="Calibri"/>
          <w:lang w:eastAsia="ar-SA"/>
        </w:rPr>
        <w:t xml:space="preserve"> </w:t>
      </w:r>
      <w:r w:rsidR="005975E2" w:rsidRPr="00BB7736">
        <w:rPr>
          <w:rFonts w:ascii="Calibri" w:eastAsia="Calibri" w:hAnsi="Calibri" w:cs="Calibri"/>
          <w:lang w:eastAsia="ar-SA"/>
        </w:rPr>
        <w:t>udziału</w:t>
      </w:r>
      <w:r w:rsidRPr="0018609E">
        <w:rPr>
          <w:rFonts w:ascii="Calibri" w:eastAsia="Calibri" w:hAnsi="Calibri" w:cs="Calibri"/>
          <w:lang w:eastAsia="ar-SA"/>
        </w:rPr>
        <w:t xml:space="preserve"> na każdym etapie realizacji umowy odpowiednio wykwalifikowanego zespołu specjalistów,</w:t>
      </w:r>
    </w:p>
    <w:p w14:paraId="50AEA7B2" w14:textId="68882A58" w:rsidR="008A7361" w:rsidRDefault="008A7361" w:rsidP="0018609E">
      <w:pPr>
        <w:numPr>
          <w:ilvl w:val="0"/>
          <w:numId w:val="70"/>
        </w:numPr>
        <w:tabs>
          <w:tab w:val="left" w:pos="851"/>
        </w:tabs>
        <w:suppressAutoHyphens/>
        <w:autoSpaceDE w:val="0"/>
        <w:spacing w:after="200" w:line="276" w:lineRule="auto"/>
        <w:ind w:left="851" w:hanging="425"/>
        <w:jc w:val="both"/>
        <w:rPr>
          <w:rFonts w:ascii="Calibri" w:eastAsia="Calibri" w:hAnsi="Calibri" w:cs="Calibri"/>
          <w:lang w:eastAsia="ar-SA"/>
        </w:rPr>
      </w:pPr>
      <w:r w:rsidRPr="0018609E">
        <w:rPr>
          <w:rFonts w:ascii="Calibri" w:eastAsia="Calibri" w:hAnsi="Calibri" w:cs="Calibri"/>
          <w:lang w:eastAsia="ar-SA"/>
        </w:rPr>
        <w:t>udostępnienia Zamawiającemu informacji na temat realizacji przedmiotu umowy w każdym czasie i</w:t>
      </w:r>
      <w:r w:rsidR="001F2091">
        <w:rPr>
          <w:rFonts w:ascii="Calibri" w:eastAsia="Calibri" w:hAnsi="Calibri" w:cs="Calibri"/>
          <w:lang w:eastAsia="ar-SA"/>
        </w:rPr>
        <w:t> </w:t>
      </w:r>
      <w:r w:rsidRPr="0018609E">
        <w:rPr>
          <w:rFonts w:ascii="Calibri" w:eastAsia="Calibri" w:hAnsi="Calibri" w:cs="Calibri"/>
          <w:lang w:eastAsia="ar-SA"/>
        </w:rPr>
        <w:t>na</w:t>
      </w:r>
      <w:r w:rsidR="001F2091">
        <w:rPr>
          <w:rFonts w:ascii="Calibri" w:eastAsia="Calibri" w:hAnsi="Calibri" w:cs="Calibri"/>
          <w:lang w:eastAsia="ar-SA"/>
        </w:rPr>
        <w:t> </w:t>
      </w:r>
      <w:r w:rsidRPr="0018609E">
        <w:rPr>
          <w:rFonts w:ascii="Calibri" w:eastAsia="Calibri" w:hAnsi="Calibri" w:cs="Calibri"/>
          <w:lang w:eastAsia="ar-SA"/>
        </w:rPr>
        <w:t>każde żądanie Zamawiającego oraz pozostawania w stałym kontakcie z osobą wyznaczoną przez Zamawiającego do realizacji umowy, osobiście, telefonicznie lub mailowo</w:t>
      </w:r>
      <w:r w:rsidR="00F62694">
        <w:rPr>
          <w:rFonts w:ascii="Calibri" w:eastAsia="Calibri" w:hAnsi="Calibri" w:cs="Calibri"/>
          <w:lang w:eastAsia="ar-SA"/>
        </w:rPr>
        <w:t>,</w:t>
      </w:r>
    </w:p>
    <w:p w14:paraId="4ACD5D31" w14:textId="7AFF00A3" w:rsidR="00F62694" w:rsidRPr="00DF7174" w:rsidRDefault="00F62694" w:rsidP="00DF7174">
      <w:pPr>
        <w:numPr>
          <w:ilvl w:val="0"/>
          <w:numId w:val="70"/>
        </w:numPr>
        <w:tabs>
          <w:tab w:val="left" w:pos="851"/>
        </w:tabs>
        <w:suppressAutoHyphens/>
        <w:autoSpaceDE w:val="0"/>
        <w:spacing w:after="200" w:line="276" w:lineRule="auto"/>
        <w:ind w:left="851" w:hanging="425"/>
        <w:jc w:val="both"/>
        <w:rPr>
          <w:rFonts w:ascii="Calibri" w:eastAsia="Calibri" w:hAnsi="Calibri" w:cs="Calibri"/>
          <w:lang w:eastAsia="ar-SA"/>
        </w:rPr>
      </w:pPr>
      <w:r>
        <w:rPr>
          <w:rFonts w:ascii="Calibri" w:eastAsia="Calibri" w:hAnsi="Calibri" w:cs="Calibri"/>
          <w:lang w:eastAsia="ar-SA"/>
        </w:rPr>
        <w:t>zatrudnienie na podstawie umowy o pracę</w:t>
      </w:r>
      <w:r w:rsidR="00D23092" w:rsidRPr="00D23092">
        <w:rPr>
          <w:rFonts w:ascii="Calibri" w:hAnsi="Calibri" w:cs="Calibri"/>
          <w:b/>
        </w:rPr>
        <w:t xml:space="preserve"> </w:t>
      </w:r>
      <w:r w:rsidR="00DF7174" w:rsidRPr="00D23092">
        <w:rPr>
          <w:rFonts w:ascii="Calibri" w:eastAsia="Calibri" w:hAnsi="Calibri" w:cs="Calibri"/>
          <w:lang w:eastAsia="ar-SA"/>
        </w:rPr>
        <w:t>w rozumieniu art. 22 § 1 Kodeksu pracy, ustawa z dnia 26 czerwca 1974 r.</w:t>
      </w:r>
      <w:r w:rsidR="00DF7174">
        <w:rPr>
          <w:rFonts w:ascii="Calibri" w:eastAsia="Calibri" w:hAnsi="Calibri" w:cs="Calibri"/>
          <w:lang w:eastAsia="ar-SA"/>
        </w:rPr>
        <w:t xml:space="preserve"> </w:t>
      </w:r>
      <w:r w:rsidR="00DF7174">
        <w:rPr>
          <w:rFonts w:ascii="Calibri" w:hAnsi="Calibri" w:cs="Calibri"/>
          <w:b/>
        </w:rPr>
        <w:t xml:space="preserve">osoby wykonującej </w:t>
      </w:r>
      <w:r w:rsidR="00D23092" w:rsidRPr="00D23092">
        <w:rPr>
          <w:rFonts w:ascii="Calibri" w:eastAsia="Calibri" w:hAnsi="Calibri" w:cs="Calibri"/>
          <w:b/>
          <w:lang w:eastAsia="ar-SA"/>
        </w:rPr>
        <w:t xml:space="preserve">czynności specjalisty ds. rozliczeń </w:t>
      </w:r>
      <w:r w:rsidR="00D23092" w:rsidRPr="00D23092">
        <w:rPr>
          <w:rFonts w:ascii="Calibri" w:eastAsia="Calibri" w:hAnsi="Calibri" w:cs="Calibri"/>
          <w:lang w:eastAsia="ar-SA"/>
        </w:rPr>
        <w:t>wykonywane w ramach re</w:t>
      </w:r>
      <w:r w:rsidR="00DF7174">
        <w:rPr>
          <w:rFonts w:ascii="Calibri" w:eastAsia="Calibri" w:hAnsi="Calibri" w:cs="Calibri"/>
          <w:lang w:eastAsia="ar-SA"/>
        </w:rPr>
        <w:t>alizacji przedmiotu zamówienia.</w:t>
      </w:r>
    </w:p>
    <w:p w14:paraId="57643C5E" w14:textId="77777777" w:rsidR="008A7361" w:rsidRPr="0018609E" w:rsidRDefault="008A7361" w:rsidP="0018609E">
      <w:pPr>
        <w:numPr>
          <w:ilvl w:val="0"/>
          <w:numId w:val="64"/>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 oświadcza nadto, iż:</w:t>
      </w:r>
    </w:p>
    <w:p w14:paraId="3B6CC0C9" w14:textId="77777777" w:rsidR="008A7361" w:rsidRPr="0018609E" w:rsidRDefault="008A7361" w:rsidP="0018609E">
      <w:pPr>
        <w:numPr>
          <w:ilvl w:val="1"/>
          <w:numId w:val="64"/>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posiada niezbędną wiedzę, doświadczenie i personel oraz potencjał organizacyjny zapewniający należytą i terminową realizację Przedmiotu Umowy,</w:t>
      </w:r>
    </w:p>
    <w:p w14:paraId="562CA24E" w14:textId="26B689F6" w:rsidR="008A7361" w:rsidRPr="0018609E" w:rsidRDefault="008A7361" w:rsidP="0018609E">
      <w:pPr>
        <w:numPr>
          <w:ilvl w:val="1"/>
          <w:numId w:val="64"/>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zapoznał się z Przedmiotem Umowy, miejscami realizacji Inwestycji i jego zakresem i nie wnosi uwag co</w:t>
      </w:r>
      <w:r w:rsidR="008A402B">
        <w:rPr>
          <w:rFonts w:ascii="Calibri" w:eastAsia="Calibri" w:hAnsi="Calibri" w:cs="Calibri"/>
          <w:lang w:eastAsia="ar-SA"/>
        </w:rPr>
        <w:t> </w:t>
      </w:r>
      <w:r w:rsidRPr="0018609E">
        <w:rPr>
          <w:rFonts w:ascii="Calibri" w:eastAsia="Calibri" w:hAnsi="Calibri" w:cs="Calibri"/>
          <w:lang w:eastAsia="ar-SA"/>
        </w:rPr>
        <w:t>do tych elementów pod kątem możliwości należytej i terminowej realizacji usługi w cenie ofertowej</w:t>
      </w:r>
      <w:r w:rsidR="008A402B">
        <w:rPr>
          <w:rFonts w:ascii="Calibri" w:eastAsia="Calibri" w:hAnsi="Calibri" w:cs="Calibri"/>
          <w:lang w:eastAsia="ar-SA"/>
        </w:rPr>
        <w:t xml:space="preserve"> </w:t>
      </w:r>
      <w:r w:rsidRPr="0018609E">
        <w:rPr>
          <w:rFonts w:ascii="Calibri" w:eastAsia="Calibri" w:hAnsi="Calibri" w:cs="Calibri"/>
          <w:lang w:eastAsia="ar-SA"/>
        </w:rPr>
        <w:t>według wymagań Zamawiającego określonych niniejszą Umową,</w:t>
      </w:r>
    </w:p>
    <w:p w14:paraId="095B6886" w14:textId="4F61A83D" w:rsidR="008A7361" w:rsidRPr="0018609E" w:rsidRDefault="008A7361" w:rsidP="0018609E">
      <w:pPr>
        <w:numPr>
          <w:ilvl w:val="1"/>
          <w:numId w:val="64"/>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Przedmiot </w:t>
      </w:r>
      <w:r w:rsidR="001A5464" w:rsidRPr="0018609E">
        <w:rPr>
          <w:rFonts w:ascii="Calibri" w:eastAsia="Calibri" w:hAnsi="Calibri" w:cs="Calibri"/>
          <w:lang w:eastAsia="ar-SA"/>
        </w:rPr>
        <w:t>Umowy</w:t>
      </w:r>
      <w:r w:rsidRPr="0018609E">
        <w:rPr>
          <w:rFonts w:ascii="Calibri" w:eastAsia="Calibri" w:hAnsi="Calibri" w:cs="Calibri"/>
          <w:lang w:eastAsia="ar-SA"/>
        </w:rPr>
        <w:t xml:space="preserve"> został mu przedstawiony przez Zamawiającego w sposób jednoznaczny i</w:t>
      </w:r>
      <w:r w:rsidR="005975E2">
        <w:rPr>
          <w:rFonts w:ascii="Calibri" w:eastAsia="Calibri" w:hAnsi="Calibri" w:cs="Calibri"/>
          <w:lang w:eastAsia="ar-SA"/>
        </w:rPr>
        <w:t> </w:t>
      </w:r>
      <w:r w:rsidRPr="0018609E">
        <w:rPr>
          <w:rFonts w:ascii="Calibri" w:eastAsia="Calibri" w:hAnsi="Calibri" w:cs="Calibri"/>
          <w:lang w:eastAsia="ar-SA"/>
        </w:rPr>
        <w:t xml:space="preserve">wyczerpujący z uwzględnieniem jego zakresu za pomocą dostatecznie dokładnych i zrozumiałych określeń, a składając </w:t>
      </w:r>
      <w:r w:rsidR="001F2091" w:rsidRPr="0018609E">
        <w:rPr>
          <w:rFonts w:ascii="Calibri" w:eastAsia="Calibri" w:hAnsi="Calibri" w:cs="Calibri"/>
          <w:lang w:eastAsia="ar-SA"/>
        </w:rPr>
        <w:t xml:space="preserve">Ofertę </w:t>
      </w:r>
      <w:r w:rsidR="001F2091">
        <w:rPr>
          <w:rFonts w:ascii="Calibri" w:eastAsia="Calibri" w:hAnsi="Calibri" w:cs="Calibri"/>
          <w:lang w:eastAsia="ar-SA"/>
        </w:rPr>
        <w:t>Wykonawca</w:t>
      </w:r>
      <w:r w:rsidR="00BA5EC2">
        <w:rPr>
          <w:rFonts w:ascii="Calibri" w:eastAsia="Calibri" w:hAnsi="Calibri" w:cs="Calibri"/>
          <w:lang w:eastAsia="ar-SA"/>
        </w:rPr>
        <w:t xml:space="preserve"> </w:t>
      </w:r>
      <w:r w:rsidRPr="0018609E">
        <w:rPr>
          <w:rFonts w:ascii="Calibri" w:eastAsia="Calibri" w:hAnsi="Calibri" w:cs="Calibri"/>
          <w:lang w:eastAsia="ar-SA"/>
        </w:rPr>
        <w:t>uwzględnił wszystkie wymagania i okoliczności mogące mieć wpływ na jej złożenie.</w:t>
      </w:r>
    </w:p>
    <w:p w14:paraId="12C59C86" w14:textId="77777777" w:rsidR="008A7361" w:rsidRPr="0018609E" w:rsidRDefault="008A7361" w:rsidP="0018609E">
      <w:pPr>
        <w:numPr>
          <w:ilvl w:val="1"/>
          <w:numId w:val="64"/>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będzie wykonywał swoje usługi zgodnie z postanowieniami Umowy, z zachowaniem należytej staranności wymaganej od profesjonalisty, zgodnie z interesem Zamawiającego i obowiązującymi przepisami oraz zgodnie z przyjętymi zasadami wiedzy technicznej i inżynierskiej, ekonomicznej i innej, które dotyczą przedmiotu Umowy. We wszystkich sprawach związanych z Umową </w:t>
      </w:r>
      <w:r w:rsidR="001A5464" w:rsidRPr="0018609E">
        <w:rPr>
          <w:rFonts w:ascii="Calibri" w:eastAsia="Calibri" w:hAnsi="Calibri" w:cs="Calibri"/>
          <w:lang w:eastAsia="ar-SA"/>
        </w:rPr>
        <w:t>Wykonawca</w:t>
      </w:r>
      <w:r w:rsidRPr="0018609E">
        <w:rPr>
          <w:rFonts w:ascii="Calibri" w:eastAsia="Calibri" w:hAnsi="Calibri" w:cs="Calibri"/>
          <w:lang w:eastAsia="ar-SA"/>
        </w:rPr>
        <w:t xml:space="preserve"> zawsze będzie chronił interesy Zamawiającego w kontaktach z Wykonawcami i podmiotami trzecimi.</w:t>
      </w:r>
    </w:p>
    <w:p w14:paraId="42126ADD" w14:textId="77777777" w:rsidR="008A7361" w:rsidRPr="0018609E" w:rsidRDefault="008A7361" w:rsidP="008A7361">
      <w:pPr>
        <w:suppressAutoHyphens/>
        <w:autoSpaceDE w:val="0"/>
        <w:spacing w:line="276" w:lineRule="auto"/>
        <w:ind w:left="360"/>
        <w:jc w:val="center"/>
        <w:rPr>
          <w:rFonts w:ascii="Calibri" w:eastAsia="Calibri" w:hAnsi="Calibri" w:cs="Calibri"/>
          <w:b/>
          <w:bCs/>
          <w:lang w:eastAsia="ar-SA"/>
        </w:rPr>
      </w:pPr>
    </w:p>
    <w:p w14:paraId="579A843D" w14:textId="0DF52FA5" w:rsidR="004D4DD4" w:rsidRPr="0018609E" w:rsidRDefault="00D13701" w:rsidP="008A7361">
      <w:pPr>
        <w:suppressAutoHyphens/>
        <w:autoSpaceDE w:val="0"/>
        <w:spacing w:line="276" w:lineRule="auto"/>
        <w:ind w:left="360"/>
        <w:jc w:val="center"/>
        <w:rPr>
          <w:rFonts w:ascii="Calibri" w:eastAsia="Calibri" w:hAnsi="Calibri" w:cs="Calibri"/>
          <w:b/>
          <w:bCs/>
          <w:lang w:eastAsia="ar-SA"/>
        </w:rPr>
      </w:pPr>
      <w:r>
        <w:rPr>
          <w:rFonts w:ascii="Calibri" w:eastAsia="Calibri" w:hAnsi="Calibri" w:cs="Calibri"/>
          <w:b/>
          <w:bCs/>
          <w:lang w:eastAsia="ar-SA"/>
        </w:rPr>
        <w:t>§</w:t>
      </w:r>
      <w:r w:rsidR="008A402B">
        <w:rPr>
          <w:rFonts w:ascii="Calibri" w:eastAsia="Calibri" w:hAnsi="Calibri" w:cs="Calibri"/>
          <w:b/>
          <w:bCs/>
          <w:lang w:eastAsia="ar-SA"/>
        </w:rPr>
        <w:t> </w:t>
      </w:r>
      <w:r w:rsidR="008A7361" w:rsidRPr="0018609E">
        <w:rPr>
          <w:rFonts w:ascii="Calibri" w:eastAsia="Calibri" w:hAnsi="Calibri" w:cs="Calibri"/>
          <w:b/>
          <w:bCs/>
          <w:lang w:eastAsia="ar-SA"/>
        </w:rPr>
        <w:t xml:space="preserve">3 </w:t>
      </w:r>
    </w:p>
    <w:p w14:paraId="5DCFFDD6" w14:textId="77777777" w:rsidR="008A7361" w:rsidRPr="0018609E" w:rsidRDefault="008A7361" w:rsidP="008A7361">
      <w:pPr>
        <w:suppressAutoHyphens/>
        <w:autoSpaceDE w:val="0"/>
        <w:spacing w:line="276" w:lineRule="auto"/>
        <w:ind w:left="360"/>
        <w:jc w:val="center"/>
        <w:rPr>
          <w:rFonts w:ascii="Calibri" w:eastAsia="Calibri" w:hAnsi="Calibri" w:cs="Calibri"/>
          <w:b/>
          <w:bCs/>
          <w:lang w:eastAsia="ar-SA"/>
        </w:rPr>
      </w:pPr>
      <w:r w:rsidRPr="0018609E">
        <w:rPr>
          <w:rFonts w:ascii="Calibri" w:eastAsia="Calibri" w:hAnsi="Calibri" w:cs="Calibri"/>
          <w:b/>
          <w:bCs/>
          <w:lang w:eastAsia="ar-SA"/>
        </w:rPr>
        <w:t>Szczegółowy zakres uprawnień i obowiązków Wykonawcy</w:t>
      </w:r>
    </w:p>
    <w:p w14:paraId="0F49E73E" w14:textId="43D76CD9" w:rsidR="008A7361" w:rsidRPr="0018609E" w:rsidRDefault="001A5464" w:rsidP="0018609E">
      <w:pPr>
        <w:numPr>
          <w:ilvl w:val="0"/>
          <w:numId w:val="68"/>
        </w:numPr>
        <w:suppressAutoHyphens/>
        <w:spacing w:after="200" w:line="276" w:lineRule="auto"/>
        <w:ind w:left="426" w:hanging="426"/>
        <w:contextualSpacing/>
        <w:jc w:val="both"/>
        <w:rPr>
          <w:rFonts w:ascii="Calibri" w:eastAsia="Calibri" w:hAnsi="Calibri" w:cs="Calibri"/>
          <w:bCs/>
          <w:lang w:eastAsia="ar-SA"/>
        </w:rPr>
      </w:pPr>
      <w:r w:rsidRPr="0018609E">
        <w:rPr>
          <w:rFonts w:ascii="Calibri" w:eastAsia="Calibri" w:hAnsi="Calibri" w:cs="Calibri"/>
          <w:b/>
          <w:lang w:eastAsia="ar-SA"/>
        </w:rPr>
        <w:t>Wykonawca</w:t>
      </w:r>
      <w:r w:rsidR="008A7361" w:rsidRPr="0018609E">
        <w:rPr>
          <w:rFonts w:ascii="Calibri" w:eastAsia="Calibri" w:hAnsi="Calibri" w:cs="Calibri"/>
          <w:b/>
          <w:lang w:eastAsia="ar-SA"/>
        </w:rPr>
        <w:t xml:space="preserve"> zobowiązany jest do zapewnienia personelu niezbędnego do wykonania usługi we wszystkich branżach występujących w ramach nadzorowanej </w:t>
      </w:r>
      <w:r w:rsidR="002A270C" w:rsidRPr="0018609E">
        <w:rPr>
          <w:rFonts w:ascii="Calibri" w:eastAsia="Calibri" w:hAnsi="Calibri" w:cs="Calibri"/>
          <w:b/>
          <w:lang w:eastAsia="ar-SA"/>
        </w:rPr>
        <w:t>Inwestycji</w:t>
      </w:r>
      <w:r w:rsidR="008A7361" w:rsidRPr="0018609E">
        <w:rPr>
          <w:rFonts w:ascii="Calibri" w:eastAsia="Calibri" w:hAnsi="Calibri" w:cs="Calibri"/>
          <w:b/>
          <w:lang w:eastAsia="ar-SA"/>
        </w:rPr>
        <w:t xml:space="preserve"> oraz w zakresie asysty prawnej i finansowej. W skład Zespołu </w:t>
      </w:r>
      <w:r w:rsidR="00BA5EC2">
        <w:rPr>
          <w:rFonts w:ascii="Calibri" w:eastAsia="Calibri" w:hAnsi="Calibri" w:cs="Calibri"/>
          <w:b/>
          <w:lang w:eastAsia="ar-SA"/>
        </w:rPr>
        <w:t>W</w:t>
      </w:r>
      <w:r w:rsidRPr="0018609E">
        <w:rPr>
          <w:rFonts w:ascii="Calibri" w:eastAsia="Calibri" w:hAnsi="Calibri" w:cs="Calibri"/>
          <w:b/>
          <w:lang w:eastAsia="ar-SA"/>
        </w:rPr>
        <w:t>ykonawcy</w:t>
      </w:r>
      <w:r w:rsidR="008A7361" w:rsidRPr="0018609E">
        <w:rPr>
          <w:rFonts w:ascii="Calibri" w:eastAsia="Calibri" w:hAnsi="Calibri" w:cs="Calibri"/>
          <w:b/>
          <w:lang w:eastAsia="ar-SA"/>
        </w:rPr>
        <w:t xml:space="preserve"> wejdzie w szczególności</w:t>
      </w:r>
      <w:r w:rsidR="008A7361" w:rsidRPr="0018609E">
        <w:rPr>
          <w:rFonts w:ascii="Calibri" w:eastAsia="Calibri" w:hAnsi="Calibri" w:cs="Calibri"/>
          <w:bCs/>
          <w:lang w:eastAsia="ar-SA"/>
        </w:rPr>
        <w:t>:</w:t>
      </w:r>
    </w:p>
    <w:p w14:paraId="2138E99A" w14:textId="77777777" w:rsidR="008A7361" w:rsidRDefault="008A7361" w:rsidP="008A402B">
      <w:pPr>
        <w:numPr>
          <w:ilvl w:val="0"/>
          <w:numId w:val="67"/>
        </w:numPr>
        <w:suppressAutoHyphens/>
        <w:spacing w:after="80" w:line="276" w:lineRule="auto"/>
        <w:ind w:left="425" w:hanging="425"/>
        <w:jc w:val="both"/>
        <w:rPr>
          <w:rFonts w:ascii="Calibri" w:eastAsia="Calibri" w:hAnsi="Calibri" w:cs="Calibri"/>
          <w:bCs/>
          <w:lang w:eastAsia="ar-SA"/>
        </w:rPr>
      </w:pPr>
      <w:r w:rsidRPr="0014044F">
        <w:rPr>
          <w:rFonts w:ascii="Calibri" w:eastAsia="Calibri" w:hAnsi="Calibri" w:cs="Calibri"/>
          <w:bCs/>
          <w:lang w:eastAsia="ar-SA"/>
        </w:rPr>
        <w:t xml:space="preserve">Kierownik </w:t>
      </w:r>
      <w:r w:rsidR="002D6BD1" w:rsidRPr="0014044F">
        <w:rPr>
          <w:rFonts w:ascii="Calibri" w:eastAsia="Calibri" w:hAnsi="Calibri" w:cs="Calibri"/>
          <w:bCs/>
          <w:lang w:eastAsia="ar-SA"/>
        </w:rPr>
        <w:t>Z</w:t>
      </w:r>
      <w:r w:rsidRPr="0014044F">
        <w:rPr>
          <w:rFonts w:ascii="Calibri" w:eastAsia="Calibri" w:hAnsi="Calibri" w:cs="Calibri"/>
          <w:bCs/>
          <w:lang w:eastAsia="ar-SA"/>
        </w:rPr>
        <w:t>espo</w:t>
      </w:r>
      <w:r w:rsidR="001500CC" w:rsidRPr="0014044F">
        <w:rPr>
          <w:rFonts w:ascii="Calibri" w:eastAsia="Calibri" w:hAnsi="Calibri" w:cs="Calibri"/>
          <w:bCs/>
          <w:lang w:eastAsia="ar-SA"/>
        </w:rPr>
        <w:t>łu</w:t>
      </w:r>
      <w:r w:rsidR="0014044F" w:rsidRPr="0014044F">
        <w:rPr>
          <w:rFonts w:ascii="Calibri" w:eastAsia="Calibri" w:hAnsi="Calibri" w:cs="Calibri"/>
          <w:bCs/>
          <w:lang w:eastAsia="ar-SA"/>
        </w:rPr>
        <w:t>,</w:t>
      </w:r>
    </w:p>
    <w:p w14:paraId="0C306B16" w14:textId="146319B9" w:rsidR="002E4CCE" w:rsidRPr="002E4CCE" w:rsidRDefault="002E4CCE" w:rsidP="002E4CCE">
      <w:pPr>
        <w:numPr>
          <w:ilvl w:val="0"/>
          <w:numId w:val="67"/>
        </w:numPr>
        <w:suppressAutoHyphens/>
        <w:spacing w:after="80" w:line="276" w:lineRule="auto"/>
        <w:ind w:left="425" w:hanging="425"/>
        <w:jc w:val="both"/>
        <w:rPr>
          <w:rFonts w:ascii="Calibri" w:eastAsia="Calibri" w:hAnsi="Calibri" w:cs="Calibri"/>
          <w:bCs/>
          <w:lang w:eastAsia="ar-SA"/>
        </w:rPr>
      </w:pPr>
      <w:r w:rsidRPr="00E231CD">
        <w:rPr>
          <w:rFonts w:ascii="Calibri" w:hAnsi="Calibri" w:cs="Calibri"/>
        </w:rPr>
        <w:t>Inspektor nadzoru branży konstrukcyjno – budowlanej</w:t>
      </w:r>
      <w:r>
        <w:rPr>
          <w:rFonts w:ascii="Calibri" w:hAnsi="Calibri" w:cs="Calibri"/>
        </w:rPr>
        <w:t>,</w:t>
      </w:r>
    </w:p>
    <w:p w14:paraId="1F6675A4" w14:textId="77777777" w:rsidR="004D4DD4" w:rsidRPr="004D4DD4" w:rsidRDefault="004D4DD4" w:rsidP="008A402B">
      <w:pPr>
        <w:numPr>
          <w:ilvl w:val="0"/>
          <w:numId w:val="67"/>
        </w:numPr>
        <w:suppressAutoHyphens/>
        <w:spacing w:after="80" w:line="276" w:lineRule="auto"/>
        <w:ind w:left="425" w:hanging="425"/>
        <w:jc w:val="both"/>
        <w:rPr>
          <w:rFonts w:ascii="Calibri" w:eastAsia="Calibri" w:hAnsi="Calibri" w:cs="Calibri"/>
          <w:bCs/>
          <w:lang w:eastAsia="ar-SA"/>
        </w:rPr>
      </w:pPr>
      <w:r w:rsidRPr="004D4DD4">
        <w:rPr>
          <w:rFonts w:ascii="Calibri" w:eastAsia="Calibri" w:hAnsi="Calibri" w:cs="Calibri"/>
          <w:bCs/>
          <w:lang w:eastAsia="ar-SA"/>
        </w:rPr>
        <w:t>Inspektor nadzoru branży elektrycznej i AKPiA,</w:t>
      </w:r>
    </w:p>
    <w:p w14:paraId="38BBCD00" w14:textId="77777777" w:rsidR="004D4DD4" w:rsidRPr="004D4DD4" w:rsidRDefault="004D4DD4" w:rsidP="008A402B">
      <w:pPr>
        <w:numPr>
          <w:ilvl w:val="0"/>
          <w:numId w:val="67"/>
        </w:numPr>
        <w:suppressAutoHyphens/>
        <w:spacing w:after="80" w:line="276" w:lineRule="auto"/>
        <w:ind w:left="425" w:hanging="425"/>
        <w:jc w:val="both"/>
        <w:rPr>
          <w:rFonts w:ascii="Calibri" w:eastAsia="Calibri" w:hAnsi="Calibri" w:cs="Calibri"/>
          <w:bCs/>
          <w:lang w:eastAsia="ar-SA"/>
        </w:rPr>
      </w:pPr>
      <w:r w:rsidRPr="004D4DD4">
        <w:rPr>
          <w:rFonts w:ascii="Calibri" w:eastAsia="Calibri" w:hAnsi="Calibri" w:cs="Calibri"/>
          <w:bCs/>
          <w:lang w:eastAsia="ar-SA"/>
        </w:rPr>
        <w:t>Inspektor nadzoru branży sanitarnej,</w:t>
      </w:r>
    </w:p>
    <w:p w14:paraId="17B44A3A" w14:textId="77777777" w:rsidR="004D4DD4" w:rsidRPr="0018609E" w:rsidRDefault="004D4DD4" w:rsidP="008A402B">
      <w:pPr>
        <w:numPr>
          <w:ilvl w:val="0"/>
          <w:numId w:val="67"/>
        </w:numPr>
        <w:suppressAutoHyphens/>
        <w:spacing w:after="80" w:line="276" w:lineRule="auto"/>
        <w:ind w:left="425" w:hanging="425"/>
        <w:jc w:val="both"/>
        <w:rPr>
          <w:rFonts w:ascii="Calibri" w:eastAsia="Calibri" w:hAnsi="Calibri" w:cs="Calibri"/>
          <w:bCs/>
          <w:lang w:eastAsia="ar-SA"/>
        </w:rPr>
      </w:pPr>
      <w:r w:rsidRPr="0018609E">
        <w:rPr>
          <w:rFonts w:ascii="Calibri" w:eastAsia="Calibri" w:hAnsi="Calibri" w:cs="Calibri"/>
          <w:bCs/>
          <w:lang w:eastAsia="ar-SA"/>
        </w:rPr>
        <w:t>Projektant, Architekt,</w:t>
      </w:r>
    </w:p>
    <w:p w14:paraId="7A9042A6" w14:textId="77777777" w:rsidR="008A7361" w:rsidRPr="0018609E" w:rsidRDefault="008A7361" w:rsidP="008A402B">
      <w:pPr>
        <w:numPr>
          <w:ilvl w:val="0"/>
          <w:numId w:val="67"/>
        </w:numPr>
        <w:suppressAutoHyphens/>
        <w:spacing w:after="80" w:line="276" w:lineRule="auto"/>
        <w:ind w:left="425" w:hanging="425"/>
        <w:jc w:val="both"/>
        <w:rPr>
          <w:rFonts w:ascii="Calibri" w:eastAsia="Calibri" w:hAnsi="Calibri" w:cs="Calibri"/>
          <w:bCs/>
          <w:lang w:eastAsia="ar-SA"/>
        </w:rPr>
      </w:pPr>
      <w:r w:rsidRPr="0018609E">
        <w:rPr>
          <w:rFonts w:ascii="Calibri" w:eastAsia="Calibri" w:hAnsi="Calibri" w:cs="Calibri"/>
          <w:bCs/>
          <w:lang w:eastAsia="ar-SA"/>
        </w:rPr>
        <w:t>Specjalista ds. rozliczeń</w:t>
      </w:r>
      <w:r w:rsidRPr="0018609E">
        <w:rPr>
          <w:rFonts w:ascii="Calibri" w:eastAsia="Lucida Sans Unicode" w:hAnsi="Calibri" w:cs="Calibri"/>
          <w:bCs/>
          <w:lang w:eastAsia="ar-SA"/>
        </w:rPr>
        <w:t>,</w:t>
      </w:r>
    </w:p>
    <w:p w14:paraId="0B59C142" w14:textId="77777777" w:rsidR="008A7361" w:rsidRPr="0018609E" w:rsidRDefault="008A7361" w:rsidP="0018609E">
      <w:pPr>
        <w:numPr>
          <w:ilvl w:val="0"/>
          <w:numId w:val="67"/>
        </w:numPr>
        <w:suppressAutoHyphens/>
        <w:spacing w:after="200" w:line="276" w:lineRule="auto"/>
        <w:ind w:left="426" w:hanging="426"/>
        <w:jc w:val="both"/>
        <w:rPr>
          <w:rFonts w:ascii="Calibri" w:eastAsia="Calibri" w:hAnsi="Calibri" w:cs="Calibri"/>
          <w:bCs/>
          <w:lang w:eastAsia="ar-SA"/>
        </w:rPr>
      </w:pPr>
      <w:r w:rsidRPr="0018609E">
        <w:rPr>
          <w:rFonts w:ascii="Calibri" w:eastAsia="Calibri" w:hAnsi="Calibri" w:cs="Calibri"/>
          <w:bCs/>
          <w:lang w:eastAsia="ar-SA"/>
        </w:rPr>
        <w:t xml:space="preserve">Specjalista ds. zamówień publicznych. </w:t>
      </w:r>
    </w:p>
    <w:p w14:paraId="0D57CAA2" w14:textId="77777777" w:rsidR="00A47A6D" w:rsidRPr="001500CC" w:rsidRDefault="008A7361" w:rsidP="00C24A84">
      <w:pPr>
        <w:numPr>
          <w:ilvl w:val="0"/>
          <w:numId w:val="68"/>
        </w:numPr>
        <w:spacing w:line="276" w:lineRule="auto"/>
        <w:ind w:left="426" w:hanging="426"/>
        <w:jc w:val="both"/>
        <w:rPr>
          <w:rFonts w:ascii="Calibri" w:eastAsia="Calibri" w:hAnsi="Calibri" w:cs="Calibri"/>
          <w:lang w:eastAsia="ar-SA"/>
        </w:rPr>
      </w:pPr>
      <w:r w:rsidRPr="001500CC">
        <w:rPr>
          <w:rFonts w:ascii="Calibri" w:eastAsia="Calibri" w:hAnsi="Calibri" w:cs="Calibri"/>
          <w:lang w:eastAsia="ar-SA"/>
        </w:rPr>
        <w:t xml:space="preserve">Skład Zespołu </w:t>
      </w:r>
      <w:r w:rsidR="001500CC">
        <w:rPr>
          <w:rFonts w:ascii="Calibri" w:eastAsia="Calibri" w:hAnsi="Calibri" w:cs="Calibri"/>
          <w:lang w:eastAsia="ar-SA"/>
        </w:rPr>
        <w:t>Wykonawcy</w:t>
      </w:r>
      <w:r w:rsidRPr="001500CC">
        <w:rPr>
          <w:rFonts w:ascii="Calibri" w:eastAsia="Calibri" w:hAnsi="Calibri" w:cs="Calibri"/>
          <w:lang w:eastAsia="ar-SA"/>
        </w:rPr>
        <w:t xml:space="preserve"> został określony w Załączn</w:t>
      </w:r>
      <w:r w:rsidR="00A47A6D" w:rsidRPr="001500CC">
        <w:rPr>
          <w:rFonts w:ascii="Calibri" w:eastAsia="Calibri" w:hAnsi="Calibri" w:cs="Calibri"/>
          <w:lang w:eastAsia="ar-SA"/>
        </w:rPr>
        <w:t xml:space="preserve">iku nr </w:t>
      </w:r>
      <w:r w:rsidR="001500CC" w:rsidRPr="001500CC">
        <w:rPr>
          <w:rFonts w:ascii="Calibri" w:eastAsia="Calibri" w:hAnsi="Calibri" w:cs="Calibri"/>
          <w:lang w:eastAsia="ar-SA"/>
        </w:rPr>
        <w:t>2</w:t>
      </w:r>
      <w:r w:rsidR="00A47A6D" w:rsidRPr="001500CC">
        <w:rPr>
          <w:rFonts w:ascii="Calibri" w:eastAsia="Calibri" w:hAnsi="Calibri" w:cs="Calibri"/>
          <w:lang w:eastAsia="ar-SA"/>
        </w:rPr>
        <w:t xml:space="preserve"> do Umowy.</w:t>
      </w:r>
    </w:p>
    <w:p w14:paraId="7C057187" w14:textId="77777777" w:rsidR="008A7361" w:rsidRPr="00C24A84" w:rsidRDefault="008A7361" w:rsidP="00C24A84">
      <w:pPr>
        <w:suppressAutoHyphens/>
        <w:autoSpaceDE w:val="0"/>
        <w:spacing w:line="276" w:lineRule="auto"/>
        <w:contextualSpacing/>
        <w:rPr>
          <w:rFonts w:ascii="Calibri" w:eastAsia="Calibri" w:hAnsi="Calibri" w:cs="Calibri"/>
          <w:b/>
          <w:color w:val="000000"/>
          <w:lang w:eastAsia="ar-SA"/>
        </w:rPr>
      </w:pPr>
    </w:p>
    <w:p w14:paraId="77E14F96" w14:textId="1265A009" w:rsidR="002D6BD1" w:rsidRPr="0018609E" w:rsidRDefault="00D13701" w:rsidP="008A7361">
      <w:pPr>
        <w:suppressAutoHyphens/>
        <w:autoSpaceDE w:val="0"/>
        <w:spacing w:line="276" w:lineRule="auto"/>
        <w:ind w:left="426" w:hanging="426"/>
        <w:jc w:val="center"/>
        <w:rPr>
          <w:rFonts w:ascii="Calibri" w:eastAsia="Calibri" w:hAnsi="Calibri" w:cs="Calibri"/>
          <w:b/>
          <w:color w:val="000000"/>
          <w:lang w:eastAsia="ar-SA"/>
        </w:rPr>
      </w:pPr>
      <w:r>
        <w:rPr>
          <w:rFonts w:ascii="Calibri" w:eastAsia="Calibri" w:hAnsi="Calibri" w:cs="Calibri"/>
          <w:b/>
          <w:color w:val="000000"/>
          <w:lang w:eastAsia="ar-SA"/>
        </w:rPr>
        <w:t>§</w:t>
      </w:r>
      <w:r w:rsidR="008A402B">
        <w:rPr>
          <w:rFonts w:ascii="Calibri" w:eastAsia="Calibri" w:hAnsi="Calibri" w:cs="Calibri"/>
          <w:b/>
          <w:color w:val="000000"/>
          <w:lang w:eastAsia="ar-SA"/>
        </w:rPr>
        <w:t> </w:t>
      </w:r>
      <w:r w:rsidR="008A7361" w:rsidRPr="0018609E">
        <w:rPr>
          <w:rFonts w:ascii="Calibri" w:eastAsia="Calibri" w:hAnsi="Calibri" w:cs="Calibri"/>
          <w:b/>
          <w:color w:val="000000"/>
          <w:lang w:eastAsia="ar-SA"/>
        </w:rPr>
        <w:t xml:space="preserve">4 </w:t>
      </w:r>
    </w:p>
    <w:p w14:paraId="19B71DF6" w14:textId="77777777" w:rsidR="008A7361" w:rsidRPr="0018609E" w:rsidRDefault="008A7361" w:rsidP="008A7361">
      <w:pPr>
        <w:suppressAutoHyphens/>
        <w:autoSpaceDE w:val="0"/>
        <w:spacing w:line="276" w:lineRule="auto"/>
        <w:ind w:left="426" w:hanging="426"/>
        <w:jc w:val="center"/>
        <w:rPr>
          <w:rFonts w:ascii="Calibri" w:eastAsia="Calibri" w:hAnsi="Calibri" w:cs="Calibri"/>
          <w:b/>
          <w:color w:val="000000"/>
          <w:lang w:eastAsia="ar-SA"/>
        </w:rPr>
      </w:pPr>
      <w:r w:rsidRPr="0018609E">
        <w:rPr>
          <w:rFonts w:ascii="Calibri" w:eastAsia="Calibri" w:hAnsi="Calibri" w:cs="Calibri"/>
          <w:b/>
          <w:bCs/>
          <w:color w:val="000000"/>
          <w:lang w:eastAsia="ar-SA"/>
        </w:rPr>
        <w:t>Obowiązki Zamawiającego</w:t>
      </w:r>
    </w:p>
    <w:p w14:paraId="21053292" w14:textId="77777777" w:rsidR="008A7361" w:rsidRPr="0018609E" w:rsidRDefault="008A7361" w:rsidP="0018609E">
      <w:pPr>
        <w:numPr>
          <w:ilvl w:val="0"/>
          <w:numId w:val="65"/>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Do obowiązków Zamawiającego wobec </w:t>
      </w:r>
      <w:r w:rsidR="00BC5045">
        <w:rPr>
          <w:rFonts w:ascii="Calibri" w:eastAsia="Calibri" w:hAnsi="Calibri" w:cs="Calibri"/>
          <w:lang w:eastAsia="ar-SA"/>
        </w:rPr>
        <w:t>Wykonawcy</w:t>
      </w:r>
      <w:r w:rsidRPr="0018609E">
        <w:rPr>
          <w:rFonts w:ascii="Calibri" w:eastAsia="Calibri" w:hAnsi="Calibri" w:cs="Calibri"/>
          <w:lang w:eastAsia="ar-SA"/>
        </w:rPr>
        <w:t xml:space="preserve"> będzie należało:</w:t>
      </w:r>
    </w:p>
    <w:p w14:paraId="5F71DA76" w14:textId="77777777"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udostępnienie wykonawcy </w:t>
      </w:r>
      <w:r w:rsidR="00C24A84">
        <w:rPr>
          <w:rFonts w:ascii="Calibri" w:eastAsia="Calibri" w:hAnsi="Calibri" w:cs="Calibri"/>
          <w:lang w:eastAsia="ar-SA"/>
        </w:rPr>
        <w:t xml:space="preserve">programu funkcjonalno – użytkowego </w:t>
      </w:r>
      <w:r w:rsidR="00981635">
        <w:rPr>
          <w:rFonts w:ascii="Calibri" w:eastAsia="Calibri" w:hAnsi="Calibri" w:cs="Calibri"/>
          <w:lang w:eastAsia="ar-SA"/>
        </w:rPr>
        <w:t xml:space="preserve">i </w:t>
      </w:r>
      <w:r w:rsidRPr="0018609E">
        <w:rPr>
          <w:rFonts w:ascii="Calibri" w:eastAsia="Calibri" w:hAnsi="Calibri" w:cs="Calibri"/>
          <w:lang w:eastAsia="ar-SA"/>
        </w:rPr>
        <w:t xml:space="preserve">wszelkich </w:t>
      </w:r>
      <w:r w:rsidR="001F2091" w:rsidRPr="0018609E">
        <w:rPr>
          <w:rFonts w:ascii="Calibri" w:eastAsia="Calibri" w:hAnsi="Calibri" w:cs="Calibri"/>
          <w:lang w:eastAsia="ar-SA"/>
        </w:rPr>
        <w:t>niezbędnych posiadanych</w:t>
      </w:r>
      <w:r w:rsidRPr="0018609E">
        <w:rPr>
          <w:rFonts w:ascii="Calibri" w:eastAsia="Calibri" w:hAnsi="Calibri" w:cs="Calibri"/>
          <w:lang w:eastAsia="ar-SA"/>
        </w:rPr>
        <w:t xml:space="preserve"> dokumentów potrzebnych do wykonania Umowy,</w:t>
      </w:r>
    </w:p>
    <w:p w14:paraId="2DD6CF63" w14:textId="4D608CE9"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przekazanie kopii stosowanych decyzji administracyjnych (jeśli są konieczne i wymagane) uzyskanych w</w:t>
      </w:r>
      <w:r w:rsidR="008A402B">
        <w:rPr>
          <w:rFonts w:ascii="Calibri" w:eastAsia="Calibri" w:hAnsi="Calibri" w:cs="Calibri"/>
          <w:lang w:eastAsia="ar-SA"/>
        </w:rPr>
        <w:t> </w:t>
      </w:r>
      <w:r w:rsidRPr="0018609E">
        <w:rPr>
          <w:rFonts w:ascii="Calibri" w:eastAsia="Calibri" w:hAnsi="Calibri" w:cs="Calibri"/>
          <w:lang w:eastAsia="ar-SA"/>
        </w:rPr>
        <w:t xml:space="preserve">związku z realizacją inwestycji; </w:t>
      </w:r>
    </w:p>
    <w:p w14:paraId="24DEDFBC" w14:textId="77777777"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zapewnienie swobodnego dostępu do terenu budowy;</w:t>
      </w:r>
    </w:p>
    <w:p w14:paraId="1539EFD0" w14:textId="77777777"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lastRenderedPageBreak/>
        <w:t xml:space="preserve">udzielenie członkom </w:t>
      </w:r>
      <w:r w:rsidR="00BA5EC2">
        <w:rPr>
          <w:rFonts w:ascii="Calibri" w:eastAsia="Calibri" w:hAnsi="Calibri" w:cs="Calibri"/>
          <w:lang w:eastAsia="ar-SA"/>
        </w:rPr>
        <w:t xml:space="preserve">Zespołu Wykonawcy </w:t>
      </w:r>
      <w:r w:rsidRPr="0018609E">
        <w:rPr>
          <w:rFonts w:ascii="Calibri" w:eastAsia="Calibri" w:hAnsi="Calibri" w:cs="Calibri"/>
          <w:lang w:eastAsia="ar-SA"/>
        </w:rPr>
        <w:t>stosownych pełnomocnictw lub upoważnień niezbędnych do</w:t>
      </w:r>
      <w:r w:rsidR="001F2091">
        <w:rPr>
          <w:rFonts w:ascii="Calibri" w:eastAsia="Calibri" w:hAnsi="Calibri" w:cs="Calibri"/>
          <w:lang w:eastAsia="ar-SA"/>
        </w:rPr>
        <w:t> </w:t>
      </w:r>
      <w:r w:rsidRPr="0018609E">
        <w:rPr>
          <w:rFonts w:ascii="Calibri" w:eastAsia="Calibri" w:hAnsi="Calibri" w:cs="Calibri"/>
          <w:lang w:eastAsia="ar-SA"/>
        </w:rPr>
        <w:t>podejmowania czynności w związku z wykonywaniem przez nich obowiązków wynikających z</w:t>
      </w:r>
      <w:r w:rsidR="001F2091">
        <w:rPr>
          <w:rFonts w:ascii="Calibri" w:eastAsia="Calibri" w:hAnsi="Calibri" w:cs="Calibri"/>
          <w:lang w:eastAsia="ar-SA"/>
        </w:rPr>
        <w:t> </w:t>
      </w:r>
      <w:r w:rsidRPr="0018609E">
        <w:rPr>
          <w:rFonts w:ascii="Calibri" w:eastAsia="Calibri" w:hAnsi="Calibri" w:cs="Calibri"/>
          <w:lang w:eastAsia="ar-SA"/>
        </w:rPr>
        <w:t xml:space="preserve">niniejszej Umowy (jeśli są konieczne i wymagane);  </w:t>
      </w:r>
    </w:p>
    <w:p w14:paraId="6AB1C119" w14:textId="77777777"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stała i bieżąca współpraca służb i personelu Zamawiającego;  </w:t>
      </w:r>
    </w:p>
    <w:p w14:paraId="4049C14F" w14:textId="77777777" w:rsidR="008A7361" w:rsidRPr="0018609E" w:rsidRDefault="008A7361" w:rsidP="0018609E">
      <w:pPr>
        <w:numPr>
          <w:ilvl w:val="1"/>
          <w:numId w:val="6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dokonywanie terminowej zapłaty należnego </w:t>
      </w:r>
      <w:r w:rsidR="00BC5045">
        <w:rPr>
          <w:rFonts w:ascii="Calibri" w:eastAsia="Calibri" w:hAnsi="Calibri" w:cs="Calibri"/>
          <w:lang w:eastAsia="ar-SA"/>
        </w:rPr>
        <w:t>Wykonawcy</w:t>
      </w:r>
      <w:r w:rsidRPr="0018609E">
        <w:rPr>
          <w:rFonts w:ascii="Calibri" w:eastAsia="Calibri" w:hAnsi="Calibri" w:cs="Calibri"/>
          <w:lang w:eastAsia="ar-SA"/>
        </w:rPr>
        <w:t xml:space="preserve"> Wynagrodzenia.</w:t>
      </w:r>
    </w:p>
    <w:p w14:paraId="6889DCBF" w14:textId="77777777" w:rsidR="008A7361" w:rsidRPr="0018609E" w:rsidRDefault="008A7361" w:rsidP="0018609E">
      <w:pPr>
        <w:numPr>
          <w:ilvl w:val="0"/>
          <w:numId w:val="65"/>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Zamawiający będzie realizował opisane powyżej obowiązki z zachowaniem należytej staranności.</w:t>
      </w:r>
    </w:p>
    <w:p w14:paraId="0BE67E8E" w14:textId="77777777" w:rsidR="008A7361" w:rsidRPr="0018609E" w:rsidRDefault="008A7361" w:rsidP="008A7361">
      <w:pPr>
        <w:suppressAutoHyphens/>
        <w:autoSpaceDE w:val="0"/>
        <w:spacing w:line="276" w:lineRule="auto"/>
        <w:ind w:left="426" w:hanging="426"/>
        <w:jc w:val="center"/>
        <w:rPr>
          <w:rFonts w:ascii="Calibri" w:eastAsia="Calibri" w:hAnsi="Calibri" w:cs="Calibri"/>
          <w:b/>
          <w:color w:val="000000"/>
          <w:lang w:eastAsia="ar-SA"/>
        </w:rPr>
      </w:pPr>
    </w:p>
    <w:p w14:paraId="2491C808" w14:textId="5DC58F41" w:rsidR="002D6BD1" w:rsidRPr="0018609E" w:rsidRDefault="00D13701" w:rsidP="008A7361">
      <w:pPr>
        <w:suppressAutoHyphens/>
        <w:autoSpaceDE w:val="0"/>
        <w:spacing w:line="276" w:lineRule="auto"/>
        <w:ind w:left="426" w:hanging="426"/>
        <w:jc w:val="center"/>
        <w:rPr>
          <w:rFonts w:ascii="Calibri" w:eastAsia="Calibri" w:hAnsi="Calibri" w:cs="Calibri"/>
          <w:b/>
          <w:color w:val="000000"/>
          <w:lang w:eastAsia="ar-SA"/>
        </w:rPr>
      </w:pPr>
      <w:r>
        <w:rPr>
          <w:rFonts w:ascii="Calibri" w:eastAsia="Calibri" w:hAnsi="Calibri" w:cs="Calibri"/>
          <w:b/>
          <w:color w:val="000000"/>
          <w:lang w:eastAsia="ar-SA"/>
        </w:rPr>
        <w:t>§</w:t>
      </w:r>
      <w:r w:rsidR="008A402B">
        <w:rPr>
          <w:rFonts w:ascii="Calibri" w:eastAsia="Calibri" w:hAnsi="Calibri" w:cs="Calibri"/>
          <w:b/>
          <w:color w:val="000000"/>
          <w:lang w:eastAsia="ar-SA"/>
        </w:rPr>
        <w:t> </w:t>
      </w:r>
      <w:r w:rsidR="008A7361" w:rsidRPr="0018609E">
        <w:rPr>
          <w:rFonts w:ascii="Calibri" w:eastAsia="Calibri" w:hAnsi="Calibri" w:cs="Calibri"/>
          <w:b/>
          <w:color w:val="000000"/>
          <w:lang w:eastAsia="ar-SA"/>
        </w:rPr>
        <w:t xml:space="preserve">5 </w:t>
      </w:r>
    </w:p>
    <w:p w14:paraId="07B3A876" w14:textId="77777777" w:rsidR="008A7361" w:rsidRPr="0018609E" w:rsidRDefault="008A7361" w:rsidP="008A7361">
      <w:pPr>
        <w:suppressAutoHyphens/>
        <w:autoSpaceDE w:val="0"/>
        <w:spacing w:line="276" w:lineRule="auto"/>
        <w:ind w:left="426" w:hanging="426"/>
        <w:jc w:val="center"/>
        <w:rPr>
          <w:rFonts w:ascii="Calibri" w:eastAsia="Calibri" w:hAnsi="Calibri" w:cs="Calibri"/>
          <w:b/>
          <w:color w:val="000000"/>
          <w:lang w:eastAsia="ar-SA"/>
        </w:rPr>
      </w:pPr>
      <w:r w:rsidRPr="0018609E">
        <w:rPr>
          <w:rFonts w:ascii="Calibri" w:eastAsia="Calibri" w:hAnsi="Calibri" w:cs="Calibri"/>
          <w:b/>
          <w:bCs/>
          <w:lang w:eastAsia="ar-SA"/>
        </w:rPr>
        <w:t>Termin realizacji</w:t>
      </w:r>
    </w:p>
    <w:p w14:paraId="12526A45" w14:textId="77FE85B5" w:rsidR="008A7361" w:rsidRPr="0018609E" w:rsidRDefault="008A7361" w:rsidP="008A7361">
      <w:pPr>
        <w:tabs>
          <w:tab w:val="left" w:pos="426"/>
        </w:tabs>
        <w:spacing w:line="276" w:lineRule="auto"/>
        <w:ind w:left="426" w:hanging="426"/>
        <w:jc w:val="both"/>
        <w:rPr>
          <w:rFonts w:ascii="Calibri" w:hAnsi="Calibri" w:cs="Calibri"/>
          <w:highlight w:val="yellow"/>
        </w:rPr>
      </w:pPr>
      <w:r w:rsidRPr="0018609E">
        <w:rPr>
          <w:rFonts w:ascii="Calibri" w:hAnsi="Calibri" w:cs="Calibri"/>
        </w:rPr>
        <w:t>1.</w:t>
      </w:r>
      <w:r w:rsidRPr="0018609E">
        <w:rPr>
          <w:rFonts w:ascii="Calibri" w:hAnsi="Calibri" w:cs="Calibri"/>
        </w:rPr>
        <w:tab/>
      </w:r>
      <w:r w:rsidRPr="00CB3B84">
        <w:rPr>
          <w:rFonts w:ascii="Calibri" w:hAnsi="Calibri" w:cs="Calibri"/>
        </w:rPr>
        <w:t xml:space="preserve">Termin wykonania przedmiotu umowy ustala </w:t>
      </w:r>
      <w:r w:rsidR="00FB171C">
        <w:rPr>
          <w:rFonts w:ascii="Calibri" w:hAnsi="Calibri" w:cs="Calibri"/>
        </w:rPr>
        <w:t xml:space="preserve">się </w:t>
      </w:r>
      <w:r w:rsidR="00FB171C">
        <w:rPr>
          <w:rFonts w:ascii="Calibri" w:hAnsi="Calibri" w:cs="Calibri"/>
          <w:b/>
        </w:rPr>
        <w:t xml:space="preserve">do 30.06.2034 r. </w:t>
      </w:r>
      <w:r w:rsidR="005E28D3" w:rsidRPr="00CB3B84">
        <w:rPr>
          <w:rFonts w:ascii="Calibri" w:hAnsi="Calibri" w:cs="Calibri"/>
        </w:rPr>
        <w:t xml:space="preserve">z </w:t>
      </w:r>
      <w:r w:rsidR="00CB3B84" w:rsidRPr="00CB3B84">
        <w:rPr>
          <w:rFonts w:ascii="Calibri" w:hAnsi="Calibri" w:cs="Calibri"/>
        </w:rPr>
        <w:t>podziałem</w:t>
      </w:r>
      <w:r w:rsidRPr="00CB3B84">
        <w:rPr>
          <w:rFonts w:ascii="Calibri" w:hAnsi="Calibri" w:cs="Calibri"/>
        </w:rPr>
        <w:t>:</w:t>
      </w:r>
      <w:r w:rsidRPr="0018609E">
        <w:rPr>
          <w:rFonts w:ascii="Calibri" w:hAnsi="Calibri" w:cs="Calibri"/>
        </w:rPr>
        <w:t xml:space="preserve"> </w:t>
      </w:r>
    </w:p>
    <w:p w14:paraId="777F86D8" w14:textId="718A9843" w:rsidR="00227FF9" w:rsidRPr="00227FF9" w:rsidRDefault="00981635" w:rsidP="00BB7736">
      <w:pPr>
        <w:pStyle w:val="Tekstkomentarza"/>
        <w:tabs>
          <w:tab w:val="left" w:pos="426"/>
        </w:tabs>
        <w:ind w:left="420" w:hanging="420"/>
        <w:jc w:val="both"/>
        <w:rPr>
          <w:rFonts w:ascii="Calibri" w:hAnsi="Calibri" w:cs="Calibri"/>
        </w:rPr>
      </w:pPr>
      <w:r w:rsidRPr="00A676FD">
        <w:rPr>
          <w:rFonts w:ascii="Calibri" w:hAnsi="Calibri"/>
        </w:rPr>
        <w:t>1)</w:t>
      </w:r>
      <w:r w:rsidRPr="00A676FD">
        <w:rPr>
          <w:rFonts w:ascii="Calibri" w:hAnsi="Calibri"/>
        </w:rPr>
        <w:tab/>
      </w:r>
      <w:r w:rsidRPr="000F2C3F">
        <w:rPr>
          <w:rFonts w:ascii="Calibri" w:hAnsi="Calibri"/>
          <w:b/>
        </w:rPr>
        <w:t>ETAP I</w:t>
      </w:r>
      <w:r w:rsidRPr="00A676FD">
        <w:rPr>
          <w:rFonts w:ascii="Calibri" w:hAnsi="Calibri"/>
        </w:rPr>
        <w:t xml:space="preserve"> </w:t>
      </w:r>
      <w:r w:rsidR="00227FF9" w:rsidRPr="00227FF9">
        <w:rPr>
          <w:rFonts w:ascii="Calibri" w:hAnsi="Calibri" w:cs="Calibri"/>
        </w:rPr>
        <w:t xml:space="preserve">przygotowanie i przeprowadzenie postępowań o udzielenie zamówienia publicznego na wybór Generalnego Wykonawcy robót budowlanych w formule „zaprojektuj i wybuduj”. Wybór </w:t>
      </w:r>
      <w:r w:rsidR="004136A2">
        <w:rPr>
          <w:rFonts w:ascii="Calibri" w:hAnsi="Calibri" w:cs="Calibri"/>
        </w:rPr>
        <w:t>Gene</w:t>
      </w:r>
      <w:r w:rsidR="00D23775">
        <w:rPr>
          <w:rFonts w:ascii="Calibri" w:hAnsi="Calibri" w:cs="Calibri"/>
        </w:rPr>
        <w:t xml:space="preserve">ralnego </w:t>
      </w:r>
      <w:r w:rsidR="00227FF9" w:rsidRPr="00227FF9">
        <w:rPr>
          <w:rFonts w:ascii="Calibri" w:hAnsi="Calibri" w:cs="Calibri"/>
        </w:rPr>
        <w:t xml:space="preserve">Wykonawcy </w:t>
      </w:r>
      <w:r w:rsidR="00BB7736">
        <w:rPr>
          <w:rFonts w:ascii="Calibri" w:hAnsi="Calibri" w:cs="Calibri"/>
        </w:rPr>
        <w:br/>
      </w:r>
      <w:r w:rsidR="00227FF9" w:rsidRPr="00227FF9">
        <w:rPr>
          <w:rFonts w:ascii="Calibri" w:hAnsi="Calibri" w:cs="Calibri"/>
        </w:rPr>
        <w:t>z zachowaniem następujących terminów:</w:t>
      </w:r>
    </w:p>
    <w:p w14:paraId="7264F1C5" w14:textId="77777777" w:rsidR="00227FF9" w:rsidRPr="00227FF9" w:rsidRDefault="00227FF9" w:rsidP="00BB7736">
      <w:pPr>
        <w:pStyle w:val="Tekstkomentarza"/>
        <w:ind w:left="709" w:hanging="289"/>
        <w:jc w:val="both"/>
        <w:rPr>
          <w:rFonts w:ascii="Calibri" w:hAnsi="Calibri" w:cs="Calibri"/>
        </w:rPr>
      </w:pPr>
      <w:r w:rsidRPr="00227FF9">
        <w:rPr>
          <w:rFonts w:ascii="Calibri" w:hAnsi="Calibri" w:cs="Calibri"/>
        </w:rPr>
        <w:t>•</w:t>
      </w:r>
      <w:r w:rsidRPr="00227FF9">
        <w:rPr>
          <w:rFonts w:ascii="Calibri" w:hAnsi="Calibri" w:cs="Calibri"/>
        </w:rPr>
        <w:tab/>
      </w:r>
      <w:r w:rsidRPr="000F2C3F">
        <w:rPr>
          <w:rFonts w:ascii="Calibri" w:hAnsi="Calibri" w:cs="Calibri"/>
          <w:b/>
        </w:rPr>
        <w:t>do 2026-08-27</w:t>
      </w:r>
      <w:r w:rsidRPr="00227FF9">
        <w:rPr>
          <w:rFonts w:ascii="Calibri" w:hAnsi="Calibri" w:cs="Calibri"/>
        </w:rPr>
        <w:t xml:space="preserve"> ogłoszenie postępowania o udzielenie zamówienia publicznego na wybór Generalnego Wykonawcy robót budowlanych w formule „zaprojektuj i wybuduj”.</w:t>
      </w:r>
    </w:p>
    <w:p w14:paraId="474FC46D" w14:textId="259C0296" w:rsidR="00227FF9" w:rsidRDefault="00227FF9" w:rsidP="00BB7736">
      <w:pPr>
        <w:pStyle w:val="Tekstkomentarza"/>
        <w:ind w:left="709" w:hanging="289"/>
        <w:jc w:val="both"/>
        <w:rPr>
          <w:rFonts w:ascii="Calibri" w:hAnsi="Calibri" w:cs="Calibri"/>
        </w:rPr>
      </w:pPr>
      <w:r w:rsidRPr="00227FF9">
        <w:rPr>
          <w:rFonts w:ascii="Calibri" w:hAnsi="Calibri" w:cs="Calibri"/>
        </w:rPr>
        <w:t>•</w:t>
      </w:r>
      <w:r w:rsidRPr="00227FF9">
        <w:rPr>
          <w:rFonts w:ascii="Calibri" w:hAnsi="Calibri" w:cs="Calibri"/>
        </w:rPr>
        <w:tab/>
      </w:r>
      <w:r w:rsidRPr="000F2C3F">
        <w:rPr>
          <w:rFonts w:ascii="Calibri" w:hAnsi="Calibri" w:cs="Calibri"/>
          <w:b/>
        </w:rPr>
        <w:t>do 2026–12-31</w:t>
      </w:r>
      <w:r w:rsidRPr="00227FF9">
        <w:rPr>
          <w:rFonts w:ascii="Calibri" w:hAnsi="Calibri" w:cs="Calibri"/>
        </w:rPr>
        <w:t xml:space="preserve"> wybór wykonawcy ww. postępowania o udzielenie zamówienia publicznego na wybór Generalnego Wykonawcy robót budowlanych w formule „zaprojektuj i wybuduj”.</w:t>
      </w:r>
    </w:p>
    <w:p w14:paraId="5819BF1D" w14:textId="493FE226" w:rsidR="00981635" w:rsidRPr="00A676FD" w:rsidRDefault="00981635" w:rsidP="00981635">
      <w:pPr>
        <w:pStyle w:val="Tekstkomentarza"/>
        <w:tabs>
          <w:tab w:val="left" w:pos="426"/>
        </w:tabs>
        <w:ind w:left="426" w:hanging="426"/>
        <w:jc w:val="both"/>
        <w:rPr>
          <w:rFonts w:ascii="Calibri" w:hAnsi="Calibri"/>
        </w:rPr>
      </w:pPr>
      <w:r w:rsidRPr="00A676FD">
        <w:rPr>
          <w:rFonts w:ascii="Calibri" w:hAnsi="Calibri"/>
        </w:rPr>
        <w:t>2)</w:t>
      </w:r>
      <w:r w:rsidRPr="00A676FD">
        <w:rPr>
          <w:rFonts w:ascii="Calibri" w:hAnsi="Calibri"/>
        </w:rPr>
        <w:tab/>
      </w:r>
      <w:r w:rsidRPr="000F2C3F">
        <w:rPr>
          <w:rFonts w:ascii="Calibri" w:hAnsi="Calibri"/>
          <w:b/>
        </w:rPr>
        <w:t>ETAP II</w:t>
      </w:r>
      <w:r w:rsidRPr="00A676FD">
        <w:rPr>
          <w:rFonts w:ascii="Calibri" w:hAnsi="Calibri"/>
        </w:rPr>
        <w:t xml:space="preserve"> - </w:t>
      </w:r>
      <w:r w:rsidR="00850ACE" w:rsidRPr="00850ACE">
        <w:rPr>
          <w:rFonts w:ascii="Calibri" w:hAnsi="Calibri" w:cs="Calibri"/>
        </w:rPr>
        <w:t>Nadzór nad prowadzonymi pracami projektowymi (do uzyskania ostatecznej decyzji pozwolenia na budowę)</w:t>
      </w:r>
      <w:r w:rsidR="00915696">
        <w:rPr>
          <w:rFonts w:ascii="Calibri" w:hAnsi="Calibri" w:cs="Calibri"/>
        </w:rPr>
        <w:t>,</w:t>
      </w:r>
      <w:r w:rsidRPr="00A676FD">
        <w:rPr>
          <w:rFonts w:ascii="Calibri" w:hAnsi="Calibri"/>
        </w:rPr>
        <w:t xml:space="preserve"> nadzór nad prawidłową realizacją umowy zawartej z Generalnym Wykonawcą</w:t>
      </w:r>
      <w:r w:rsidR="0014044F">
        <w:rPr>
          <w:rFonts w:ascii="Calibri" w:hAnsi="Calibri"/>
        </w:rPr>
        <w:t>.</w:t>
      </w:r>
    </w:p>
    <w:p w14:paraId="6EC5B12C" w14:textId="4DBB06A7" w:rsidR="00981635" w:rsidRPr="000F2C3F" w:rsidRDefault="004F1615" w:rsidP="00981635">
      <w:pPr>
        <w:pStyle w:val="Tekstkomentarza"/>
        <w:ind w:left="426"/>
        <w:jc w:val="both"/>
        <w:rPr>
          <w:rFonts w:ascii="Calibri" w:hAnsi="Calibri"/>
          <w:b/>
        </w:rPr>
      </w:pPr>
      <w:r w:rsidRPr="000F2C3F">
        <w:rPr>
          <w:rFonts w:ascii="Calibri" w:hAnsi="Calibri" w:cs="Calibri"/>
          <w:b/>
        </w:rPr>
        <w:t>Do 2027-</w:t>
      </w:r>
      <w:r w:rsidR="00D31617" w:rsidRPr="000F2C3F">
        <w:rPr>
          <w:rFonts w:ascii="Calibri" w:hAnsi="Calibri" w:cs="Calibri"/>
          <w:b/>
        </w:rPr>
        <w:t>12</w:t>
      </w:r>
      <w:r w:rsidRPr="000F2C3F">
        <w:rPr>
          <w:rFonts w:ascii="Calibri" w:hAnsi="Calibri" w:cs="Calibri"/>
          <w:b/>
        </w:rPr>
        <w:t>-31</w:t>
      </w:r>
    </w:p>
    <w:p w14:paraId="312AC591" w14:textId="77777777" w:rsidR="00981635" w:rsidRPr="00A676FD" w:rsidRDefault="00981635" w:rsidP="00981635">
      <w:pPr>
        <w:pStyle w:val="Tekstkomentarza"/>
        <w:tabs>
          <w:tab w:val="left" w:pos="426"/>
        </w:tabs>
        <w:ind w:left="426" w:hanging="426"/>
        <w:jc w:val="both"/>
        <w:rPr>
          <w:rFonts w:ascii="Calibri" w:hAnsi="Calibri"/>
        </w:rPr>
      </w:pPr>
      <w:r w:rsidRPr="00A676FD">
        <w:rPr>
          <w:rFonts w:ascii="Calibri" w:hAnsi="Calibri"/>
        </w:rPr>
        <w:t>3)</w:t>
      </w:r>
      <w:r w:rsidRPr="00A676FD">
        <w:rPr>
          <w:rFonts w:ascii="Calibri" w:hAnsi="Calibri"/>
        </w:rPr>
        <w:tab/>
      </w:r>
      <w:r w:rsidRPr="000F2C3F">
        <w:rPr>
          <w:rFonts w:ascii="Calibri" w:hAnsi="Calibri"/>
          <w:b/>
        </w:rPr>
        <w:t>ETAP III</w:t>
      </w:r>
      <w:r w:rsidRPr="00A676FD">
        <w:rPr>
          <w:rFonts w:ascii="Calibri" w:hAnsi="Calibri"/>
        </w:rPr>
        <w:t xml:space="preserve"> - zarządzanie procesem przygotowania i realizacji inwestycji, nadzór nad prawidłową realizacją umowy zawartej z Generalnym Wykonawcą oraz doprowadzenie inwestycji do zakończenia, uzyskanie wymaganych odbiorów.</w:t>
      </w:r>
    </w:p>
    <w:p w14:paraId="50EA2AC2" w14:textId="047B9F6A" w:rsidR="00981635" w:rsidRPr="000F2C3F" w:rsidRDefault="00981635" w:rsidP="00981635">
      <w:pPr>
        <w:pStyle w:val="Tekstkomentarza"/>
        <w:tabs>
          <w:tab w:val="left" w:pos="426"/>
        </w:tabs>
        <w:ind w:left="426" w:hanging="426"/>
        <w:jc w:val="both"/>
        <w:rPr>
          <w:rFonts w:ascii="Calibri" w:hAnsi="Calibri"/>
          <w:b/>
        </w:rPr>
      </w:pPr>
      <w:r w:rsidRPr="00A676FD">
        <w:rPr>
          <w:rFonts w:ascii="Calibri" w:hAnsi="Calibri"/>
        </w:rPr>
        <w:tab/>
      </w:r>
      <w:r w:rsidR="00175D30" w:rsidRPr="000F2C3F">
        <w:rPr>
          <w:rFonts w:ascii="Calibri" w:hAnsi="Calibri" w:cs="Calibri"/>
          <w:b/>
        </w:rPr>
        <w:t>Do 2029-0</w:t>
      </w:r>
      <w:r w:rsidR="00850ACE" w:rsidRPr="000F2C3F">
        <w:rPr>
          <w:rFonts w:ascii="Calibri" w:hAnsi="Calibri" w:cs="Calibri"/>
          <w:b/>
        </w:rPr>
        <w:t>5</w:t>
      </w:r>
      <w:r w:rsidR="00175D30" w:rsidRPr="000F2C3F">
        <w:rPr>
          <w:rFonts w:ascii="Calibri" w:hAnsi="Calibri" w:cs="Calibri"/>
          <w:b/>
        </w:rPr>
        <w:t>-3</w:t>
      </w:r>
      <w:r w:rsidR="00850ACE" w:rsidRPr="000F2C3F">
        <w:rPr>
          <w:rFonts w:ascii="Calibri" w:hAnsi="Calibri" w:cs="Calibri"/>
          <w:b/>
        </w:rPr>
        <w:t>1</w:t>
      </w:r>
    </w:p>
    <w:p w14:paraId="79FC80C4" w14:textId="3B4358FA" w:rsidR="00DD74F4" w:rsidRDefault="00981635" w:rsidP="00DD74F4">
      <w:pPr>
        <w:pStyle w:val="Tekstkomentarza"/>
        <w:tabs>
          <w:tab w:val="left" w:pos="426"/>
        </w:tabs>
        <w:jc w:val="both"/>
        <w:rPr>
          <w:rFonts w:ascii="Calibri" w:hAnsi="Calibri" w:cs="Calibri"/>
        </w:rPr>
      </w:pPr>
      <w:r w:rsidRPr="00A676FD">
        <w:rPr>
          <w:rFonts w:ascii="Calibri" w:hAnsi="Calibri"/>
        </w:rPr>
        <w:t>4)</w:t>
      </w:r>
      <w:r w:rsidRPr="00A676FD">
        <w:rPr>
          <w:rFonts w:ascii="Calibri" w:hAnsi="Calibri"/>
        </w:rPr>
        <w:tab/>
      </w:r>
      <w:r w:rsidR="00DD74F4" w:rsidRPr="000F2C3F">
        <w:rPr>
          <w:rFonts w:ascii="Calibri" w:hAnsi="Calibri" w:cs="Calibri"/>
          <w:b/>
        </w:rPr>
        <w:t>ETAP IV</w:t>
      </w:r>
      <w:r w:rsidR="00DD74F4">
        <w:rPr>
          <w:rFonts w:ascii="Calibri" w:hAnsi="Calibri" w:cs="Calibri"/>
        </w:rPr>
        <w:t xml:space="preserve"> - rozliczenie, w tym rozliczenie projektu dofinansowanego w ramach programu FESL.</w:t>
      </w:r>
    </w:p>
    <w:p w14:paraId="741B69DC" w14:textId="0264B710" w:rsidR="00981635" w:rsidRPr="000F2C3F" w:rsidRDefault="00DD74F4" w:rsidP="00DD74F4">
      <w:pPr>
        <w:pStyle w:val="Tekstkomentarza"/>
        <w:tabs>
          <w:tab w:val="left" w:pos="426"/>
        </w:tabs>
        <w:jc w:val="both"/>
        <w:rPr>
          <w:rFonts w:ascii="Calibri" w:hAnsi="Calibri"/>
          <w:b/>
        </w:rPr>
      </w:pPr>
      <w:r>
        <w:rPr>
          <w:rFonts w:ascii="Calibri" w:hAnsi="Calibri" w:cs="Calibri"/>
        </w:rPr>
        <w:tab/>
      </w:r>
      <w:r w:rsidR="000F2C3F">
        <w:rPr>
          <w:rFonts w:ascii="Calibri" w:hAnsi="Calibri" w:cs="Calibri"/>
          <w:b/>
        </w:rPr>
        <w:t>Do 2029-06-30</w:t>
      </w:r>
      <w:r w:rsidR="008D112E" w:rsidRPr="000F2C3F">
        <w:rPr>
          <w:rFonts w:ascii="Calibri" w:hAnsi="Calibri" w:cs="Calibri"/>
          <w:b/>
        </w:rPr>
        <w:t xml:space="preserve"> lub do wypłaty ostatniej raty przez FESL</w:t>
      </w:r>
    </w:p>
    <w:p w14:paraId="5AB9055F" w14:textId="25777977" w:rsidR="00981635" w:rsidRPr="00A676FD" w:rsidRDefault="00981635" w:rsidP="000F2C3F">
      <w:pPr>
        <w:pStyle w:val="Tekstkomentarza"/>
        <w:ind w:left="426" w:hanging="426"/>
        <w:jc w:val="both"/>
        <w:rPr>
          <w:rFonts w:ascii="Calibri" w:hAnsi="Calibri"/>
        </w:rPr>
      </w:pPr>
      <w:r w:rsidRPr="00A676FD">
        <w:rPr>
          <w:rFonts w:ascii="Calibri" w:hAnsi="Calibri"/>
        </w:rPr>
        <w:t>5)</w:t>
      </w:r>
      <w:r w:rsidRPr="00A676FD">
        <w:rPr>
          <w:rFonts w:ascii="Calibri" w:hAnsi="Calibri"/>
        </w:rPr>
        <w:tab/>
      </w:r>
      <w:r w:rsidRPr="000F2C3F">
        <w:rPr>
          <w:rFonts w:ascii="Calibri" w:hAnsi="Calibri"/>
          <w:b/>
        </w:rPr>
        <w:t>ETAP V</w:t>
      </w:r>
      <w:r w:rsidRPr="00A676FD">
        <w:rPr>
          <w:rFonts w:ascii="Calibri" w:hAnsi="Calibri"/>
        </w:rPr>
        <w:t xml:space="preserve"> - obsługa zgłoszeń wad i usterek w okresie gwarancji i rękojmi wynikające z umowy na roboty budowlane z Generalnym Wykonawcą – </w:t>
      </w:r>
      <w:r w:rsidRPr="000F2C3F">
        <w:rPr>
          <w:rFonts w:ascii="Calibri" w:hAnsi="Calibri"/>
          <w:b/>
        </w:rPr>
        <w:t xml:space="preserve">5 lat </w:t>
      </w:r>
      <w:r w:rsidR="00107060" w:rsidRPr="000F2C3F">
        <w:rPr>
          <w:rFonts w:ascii="Calibri" w:hAnsi="Calibri" w:cs="Calibri"/>
          <w:b/>
        </w:rPr>
        <w:t xml:space="preserve">od </w:t>
      </w:r>
      <w:r w:rsidRPr="000F2C3F">
        <w:rPr>
          <w:rFonts w:ascii="Calibri" w:hAnsi="Calibri"/>
          <w:b/>
        </w:rPr>
        <w:t>odbioru końcowego robót.</w:t>
      </w:r>
      <w:r w:rsidRPr="00A676FD">
        <w:rPr>
          <w:rFonts w:ascii="Calibri" w:hAnsi="Calibri"/>
        </w:rPr>
        <w:t xml:space="preserve"> Przewidywany okres gwarancji i</w:t>
      </w:r>
      <w:r w:rsidR="008179B1">
        <w:rPr>
          <w:rFonts w:ascii="Calibri" w:hAnsi="Calibri"/>
        </w:rPr>
        <w:t> </w:t>
      </w:r>
      <w:r w:rsidRPr="00A676FD">
        <w:rPr>
          <w:rFonts w:ascii="Calibri" w:hAnsi="Calibri"/>
        </w:rPr>
        <w:t>rękojmi wynosi 5 lat.</w:t>
      </w:r>
    </w:p>
    <w:p w14:paraId="070FEF72" w14:textId="0FC32B1E" w:rsidR="008A7361" w:rsidRPr="0014044F" w:rsidRDefault="008A7361" w:rsidP="008A7361">
      <w:pPr>
        <w:widowControl w:val="0"/>
        <w:suppressAutoHyphens/>
        <w:autoSpaceDN w:val="0"/>
        <w:spacing w:line="276" w:lineRule="auto"/>
        <w:ind w:left="426" w:hanging="426"/>
        <w:jc w:val="both"/>
        <w:rPr>
          <w:rFonts w:ascii="Calibri" w:eastAsia="Calibri" w:hAnsi="Calibri" w:cs="Calibri"/>
          <w:lang w:eastAsia="ar-SA"/>
        </w:rPr>
      </w:pPr>
      <w:r w:rsidRPr="0018609E">
        <w:rPr>
          <w:rFonts w:ascii="Calibri" w:eastAsia="Calibri" w:hAnsi="Calibri" w:cs="Calibri"/>
          <w:lang w:eastAsia="ar-SA"/>
        </w:rPr>
        <w:t>2.</w:t>
      </w:r>
      <w:r w:rsidRPr="0018609E">
        <w:rPr>
          <w:rFonts w:ascii="Calibri" w:eastAsia="Calibri" w:hAnsi="Calibri" w:cs="Calibri"/>
          <w:lang w:eastAsia="ar-SA"/>
        </w:rPr>
        <w:tab/>
      </w:r>
      <w:r w:rsidRPr="0014044F">
        <w:rPr>
          <w:rFonts w:ascii="Calibri" w:eastAsia="Calibri" w:hAnsi="Calibri" w:cs="Calibri"/>
          <w:lang w:eastAsia="ar-SA"/>
        </w:rPr>
        <w:t xml:space="preserve">Zamawiający dodatkowo zastrzega, że termin, o którym mowa w ust. 1 ulega przedłużeniu w przypadku opóźnień w realizacji Inwestycji lub w przypadku opóźnień związanych z wyborem </w:t>
      </w:r>
      <w:r w:rsidR="00180934" w:rsidRPr="0014044F">
        <w:rPr>
          <w:rFonts w:ascii="Calibri" w:eastAsia="Calibri" w:hAnsi="Calibri" w:cs="Calibri"/>
          <w:lang w:eastAsia="ar-SA"/>
        </w:rPr>
        <w:t xml:space="preserve">Generalnego Wykonawcy </w:t>
      </w:r>
      <w:r w:rsidRPr="0014044F">
        <w:rPr>
          <w:rFonts w:ascii="Calibri" w:eastAsia="Calibri" w:hAnsi="Calibri" w:cs="Calibri"/>
          <w:lang w:eastAsia="ar-SA"/>
        </w:rPr>
        <w:t xml:space="preserve">o okres </w:t>
      </w:r>
      <w:r w:rsidR="00C0573F">
        <w:rPr>
          <w:rFonts w:ascii="Calibri" w:eastAsia="Calibri" w:hAnsi="Calibri" w:cs="Calibri"/>
          <w:color w:val="000000"/>
          <w:lang w:eastAsia="ar-SA"/>
        </w:rPr>
        <w:t>potrzeb</w:t>
      </w:r>
      <w:r w:rsidR="00C0573F" w:rsidRPr="00C65C5B">
        <w:rPr>
          <w:rFonts w:ascii="Calibri" w:eastAsia="Calibri" w:hAnsi="Calibri" w:cs="Calibri"/>
          <w:lang w:eastAsia="ar-SA"/>
        </w:rPr>
        <w:t>n</w:t>
      </w:r>
      <w:r w:rsidR="00C0573F">
        <w:rPr>
          <w:rFonts w:ascii="Calibri" w:eastAsia="Calibri" w:hAnsi="Calibri" w:cs="Calibri"/>
          <w:color w:val="000000"/>
          <w:lang w:eastAsia="ar-SA"/>
        </w:rPr>
        <w:t>y</w:t>
      </w:r>
      <w:r w:rsidRPr="0014044F">
        <w:rPr>
          <w:rFonts w:ascii="Calibri" w:eastAsia="Calibri" w:hAnsi="Calibri" w:cs="Calibri"/>
          <w:lang w:eastAsia="ar-SA"/>
        </w:rPr>
        <w:t xml:space="preserve"> do zakończenia </w:t>
      </w:r>
      <w:r w:rsidR="00180934" w:rsidRPr="0014044F">
        <w:rPr>
          <w:rFonts w:ascii="Calibri" w:eastAsia="Calibri" w:hAnsi="Calibri" w:cs="Calibri"/>
          <w:lang w:eastAsia="ar-SA"/>
        </w:rPr>
        <w:t>I</w:t>
      </w:r>
      <w:r w:rsidRPr="0014044F">
        <w:rPr>
          <w:rFonts w:ascii="Calibri" w:eastAsia="Calibri" w:hAnsi="Calibri" w:cs="Calibri"/>
          <w:lang w:eastAsia="ar-SA"/>
        </w:rPr>
        <w:t>nwestycji</w:t>
      </w:r>
      <w:r w:rsidR="008959DC">
        <w:rPr>
          <w:rFonts w:ascii="Calibri" w:eastAsia="Calibri" w:hAnsi="Calibri" w:cs="Calibri"/>
          <w:lang w:eastAsia="ar-SA"/>
        </w:rPr>
        <w:t xml:space="preserve">. </w:t>
      </w:r>
      <w:r w:rsidRPr="0014044F">
        <w:rPr>
          <w:rFonts w:ascii="Calibri" w:eastAsia="Calibri" w:hAnsi="Calibri" w:cs="Calibri"/>
          <w:lang w:eastAsia="ar-SA"/>
        </w:rPr>
        <w:t xml:space="preserve">W takim przypadku Wykonawca będzie wykonywał przedmiot umowy bez prawa do dodatkowego wynagrodzenia (w ramach wynagrodzenia opisanego w </w:t>
      </w:r>
      <w:r w:rsidR="00D13701">
        <w:rPr>
          <w:rFonts w:ascii="Calibri" w:eastAsia="Calibri" w:hAnsi="Calibri" w:cs="Calibri"/>
          <w:lang w:eastAsia="ar-SA"/>
        </w:rPr>
        <w:t>§</w:t>
      </w:r>
      <w:r w:rsidR="00C65C5B">
        <w:rPr>
          <w:rFonts w:ascii="Calibri" w:eastAsia="Calibri" w:hAnsi="Calibri" w:cs="Calibri"/>
          <w:lang w:eastAsia="ar-SA"/>
        </w:rPr>
        <w:t xml:space="preserve"> </w:t>
      </w:r>
      <w:r w:rsidRPr="0014044F">
        <w:rPr>
          <w:rFonts w:ascii="Calibri" w:eastAsia="Calibri" w:hAnsi="Calibri" w:cs="Calibri"/>
          <w:lang w:eastAsia="ar-SA"/>
        </w:rPr>
        <w:t>6 ust.1 umowy) z zastrzeżeniem ust 4.</w:t>
      </w:r>
    </w:p>
    <w:p w14:paraId="0961AB67" w14:textId="3FDD6F75" w:rsidR="008A7361" w:rsidRPr="0014044F" w:rsidRDefault="008A7361" w:rsidP="008A7361">
      <w:pPr>
        <w:widowControl w:val="0"/>
        <w:suppressAutoHyphens/>
        <w:autoSpaceDN w:val="0"/>
        <w:spacing w:line="276" w:lineRule="auto"/>
        <w:ind w:left="426" w:hanging="426"/>
        <w:jc w:val="both"/>
        <w:rPr>
          <w:rFonts w:ascii="Calibri" w:eastAsia="Calibri" w:hAnsi="Calibri" w:cs="Calibri"/>
          <w:lang w:eastAsia="ar-SA"/>
        </w:rPr>
      </w:pPr>
      <w:r w:rsidRPr="0014044F">
        <w:rPr>
          <w:rFonts w:ascii="Calibri" w:eastAsia="Calibri" w:hAnsi="Calibri" w:cs="Calibri"/>
          <w:lang w:eastAsia="ar-SA"/>
        </w:rPr>
        <w:t>3.</w:t>
      </w:r>
      <w:r w:rsidRPr="0014044F">
        <w:rPr>
          <w:rFonts w:ascii="Calibri" w:eastAsia="Calibri" w:hAnsi="Calibri" w:cs="Calibri"/>
          <w:lang w:eastAsia="ar-SA"/>
        </w:rPr>
        <w:tab/>
        <w:t>Wykonawca zobowiązany będzie do egzekwowania w imieniu i na rzecz Zamawiającego uprawnień wynikających z udzielonej gwarancji i rękojmi zrealizowanych robót budowlanych po ich zakończeniu przez cały okres gwarancji i rękojmi licząc od daty podpisania protokołu końcowego odbioru robót budowlanych.</w:t>
      </w:r>
    </w:p>
    <w:p w14:paraId="02F950BC" w14:textId="3F0B35DA" w:rsidR="008A7361" w:rsidRPr="0014044F" w:rsidRDefault="008A7361" w:rsidP="008A7361">
      <w:pPr>
        <w:widowControl w:val="0"/>
        <w:suppressAutoHyphens/>
        <w:autoSpaceDN w:val="0"/>
        <w:spacing w:line="276" w:lineRule="auto"/>
        <w:ind w:left="426" w:hanging="426"/>
        <w:jc w:val="both"/>
        <w:rPr>
          <w:rFonts w:ascii="Calibri" w:eastAsia="Calibri" w:hAnsi="Calibri" w:cs="Calibri"/>
          <w:lang w:eastAsia="ar-SA"/>
        </w:rPr>
      </w:pPr>
      <w:r w:rsidRPr="0014044F">
        <w:rPr>
          <w:rFonts w:ascii="Calibri" w:eastAsia="Calibri" w:hAnsi="Calibri" w:cs="Calibri"/>
          <w:lang w:eastAsia="ar-SA"/>
        </w:rPr>
        <w:t>4.</w:t>
      </w:r>
      <w:r w:rsidRPr="0014044F">
        <w:rPr>
          <w:rFonts w:ascii="Calibri" w:eastAsia="Calibri" w:hAnsi="Calibri" w:cs="Calibri"/>
          <w:lang w:eastAsia="ar-SA"/>
        </w:rPr>
        <w:tab/>
        <w:t xml:space="preserve">W razie przedłużenia </w:t>
      </w:r>
      <w:r w:rsidR="00CF3C62">
        <w:rPr>
          <w:rFonts w:ascii="Calibri" w:eastAsia="Calibri" w:hAnsi="Calibri" w:cs="Calibri"/>
          <w:lang w:eastAsia="ar-SA"/>
        </w:rPr>
        <w:t>r</w:t>
      </w:r>
      <w:r w:rsidR="008D112E">
        <w:rPr>
          <w:rFonts w:ascii="Calibri" w:eastAsia="Calibri" w:hAnsi="Calibri" w:cs="Calibri"/>
          <w:lang w:eastAsia="ar-SA"/>
        </w:rPr>
        <w:t>ealizacji inwestycji</w:t>
      </w:r>
      <w:r w:rsidR="00CF3C62">
        <w:rPr>
          <w:rFonts w:ascii="Calibri" w:eastAsia="Calibri" w:hAnsi="Calibri" w:cs="Calibri"/>
          <w:lang w:eastAsia="ar-SA"/>
        </w:rPr>
        <w:t xml:space="preserve"> </w:t>
      </w:r>
      <w:r w:rsidRPr="0014044F">
        <w:rPr>
          <w:rFonts w:ascii="Calibri" w:eastAsia="Calibri" w:hAnsi="Calibri" w:cs="Calibri"/>
          <w:lang w:eastAsia="ar-SA"/>
        </w:rPr>
        <w:t xml:space="preserve">ponad 3 miesiące od przewidywanego w ust. 1 </w:t>
      </w:r>
      <w:r w:rsidR="001D379B" w:rsidRPr="00C65C5B">
        <w:rPr>
          <w:rFonts w:ascii="Calibri" w:eastAsia="Calibri" w:hAnsi="Calibri" w:cs="Calibri"/>
          <w:lang w:eastAsia="ar-SA"/>
        </w:rPr>
        <w:t xml:space="preserve">terminu </w:t>
      </w:r>
      <w:r w:rsidRPr="0014044F">
        <w:rPr>
          <w:rFonts w:ascii="Calibri" w:eastAsia="Calibri" w:hAnsi="Calibri" w:cs="Calibri"/>
          <w:lang w:eastAsia="ar-SA"/>
        </w:rPr>
        <w:t>i</w:t>
      </w:r>
      <w:r w:rsidR="008179B1">
        <w:rPr>
          <w:rFonts w:ascii="Calibri" w:eastAsia="Calibri" w:hAnsi="Calibri" w:cs="Calibri"/>
          <w:lang w:eastAsia="ar-SA"/>
        </w:rPr>
        <w:t> </w:t>
      </w:r>
      <w:r w:rsidRPr="0014044F">
        <w:rPr>
          <w:rFonts w:ascii="Calibri" w:eastAsia="Calibri" w:hAnsi="Calibri" w:cs="Calibri"/>
          <w:lang w:eastAsia="ar-SA"/>
        </w:rPr>
        <w:t xml:space="preserve">konieczności dalszego wykonywania usługi przez </w:t>
      </w:r>
      <w:r w:rsidR="00BC5045" w:rsidRPr="0014044F">
        <w:rPr>
          <w:rFonts w:ascii="Calibri" w:eastAsia="Calibri" w:hAnsi="Calibri" w:cs="Calibri"/>
          <w:lang w:eastAsia="ar-SA"/>
        </w:rPr>
        <w:t>Wykonawcy</w:t>
      </w:r>
      <w:r w:rsidRPr="0014044F">
        <w:rPr>
          <w:rFonts w:ascii="Calibri" w:eastAsia="Calibri" w:hAnsi="Calibri" w:cs="Calibri"/>
          <w:lang w:eastAsia="ar-SA"/>
        </w:rPr>
        <w:t xml:space="preserve"> strony mogą postanowić o zwiększeniu wynagrodzenia </w:t>
      </w:r>
      <w:r w:rsidR="00BC5045" w:rsidRPr="0014044F">
        <w:rPr>
          <w:rFonts w:ascii="Calibri" w:eastAsia="Calibri" w:hAnsi="Calibri" w:cs="Calibri"/>
          <w:lang w:eastAsia="ar-SA"/>
        </w:rPr>
        <w:t>Wykonawcy</w:t>
      </w:r>
      <w:r w:rsidRPr="0014044F">
        <w:rPr>
          <w:rFonts w:ascii="Calibri" w:eastAsia="Calibri" w:hAnsi="Calibri" w:cs="Calibri"/>
          <w:lang w:eastAsia="ar-SA"/>
        </w:rPr>
        <w:t xml:space="preserve"> stosunkowo o okres przedłużenia świadczenia usługi przy zastosowaniu stawek dotychczasowych tj. proporcjonalnie za każdy miesiąc, o który została przedłużona Umowa.</w:t>
      </w:r>
    </w:p>
    <w:p w14:paraId="319AE642" w14:textId="77777777" w:rsidR="008A7361" w:rsidRPr="0018609E" w:rsidRDefault="008A7361" w:rsidP="008A7361">
      <w:pPr>
        <w:suppressAutoHyphens/>
        <w:autoSpaceDE w:val="0"/>
        <w:spacing w:line="276" w:lineRule="auto"/>
        <w:jc w:val="center"/>
        <w:rPr>
          <w:rFonts w:ascii="Calibri" w:eastAsia="Calibri" w:hAnsi="Calibri" w:cs="Calibri"/>
          <w:b/>
          <w:lang w:eastAsia="ar-SA"/>
        </w:rPr>
      </w:pPr>
    </w:p>
    <w:p w14:paraId="1E804108" w14:textId="4DFE1C21" w:rsidR="002D6BD1" w:rsidRPr="0018609E" w:rsidRDefault="00D13701" w:rsidP="008A7361">
      <w:pPr>
        <w:suppressAutoHyphens/>
        <w:autoSpaceDE w:val="0"/>
        <w:spacing w:line="276" w:lineRule="auto"/>
        <w:jc w:val="center"/>
        <w:rPr>
          <w:rFonts w:ascii="Calibri" w:eastAsia="Calibri" w:hAnsi="Calibri" w:cs="Calibri"/>
          <w:b/>
          <w:lang w:eastAsia="ar-SA"/>
        </w:rPr>
      </w:pPr>
      <w:r>
        <w:rPr>
          <w:rFonts w:ascii="Calibri" w:eastAsia="Calibri" w:hAnsi="Calibri" w:cs="Calibri"/>
          <w:b/>
          <w:lang w:eastAsia="ar-SA"/>
        </w:rPr>
        <w:t>§</w:t>
      </w:r>
      <w:r w:rsidR="008A402B">
        <w:rPr>
          <w:rFonts w:ascii="Calibri" w:eastAsia="Calibri" w:hAnsi="Calibri" w:cs="Calibri"/>
          <w:b/>
          <w:lang w:eastAsia="ar-SA"/>
        </w:rPr>
        <w:t> </w:t>
      </w:r>
      <w:r w:rsidR="008A7361" w:rsidRPr="0018609E">
        <w:rPr>
          <w:rFonts w:ascii="Calibri" w:eastAsia="Calibri" w:hAnsi="Calibri" w:cs="Calibri"/>
          <w:b/>
          <w:lang w:eastAsia="ar-SA"/>
        </w:rPr>
        <w:t xml:space="preserve">6 </w:t>
      </w:r>
    </w:p>
    <w:p w14:paraId="394B8C39" w14:textId="77777777" w:rsidR="008A7361" w:rsidRPr="0018609E" w:rsidRDefault="008A7361" w:rsidP="008A736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t>Wynagrodzenie i Warunki płatności</w:t>
      </w:r>
    </w:p>
    <w:p w14:paraId="224F4904" w14:textId="77777777" w:rsidR="008A7361" w:rsidRPr="0018609E"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18609E">
        <w:rPr>
          <w:rFonts w:ascii="Calibri" w:hAnsi="Calibri" w:cs="Calibri"/>
          <w:lang w:eastAsia="ar-SA"/>
        </w:rPr>
        <w:t xml:space="preserve">Za wykonanie Przedmiotu umowy, Strony ustalają wynagrodzenie ryczałtowe w wysokości ____________ zł netto plus </w:t>
      </w:r>
      <w:r w:rsidRPr="0018609E">
        <w:rPr>
          <w:rFonts w:ascii="Calibri" w:hAnsi="Calibri" w:cs="Calibri"/>
        </w:rPr>
        <w:t xml:space="preserve">tym podatek VAT w wysokości ______%, to jest w kwocie: _______________ zł czyli </w:t>
      </w:r>
      <w:r w:rsidRPr="0018609E">
        <w:rPr>
          <w:rFonts w:ascii="Calibri" w:hAnsi="Calibri" w:cs="Calibri"/>
          <w:lang w:eastAsia="ar-SA"/>
        </w:rPr>
        <w:t xml:space="preserve">____________ zł brutto </w:t>
      </w:r>
      <w:r w:rsidRPr="0018609E">
        <w:rPr>
          <w:rFonts w:ascii="Calibri" w:hAnsi="Calibri" w:cs="Calibri"/>
        </w:rPr>
        <w:t>(słownie: ___________).</w:t>
      </w:r>
    </w:p>
    <w:p w14:paraId="56B0DDEB" w14:textId="74EBA45F" w:rsidR="008A7361" w:rsidRPr="0018609E"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18609E">
        <w:rPr>
          <w:rFonts w:ascii="Calibri" w:eastAsia="Calibri" w:hAnsi="Calibri" w:cs="Calibri"/>
          <w:lang w:eastAsia="ar-SA"/>
        </w:rPr>
        <w:t xml:space="preserve">Wynagrodzenie ryczałtowe, o którym mowa w ust. 1 niniejszego paragrafu obejmuje wszelkie koszty związane z wykonaniem zamówienia łącznie z wszelkimi możliwymi kosztami za wykonanie czynności, które Wykonawca jest zobowiązany wykonać celem prawidłowej realizacji Przedmiotu umowy i osiągnięcia jego celu. Obejmują koszty towarzyszące, takie jak: koszty związane z płacą, ubezpieczeniami, koszty ogólne, zysk, koszty dojazdu na budowę, delegacje, zakup sprzętu, prowadzenie biura </w:t>
      </w:r>
      <w:r w:rsidR="00BC5045">
        <w:rPr>
          <w:rFonts w:ascii="Calibri" w:eastAsia="Calibri" w:hAnsi="Calibri" w:cs="Calibri"/>
          <w:lang w:eastAsia="ar-SA"/>
        </w:rPr>
        <w:t>Wykonawcy</w:t>
      </w:r>
      <w:r w:rsidRPr="0018609E">
        <w:rPr>
          <w:rFonts w:ascii="Calibri" w:eastAsia="Calibri" w:hAnsi="Calibri" w:cs="Calibri"/>
          <w:lang w:eastAsia="ar-SA"/>
        </w:rPr>
        <w:t xml:space="preserve"> wraz z zespołem Inspektorów nadzoru oraz osób obsługujących </w:t>
      </w:r>
      <w:r w:rsidRPr="00C65C5B">
        <w:rPr>
          <w:rFonts w:ascii="Calibri" w:eastAsia="Calibri" w:hAnsi="Calibri" w:cs="Calibri"/>
          <w:lang w:eastAsia="ar-SA"/>
        </w:rPr>
        <w:t>inwestycję</w:t>
      </w:r>
      <w:r w:rsidR="00C72010" w:rsidRPr="00C65C5B">
        <w:rPr>
          <w:rFonts w:ascii="Calibri" w:eastAsia="Calibri" w:hAnsi="Calibri" w:cs="Calibri"/>
          <w:lang w:eastAsia="ar-SA"/>
        </w:rPr>
        <w:t xml:space="preserve"> (w tym koszty związane z zaangażowaniem personelu wskazanego w Załączniku nr 2 do Umowy)</w:t>
      </w:r>
      <w:r w:rsidRPr="00C65C5B">
        <w:rPr>
          <w:rFonts w:ascii="Calibri" w:eastAsia="Calibri" w:hAnsi="Calibri" w:cs="Calibri"/>
          <w:lang w:eastAsia="ar-SA"/>
        </w:rPr>
        <w:t xml:space="preserve"> </w:t>
      </w:r>
      <w:r w:rsidRPr="0018609E">
        <w:rPr>
          <w:rFonts w:ascii="Calibri" w:eastAsia="Calibri" w:hAnsi="Calibri" w:cs="Calibri"/>
          <w:lang w:eastAsia="ar-SA"/>
        </w:rPr>
        <w:t xml:space="preserve">i inne czynniki stanowiące koszty pracy, w cenie powinny </w:t>
      </w:r>
      <w:r w:rsidRPr="0018609E">
        <w:rPr>
          <w:rFonts w:ascii="Calibri" w:eastAsia="Calibri" w:hAnsi="Calibri" w:cs="Calibri"/>
          <w:lang w:eastAsia="ar-SA"/>
        </w:rPr>
        <w:lastRenderedPageBreak/>
        <w:t>być również uwzględnione wszystkie opłaty oraz podatki. Wykonawca usługi ponosi ryzyko z tytułu oszacowania wszelkich kosztów związanych z realizacją przedmiotu umowy, a także oddziaływania innych czynników mających lub mogących mieć wpływ na koszty.</w:t>
      </w:r>
    </w:p>
    <w:p w14:paraId="5A3E5470" w14:textId="414E0FE2" w:rsidR="008A7361" w:rsidRPr="0018609E"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18609E">
        <w:rPr>
          <w:rFonts w:ascii="Calibri" w:eastAsia="Calibri" w:hAnsi="Calibri" w:cs="Calibri"/>
          <w:lang w:eastAsia="ar-SA"/>
        </w:rPr>
        <w:t xml:space="preserve">W przypadku, kiedy w okresie wykonywania przedmiotu zamówienia planowana wysokość kosztów realizacji Projektu (inwestycji) ulegnie zmianie wskutek robót dodatkowych, bądź nastąpi konieczność wydłużenia czasu realizacji robót budowlanych, wynagrodzenie Wykonawcy usługi za wykonanie przedmiotu zamówienia pozostanie bez zmian z zastrzeżeniem </w:t>
      </w:r>
      <w:r w:rsidR="00D13701">
        <w:rPr>
          <w:rFonts w:ascii="Calibri" w:eastAsia="Calibri" w:hAnsi="Calibri" w:cs="Calibri"/>
          <w:lang w:eastAsia="ar-SA"/>
        </w:rPr>
        <w:t>§</w:t>
      </w:r>
      <w:r w:rsidR="005C65CB">
        <w:rPr>
          <w:rFonts w:ascii="Calibri" w:eastAsia="Calibri" w:hAnsi="Calibri" w:cs="Calibri"/>
          <w:lang w:eastAsia="ar-SA"/>
        </w:rPr>
        <w:t> </w:t>
      </w:r>
      <w:r w:rsidRPr="0018609E">
        <w:rPr>
          <w:rFonts w:ascii="Calibri" w:eastAsia="Calibri" w:hAnsi="Calibri" w:cs="Calibri"/>
          <w:lang w:eastAsia="ar-SA"/>
        </w:rPr>
        <w:t>5 ust.4.</w:t>
      </w:r>
    </w:p>
    <w:p w14:paraId="243A4540" w14:textId="77777777" w:rsidR="008A7361" w:rsidRPr="0018609E"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18609E">
        <w:rPr>
          <w:rFonts w:ascii="Calibri" w:eastAsia="Calibri" w:hAnsi="Calibri" w:cs="Calibri"/>
          <w:lang w:eastAsia="ar-SA"/>
        </w:rPr>
        <w:t>Niedoszacowanie, pominięcie oraz brak rozpoznania zakresu przedmiotu zamówienia nie może być podstawą do żądania zmiany wynagrodzenia ryczałtowego określonego w ust. 1 niniejszego paragrafu.</w:t>
      </w:r>
    </w:p>
    <w:p w14:paraId="6A7F65B0" w14:textId="77777777" w:rsidR="008A7361" w:rsidRPr="0018609E"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18609E">
        <w:rPr>
          <w:rFonts w:ascii="Calibri" w:eastAsia="Calibri" w:hAnsi="Calibri" w:cs="Calibri"/>
          <w:lang w:eastAsia="ar-SA"/>
        </w:rPr>
        <w:t>Wykonawca oświadcza, że jest podatnikiem podatku VAT, uprawnionym do wystawienia faktury VAT. Numer NIP Wykonawcy ____________</w:t>
      </w:r>
    </w:p>
    <w:p w14:paraId="346D0F0B" w14:textId="77777777" w:rsidR="00EE112F" w:rsidRPr="00EE112F" w:rsidRDefault="008A7361" w:rsidP="0018609E">
      <w:pPr>
        <w:numPr>
          <w:ilvl w:val="3"/>
          <w:numId w:val="69"/>
        </w:numPr>
        <w:suppressAutoHyphens/>
        <w:autoSpaceDE w:val="0"/>
        <w:autoSpaceDN w:val="0"/>
        <w:adjustRightInd w:val="0"/>
        <w:spacing w:after="200" w:line="276" w:lineRule="auto"/>
        <w:ind w:left="426" w:hanging="426"/>
        <w:contextualSpacing/>
        <w:jc w:val="both"/>
        <w:rPr>
          <w:rFonts w:ascii="Calibri" w:hAnsi="Calibri" w:cs="Calibri"/>
        </w:rPr>
      </w:pPr>
      <w:r w:rsidRPr="00EE112F">
        <w:rPr>
          <w:rFonts w:ascii="Calibri" w:hAnsi="Calibri" w:cs="Calibri"/>
          <w:lang w:eastAsia="ar-SA"/>
        </w:rPr>
        <w:t xml:space="preserve">Wynagrodzenie rozliczane będzie </w:t>
      </w:r>
      <w:r w:rsidR="00EE112F" w:rsidRPr="00EE112F">
        <w:rPr>
          <w:rFonts w:ascii="Calibri" w:hAnsi="Calibri" w:cs="Calibri"/>
          <w:lang w:eastAsia="ar-SA"/>
        </w:rPr>
        <w:t xml:space="preserve">w następujący sposób: </w:t>
      </w:r>
    </w:p>
    <w:p w14:paraId="56E6E75F" w14:textId="00041002" w:rsidR="00EE112F" w:rsidRPr="00EE112F" w:rsidRDefault="00EE112F" w:rsidP="009A5BB1">
      <w:pPr>
        <w:tabs>
          <w:tab w:val="left" w:pos="426"/>
        </w:tabs>
        <w:suppressAutoHyphens/>
        <w:autoSpaceDE w:val="0"/>
        <w:autoSpaceDN w:val="0"/>
        <w:adjustRightInd w:val="0"/>
        <w:spacing w:after="200" w:line="276" w:lineRule="auto"/>
        <w:ind w:left="426" w:hanging="426"/>
        <w:contextualSpacing/>
        <w:jc w:val="both"/>
        <w:rPr>
          <w:rFonts w:ascii="Calibri" w:hAnsi="Calibri" w:cs="Calibri"/>
          <w:b/>
        </w:rPr>
      </w:pPr>
      <w:r w:rsidRPr="00EE112F">
        <w:rPr>
          <w:rFonts w:ascii="Calibri" w:hAnsi="Calibri" w:cs="Calibri"/>
        </w:rPr>
        <w:t>1)</w:t>
      </w:r>
      <w:r w:rsidRPr="00EE112F">
        <w:rPr>
          <w:rFonts w:ascii="Calibri" w:hAnsi="Calibri" w:cs="Calibri"/>
        </w:rPr>
        <w:tab/>
      </w:r>
      <w:r w:rsidRPr="00D23092">
        <w:rPr>
          <w:rFonts w:ascii="Calibri" w:hAnsi="Calibri" w:cs="Calibri"/>
          <w:b/>
        </w:rPr>
        <w:t xml:space="preserve">ETAP I </w:t>
      </w:r>
      <w:r w:rsidR="008D2298" w:rsidRPr="00D23092">
        <w:rPr>
          <w:rFonts w:ascii="Calibri" w:hAnsi="Calibri" w:cs="Calibri"/>
          <w:b/>
        </w:rPr>
        <w:t>- 10 %</w:t>
      </w:r>
      <w:r w:rsidR="008D2298">
        <w:rPr>
          <w:rFonts w:ascii="Calibri" w:hAnsi="Calibri" w:cs="Calibri"/>
          <w:b/>
        </w:rPr>
        <w:t xml:space="preserve"> </w:t>
      </w:r>
      <w:r w:rsidRPr="00EE112F">
        <w:rPr>
          <w:rFonts w:ascii="Calibri" w:hAnsi="Calibri" w:cs="Calibri"/>
        </w:rPr>
        <w:t>wynagrodzenia określonego w §</w:t>
      </w:r>
      <w:r w:rsidR="005C65CB">
        <w:rPr>
          <w:rFonts w:ascii="Calibri" w:hAnsi="Calibri" w:cs="Calibri"/>
        </w:rPr>
        <w:t> </w:t>
      </w:r>
      <w:r w:rsidRPr="00EE112F">
        <w:rPr>
          <w:rFonts w:ascii="Calibri" w:hAnsi="Calibri" w:cs="Calibri"/>
        </w:rPr>
        <w:t>6 ust. 1 Umowy</w:t>
      </w:r>
      <w:r w:rsidR="00180934">
        <w:rPr>
          <w:rFonts w:ascii="Calibri" w:hAnsi="Calibri" w:cs="Calibri"/>
        </w:rPr>
        <w:t xml:space="preserve"> płatne w następujący sposób </w:t>
      </w:r>
    </w:p>
    <w:p w14:paraId="73470133" w14:textId="016E58E3" w:rsidR="00EE112F" w:rsidRPr="00EE112F" w:rsidRDefault="00EE112F" w:rsidP="00EE112F">
      <w:pPr>
        <w:numPr>
          <w:ilvl w:val="0"/>
          <w:numId w:val="92"/>
        </w:numPr>
        <w:tabs>
          <w:tab w:val="left" w:pos="851"/>
        </w:tabs>
        <w:suppressAutoHyphens/>
        <w:autoSpaceDE w:val="0"/>
        <w:autoSpaceDN w:val="0"/>
        <w:adjustRightInd w:val="0"/>
        <w:spacing w:after="200" w:line="276" w:lineRule="auto"/>
        <w:ind w:left="851" w:hanging="425"/>
        <w:contextualSpacing/>
        <w:jc w:val="both"/>
        <w:rPr>
          <w:rFonts w:ascii="Calibri" w:hAnsi="Calibri" w:cs="Calibri"/>
        </w:rPr>
      </w:pPr>
      <w:r w:rsidRPr="00EE112F">
        <w:rPr>
          <w:rFonts w:ascii="Calibri" w:hAnsi="Calibri" w:cs="Calibri"/>
        </w:rPr>
        <w:t>50</w:t>
      </w:r>
      <w:r w:rsidR="001C5B6D">
        <w:rPr>
          <w:rFonts w:ascii="Calibri" w:hAnsi="Calibri" w:cs="Calibri"/>
        </w:rPr>
        <w:t> </w:t>
      </w:r>
      <w:r w:rsidRPr="00EE112F">
        <w:rPr>
          <w:rFonts w:ascii="Calibri" w:hAnsi="Calibri" w:cs="Calibri"/>
        </w:rPr>
        <w:t xml:space="preserve">% wynagrodzenia </w:t>
      </w:r>
      <w:r w:rsidR="00180934">
        <w:rPr>
          <w:rFonts w:ascii="Calibri" w:hAnsi="Calibri" w:cs="Calibri"/>
        </w:rPr>
        <w:t>za E</w:t>
      </w:r>
      <w:r w:rsidR="00804234">
        <w:rPr>
          <w:rFonts w:ascii="Calibri" w:hAnsi="Calibri" w:cs="Calibri"/>
        </w:rPr>
        <w:t>TAP I</w:t>
      </w:r>
      <w:r w:rsidRPr="00EE112F">
        <w:rPr>
          <w:rFonts w:ascii="Calibri" w:hAnsi="Calibri" w:cs="Calibri"/>
        </w:rPr>
        <w:t xml:space="preserve">: po przygotowaniu materiałów niezbędnych do przeprowadzenia </w:t>
      </w:r>
      <w:r w:rsidR="00180934">
        <w:rPr>
          <w:rFonts w:ascii="Calibri" w:hAnsi="Calibri" w:cs="Calibri"/>
        </w:rPr>
        <w:t>właściwego postępowania</w:t>
      </w:r>
    </w:p>
    <w:p w14:paraId="0605EBA1" w14:textId="1ABF9E7B" w:rsidR="00EE112F" w:rsidRPr="00EE112F" w:rsidRDefault="00180934" w:rsidP="00EE112F">
      <w:pPr>
        <w:numPr>
          <w:ilvl w:val="0"/>
          <w:numId w:val="92"/>
        </w:numPr>
        <w:tabs>
          <w:tab w:val="left" w:pos="851"/>
        </w:tabs>
        <w:suppressAutoHyphens/>
        <w:autoSpaceDE w:val="0"/>
        <w:autoSpaceDN w:val="0"/>
        <w:adjustRightInd w:val="0"/>
        <w:spacing w:after="200" w:line="276" w:lineRule="auto"/>
        <w:ind w:left="851" w:hanging="425"/>
        <w:contextualSpacing/>
        <w:jc w:val="both"/>
        <w:rPr>
          <w:rFonts w:ascii="Calibri" w:hAnsi="Calibri" w:cs="Calibri"/>
        </w:rPr>
      </w:pPr>
      <w:r>
        <w:rPr>
          <w:rFonts w:ascii="Calibri" w:hAnsi="Calibri" w:cs="Calibri"/>
        </w:rPr>
        <w:t>5</w:t>
      </w:r>
      <w:r w:rsidR="00EE112F" w:rsidRPr="00EE112F">
        <w:rPr>
          <w:rFonts w:ascii="Calibri" w:hAnsi="Calibri" w:cs="Calibri"/>
        </w:rPr>
        <w:t>0</w:t>
      </w:r>
      <w:r w:rsidR="001C5B6D">
        <w:rPr>
          <w:rFonts w:ascii="Calibri" w:hAnsi="Calibri" w:cs="Calibri"/>
        </w:rPr>
        <w:t> </w:t>
      </w:r>
      <w:r w:rsidR="00EE112F" w:rsidRPr="00EE112F">
        <w:rPr>
          <w:rFonts w:ascii="Calibri" w:hAnsi="Calibri" w:cs="Calibri"/>
        </w:rPr>
        <w:t xml:space="preserve">% wynagrodzenia </w:t>
      </w:r>
      <w:r>
        <w:rPr>
          <w:rFonts w:ascii="Calibri" w:hAnsi="Calibri" w:cs="Calibri"/>
        </w:rPr>
        <w:t xml:space="preserve">za </w:t>
      </w:r>
      <w:r w:rsidR="00804234">
        <w:rPr>
          <w:rFonts w:ascii="Calibri" w:hAnsi="Calibri" w:cs="Calibri"/>
        </w:rPr>
        <w:t xml:space="preserve">EATP </w:t>
      </w:r>
      <w:r w:rsidR="00343CDB">
        <w:rPr>
          <w:rFonts w:ascii="Calibri" w:hAnsi="Calibri" w:cs="Calibri"/>
        </w:rPr>
        <w:t>I:</w:t>
      </w:r>
      <w:r w:rsidR="00EE112F" w:rsidRPr="00EE112F">
        <w:rPr>
          <w:rFonts w:ascii="Calibri" w:hAnsi="Calibri" w:cs="Calibri"/>
        </w:rPr>
        <w:t xml:space="preserve"> po podpisaniu Umowy z </w:t>
      </w:r>
      <w:r w:rsidR="00804234">
        <w:rPr>
          <w:rFonts w:ascii="Calibri" w:hAnsi="Calibri" w:cs="Calibri"/>
        </w:rPr>
        <w:t>Generalnym Wykonawcą.</w:t>
      </w:r>
    </w:p>
    <w:p w14:paraId="2C2D3AC2" w14:textId="0A0D51F6" w:rsidR="00EE112F" w:rsidRPr="00804234" w:rsidRDefault="00EE112F" w:rsidP="009A5BB1">
      <w:pPr>
        <w:numPr>
          <w:ilvl w:val="0"/>
          <w:numId w:val="69"/>
        </w:numPr>
        <w:suppressAutoHyphens/>
        <w:autoSpaceDE w:val="0"/>
        <w:autoSpaceDN w:val="0"/>
        <w:adjustRightInd w:val="0"/>
        <w:spacing w:after="200" w:line="276" w:lineRule="auto"/>
        <w:ind w:left="426" w:hanging="426"/>
        <w:contextualSpacing/>
        <w:jc w:val="both"/>
        <w:rPr>
          <w:rFonts w:ascii="Calibri" w:hAnsi="Calibri" w:cs="Calibri"/>
        </w:rPr>
      </w:pPr>
      <w:r w:rsidRPr="00D23092">
        <w:rPr>
          <w:rFonts w:ascii="Calibri" w:hAnsi="Calibri" w:cs="Calibri"/>
          <w:b/>
        </w:rPr>
        <w:t>ETAP II -</w:t>
      </w:r>
      <w:r w:rsidRPr="00EE112F">
        <w:rPr>
          <w:rFonts w:ascii="Calibri" w:hAnsi="Calibri" w:cs="Calibri"/>
        </w:rPr>
        <w:t xml:space="preserve"> </w:t>
      </w:r>
      <w:r w:rsidRPr="00EE112F">
        <w:rPr>
          <w:rFonts w:ascii="Calibri" w:hAnsi="Calibri" w:cs="Calibri"/>
          <w:b/>
        </w:rPr>
        <w:t>1</w:t>
      </w:r>
      <w:r w:rsidR="002C2E02">
        <w:rPr>
          <w:rFonts w:ascii="Calibri" w:hAnsi="Calibri" w:cs="Calibri"/>
          <w:b/>
        </w:rPr>
        <w:t>5</w:t>
      </w:r>
      <w:r w:rsidR="001C5B6D">
        <w:rPr>
          <w:rFonts w:ascii="Calibri" w:hAnsi="Calibri" w:cs="Calibri"/>
          <w:b/>
        </w:rPr>
        <w:t> </w:t>
      </w:r>
      <w:r w:rsidR="00343CDB" w:rsidRPr="00EE112F">
        <w:rPr>
          <w:rFonts w:ascii="Calibri" w:hAnsi="Calibri" w:cs="Calibri"/>
          <w:b/>
        </w:rPr>
        <w:t>%</w:t>
      </w:r>
      <w:r w:rsidR="00343CDB" w:rsidRPr="00EE112F">
        <w:rPr>
          <w:rFonts w:ascii="Calibri" w:hAnsi="Calibri" w:cs="Calibri"/>
        </w:rPr>
        <w:t xml:space="preserve"> wynagrodzenia</w:t>
      </w:r>
      <w:r w:rsidRPr="00EE112F">
        <w:rPr>
          <w:rFonts w:ascii="Calibri" w:hAnsi="Calibri" w:cs="Calibri"/>
        </w:rPr>
        <w:t xml:space="preserve"> określonego </w:t>
      </w:r>
      <w:r w:rsidR="00986DDF" w:rsidRPr="00EE112F">
        <w:rPr>
          <w:rFonts w:ascii="Calibri" w:hAnsi="Calibri" w:cs="Calibri"/>
        </w:rPr>
        <w:t>w §</w:t>
      </w:r>
      <w:r w:rsidR="005C65CB">
        <w:rPr>
          <w:rFonts w:ascii="Calibri" w:hAnsi="Calibri" w:cs="Calibri"/>
        </w:rPr>
        <w:t> </w:t>
      </w:r>
      <w:r w:rsidRPr="00EE112F">
        <w:rPr>
          <w:rFonts w:ascii="Calibri" w:hAnsi="Calibri" w:cs="Calibri"/>
        </w:rPr>
        <w:t>6 ust. 1 Umowy</w:t>
      </w:r>
      <w:r w:rsidR="00804234">
        <w:rPr>
          <w:rFonts w:ascii="Calibri" w:hAnsi="Calibri" w:cs="Calibri"/>
        </w:rPr>
        <w:t xml:space="preserve"> płatne w następujący sposób: </w:t>
      </w:r>
      <w:r w:rsidR="003B4CEB">
        <w:rPr>
          <w:rFonts w:ascii="Calibri" w:hAnsi="Calibri" w:cs="Calibri"/>
        </w:rPr>
        <w:t>12</w:t>
      </w:r>
      <w:r w:rsidR="00986DDF">
        <w:rPr>
          <w:rFonts w:ascii="Calibri" w:hAnsi="Calibri" w:cs="Calibri"/>
        </w:rPr>
        <w:t xml:space="preserve"> równych rat </w:t>
      </w:r>
      <w:r w:rsidRPr="00804234">
        <w:rPr>
          <w:rFonts w:ascii="Calibri" w:hAnsi="Calibri" w:cs="Calibri"/>
        </w:rPr>
        <w:t xml:space="preserve">miesięcznych </w:t>
      </w:r>
      <w:r w:rsidR="00804234">
        <w:rPr>
          <w:rFonts w:ascii="Calibri" w:hAnsi="Calibri" w:cs="Calibri"/>
        </w:rPr>
        <w:t xml:space="preserve">każda w </w:t>
      </w:r>
      <w:r w:rsidR="00B71845">
        <w:rPr>
          <w:rFonts w:ascii="Calibri" w:hAnsi="Calibri" w:cs="Calibri"/>
        </w:rPr>
        <w:t xml:space="preserve">wysokości </w:t>
      </w:r>
      <w:r w:rsidR="003B4CEB">
        <w:rPr>
          <w:rFonts w:ascii="Calibri" w:hAnsi="Calibri" w:cs="Calibri"/>
        </w:rPr>
        <w:t>1/12</w:t>
      </w:r>
      <w:r w:rsidRPr="00804234">
        <w:rPr>
          <w:rFonts w:ascii="Calibri" w:hAnsi="Calibri" w:cs="Calibri"/>
        </w:rPr>
        <w:t xml:space="preserve"> </w:t>
      </w:r>
      <w:r w:rsidR="00804234">
        <w:rPr>
          <w:rFonts w:ascii="Calibri" w:hAnsi="Calibri" w:cs="Calibri"/>
        </w:rPr>
        <w:t xml:space="preserve">wynagrodzenia </w:t>
      </w:r>
      <w:r w:rsidR="005C4DC4">
        <w:rPr>
          <w:rFonts w:ascii="Calibri" w:hAnsi="Calibri" w:cs="Calibri"/>
        </w:rPr>
        <w:t>za ETAP II.</w:t>
      </w:r>
      <w:r w:rsidR="003B4CEB">
        <w:rPr>
          <w:rFonts w:ascii="Calibri" w:hAnsi="Calibri" w:cs="Calibri"/>
        </w:rPr>
        <w:t xml:space="preserve"> </w:t>
      </w:r>
      <w:r w:rsidR="003B4CEB" w:rsidRPr="003B4CEB">
        <w:rPr>
          <w:rFonts w:ascii="Calibri" w:hAnsi="Calibri" w:cs="Calibri"/>
        </w:rPr>
        <w:t>Za zakończenie prac projektowych uznaje się uzyskanie ostatecznej decyzji pozwolenia na budowę</w:t>
      </w:r>
      <w:r w:rsidR="003B4CEB">
        <w:rPr>
          <w:rFonts w:ascii="Calibri" w:hAnsi="Calibri" w:cs="Calibri"/>
        </w:rPr>
        <w:t>.</w:t>
      </w:r>
    </w:p>
    <w:p w14:paraId="5E33F1F3" w14:textId="332F10B0" w:rsidR="00EE112F" w:rsidRPr="00804234" w:rsidRDefault="00EE112F" w:rsidP="009A5BB1">
      <w:pPr>
        <w:numPr>
          <w:ilvl w:val="0"/>
          <w:numId w:val="69"/>
        </w:numPr>
        <w:suppressAutoHyphens/>
        <w:autoSpaceDE w:val="0"/>
        <w:autoSpaceDN w:val="0"/>
        <w:adjustRightInd w:val="0"/>
        <w:spacing w:after="200" w:line="276" w:lineRule="auto"/>
        <w:ind w:left="426" w:hanging="426"/>
        <w:contextualSpacing/>
        <w:jc w:val="both"/>
        <w:rPr>
          <w:rFonts w:ascii="Calibri" w:hAnsi="Calibri" w:cs="Calibri"/>
        </w:rPr>
      </w:pPr>
      <w:r w:rsidRPr="00D23092">
        <w:rPr>
          <w:rFonts w:ascii="Calibri" w:hAnsi="Calibri" w:cs="Calibri"/>
          <w:b/>
        </w:rPr>
        <w:t xml:space="preserve">ETAP III </w:t>
      </w:r>
      <w:r w:rsidR="001C5B6D" w:rsidRPr="00D23092">
        <w:rPr>
          <w:rFonts w:ascii="Calibri" w:hAnsi="Calibri" w:cs="Calibri"/>
          <w:b/>
        </w:rPr>
        <w:t>–</w:t>
      </w:r>
      <w:r w:rsidRPr="00D23092">
        <w:rPr>
          <w:rFonts w:ascii="Calibri" w:hAnsi="Calibri" w:cs="Calibri"/>
          <w:b/>
        </w:rPr>
        <w:t xml:space="preserve"> </w:t>
      </w:r>
      <w:r w:rsidRPr="009A5BB1">
        <w:rPr>
          <w:rFonts w:ascii="Calibri" w:hAnsi="Calibri" w:cs="Calibri"/>
          <w:b/>
        </w:rPr>
        <w:t>60</w:t>
      </w:r>
      <w:r w:rsidR="001C5B6D">
        <w:rPr>
          <w:rFonts w:ascii="Calibri" w:hAnsi="Calibri" w:cs="Calibri"/>
          <w:b/>
        </w:rPr>
        <w:t> </w:t>
      </w:r>
      <w:r w:rsidR="00B71845" w:rsidRPr="009A5BB1">
        <w:rPr>
          <w:rFonts w:ascii="Calibri" w:hAnsi="Calibri" w:cs="Calibri"/>
          <w:b/>
        </w:rPr>
        <w:t>%</w:t>
      </w:r>
      <w:r w:rsidR="00B71845" w:rsidRPr="002D289E">
        <w:rPr>
          <w:rFonts w:ascii="Calibri" w:hAnsi="Calibri" w:cs="Calibri"/>
        </w:rPr>
        <w:t xml:space="preserve"> wynagrodzenia</w:t>
      </w:r>
      <w:r w:rsidRPr="002D289E">
        <w:rPr>
          <w:rFonts w:ascii="Calibri" w:hAnsi="Calibri" w:cs="Calibri"/>
        </w:rPr>
        <w:t xml:space="preserve"> określonego w §</w:t>
      </w:r>
      <w:r w:rsidR="005C65CB">
        <w:rPr>
          <w:rFonts w:ascii="Calibri" w:hAnsi="Calibri" w:cs="Calibri"/>
        </w:rPr>
        <w:t> </w:t>
      </w:r>
      <w:r w:rsidRPr="002D289E">
        <w:rPr>
          <w:rFonts w:ascii="Calibri" w:hAnsi="Calibri" w:cs="Calibri"/>
        </w:rPr>
        <w:t>6 ust. 1 Umowy</w:t>
      </w:r>
      <w:r w:rsidR="00804234">
        <w:rPr>
          <w:rFonts w:ascii="Calibri" w:hAnsi="Calibri" w:cs="Calibri"/>
        </w:rPr>
        <w:t xml:space="preserve"> płatne w następujący sposób</w:t>
      </w:r>
      <w:r w:rsidR="00B71845">
        <w:rPr>
          <w:rFonts w:ascii="Calibri" w:hAnsi="Calibri" w:cs="Calibri"/>
        </w:rPr>
        <w:t xml:space="preserve">: </w:t>
      </w:r>
      <w:r w:rsidR="003B4CEB">
        <w:rPr>
          <w:rFonts w:ascii="Calibri" w:hAnsi="Calibri" w:cs="Calibri"/>
        </w:rPr>
        <w:t>19</w:t>
      </w:r>
      <w:r w:rsidR="00B71845">
        <w:rPr>
          <w:rFonts w:ascii="Calibri" w:hAnsi="Calibri" w:cs="Calibri"/>
        </w:rPr>
        <w:t xml:space="preserve"> równ</w:t>
      </w:r>
      <w:r w:rsidR="003B4CEB">
        <w:rPr>
          <w:rFonts w:ascii="Calibri" w:hAnsi="Calibri" w:cs="Calibri"/>
        </w:rPr>
        <w:t>ych</w:t>
      </w:r>
      <w:r w:rsidR="00B71845">
        <w:rPr>
          <w:rFonts w:ascii="Calibri" w:hAnsi="Calibri" w:cs="Calibri"/>
        </w:rPr>
        <w:t xml:space="preserve"> rat </w:t>
      </w:r>
      <w:r w:rsidR="00094332" w:rsidRPr="00804234">
        <w:rPr>
          <w:rFonts w:ascii="Calibri" w:hAnsi="Calibri" w:cs="Calibri"/>
        </w:rPr>
        <w:t>miesięczn</w:t>
      </w:r>
      <w:r w:rsidR="003B4CEB">
        <w:rPr>
          <w:rFonts w:ascii="Calibri" w:hAnsi="Calibri" w:cs="Calibri"/>
        </w:rPr>
        <w:t>ych</w:t>
      </w:r>
      <w:r w:rsidR="00094332">
        <w:rPr>
          <w:rFonts w:ascii="Calibri" w:hAnsi="Calibri" w:cs="Calibri"/>
        </w:rPr>
        <w:t xml:space="preserve"> w</w:t>
      </w:r>
      <w:r w:rsidR="00804234">
        <w:rPr>
          <w:rFonts w:ascii="Calibri" w:hAnsi="Calibri" w:cs="Calibri"/>
        </w:rPr>
        <w:t xml:space="preserve"> </w:t>
      </w:r>
      <w:r w:rsidR="008179B1">
        <w:rPr>
          <w:rFonts w:ascii="Calibri" w:hAnsi="Calibri" w:cs="Calibri"/>
        </w:rPr>
        <w:t xml:space="preserve">wysokości </w:t>
      </w:r>
      <w:r w:rsidR="008179B1" w:rsidRPr="00804234">
        <w:rPr>
          <w:rFonts w:ascii="Calibri" w:hAnsi="Calibri" w:cs="Calibri"/>
        </w:rPr>
        <w:t>po</w:t>
      </w:r>
      <w:r w:rsidRPr="00804234">
        <w:rPr>
          <w:rFonts w:ascii="Calibri" w:hAnsi="Calibri" w:cs="Calibri"/>
        </w:rPr>
        <w:t xml:space="preserve"> 1/</w:t>
      </w:r>
      <w:r w:rsidR="00B872C9">
        <w:rPr>
          <w:rFonts w:ascii="Calibri" w:hAnsi="Calibri" w:cs="Calibri"/>
        </w:rPr>
        <w:t>19</w:t>
      </w:r>
      <w:r w:rsidRPr="00804234">
        <w:rPr>
          <w:rFonts w:ascii="Calibri" w:hAnsi="Calibri" w:cs="Calibri"/>
        </w:rPr>
        <w:t xml:space="preserve"> wartości stanowiącej 90</w:t>
      </w:r>
      <w:r w:rsidR="001C5B6D">
        <w:rPr>
          <w:rFonts w:ascii="Calibri" w:hAnsi="Calibri" w:cs="Calibri"/>
        </w:rPr>
        <w:t> </w:t>
      </w:r>
      <w:r w:rsidRPr="00804234">
        <w:rPr>
          <w:rFonts w:ascii="Calibri" w:hAnsi="Calibri" w:cs="Calibri"/>
        </w:rPr>
        <w:t xml:space="preserve">% </w:t>
      </w:r>
      <w:r w:rsidR="002C2E02" w:rsidRPr="009A5BB1">
        <w:rPr>
          <w:rFonts w:ascii="Calibri" w:hAnsi="Calibri" w:cs="Calibri"/>
        </w:rPr>
        <w:t xml:space="preserve">kwoty </w:t>
      </w:r>
      <w:r w:rsidR="00804234">
        <w:rPr>
          <w:rFonts w:ascii="Calibri" w:hAnsi="Calibri" w:cs="Calibri"/>
        </w:rPr>
        <w:t>za ETAP III, 10</w:t>
      </w:r>
      <w:r w:rsidR="001C5B6D">
        <w:rPr>
          <w:rFonts w:ascii="Calibri" w:hAnsi="Calibri" w:cs="Calibri"/>
        </w:rPr>
        <w:t> </w:t>
      </w:r>
      <w:r w:rsidR="00804234">
        <w:rPr>
          <w:rFonts w:ascii="Calibri" w:hAnsi="Calibri" w:cs="Calibri"/>
        </w:rPr>
        <w:t xml:space="preserve">% wynagrodzenia za ETAP III płatne po </w:t>
      </w:r>
      <w:r w:rsidR="00227FF9" w:rsidRPr="00804234">
        <w:rPr>
          <w:rFonts w:ascii="Calibri" w:hAnsi="Calibri" w:cs="Calibri"/>
        </w:rPr>
        <w:t>dokonaniu odbioru</w:t>
      </w:r>
      <w:r w:rsidRPr="00804234">
        <w:rPr>
          <w:rFonts w:ascii="Calibri" w:hAnsi="Calibri" w:cs="Calibri"/>
        </w:rPr>
        <w:t xml:space="preserve"> końcowego</w:t>
      </w:r>
      <w:r w:rsidR="00804234">
        <w:rPr>
          <w:rFonts w:ascii="Calibri" w:hAnsi="Calibri" w:cs="Calibri"/>
        </w:rPr>
        <w:t xml:space="preserve"> ETAPU III. </w:t>
      </w:r>
    </w:p>
    <w:p w14:paraId="66B752A6" w14:textId="33F1EBF4" w:rsidR="00B872C9" w:rsidRDefault="003756E2" w:rsidP="009A5BB1">
      <w:pPr>
        <w:numPr>
          <w:ilvl w:val="0"/>
          <w:numId w:val="69"/>
        </w:numPr>
        <w:suppressAutoHyphens/>
        <w:autoSpaceDE w:val="0"/>
        <w:autoSpaceDN w:val="0"/>
        <w:adjustRightInd w:val="0"/>
        <w:spacing w:after="200" w:line="276" w:lineRule="auto"/>
        <w:ind w:left="426" w:hanging="426"/>
        <w:contextualSpacing/>
        <w:jc w:val="both"/>
        <w:rPr>
          <w:rFonts w:ascii="Calibri" w:hAnsi="Calibri" w:cs="Calibri"/>
        </w:rPr>
      </w:pPr>
      <w:r w:rsidRPr="00D23092">
        <w:rPr>
          <w:rFonts w:ascii="Calibri" w:hAnsi="Calibri" w:cs="Calibri"/>
          <w:b/>
        </w:rPr>
        <w:t xml:space="preserve">ETAP IV </w:t>
      </w:r>
      <w:r w:rsidR="001C5B6D" w:rsidRPr="00D23092">
        <w:rPr>
          <w:rFonts w:ascii="Calibri" w:hAnsi="Calibri" w:cs="Calibri"/>
          <w:b/>
        </w:rPr>
        <w:t>–</w:t>
      </w:r>
      <w:r w:rsidR="00E63534" w:rsidRPr="00D23092">
        <w:rPr>
          <w:rFonts w:ascii="Calibri" w:hAnsi="Calibri" w:cs="Calibri"/>
          <w:b/>
        </w:rPr>
        <w:t xml:space="preserve"> 10 %</w:t>
      </w:r>
      <w:r w:rsidR="00E63534">
        <w:rPr>
          <w:rFonts w:ascii="Calibri" w:hAnsi="Calibri" w:cs="Calibri"/>
        </w:rPr>
        <w:t xml:space="preserve"> </w:t>
      </w:r>
      <w:r w:rsidR="002D289E" w:rsidRPr="002D289E">
        <w:rPr>
          <w:rFonts w:ascii="Calibri" w:hAnsi="Calibri" w:cs="Calibri"/>
        </w:rPr>
        <w:t>wynagrodzenia określonego w §</w:t>
      </w:r>
      <w:r w:rsidR="005C65CB">
        <w:rPr>
          <w:rFonts w:ascii="Calibri" w:hAnsi="Calibri" w:cs="Calibri"/>
        </w:rPr>
        <w:t> </w:t>
      </w:r>
      <w:r w:rsidR="002D289E" w:rsidRPr="002D289E">
        <w:rPr>
          <w:rFonts w:ascii="Calibri" w:hAnsi="Calibri" w:cs="Calibri"/>
        </w:rPr>
        <w:t>6 ust</w:t>
      </w:r>
      <w:r w:rsidR="004C52FD">
        <w:rPr>
          <w:rFonts w:ascii="Calibri" w:hAnsi="Calibri" w:cs="Calibri"/>
        </w:rPr>
        <w:t>.</w:t>
      </w:r>
      <w:r w:rsidR="00476947">
        <w:rPr>
          <w:rFonts w:ascii="Calibri" w:hAnsi="Calibri" w:cs="Calibri"/>
        </w:rPr>
        <w:t>1 Umowy płatne</w:t>
      </w:r>
      <w:r w:rsidR="004C52FD">
        <w:rPr>
          <w:rFonts w:ascii="Calibri" w:hAnsi="Calibri" w:cs="Calibri"/>
        </w:rPr>
        <w:t xml:space="preserve"> w</w:t>
      </w:r>
      <w:r w:rsidR="00476947">
        <w:rPr>
          <w:rFonts w:ascii="Calibri" w:hAnsi="Calibri" w:cs="Calibri"/>
        </w:rPr>
        <w:t xml:space="preserve"> </w:t>
      </w:r>
      <w:r w:rsidR="00B872C9">
        <w:rPr>
          <w:rFonts w:ascii="Calibri" w:hAnsi="Calibri" w:cs="Calibri"/>
        </w:rPr>
        <w:t>ratach:</w:t>
      </w:r>
    </w:p>
    <w:p w14:paraId="69813CA5" w14:textId="1B187E8E" w:rsidR="00B872C9" w:rsidRPr="00B872C9" w:rsidRDefault="00B872C9" w:rsidP="00B872C9">
      <w:pPr>
        <w:suppressAutoHyphens/>
        <w:autoSpaceDE w:val="0"/>
        <w:autoSpaceDN w:val="0"/>
        <w:adjustRightInd w:val="0"/>
        <w:spacing w:after="200" w:line="276" w:lineRule="auto"/>
        <w:ind w:left="426"/>
        <w:contextualSpacing/>
        <w:jc w:val="both"/>
        <w:rPr>
          <w:rFonts w:ascii="Calibri" w:hAnsi="Calibri" w:cs="Calibri"/>
        </w:rPr>
      </w:pPr>
      <w:r>
        <w:rPr>
          <w:rFonts w:ascii="Calibri" w:hAnsi="Calibri" w:cs="Calibri"/>
        </w:rPr>
        <w:t xml:space="preserve">- </w:t>
      </w:r>
      <w:r w:rsidRPr="00B872C9">
        <w:rPr>
          <w:rFonts w:ascii="Calibri" w:hAnsi="Calibri" w:cs="Calibri"/>
        </w:rPr>
        <w:t xml:space="preserve">od zawarcia umowy z </w:t>
      </w:r>
      <w:r w:rsidR="008372AD">
        <w:rPr>
          <w:rFonts w:ascii="Calibri" w:hAnsi="Calibri" w:cs="Calibri"/>
        </w:rPr>
        <w:t>Wykonawcą (</w:t>
      </w:r>
      <w:r w:rsidRPr="00B872C9">
        <w:rPr>
          <w:rFonts w:ascii="Calibri" w:hAnsi="Calibri" w:cs="Calibri"/>
        </w:rPr>
        <w:t>inwestorem zastępczym</w:t>
      </w:r>
      <w:r w:rsidR="008372AD">
        <w:rPr>
          <w:rFonts w:ascii="Calibri" w:hAnsi="Calibri" w:cs="Calibri"/>
        </w:rPr>
        <w:t>)</w:t>
      </w:r>
      <w:r w:rsidRPr="00B872C9">
        <w:rPr>
          <w:rFonts w:ascii="Calibri" w:hAnsi="Calibri" w:cs="Calibri"/>
        </w:rPr>
        <w:t xml:space="preserve"> do dnia złożenia rozliczenia końcowego do FESL - 60% płatne w okresach miesięcznych</w:t>
      </w:r>
      <w:r w:rsidR="008372AD">
        <w:rPr>
          <w:rFonts w:ascii="Calibri" w:hAnsi="Calibri" w:cs="Calibri"/>
        </w:rPr>
        <w:t>, w równych ratach</w:t>
      </w:r>
      <w:r w:rsidRPr="00B872C9">
        <w:rPr>
          <w:rFonts w:ascii="Calibri" w:hAnsi="Calibri" w:cs="Calibri"/>
        </w:rPr>
        <w:t>;</w:t>
      </w:r>
    </w:p>
    <w:p w14:paraId="09D5F071" w14:textId="06A8DEAE" w:rsidR="00EE112F" w:rsidRPr="002D289E" w:rsidRDefault="00B872C9" w:rsidP="00B872C9">
      <w:pPr>
        <w:suppressAutoHyphens/>
        <w:autoSpaceDE w:val="0"/>
        <w:autoSpaceDN w:val="0"/>
        <w:adjustRightInd w:val="0"/>
        <w:spacing w:after="200" w:line="276" w:lineRule="auto"/>
        <w:ind w:left="426"/>
        <w:contextualSpacing/>
        <w:jc w:val="both"/>
        <w:rPr>
          <w:rFonts w:ascii="Calibri" w:hAnsi="Calibri" w:cs="Calibri"/>
        </w:rPr>
      </w:pPr>
      <w:r>
        <w:rPr>
          <w:rFonts w:ascii="Calibri" w:hAnsi="Calibri" w:cs="Calibri"/>
        </w:rPr>
        <w:t xml:space="preserve">- </w:t>
      </w:r>
      <w:r w:rsidRPr="00D23092">
        <w:rPr>
          <w:rFonts w:ascii="Calibri" w:hAnsi="Calibri" w:cs="Calibri"/>
          <w:b/>
        </w:rPr>
        <w:t>40% po dniu wypłaty przez FESL</w:t>
      </w:r>
      <w:r w:rsidRPr="00B872C9">
        <w:rPr>
          <w:rFonts w:ascii="Calibri" w:hAnsi="Calibri" w:cs="Calibri"/>
        </w:rPr>
        <w:t xml:space="preserve"> ostatniej raty </w:t>
      </w:r>
      <w:r>
        <w:rPr>
          <w:rFonts w:ascii="Calibri" w:hAnsi="Calibri" w:cs="Calibri"/>
        </w:rPr>
        <w:t xml:space="preserve">- </w:t>
      </w:r>
      <w:r w:rsidRPr="00B872C9">
        <w:rPr>
          <w:rFonts w:ascii="Calibri" w:hAnsi="Calibri" w:cs="Calibri"/>
        </w:rPr>
        <w:t xml:space="preserve">płatne jednorazowo </w:t>
      </w:r>
      <w:r w:rsidR="00476947">
        <w:rPr>
          <w:rFonts w:ascii="Calibri" w:hAnsi="Calibri" w:cs="Calibri"/>
        </w:rPr>
        <w:t xml:space="preserve">po </w:t>
      </w:r>
      <w:r w:rsidRPr="00B872C9">
        <w:rPr>
          <w:rFonts w:ascii="Calibri" w:hAnsi="Calibri" w:cs="Calibri"/>
        </w:rPr>
        <w:t>rozliczeniu całkowitym umowy o</w:t>
      </w:r>
      <w:r w:rsidR="004C52FD">
        <w:rPr>
          <w:rFonts w:ascii="Calibri" w:hAnsi="Calibri" w:cs="Calibri"/>
        </w:rPr>
        <w:t> </w:t>
      </w:r>
      <w:r w:rsidRPr="00B872C9">
        <w:rPr>
          <w:rFonts w:ascii="Calibri" w:hAnsi="Calibri" w:cs="Calibri"/>
        </w:rPr>
        <w:t>dofinansowanie</w:t>
      </w:r>
    </w:p>
    <w:p w14:paraId="6F75C782" w14:textId="7E5BF518" w:rsidR="00EE112F" w:rsidRPr="002D289E" w:rsidRDefault="002D289E" w:rsidP="009A5BB1">
      <w:pPr>
        <w:numPr>
          <w:ilvl w:val="0"/>
          <w:numId w:val="69"/>
        </w:numPr>
        <w:suppressAutoHyphens/>
        <w:autoSpaceDE w:val="0"/>
        <w:autoSpaceDN w:val="0"/>
        <w:adjustRightInd w:val="0"/>
        <w:spacing w:after="200" w:line="276" w:lineRule="auto"/>
        <w:ind w:left="426" w:hanging="426"/>
        <w:contextualSpacing/>
        <w:jc w:val="both"/>
        <w:rPr>
          <w:rFonts w:ascii="Calibri" w:hAnsi="Calibri" w:cs="Calibri"/>
        </w:rPr>
      </w:pPr>
      <w:r w:rsidRPr="00D23092">
        <w:rPr>
          <w:rFonts w:ascii="Calibri" w:hAnsi="Calibri" w:cs="Calibri"/>
          <w:b/>
        </w:rPr>
        <w:t xml:space="preserve">ETAP V </w:t>
      </w:r>
      <w:r w:rsidR="001C5B6D" w:rsidRPr="00D23092">
        <w:rPr>
          <w:rFonts w:ascii="Calibri" w:hAnsi="Calibri" w:cs="Calibri"/>
          <w:b/>
        </w:rPr>
        <w:t>–</w:t>
      </w:r>
      <w:r w:rsidRPr="00D23092">
        <w:rPr>
          <w:rFonts w:ascii="Calibri" w:hAnsi="Calibri" w:cs="Calibri"/>
          <w:b/>
        </w:rPr>
        <w:t xml:space="preserve"> </w:t>
      </w:r>
      <w:r w:rsidR="002C2E02" w:rsidRPr="00D23092">
        <w:rPr>
          <w:rFonts w:ascii="Calibri" w:hAnsi="Calibri" w:cs="Calibri"/>
          <w:b/>
        </w:rPr>
        <w:t>5</w:t>
      </w:r>
      <w:r w:rsidR="001C5B6D" w:rsidRPr="00D23092">
        <w:rPr>
          <w:rFonts w:ascii="Calibri" w:hAnsi="Calibri" w:cs="Calibri"/>
          <w:b/>
        </w:rPr>
        <w:t> </w:t>
      </w:r>
      <w:r w:rsidR="00EE112F" w:rsidRPr="00D23092">
        <w:rPr>
          <w:rFonts w:ascii="Calibri" w:hAnsi="Calibri" w:cs="Calibri"/>
          <w:b/>
        </w:rPr>
        <w:t>%</w:t>
      </w:r>
      <w:r w:rsidR="00EE112F" w:rsidRPr="002D289E">
        <w:rPr>
          <w:rFonts w:ascii="Calibri" w:hAnsi="Calibri" w:cs="Calibri"/>
        </w:rPr>
        <w:t xml:space="preserve"> wynagrodzenia określonego </w:t>
      </w:r>
      <w:r w:rsidRPr="002D289E">
        <w:rPr>
          <w:rFonts w:ascii="Calibri" w:hAnsi="Calibri" w:cs="Calibri"/>
        </w:rPr>
        <w:t>w §</w:t>
      </w:r>
      <w:r w:rsidR="005C65CB">
        <w:rPr>
          <w:rFonts w:ascii="Calibri" w:hAnsi="Calibri" w:cs="Calibri"/>
        </w:rPr>
        <w:t> </w:t>
      </w:r>
      <w:r w:rsidRPr="002D289E">
        <w:rPr>
          <w:rFonts w:ascii="Calibri" w:hAnsi="Calibri" w:cs="Calibri"/>
        </w:rPr>
        <w:t>6 ust. 1 Umowy</w:t>
      </w:r>
      <w:r w:rsidR="00804234">
        <w:rPr>
          <w:rFonts w:ascii="Calibri" w:hAnsi="Calibri" w:cs="Calibri"/>
        </w:rPr>
        <w:t xml:space="preserve"> płatne w następujący sposó</w:t>
      </w:r>
      <w:r w:rsidR="009A5BB1">
        <w:rPr>
          <w:rFonts w:ascii="Calibri" w:hAnsi="Calibri" w:cs="Calibri"/>
        </w:rPr>
        <w:t>b</w:t>
      </w:r>
    </w:p>
    <w:p w14:paraId="1473C9BB" w14:textId="51F7387E" w:rsidR="002639C4" w:rsidRPr="002639C4" w:rsidRDefault="002639C4" w:rsidP="009A5BB1">
      <w:pPr>
        <w:suppressAutoHyphens/>
        <w:autoSpaceDE w:val="0"/>
        <w:autoSpaceDN w:val="0"/>
        <w:adjustRightInd w:val="0"/>
        <w:spacing w:after="200" w:line="276" w:lineRule="auto"/>
        <w:ind w:left="851" w:hanging="425"/>
        <w:contextualSpacing/>
        <w:jc w:val="both"/>
        <w:rPr>
          <w:rFonts w:ascii="Calibri" w:hAnsi="Calibri" w:cs="Calibri"/>
        </w:rPr>
      </w:pPr>
      <w:r w:rsidRPr="002639C4">
        <w:rPr>
          <w:rFonts w:ascii="Calibri" w:hAnsi="Calibri" w:cs="Calibri"/>
        </w:rPr>
        <w:t>a)</w:t>
      </w:r>
      <w:r w:rsidRPr="002639C4">
        <w:rPr>
          <w:rFonts w:ascii="Calibri" w:hAnsi="Calibri" w:cs="Calibri"/>
        </w:rPr>
        <w:tab/>
      </w:r>
      <w:r w:rsidR="002C2E02" w:rsidRPr="00D23092">
        <w:rPr>
          <w:rFonts w:ascii="Calibri" w:hAnsi="Calibri" w:cs="Calibri"/>
          <w:b/>
        </w:rPr>
        <w:t>50</w:t>
      </w:r>
      <w:r w:rsidR="001C5B6D" w:rsidRPr="00D23092">
        <w:rPr>
          <w:rFonts w:ascii="Calibri" w:hAnsi="Calibri" w:cs="Calibri"/>
          <w:b/>
        </w:rPr>
        <w:t> </w:t>
      </w:r>
      <w:r w:rsidR="002C2E02" w:rsidRPr="00D23092">
        <w:rPr>
          <w:rFonts w:ascii="Calibri" w:hAnsi="Calibri" w:cs="Calibri"/>
          <w:b/>
        </w:rPr>
        <w:t>%</w:t>
      </w:r>
      <w:r w:rsidR="002C2E02" w:rsidRPr="002639C4">
        <w:rPr>
          <w:rFonts w:ascii="Calibri" w:hAnsi="Calibri" w:cs="Calibri"/>
        </w:rPr>
        <w:t xml:space="preserve"> </w:t>
      </w:r>
      <w:r w:rsidR="00804234" w:rsidRPr="002639C4">
        <w:rPr>
          <w:rFonts w:ascii="Calibri" w:hAnsi="Calibri" w:cs="Calibri"/>
        </w:rPr>
        <w:t xml:space="preserve">wynagrodzenia za ETAP V </w:t>
      </w:r>
      <w:r w:rsidR="002C2E02" w:rsidRPr="002639C4">
        <w:rPr>
          <w:rFonts w:ascii="Calibri" w:hAnsi="Calibri" w:cs="Calibri"/>
        </w:rPr>
        <w:t xml:space="preserve">- po przeprowadzeniu </w:t>
      </w:r>
      <w:r w:rsidR="00512B78" w:rsidRPr="002639C4">
        <w:rPr>
          <w:rFonts w:ascii="Calibri" w:hAnsi="Calibri" w:cs="Calibri"/>
        </w:rPr>
        <w:t xml:space="preserve">przeglądu gwarancyjnego, </w:t>
      </w:r>
      <w:r w:rsidR="00844C82" w:rsidRPr="00C65C5B">
        <w:rPr>
          <w:rFonts w:ascii="Calibri" w:hAnsi="Calibri" w:cs="Calibri"/>
        </w:rPr>
        <w:t xml:space="preserve">tj. </w:t>
      </w:r>
      <w:r w:rsidR="00512B78" w:rsidRPr="002639C4">
        <w:rPr>
          <w:rFonts w:ascii="Calibri" w:hAnsi="Calibri" w:cs="Calibri"/>
        </w:rPr>
        <w:t xml:space="preserve">po 12 miesiącach </w:t>
      </w:r>
      <w:r w:rsidR="00511447">
        <w:rPr>
          <w:rFonts w:ascii="Calibri" w:hAnsi="Calibri" w:cs="Calibri"/>
        </w:rPr>
        <w:t>od </w:t>
      </w:r>
      <w:r w:rsidR="00B872C9">
        <w:rPr>
          <w:rFonts w:ascii="Calibri" w:hAnsi="Calibri" w:cs="Calibri"/>
        </w:rPr>
        <w:t xml:space="preserve">odbioru </w:t>
      </w:r>
      <w:r w:rsidR="00C878CE">
        <w:rPr>
          <w:rFonts w:ascii="Calibri" w:hAnsi="Calibri" w:cs="Calibri"/>
        </w:rPr>
        <w:t>końcowego</w:t>
      </w:r>
      <w:r w:rsidR="00511447">
        <w:rPr>
          <w:rFonts w:ascii="Calibri" w:hAnsi="Calibri" w:cs="Calibri"/>
        </w:rPr>
        <w:t xml:space="preserve"> robót,</w:t>
      </w:r>
    </w:p>
    <w:p w14:paraId="390EB605" w14:textId="63ED8C80" w:rsidR="00EE112F" w:rsidRPr="002639C4" w:rsidRDefault="009A5BB1" w:rsidP="009A5BB1">
      <w:pPr>
        <w:suppressAutoHyphens/>
        <w:autoSpaceDE w:val="0"/>
        <w:autoSpaceDN w:val="0"/>
        <w:adjustRightInd w:val="0"/>
        <w:spacing w:after="200" w:line="276" w:lineRule="auto"/>
        <w:ind w:left="851" w:hanging="425"/>
        <w:contextualSpacing/>
        <w:jc w:val="both"/>
        <w:rPr>
          <w:rFonts w:ascii="Calibri" w:hAnsi="Calibri" w:cs="Calibri"/>
          <w:highlight w:val="yellow"/>
        </w:rPr>
      </w:pPr>
      <w:r w:rsidRPr="002639C4">
        <w:rPr>
          <w:rFonts w:ascii="Calibri" w:hAnsi="Calibri" w:cs="Calibri"/>
        </w:rPr>
        <w:t>b)</w:t>
      </w:r>
      <w:r w:rsidRPr="002639C4">
        <w:rPr>
          <w:rFonts w:ascii="Calibri" w:hAnsi="Calibri" w:cs="Calibri"/>
        </w:rPr>
        <w:tab/>
      </w:r>
      <w:r w:rsidR="00804234" w:rsidRPr="00D23092">
        <w:rPr>
          <w:rFonts w:ascii="Calibri" w:hAnsi="Calibri" w:cs="Calibri"/>
          <w:b/>
        </w:rPr>
        <w:t>50</w:t>
      </w:r>
      <w:r w:rsidR="001C5B6D" w:rsidRPr="00D23092">
        <w:rPr>
          <w:rFonts w:ascii="Calibri" w:hAnsi="Calibri" w:cs="Calibri"/>
          <w:b/>
        </w:rPr>
        <w:t> </w:t>
      </w:r>
      <w:r w:rsidR="00804234" w:rsidRPr="00D23092">
        <w:rPr>
          <w:rFonts w:ascii="Calibri" w:hAnsi="Calibri" w:cs="Calibri"/>
          <w:b/>
        </w:rPr>
        <w:t>%</w:t>
      </w:r>
      <w:r w:rsidR="00804234" w:rsidRPr="002639C4">
        <w:rPr>
          <w:rFonts w:ascii="Calibri" w:hAnsi="Calibri" w:cs="Calibri"/>
        </w:rPr>
        <w:t xml:space="preserve"> wynagrodzenia za ETAP V</w:t>
      </w:r>
      <w:r w:rsidR="008C5040" w:rsidRPr="002639C4">
        <w:rPr>
          <w:rFonts w:ascii="Calibri" w:hAnsi="Calibri" w:cs="Calibri"/>
        </w:rPr>
        <w:t>- po</w:t>
      </w:r>
      <w:r w:rsidR="00EE112F" w:rsidRPr="002639C4">
        <w:rPr>
          <w:rFonts w:ascii="Calibri" w:hAnsi="Calibri" w:cs="Calibri"/>
        </w:rPr>
        <w:t xml:space="preserve"> zakończeniu okresu gwarancyjnego.</w:t>
      </w:r>
    </w:p>
    <w:p w14:paraId="0469A24E" w14:textId="0F921491" w:rsidR="008A7361" w:rsidRPr="002639C4" w:rsidRDefault="002D289E" w:rsidP="002D289E">
      <w:pPr>
        <w:tabs>
          <w:tab w:val="left" w:pos="426"/>
        </w:tabs>
        <w:suppressAutoHyphens/>
        <w:autoSpaceDE w:val="0"/>
        <w:autoSpaceDN w:val="0"/>
        <w:adjustRightInd w:val="0"/>
        <w:spacing w:after="200" w:line="276" w:lineRule="auto"/>
        <w:ind w:left="420" w:hanging="420"/>
        <w:contextualSpacing/>
        <w:jc w:val="both"/>
        <w:rPr>
          <w:rFonts w:ascii="Calibri" w:hAnsi="Calibri" w:cs="Calibri"/>
        </w:rPr>
      </w:pPr>
      <w:r w:rsidRPr="002639C4">
        <w:rPr>
          <w:rFonts w:ascii="Calibri" w:hAnsi="Calibri" w:cs="Calibri"/>
          <w:lang w:eastAsia="ar-SA"/>
        </w:rPr>
        <w:t>7.</w:t>
      </w:r>
      <w:r w:rsidRPr="002639C4">
        <w:rPr>
          <w:rFonts w:ascii="Calibri" w:hAnsi="Calibri" w:cs="Calibri"/>
          <w:lang w:eastAsia="ar-SA"/>
        </w:rPr>
        <w:tab/>
      </w:r>
      <w:r w:rsidR="008A7361" w:rsidRPr="00D23092">
        <w:rPr>
          <w:rFonts w:ascii="Calibri" w:hAnsi="Calibri" w:cs="Calibri"/>
          <w:b/>
          <w:lang w:eastAsia="ar-SA"/>
        </w:rPr>
        <w:t>Termin płatności wynosi 30</w:t>
      </w:r>
      <w:r w:rsidR="00AA78F4" w:rsidRPr="00D23092">
        <w:rPr>
          <w:rFonts w:ascii="Calibri" w:hAnsi="Calibri" w:cs="Calibri"/>
          <w:b/>
          <w:lang w:eastAsia="ar-SA"/>
        </w:rPr>
        <w:t> </w:t>
      </w:r>
      <w:r w:rsidR="008A7361" w:rsidRPr="00D23092">
        <w:rPr>
          <w:rFonts w:ascii="Calibri" w:hAnsi="Calibri" w:cs="Calibri"/>
          <w:b/>
          <w:lang w:eastAsia="ar-SA"/>
        </w:rPr>
        <w:t>dni od dnia doręczenia faktury VAT</w:t>
      </w:r>
      <w:r w:rsidR="008A7361" w:rsidRPr="002639C4">
        <w:rPr>
          <w:rFonts w:ascii="Calibri" w:hAnsi="Calibri" w:cs="Calibri"/>
          <w:lang w:eastAsia="ar-SA"/>
        </w:rPr>
        <w:t xml:space="preserve"> Zamawiającemu na wskazany w fakturze rachunek</w:t>
      </w:r>
      <w:r w:rsidR="00094332">
        <w:rPr>
          <w:rFonts w:ascii="Calibri" w:hAnsi="Calibri" w:cs="Calibri"/>
          <w:lang w:eastAsia="ar-SA"/>
        </w:rPr>
        <w:t xml:space="preserve"> </w:t>
      </w:r>
      <w:r w:rsidR="00094332" w:rsidRPr="00C65C5B">
        <w:rPr>
          <w:rFonts w:ascii="Calibri" w:hAnsi="Calibri" w:cs="Calibri"/>
          <w:lang w:eastAsia="ar-SA"/>
        </w:rPr>
        <w:t>wraz z wszystkimi jej załącznikami</w:t>
      </w:r>
      <w:r w:rsidR="008A7361" w:rsidRPr="002639C4">
        <w:rPr>
          <w:rFonts w:ascii="Calibri" w:hAnsi="Calibri" w:cs="Calibri"/>
          <w:lang w:eastAsia="ar-SA"/>
        </w:rPr>
        <w:t>.</w:t>
      </w:r>
      <w:r w:rsidR="0098229A" w:rsidRPr="002639C4">
        <w:rPr>
          <w:rFonts w:ascii="Arial Narrow" w:hAnsi="Arial Narrow" w:cs="Arial"/>
          <w:sz w:val="22"/>
          <w:szCs w:val="22"/>
        </w:rPr>
        <w:t xml:space="preserve"> </w:t>
      </w:r>
      <w:r w:rsidR="0098229A" w:rsidRPr="002639C4">
        <w:rPr>
          <w:rFonts w:ascii="Calibri" w:hAnsi="Calibri" w:cs="Calibri"/>
          <w:lang w:eastAsia="ar-SA"/>
        </w:rPr>
        <w:t>Podstawę wystawienia faktury VAT stanowi protokół odbioru.</w:t>
      </w:r>
    </w:p>
    <w:p w14:paraId="63843E8F" w14:textId="77777777" w:rsidR="008A7361" w:rsidRPr="0018609E" w:rsidRDefault="002639C4" w:rsidP="002639C4">
      <w:pPr>
        <w:suppressAutoHyphens/>
        <w:autoSpaceDE w:val="0"/>
        <w:autoSpaceDN w:val="0"/>
        <w:adjustRightInd w:val="0"/>
        <w:spacing w:after="200" w:line="276" w:lineRule="auto"/>
        <w:ind w:left="426" w:hanging="426"/>
        <w:contextualSpacing/>
        <w:jc w:val="both"/>
        <w:rPr>
          <w:rFonts w:ascii="Calibri" w:hAnsi="Calibri" w:cs="Calibri"/>
        </w:rPr>
      </w:pPr>
      <w:r>
        <w:rPr>
          <w:rFonts w:ascii="Calibri" w:hAnsi="Calibri" w:cs="Calibri"/>
          <w:bCs/>
          <w:lang w:eastAsia="ar-SA"/>
        </w:rPr>
        <w:t>8.</w:t>
      </w:r>
      <w:r>
        <w:rPr>
          <w:rFonts w:ascii="Calibri" w:hAnsi="Calibri" w:cs="Calibri"/>
          <w:bCs/>
          <w:lang w:eastAsia="ar-SA"/>
        </w:rPr>
        <w:tab/>
      </w:r>
      <w:r w:rsidR="008A7361" w:rsidRPr="0018609E">
        <w:rPr>
          <w:rFonts w:ascii="Calibri" w:hAnsi="Calibri" w:cs="Calibri"/>
          <w:bCs/>
          <w:lang w:eastAsia="ar-SA"/>
        </w:rPr>
        <w:t>Wykonawca</w:t>
      </w:r>
      <w:r w:rsidR="008A7361" w:rsidRPr="0018609E">
        <w:rPr>
          <w:rFonts w:ascii="Calibri" w:hAnsi="Calibri" w:cs="Calibri"/>
          <w:lang w:eastAsia="ar-SA"/>
        </w:rPr>
        <w:t xml:space="preserve"> wystawi fakturę na adres: </w:t>
      </w:r>
      <w:r w:rsidR="00CC304E" w:rsidRPr="0018609E">
        <w:rPr>
          <w:rFonts w:ascii="Calibri" w:eastAsia="Calibri" w:hAnsi="Calibri" w:cs="Calibri"/>
          <w:b/>
          <w:lang w:eastAsia="ar-SA"/>
        </w:rPr>
        <w:t>Przedsiębiorstwo I</w:t>
      </w:r>
      <w:r w:rsidR="00997624" w:rsidRPr="0018609E">
        <w:rPr>
          <w:rFonts w:ascii="Calibri" w:eastAsia="Calibri" w:hAnsi="Calibri" w:cs="Calibri"/>
          <w:b/>
          <w:lang w:eastAsia="ar-SA"/>
        </w:rPr>
        <w:t>nżynierii Miejskiej Sp. z o.o.</w:t>
      </w:r>
      <w:r w:rsidR="008A7361" w:rsidRPr="0018609E">
        <w:rPr>
          <w:rFonts w:ascii="Calibri" w:hAnsi="Calibri" w:cs="Calibri"/>
          <w:lang w:eastAsia="ar-SA"/>
        </w:rPr>
        <w:t xml:space="preserve"> </w:t>
      </w:r>
      <w:r w:rsidR="008A7361" w:rsidRPr="0018609E">
        <w:rPr>
          <w:rFonts w:ascii="Calibri" w:eastAsia="Calibri" w:hAnsi="Calibri" w:cs="Calibri"/>
          <w:lang w:eastAsia="ar-SA"/>
        </w:rPr>
        <w:t xml:space="preserve">ul. </w:t>
      </w:r>
      <w:r w:rsidR="00997624" w:rsidRPr="0018609E">
        <w:rPr>
          <w:rFonts w:ascii="Calibri" w:eastAsia="Calibri" w:hAnsi="Calibri" w:cs="Calibri"/>
          <w:lang w:eastAsia="ar-SA"/>
        </w:rPr>
        <w:t>Szarych Szeregów</w:t>
      </w:r>
      <w:r w:rsidR="00C853EE">
        <w:rPr>
          <w:rFonts w:ascii="Calibri" w:eastAsia="Calibri" w:hAnsi="Calibri" w:cs="Calibri"/>
          <w:lang w:eastAsia="ar-SA"/>
        </w:rPr>
        <w:t> </w:t>
      </w:r>
      <w:r w:rsidR="00997624" w:rsidRPr="0018609E">
        <w:rPr>
          <w:rFonts w:ascii="Calibri" w:eastAsia="Calibri" w:hAnsi="Calibri" w:cs="Calibri"/>
          <w:lang w:eastAsia="ar-SA"/>
        </w:rPr>
        <w:t>2</w:t>
      </w:r>
      <w:r w:rsidR="008A7361" w:rsidRPr="0018609E">
        <w:rPr>
          <w:rFonts w:ascii="Calibri" w:eastAsia="Calibri" w:hAnsi="Calibri" w:cs="Calibri"/>
          <w:lang w:eastAsia="ar-SA"/>
        </w:rPr>
        <w:t xml:space="preserve">, </w:t>
      </w:r>
      <w:r w:rsidR="00997624" w:rsidRPr="0018609E">
        <w:rPr>
          <w:rFonts w:ascii="Calibri" w:eastAsia="Calibri" w:hAnsi="Calibri" w:cs="Calibri"/>
          <w:lang w:eastAsia="ar-SA"/>
        </w:rPr>
        <w:t>43 – 502 Czechowice - Dziedzice</w:t>
      </w:r>
      <w:r w:rsidR="008A7361" w:rsidRPr="0018609E">
        <w:rPr>
          <w:rFonts w:ascii="Calibri" w:eastAsia="Calibri" w:hAnsi="Calibri" w:cs="Calibri"/>
          <w:lang w:eastAsia="ar-SA"/>
        </w:rPr>
        <w:t xml:space="preserve"> posiadającą: NIP: </w:t>
      </w:r>
      <w:r w:rsidR="00997624" w:rsidRPr="0018609E">
        <w:rPr>
          <w:rFonts w:ascii="Calibri" w:eastAsia="Calibri" w:hAnsi="Calibri" w:cs="Calibri"/>
          <w:lang w:eastAsia="ar-SA"/>
        </w:rPr>
        <w:t>652-16-07-392</w:t>
      </w:r>
      <w:r w:rsidR="008A7361" w:rsidRPr="0018609E">
        <w:rPr>
          <w:rFonts w:ascii="Calibri" w:eastAsia="Calibri" w:hAnsi="Calibri" w:cs="Calibri"/>
          <w:lang w:eastAsia="ar-SA"/>
        </w:rPr>
        <w:t xml:space="preserve"> oraz REGON: </w:t>
      </w:r>
      <w:r w:rsidR="00997624" w:rsidRPr="0018609E">
        <w:rPr>
          <w:rFonts w:ascii="Calibri" w:eastAsia="Calibri" w:hAnsi="Calibri" w:cs="Calibri"/>
          <w:lang w:eastAsia="ar-SA"/>
        </w:rPr>
        <w:t>072686984</w:t>
      </w:r>
      <w:r w:rsidR="008A7361" w:rsidRPr="0018609E">
        <w:rPr>
          <w:rFonts w:ascii="Calibri" w:eastAsia="Calibri" w:hAnsi="Calibri" w:cs="Calibri"/>
          <w:lang w:eastAsia="ar-SA"/>
        </w:rPr>
        <w:t>.</w:t>
      </w:r>
    </w:p>
    <w:p w14:paraId="6360E4F0" w14:textId="5314EBD5" w:rsidR="0098229A" w:rsidRPr="0098229A" w:rsidRDefault="002639C4" w:rsidP="002639C4">
      <w:pPr>
        <w:widowControl w:val="0"/>
        <w:suppressAutoHyphens/>
        <w:autoSpaceDE w:val="0"/>
        <w:autoSpaceDN w:val="0"/>
        <w:adjustRightInd w:val="0"/>
        <w:spacing w:after="200" w:line="276" w:lineRule="auto"/>
        <w:ind w:left="426" w:hanging="426"/>
        <w:contextualSpacing/>
        <w:jc w:val="both"/>
        <w:rPr>
          <w:rFonts w:ascii="Calibri" w:eastAsia="Calibri" w:hAnsi="Calibri" w:cs="Calibri"/>
          <w:spacing w:val="-3"/>
          <w:lang w:eastAsia="ar-SA"/>
        </w:rPr>
      </w:pPr>
      <w:r>
        <w:rPr>
          <w:rFonts w:ascii="Calibri" w:eastAsia="Calibri" w:hAnsi="Calibri" w:cs="Calibri"/>
          <w:spacing w:val="-3"/>
          <w:lang w:eastAsia="ar-SA"/>
        </w:rPr>
        <w:t>9.</w:t>
      </w:r>
      <w:r>
        <w:rPr>
          <w:rFonts w:ascii="Calibri" w:eastAsia="Calibri" w:hAnsi="Calibri" w:cs="Calibri"/>
          <w:spacing w:val="-3"/>
          <w:lang w:eastAsia="ar-SA"/>
        </w:rPr>
        <w:tab/>
      </w:r>
      <w:r w:rsidR="0098229A" w:rsidRPr="0098229A">
        <w:rPr>
          <w:rFonts w:ascii="Calibri" w:eastAsia="Calibri" w:hAnsi="Calibri" w:cs="Calibri"/>
          <w:spacing w:val="-3"/>
          <w:lang w:eastAsia="ar-SA"/>
        </w:rPr>
        <w:t xml:space="preserve">Faktura musi </w:t>
      </w:r>
      <w:r w:rsidR="003A4548" w:rsidRPr="0098229A">
        <w:rPr>
          <w:rFonts w:ascii="Calibri" w:eastAsia="Calibri" w:hAnsi="Calibri" w:cs="Calibri"/>
          <w:spacing w:val="-3"/>
          <w:lang w:eastAsia="ar-SA"/>
        </w:rPr>
        <w:t>zawierać numer</w:t>
      </w:r>
      <w:r w:rsidR="0098229A" w:rsidRPr="0098229A">
        <w:rPr>
          <w:rFonts w:ascii="Calibri" w:eastAsia="Calibri" w:hAnsi="Calibri" w:cs="Calibri"/>
          <w:spacing w:val="-3"/>
          <w:lang w:eastAsia="ar-SA"/>
        </w:rPr>
        <w:t xml:space="preserve"> umowy wraz z numerem zadania oraz w przypadku ustrukturyzowanej faktury nr</w:t>
      </w:r>
      <w:r w:rsidR="001C5B6D">
        <w:rPr>
          <w:rFonts w:ascii="Calibri" w:eastAsia="Calibri" w:hAnsi="Calibri" w:cs="Calibri"/>
          <w:spacing w:val="-3"/>
          <w:lang w:eastAsia="ar-SA"/>
        </w:rPr>
        <w:t> </w:t>
      </w:r>
      <w:r w:rsidR="0098229A" w:rsidRPr="0098229A">
        <w:rPr>
          <w:rFonts w:ascii="Calibri" w:eastAsia="Calibri" w:hAnsi="Calibri" w:cs="Calibri"/>
          <w:spacing w:val="-3"/>
          <w:lang w:eastAsia="ar-SA"/>
        </w:rPr>
        <w:t>dowodu dostawy (WZ).</w:t>
      </w:r>
    </w:p>
    <w:p w14:paraId="173BC819" w14:textId="77777777" w:rsidR="0098229A" w:rsidRPr="0098229A" w:rsidRDefault="002639C4" w:rsidP="002639C4">
      <w:pPr>
        <w:widowControl w:val="0"/>
        <w:suppressAutoHyphens/>
        <w:autoSpaceDE w:val="0"/>
        <w:autoSpaceDN w:val="0"/>
        <w:adjustRightInd w:val="0"/>
        <w:spacing w:after="200" w:line="276" w:lineRule="auto"/>
        <w:ind w:left="426" w:hanging="426"/>
        <w:contextualSpacing/>
        <w:jc w:val="both"/>
        <w:rPr>
          <w:rFonts w:ascii="Calibri" w:eastAsia="Calibri" w:hAnsi="Calibri" w:cs="Calibri"/>
          <w:spacing w:val="-3"/>
          <w:lang w:eastAsia="ar-SA"/>
        </w:rPr>
      </w:pPr>
      <w:r>
        <w:rPr>
          <w:rFonts w:ascii="Calibri" w:eastAsia="Calibri" w:hAnsi="Calibri" w:cs="Calibri"/>
          <w:spacing w:val="-3"/>
          <w:lang w:eastAsia="ar-SA"/>
        </w:rPr>
        <w:t>10.</w:t>
      </w:r>
      <w:r>
        <w:rPr>
          <w:rFonts w:ascii="Calibri" w:eastAsia="Calibri" w:hAnsi="Calibri" w:cs="Calibri"/>
          <w:spacing w:val="-3"/>
          <w:lang w:eastAsia="ar-SA"/>
        </w:rPr>
        <w:tab/>
      </w:r>
      <w:r w:rsidR="0098229A" w:rsidRPr="0098229A">
        <w:rPr>
          <w:rFonts w:ascii="Calibri" w:eastAsia="Calibri" w:hAnsi="Calibri" w:cs="Calibri"/>
          <w:spacing w:val="-3"/>
          <w:lang w:eastAsia="ar-SA"/>
        </w:rPr>
        <w:t>W związku z wprowadzeniem obowiązku wystawiania faktur ustrukturyzowanych w systemie KSeF, odpowiednio dla poszczególnych przedsiębiorców od 1 lutego 2026 roku lub 1 kwietnia 2026, począwszy od</w:t>
      </w:r>
      <w:r w:rsidR="001C5B6D">
        <w:rPr>
          <w:rFonts w:ascii="Calibri" w:eastAsia="Calibri" w:hAnsi="Calibri" w:cs="Calibri"/>
          <w:spacing w:val="-3"/>
          <w:lang w:eastAsia="ar-SA"/>
        </w:rPr>
        <w:t> </w:t>
      </w:r>
      <w:r w:rsidR="0098229A" w:rsidRPr="0098229A">
        <w:rPr>
          <w:rFonts w:ascii="Calibri" w:eastAsia="Calibri" w:hAnsi="Calibri" w:cs="Calibri"/>
          <w:spacing w:val="-3"/>
          <w:lang w:eastAsia="ar-SA"/>
        </w:rPr>
        <w:t xml:space="preserve">wejścia w życie obowiązku </w:t>
      </w:r>
      <w:r w:rsidR="001C5B6D" w:rsidRPr="0098229A">
        <w:rPr>
          <w:rFonts w:ascii="Calibri" w:eastAsia="Calibri" w:hAnsi="Calibri" w:cs="Calibri"/>
          <w:spacing w:val="-3"/>
          <w:lang w:eastAsia="ar-SA"/>
        </w:rPr>
        <w:t>dla Wykonawcy</w:t>
      </w:r>
      <w:r w:rsidR="0098229A" w:rsidRPr="0098229A">
        <w:rPr>
          <w:rFonts w:ascii="Calibri" w:eastAsia="Calibri" w:hAnsi="Calibri" w:cs="Calibri"/>
          <w:spacing w:val="-3"/>
          <w:lang w:eastAsia="ar-SA"/>
        </w:rPr>
        <w:t>:</w:t>
      </w:r>
    </w:p>
    <w:p w14:paraId="6B7812B0"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a)</w:t>
      </w:r>
      <w:r>
        <w:rPr>
          <w:rFonts w:ascii="Calibri" w:eastAsia="Calibri" w:hAnsi="Calibri" w:cs="Calibri"/>
          <w:spacing w:val="-3"/>
          <w:lang w:eastAsia="ar-SA"/>
        </w:rPr>
        <w:tab/>
      </w:r>
      <w:r w:rsidRPr="0098229A">
        <w:rPr>
          <w:rFonts w:ascii="Calibri" w:eastAsia="Calibri" w:hAnsi="Calibri" w:cs="Calibri"/>
          <w:spacing w:val="-3"/>
          <w:lang w:eastAsia="ar-SA"/>
        </w:rPr>
        <w:t>Wykonawca zobowiązuje się do wystawiania wszystkich faktur oraz faktur korygujących wraz załącznikami na rzecz Zamawiającego wyłącznie w postaci dokumentów ustrukturyzowanych za pośrednictwem Krajowego Systemu e-Faktur (KSeF), zgodnie z przepisami ustawy z dnia 11 marca 2004 r. o podatku od</w:t>
      </w:r>
      <w:r w:rsidR="001C5B6D">
        <w:rPr>
          <w:rFonts w:ascii="Calibri" w:eastAsia="Calibri" w:hAnsi="Calibri" w:cs="Calibri"/>
          <w:spacing w:val="-3"/>
          <w:lang w:eastAsia="ar-SA"/>
        </w:rPr>
        <w:t> </w:t>
      </w:r>
      <w:r w:rsidRPr="0098229A">
        <w:rPr>
          <w:rFonts w:ascii="Calibri" w:eastAsia="Calibri" w:hAnsi="Calibri" w:cs="Calibri"/>
          <w:spacing w:val="-3"/>
          <w:lang w:eastAsia="ar-SA"/>
        </w:rPr>
        <w:t>towarów i usług (dalej: ustawa o VAT),</w:t>
      </w:r>
    </w:p>
    <w:p w14:paraId="7871DF32" w14:textId="5CE698D2"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b)</w:t>
      </w:r>
      <w:r>
        <w:rPr>
          <w:rFonts w:ascii="Calibri" w:eastAsia="Calibri" w:hAnsi="Calibri" w:cs="Calibri"/>
          <w:spacing w:val="-3"/>
          <w:lang w:eastAsia="ar-SA"/>
        </w:rPr>
        <w:tab/>
      </w:r>
      <w:r w:rsidRPr="0098229A">
        <w:rPr>
          <w:rFonts w:ascii="Calibri" w:eastAsia="Calibri" w:hAnsi="Calibri" w:cs="Calibri"/>
          <w:spacing w:val="-3"/>
          <w:lang w:eastAsia="ar-SA"/>
        </w:rPr>
        <w:t>Załączniki do faktury ustrukturyzowanej, niestanowiące integralnej części faktury ustrukturyzowanej, Wykonawca przesyła</w:t>
      </w:r>
      <w:r w:rsidR="00536B43">
        <w:rPr>
          <w:rFonts w:ascii="Calibri" w:eastAsia="Calibri" w:hAnsi="Calibri" w:cs="Calibri"/>
          <w:spacing w:val="-3"/>
          <w:lang w:eastAsia="ar-SA"/>
        </w:rPr>
        <w:t xml:space="preserve"> </w:t>
      </w:r>
      <w:r w:rsidR="00536B43" w:rsidRPr="00C65C5B">
        <w:rPr>
          <w:rFonts w:ascii="Calibri" w:eastAsia="Calibri" w:hAnsi="Calibri" w:cs="Calibri"/>
          <w:spacing w:val="-3"/>
          <w:lang w:eastAsia="ar-SA"/>
        </w:rPr>
        <w:t>nie później niż w następnym dniu roboczym po doręczeniu faktury</w:t>
      </w:r>
      <w:r w:rsidRPr="00C65C5B">
        <w:rPr>
          <w:rFonts w:ascii="Calibri" w:eastAsia="Calibri" w:hAnsi="Calibri" w:cs="Calibri"/>
          <w:spacing w:val="-3"/>
          <w:lang w:eastAsia="ar-SA"/>
        </w:rPr>
        <w:t xml:space="preserve"> </w:t>
      </w:r>
      <w:r w:rsidRPr="0098229A">
        <w:rPr>
          <w:rFonts w:ascii="Calibri" w:eastAsia="Calibri" w:hAnsi="Calibri" w:cs="Calibri"/>
          <w:spacing w:val="-3"/>
          <w:lang w:eastAsia="ar-SA"/>
        </w:rPr>
        <w:t xml:space="preserve">na adres </w:t>
      </w:r>
      <w:r w:rsidR="00F625EA" w:rsidRPr="008179B1">
        <w:rPr>
          <w:rFonts w:ascii="Calibri" w:eastAsia="Calibri" w:hAnsi="Calibri" w:cs="Calibri"/>
          <w:spacing w:val="-3"/>
          <w:lang w:eastAsia="ar-SA"/>
        </w:rPr>
        <w:t>pim@pim.czechowice-dziedzice.pl</w:t>
      </w:r>
      <w:r w:rsidRPr="0098229A">
        <w:rPr>
          <w:rFonts w:ascii="Calibri" w:eastAsia="Calibri" w:hAnsi="Calibri" w:cs="Calibri"/>
          <w:spacing w:val="-3"/>
          <w:lang w:eastAsia="ar-SA"/>
        </w:rPr>
        <w:t xml:space="preserve"> podając w tytule wiadomości numer KSeF faktury. Przesłanie załączników bez</w:t>
      </w:r>
      <w:r w:rsidR="00536B43">
        <w:rPr>
          <w:rFonts w:ascii="Calibri" w:eastAsia="Calibri" w:hAnsi="Calibri" w:cs="Calibri"/>
          <w:spacing w:val="-3"/>
          <w:lang w:eastAsia="ar-SA"/>
        </w:rPr>
        <w:t> </w:t>
      </w:r>
      <w:r w:rsidRPr="0098229A">
        <w:rPr>
          <w:rFonts w:ascii="Calibri" w:eastAsia="Calibri" w:hAnsi="Calibri" w:cs="Calibri"/>
          <w:spacing w:val="-3"/>
          <w:lang w:eastAsia="ar-SA"/>
        </w:rPr>
        <w:t xml:space="preserve">wskazania numeru KSeF nie rodzi skutków po stronie Zamawiającego. </w:t>
      </w:r>
    </w:p>
    <w:p w14:paraId="438C8BB5" w14:textId="1B86DCE3" w:rsidR="0098229A" w:rsidRPr="0098229A" w:rsidRDefault="0098229A" w:rsidP="0098229A">
      <w:pPr>
        <w:widowControl w:val="0"/>
        <w:suppressAutoHyphens/>
        <w:autoSpaceDE w:val="0"/>
        <w:autoSpaceDN w:val="0"/>
        <w:adjustRightInd w:val="0"/>
        <w:spacing w:after="200" w:line="276" w:lineRule="auto"/>
        <w:ind w:left="851"/>
        <w:contextualSpacing/>
        <w:jc w:val="both"/>
        <w:rPr>
          <w:rFonts w:ascii="Calibri" w:eastAsia="Calibri" w:hAnsi="Calibri" w:cs="Calibri"/>
          <w:spacing w:val="-3"/>
          <w:lang w:eastAsia="ar-SA"/>
        </w:rPr>
      </w:pPr>
      <w:r w:rsidRPr="0098229A">
        <w:rPr>
          <w:rFonts w:ascii="Calibri" w:eastAsia="Calibri" w:hAnsi="Calibri" w:cs="Calibri"/>
          <w:spacing w:val="-3"/>
          <w:lang w:eastAsia="ar-SA"/>
        </w:rPr>
        <w:t xml:space="preserve">Załączniki do faktury sporządzone w formie papierowej, zawierające własnoręczne podpisy, Wykonawca zobowiązany jest </w:t>
      </w:r>
      <w:r w:rsidR="00AA78F4" w:rsidRPr="0098229A">
        <w:rPr>
          <w:rFonts w:ascii="Calibri" w:eastAsia="Calibri" w:hAnsi="Calibri" w:cs="Calibri"/>
          <w:spacing w:val="-3"/>
          <w:lang w:eastAsia="ar-SA"/>
        </w:rPr>
        <w:t>ponadto opatrzyć</w:t>
      </w:r>
      <w:r w:rsidRPr="0098229A">
        <w:rPr>
          <w:rFonts w:ascii="Calibri" w:eastAsia="Calibri" w:hAnsi="Calibri" w:cs="Calibri"/>
          <w:spacing w:val="-3"/>
          <w:lang w:eastAsia="ar-SA"/>
        </w:rPr>
        <w:t xml:space="preserve"> numerem KSeF i dostarczyć do siedziby </w:t>
      </w:r>
      <w:r w:rsidR="00F533EF" w:rsidRPr="0098229A">
        <w:rPr>
          <w:rFonts w:ascii="Calibri" w:eastAsia="Calibri" w:hAnsi="Calibri" w:cs="Calibri"/>
          <w:spacing w:val="-3"/>
          <w:lang w:eastAsia="ar-SA"/>
        </w:rPr>
        <w:t>Zamawiającego.</w:t>
      </w:r>
    </w:p>
    <w:p w14:paraId="01D8730D"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c)</w:t>
      </w:r>
      <w:r>
        <w:rPr>
          <w:rFonts w:ascii="Calibri" w:eastAsia="Calibri" w:hAnsi="Calibri" w:cs="Calibri"/>
          <w:spacing w:val="-3"/>
          <w:lang w:eastAsia="ar-SA"/>
        </w:rPr>
        <w:tab/>
      </w:r>
      <w:r w:rsidRPr="0098229A">
        <w:rPr>
          <w:rFonts w:ascii="Calibri" w:eastAsia="Calibri" w:hAnsi="Calibri" w:cs="Calibri"/>
          <w:spacing w:val="-3"/>
          <w:lang w:eastAsia="ar-SA"/>
        </w:rPr>
        <w:t>za dzień wystawienia faktury uznaje się wyłącznie dzień jej skutecznego przesłania do KSeF (art. 106na ust.1 ustawy o VAT)</w:t>
      </w:r>
    </w:p>
    <w:p w14:paraId="67C27A75"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lastRenderedPageBreak/>
        <w:t>d)</w:t>
      </w:r>
      <w:r>
        <w:rPr>
          <w:rFonts w:ascii="Calibri" w:eastAsia="Calibri" w:hAnsi="Calibri" w:cs="Calibri"/>
          <w:spacing w:val="-3"/>
          <w:lang w:eastAsia="ar-SA"/>
        </w:rPr>
        <w:tab/>
      </w:r>
      <w:r w:rsidRPr="0098229A">
        <w:rPr>
          <w:rFonts w:ascii="Calibri" w:eastAsia="Calibri" w:hAnsi="Calibri" w:cs="Calibri"/>
          <w:spacing w:val="-3"/>
          <w:lang w:eastAsia="ar-SA"/>
        </w:rPr>
        <w:t>za dzień doręczenia faktury uznaje się wyłącznie dzień nadania jej numeru identyfikującego w KSeF (art.</w:t>
      </w:r>
      <w:r w:rsidR="001C5B6D">
        <w:rPr>
          <w:rFonts w:ascii="Calibri" w:eastAsia="Calibri" w:hAnsi="Calibri" w:cs="Calibri"/>
          <w:spacing w:val="-3"/>
          <w:lang w:eastAsia="ar-SA"/>
        </w:rPr>
        <w:t> </w:t>
      </w:r>
      <w:r w:rsidRPr="0098229A">
        <w:rPr>
          <w:rFonts w:ascii="Calibri" w:eastAsia="Calibri" w:hAnsi="Calibri" w:cs="Calibri"/>
          <w:spacing w:val="-3"/>
          <w:lang w:eastAsia="ar-SA"/>
        </w:rPr>
        <w:t>106</w:t>
      </w:r>
      <w:r>
        <w:rPr>
          <w:rFonts w:ascii="Calibri" w:eastAsia="Calibri" w:hAnsi="Calibri" w:cs="Calibri"/>
          <w:spacing w:val="-3"/>
          <w:lang w:eastAsia="ar-SA"/>
        </w:rPr>
        <w:t xml:space="preserve"> </w:t>
      </w:r>
      <w:r w:rsidRPr="0098229A">
        <w:rPr>
          <w:rFonts w:ascii="Calibri" w:eastAsia="Calibri" w:hAnsi="Calibri" w:cs="Calibri"/>
          <w:spacing w:val="-3"/>
          <w:lang w:eastAsia="ar-SA"/>
        </w:rPr>
        <w:t>na ust.3 ustawy o VAT)</w:t>
      </w:r>
    </w:p>
    <w:p w14:paraId="2AE0D850" w14:textId="7D1BFFE1"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e)</w:t>
      </w:r>
      <w:r>
        <w:rPr>
          <w:rFonts w:ascii="Calibri" w:eastAsia="Calibri" w:hAnsi="Calibri" w:cs="Calibri"/>
          <w:spacing w:val="-3"/>
          <w:lang w:eastAsia="ar-SA"/>
        </w:rPr>
        <w:tab/>
      </w:r>
      <w:r w:rsidRPr="0098229A">
        <w:rPr>
          <w:rFonts w:ascii="Calibri" w:eastAsia="Calibri" w:hAnsi="Calibri" w:cs="Calibri"/>
          <w:spacing w:val="-3"/>
          <w:lang w:eastAsia="ar-SA"/>
        </w:rPr>
        <w:t>Wykonawca ponosi pełną odpowiedzialność za zgodność faktur z przepisami prawa, w tym za</w:t>
      </w:r>
      <w:r w:rsidR="001C5B6D">
        <w:rPr>
          <w:rFonts w:ascii="Calibri" w:eastAsia="Calibri" w:hAnsi="Calibri" w:cs="Calibri"/>
          <w:spacing w:val="-3"/>
          <w:lang w:eastAsia="ar-SA"/>
        </w:rPr>
        <w:t> </w:t>
      </w:r>
      <w:r w:rsidRPr="0098229A">
        <w:rPr>
          <w:rFonts w:ascii="Calibri" w:eastAsia="Calibri" w:hAnsi="Calibri" w:cs="Calibri"/>
          <w:spacing w:val="-3"/>
          <w:lang w:eastAsia="ar-SA"/>
        </w:rPr>
        <w:t>prawidłowość danych wymaganych przepisami, skutki podatkowe i finansowe błędnego fakturowania, wszelkie szkody Zamawiającego wynikłe z naruszenia obowiązków w zakresie KSeF. Wykonawca zobowiązuje się zwolnić Zamawiającego z odpowiedzialności oraz pokryć wszelkie kary, odsetki, koszty i</w:t>
      </w:r>
      <w:r w:rsidR="001C5B6D">
        <w:rPr>
          <w:rFonts w:ascii="Calibri" w:eastAsia="Calibri" w:hAnsi="Calibri" w:cs="Calibri"/>
          <w:spacing w:val="-3"/>
          <w:lang w:eastAsia="ar-SA"/>
        </w:rPr>
        <w:t> </w:t>
      </w:r>
      <w:r w:rsidRPr="0098229A">
        <w:rPr>
          <w:rFonts w:ascii="Calibri" w:eastAsia="Calibri" w:hAnsi="Calibri" w:cs="Calibri"/>
          <w:spacing w:val="-3"/>
          <w:lang w:eastAsia="ar-SA"/>
        </w:rPr>
        <w:t>sankcje nałożone na</w:t>
      </w:r>
      <w:r w:rsidR="008A402B">
        <w:rPr>
          <w:rFonts w:ascii="Calibri" w:eastAsia="Calibri" w:hAnsi="Calibri" w:cs="Calibri"/>
          <w:spacing w:val="-3"/>
          <w:lang w:eastAsia="ar-SA"/>
        </w:rPr>
        <w:t> </w:t>
      </w:r>
      <w:r w:rsidRPr="0098229A">
        <w:rPr>
          <w:rFonts w:ascii="Calibri" w:eastAsia="Calibri" w:hAnsi="Calibri" w:cs="Calibri"/>
          <w:spacing w:val="-3"/>
          <w:lang w:eastAsia="ar-SA"/>
        </w:rPr>
        <w:t>Zamawiającego w związku z nieprawidłowym wystawieniem faktury przez Wykonawcę.</w:t>
      </w:r>
    </w:p>
    <w:p w14:paraId="0ED73E92"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f)</w:t>
      </w:r>
      <w:r>
        <w:rPr>
          <w:rFonts w:ascii="Calibri" w:eastAsia="Calibri" w:hAnsi="Calibri" w:cs="Calibri"/>
          <w:spacing w:val="-3"/>
          <w:lang w:eastAsia="ar-SA"/>
        </w:rPr>
        <w:tab/>
      </w:r>
      <w:r w:rsidRPr="0098229A">
        <w:rPr>
          <w:rFonts w:ascii="Calibri" w:eastAsia="Calibri" w:hAnsi="Calibri" w:cs="Calibri"/>
          <w:spacing w:val="-3"/>
          <w:lang w:eastAsia="ar-SA"/>
        </w:rPr>
        <w:t>Strony zobowiązują się do zapewnienia technicznej możliwości wystawiania, odbierania i przetwarzania faktur ustrukturyzowanych w KSeF, w tym do posiadania odpowiednich uprawnień dostępowych,</w:t>
      </w:r>
    </w:p>
    <w:p w14:paraId="728821C8"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g)</w:t>
      </w:r>
      <w:r>
        <w:rPr>
          <w:rFonts w:ascii="Calibri" w:eastAsia="Calibri" w:hAnsi="Calibri" w:cs="Calibri"/>
          <w:spacing w:val="-3"/>
          <w:lang w:eastAsia="ar-SA"/>
        </w:rPr>
        <w:tab/>
      </w:r>
      <w:r w:rsidRPr="0098229A">
        <w:rPr>
          <w:rFonts w:ascii="Calibri" w:eastAsia="Calibri" w:hAnsi="Calibri" w:cs="Calibri"/>
          <w:spacing w:val="-3"/>
          <w:lang w:eastAsia="ar-SA"/>
        </w:rPr>
        <w:t xml:space="preserve">wystawienie faktury z pominięciem KSeF, w okresie obowiązywania powszechnego obowiązku korzystania z tego systemu, będzie traktowane jako wystawienie faktury niezgodnie z przepisami prawa i nie stanowi skutecznego wystawienia i doręczenia faktury Zamawiającemu, a tym samym, nie ulega rozpoczęciu bieg terminu płatności wynagrodzenia, </w:t>
      </w:r>
    </w:p>
    <w:p w14:paraId="6B84DF14"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h)</w:t>
      </w:r>
      <w:r>
        <w:rPr>
          <w:rFonts w:ascii="Calibri" w:eastAsia="Calibri" w:hAnsi="Calibri" w:cs="Calibri"/>
          <w:spacing w:val="-3"/>
          <w:lang w:eastAsia="ar-SA"/>
        </w:rPr>
        <w:tab/>
      </w:r>
      <w:r w:rsidRPr="0098229A">
        <w:rPr>
          <w:rFonts w:ascii="Calibri" w:eastAsia="Calibri" w:hAnsi="Calibri" w:cs="Calibri"/>
          <w:spacing w:val="-3"/>
          <w:lang w:eastAsia="ar-SA"/>
        </w:rPr>
        <w:t>w przypadku czasowej niedostępności KSeF, Wykonawca zobowiązany jest do postępowania zgodnie z</w:t>
      </w:r>
      <w:r w:rsidR="001C5B6D">
        <w:rPr>
          <w:rFonts w:ascii="Calibri" w:eastAsia="Calibri" w:hAnsi="Calibri" w:cs="Calibri"/>
          <w:spacing w:val="-3"/>
          <w:lang w:eastAsia="ar-SA"/>
        </w:rPr>
        <w:t> </w:t>
      </w:r>
      <w:r w:rsidRPr="0098229A">
        <w:rPr>
          <w:rFonts w:ascii="Calibri" w:eastAsia="Calibri" w:hAnsi="Calibri" w:cs="Calibri"/>
          <w:spacing w:val="-3"/>
          <w:lang w:eastAsia="ar-SA"/>
        </w:rPr>
        <w:t>procedurą awaryjną, przewidzianą w przepisach ustawy o VAT i przepisach wykonawczych oraz dostarczenia faktury w formie papierowej na adres Zamawiającego,</w:t>
      </w:r>
    </w:p>
    <w:p w14:paraId="636EF1FB" w14:textId="77777777" w:rsidR="0098229A" w:rsidRPr="0098229A" w:rsidRDefault="0098229A" w:rsidP="0098229A">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i)</w:t>
      </w:r>
      <w:r>
        <w:rPr>
          <w:rFonts w:ascii="Calibri" w:eastAsia="Calibri" w:hAnsi="Calibri" w:cs="Calibri"/>
          <w:spacing w:val="-3"/>
          <w:lang w:eastAsia="ar-SA"/>
        </w:rPr>
        <w:tab/>
      </w:r>
      <w:r w:rsidRPr="0098229A">
        <w:rPr>
          <w:rFonts w:ascii="Calibri" w:eastAsia="Calibri" w:hAnsi="Calibri" w:cs="Calibri"/>
          <w:spacing w:val="-3"/>
          <w:lang w:eastAsia="ar-SA"/>
        </w:rPr>
        <w:t>Strony zobowiązują się do niezwłocznego informowania się nawzajem o wszelkich zmianach danych identyfikacyjnych niezbędnych do prawidłowego funkcjonowania KSeF,</w:t>
      </w:r>
    </w:p>
    <w:p w14:paraId="324623CB" w14:textId="77777777" w:rsidR="0098229A" w:rsidRPr="0098229A" w:rsidRDefault="00257AEE" w:rsidP="00257AEE">
      <w:pPr>
        <w:widowControl w:val="0"/>
        <w:suppressAutoHyphens/>
        <w:autoSpaceDE w:val="0"/>
        <w:autoSpaceDN w:val="0"/>
        <w:adjustRightInd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j)</w:t>
      </w:r>
      <w:r>
        <w:rPr>
          <w:rFonts w:ascii="Calibri" w:eastAsia="Calibri" w:hAnsi="Calibri" w:cs="Calibri"/>
          <w:spacing w:val="-3"/>
          <w:lang w:eastAsia="ar-SA"/>
        </w:rPr>
        <w:tab/>
      </w:r>
      <w:r w:rsidR="0098229A" w:rsidRPr="0098229A">
        <w:rPr>
          <w:rFonts w:ascii="Calibri" w:eastAsia="Calibri" w:hAnsi="Calibri" w:cs="Calibri"/>
          <w:spacing w:val="-3"/>
          <w:lang w:eastAsia="ar-SA"/>
        </w:rPr>
        <w:t>w przypadku zmiany przepisów regulujących zasady wystawiania faktur w KSeF, Wykonawca zobowiązuje się dostosować sposób fakturowania do aktualnie obowiązujących przepisów prawa bez konieczności zmiany niniejszej umowy,</w:t>
      </w:r>
    </w:p>
    <w:p w14:paraId="4D568EE2" w14:textId="0AA9D892" w:rsidR="007C16B1" w:rsidRPr="00C65C5B" w:rsidRDefault="00257AEE" w:rsidP="00B246C1">
      <w:pPr>
        <w:widowControl w:val="0"/>
        <w:autoSpaceDE w:val="0"/>
        <w:spacing w:after="200" w:line="276" w:lineRule="auto"/>
        <w:ind w:left="851" w:hanging="425"/>
        <w:contextualSpacing/>
        <w:jc w:val="both"/>
        <w:rPr>
          <w:rFonts w:ascii="Calibri" w:eastAsia="Calibri" w:hAnsi="Calibri" w:cs="Calibri"/>
          <w:spacing w:val="-3"/>
          <w:lang w:eastAsia="ar-SA"/>
        </w:rPr>
      </w:pPr>
      <w:r>
        <w:rPr>
          <w:rFonts w:ascii="Calibri" w:eastAsia="Calibri" w:hAnsi="Calibri" w:cs="Calibri"/>
          <w:spacing w:val="-3"/>
          <w:lang w:eastAsia="ar-SA"/>
        </w:rPr>
        <w:t>k)</w:t>
      </w:r>
      <w:r>
        <w:rPr>
          <w:rFonts w:ascii="Calibri" w:eastAsia="Calibri" w:hAnsi="Calibri" w:cs="Calibri"/>
          <w:spacing w:val="-3"/>
          <w:lang w:eastAsia="ar-SA"/>
        </w:rPr>
        <w:tab/>
      </w:r>
      <w:r w:rsidR="0098229A" w:rsidRPr="0098229A">
        <w:rPr>
          <w:rFonts w:ascii="Calibri" w:eastAsia="Calibri" w:hAnsi="Calibri" w:cs="Calibri"/>
          <w:spacing w:val="-3"/>
          <w:lang w:eastAsia="ar-SA"/>
        </w:rPr>
        <w:t>W przypadku Wykonawcy wyłączonego z obowiązku wystawiania faktur za pośrednictwem KSeF oraz w</w:t>
      </w:r>
      <w:r w:rsidR="001C5B6D">
        <w:rPr>
          <w:rFonts w:ascii="Calibri" w:eastAsia="Calibri" w:hAnsi="Calibri" w:cs="Calibri"/>
          <w:spacing w:val="-3"/>
          <w:lang w:eastAsia="ar-SA"/>
        </w:rPr>
        <w:t> </w:t>
      </w:r>
      <w:r w:rsidR="0098229A" w:rsidRPr="0098229A">
        <w:rPr>
          <w:rFonts w:ascii="Calibri" w:eastAsia="Calibri" w:hAnsi="Calibri" w:cs="Calibri"/>
          <w:spacing w:val="-3"/>
          <w:lang w:eastAsia="ar-SA"/>
        </w:rPr>
        <w:t xml:space="preserve">okresie od dnia zawarcia umowy do dnia wejścia w życie przepisów zobowiązujących danego Wykonawcę do stosowania KSeF, </w:t>
      </w:r>
      <w:r w:rsidR="007C16B1">
        <w:rPr>
          <w:rFonts w:ascii="Calibri" w:eastAsia="Calibri" w:hAnsi="Calibri" w:cs="Calibri"/>
          <w:spacing w:val="-3"/>
          <w:lang w:eastAsia="ar-SA"/>
        </w:rPr>
        <w:t>Wykonawca ten zobowiązany jest dostarczyć fakturę do Zamawiającego wraz z</w:t>
      </w:r>
      <w:r w:rsidR="008A402B">
        <w:rPr>
          <w:rFonts w:ascii="Calibri" w:eastAsia="Calibri" w:hAnsi="Calibri" w:cs="Calibri"/>
          <w:spacing w:val="-3"/>
          <w:lang w:eastAsia="ar-SA"/>
        </w:rPr>
        <w:t> </w:t>
      </w:r>
      <w:r w:rsidR="007C16B1">
        <w:rPr>
          <w:rFonts w:ascii="Calibri" w:eastAsia="Calibri" w:hAnsi="Calibri" w:cs="Calibri"/>
          <w:spacing w:val="-3"/>
          <w:lang w:eastAsia="ar-SA"/>
        </w:rPr>
        <w:t xml:space="preserve">dostawą/ usługą albo przesłać za pomocą platformy PEF dostępnej na stronie https://efaktura.gov.pl/  (numer adresu Zamawiającego: </w:t>
      </w:r>
      <w:hyperlink r:id="rId22" w:history="1">
        <w:r w:rsidR="00B246C1" w:rsidRPr="00B246C1">
          <w:rPr>
            <w:rStyle w:val="Hipercze"/>
            <w:rFonts w:ascii="Calibri" w:eastAsia="Calibri" w:hAnsi="Calibri" w:cs="Calibri" w:hint="eastAsia"/>
            <w:spacing w:val="-3"/>
            <w:lang w:eastAsia="ar-SA"/>
          </w:rPr>
          <w:t>faktury@pim.czechowice-dziedzice.pl</w:t>
        </w:r>
      </w:hyperlink>
      <w:r w:rsidR="00795AB1">
        <w:rPr>
          <w:rFonts w:ascii="Calibri" w:eastAsia="Calibri" w:hAnsi="Calibri" w:cs="Calibri"/>
          <w:spacing w:val="-3"/>
          <w:lang w:eastAsia="ar-SA"/>
        </w:rPr>
        <w:t>).</w:t>
      </w:r>
    </w:p>
    <w:p w14:paraId="42DF853A" w14:textId="77777777" w:rsidR="008A7361" w:rsidRPr="0018609E" w:rsidRDefault="002639C4" w:rsidP="002639C4">
      <w:pPr>
        <w:widowControl w:val="0"/>
        <w:suppressAutoHyphens/>
        <w:autoSpaceDE w:val="0"/>
        <w:autoSpaceDN w:val="0"/>
        <w:adjustRightInd w:val="0"/>
        <w:spacing w:after="200" w:line="276" w:lineRule="auto"/>
        <w:ind w:left="426" w:hanging="426"/>
        <w:contextualSpacing/>
        <w:jc w:val="both"/>
        <w:rPr>
          <w:rFonts w:ascii="Calibri" w:eastAsia="Calibri" w:hAnsi="Calibri" w:cs="Calibri"/>
          <w:lang w:eastAsia="ar-SA"/>
        </w:rPr>
      </w:pPr>
      <w:r>
        <w:rPr>
          <w:rFonts w:ascii="Calibri" w:eastAsia="Calibri" w:hAnsi="Calibri" w:cs="Calibri"/>
          <w:lang w:eastAsia="ar-SA"/>
        </w:rPr>
        <w:t>11.</w:t>
      </w:r>
      <w:r>
        <w:rPr>
          <w:rFonts w:ascii="Calibri" w:eastAsia="Calibri" w:hAnsi="Calibri" w:cs="Calibri"/>
          <w:lang w:eastAsia="ar-SA"/>
        </w:rPr>
        <w:tab/>
      </w:r>
      <w:r w:rsidR="008A7361" w:rsidRPr="0018609E">
        <w:rPr>
          <w:rFonts w:ascii="Calibri" w:eastAsia="Calibri" w:hAnsi="Calibri" w:cs="Calibri"/>
          <w:lang w:eastAsia="ar-SA"/>
        </w:rPr>
        <w:t>Za datę zapłaty przyjmuje się datę obciążenia rachunku bankowego Zamawiającego.</w:t>
      </w:r>
    </w:p>
    <w:p w14:paraId="1406D5B1" w14:textId="77777777" w:rsidR="008A7361" w:rsidRPr="0018609E" w:rsidRDefault="002639C4" w:rsidP="002639C4">
      <w:pPr>
        <w:widowControl w:val="0"/>
        <w:suppressAutoHyphens/>
        <w:autoSpaceDE w:val="0"/>
        <w:autoSpaceDN w:val="0"/>
        <w:adjustRightInd w:val="0"/>
        <w:spacing w:after="200" w:line="276" w:lineRule="auto"/>
        <w:ind w:left="426" w:hanging="426"/>
        <w:contextualSpacing/>
        <w:jc w:val="both"/>
        <w:rPr>
          <w:rFonts w:ascii="Calibri" w:eastAsia="Calibri" w:hAnsi="Calibri" w:cs="Calibri"/>
          <w:lang w:eastAsia="ar-SA"/>
        </w:rPr>
      </w:pPr>
      <w:r>
        <w:rPr>
          <w:rFonts w:ascii="Calibri" w:eastAsia="Calibri" w:hAnsi="Calibri" w:cs="Calibri"/>
          <w:iCs/>
          <w:lang w:eastAsia="ar-SA"/>
        </w:rPr>
        <w:t>12.</w:t>
      </w:r>
      <w:r>
        <w:rPr>
          <w:rFonts w:ascii="Calibri" w:eastAsia="Calibri" w:hAnsi="Calibri" w:cs="Calibri"/>
          <w:iCs/>
          <w:lang w:eastAsia="ar-SA"/>
        </w:rPr>
        <w:tab/>
      </w:r>
      <w:r w:rsidR="008A7361" w:rsidRPr="0018609E">
        <w:rPr>
          <w:rFonts w:ascii="Calibri" w:eastAsia="Calibri" w:hAnsi="Calibri" w:cs="Calibri"/>
          <w:iCs/>
          <w:lang w:eastAsia="ar-SA"/>
        </w:rPr>
        <w:t>Wykonawca będący czynnym podatnikiem podatku VAT oświadcza, że rachunek bankowy wskazany w</w:t>
      </w:r>
      <w:r w:rsidR="001C5B6D">
        <w:rPr>
          <w:rFonts w:ascii="Calibri" w:eastAsia="Calibri" w:hAnsi="Calibri" w:cs="Calibri"/>
          <w:iCs/>
          <w:lang w:eastAsia="ar-SA"/>
        </w:rPr>
        <w:t> </w:t>
      </w:r>
      <w:r w:rsidR="008A7361" w:rsidRPr="0018609E">
        <w:rPr>
          <w:rFonts w:ascii="Calibri" w:eastAsia="Calibri" w:hAnsi="Calibri" w:cs="Calibri"/>
          <w:iCs/>
          <w:lang w:eastAsia="ar-SA"/>
        </w:rPr>
        <w:t>umowie:</w:t>
      </w:r>
    </w:p>
    <w:p w14:paraId="6540B60C" w14:textId="77777777" w:rsidR="008A7361" w:rsidRPr="0018609E" w:rsidRDefault="008A7361" w:rsidP="0018609E">
      <w:pPr>
        <w:widowControl w:val="0"/>
        <w:numPr>
          <w:ilvl w:val="4"/>
          <w:numId w:val="69"/>
        </w:numPr>
        <w:tabs>
          <w:tab w:val="left" w:pos="851"/>
        </w:tabs>
        <w:suppressAutoHyphens/>
        <w:autoSpaceDE w:val="0"/>
        <w:autoSpaceDN w:val="0"/>
        <w:adjustRightInd w:val="0"/>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iCs/>
          <w:lang w:eastAsia="ar-SA"/>
        </w:rPr>
        <w:t>jest rachunkiem umożliwiającym płatność w ramach mechanizmu podzielonej płatności, o którym mowa powyżej,</w:t>
      </w:r>
    </w:p>
    <w:p w14:paraId="7E94E6E3" w14:textId="77777777" w:rsidR="008A7361" w:rsidRPr="0018609E" w:rsidRDefault="008A7361" w:rsidP="0018609E">
      <w:pPr>
        <w:widowControl w:val="0"/>
        <w:numPr>
          <w:ilvl w:val="4"/>
          <w:numId w:val="69"/>
        </w:numPr>
        <w:tabs>
          <w:tab w:val="left" w:pos="851"/>
        </w:tabs>
        <w:suppressAutoHyphens/>
        <w:autoSpaceDE w:val="0"/>
        <w:autoSpaceDN w:val="0"/>
        <w:adjustRightInd w:val="0"/>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iCs/>
          <w:lang w:eastAsia="ar-SA"/>
        </w:rPr>
        <w:t>jest rachunkiem znajdującym się w elektronicznym wykazie podmiotów prowadzonym od 1 września 2019 r. przez Szefa Krajowej Administracji Skarbowej, o którym mowa w ustawie o podatku od</w:t>
      </w:r>
      <w:r w:rsidR="001C5B6D">
        <w:rPr>
          <w:rFonts w:ascii="Calibri" w:eastAsia="Calibri" w:hAnsi="Calibri" w:cs="Calibri"/>
          <w:iCs/>
          <w:lang w:eastAsia="ar-SA"/>
        </w:rPr>
        <w:t> </w:t>
      </w:r>
      <w:r w:rsidRPr="0018609E">
        <w:rPr>
          <w:rFonts w:ascii="Calibri" w:eastAsia="Calibri" w:hAnsi="Calibri" w:cs="Calibri"/>
          <w:iCs/>
          <w:lang w:eastAsia="ar-SA"/>
        </w:rPr>
        <w:t>towarów i usług.</w:t>
      </w:r>
    </w:p>
    <w:p w14:paraId="316A8E53" w14:textId="77777777" w:rsidR="008A7361" w:rsidRPr="0018609E" w:rsidRDefault="002639C4" w:rsidP="002639C4">
      <w:pPr>
        <w:tabs>
          <w:tab w:val="left" w:pos="426"/>
        </w:tabs>
        <w:suppressAutoHyphens/>
        <w:spacing w:after="200" w:line="276" w:lineRule="auto"/>
        <w:ind w:left="426" w:hanging="426"/>
        <w:contextualSpacing/>
        <w:jc w:val="both"/>
        <w:rPr>
          <w:rFonts w:ascii="Calibri" w:eastAsia="Calibri" w:hAnsi="Calibri" w:cs="Calibri"/>
          <w:iCs/>
          <w:lang w:eastAsia="ar-SA"/>
        </w:rPr>
      </w:pPr>
      <w:r>
        <w:rPr>
          <w:rFonts w:ascii="Calibri" w:eastAsia="Calibri" w:hAnsi="Calibri" w:cs="Calibri"/>
          <w:iCs/>
          <w:lang w:eastAsia="ar-SA"/>
        </w:rPr>
        <w:t>13.</w:t>
      </w:r>
      <w:r>
        <w:rPr>
          <w:rFonts w:ascii="Calibri" w:eastAsia="Calibri" w:hAnsi="Calibri" w:cs="Calibri"/>
          <w:iCs/>
          <w:lang w:eastAsia="ar-SA"/>
        </w:rPr>
        <w:tab/>
      </w:r>
      <w:r w:rsidR="008A7361" w:rsidRPr="0018609E">
        <w:rPr>
          <w:rFonts w:ascii="Calibri" w:eastAsia="Calibri" w:hAnsi="Calibri" w:cs="Calibri"/>
          <w:iCs/>
          <w:lang w:eastAsia="ar-SA"/>
        </w:rPr>
        <w:t>W przypadku, gdy rachunek bankowy Wykonawcy będącego czynnym podatnikiem podatku VAT nie spełnia warunków określonych powyżej w ust. 12, opóźnienie w dokonaniu płatności w terminie określonym w</w:t>
      </w:r>
      <w:r w:rsidR="001C5B6D">
        <w:rPr>
          <w:rFonts w:ascii="Calibri" w:eastAsia="Calibri" w:hAnsi="Calibri" w:cs="Calibri"/>
          <w:iCs/>
          <w:lang w:eastAsia="ar-SA"/>
        </w:rPr>
        <w:t> </w:t>
      </w:r>
      <w:r w:rsidR="008A7361" w:rsidRPr="0018609E">
        <w:rPr>
          <w:rFonts w:ascii="Calibri" w:eastAsia="Calibri" w:hAnsi="Calibri" w:cs="Calibri"/>
          <w:iCs/>
          <w:lang w:eastAsia="ar-SA"/>
        </w:rPr>
        <w:t>umowie, nie stanowi dla Wykonawcy podstawy do żądania od Zamawiającego jakichkolwiek odsetek/odszkodowań lub innych roszczeń z tytułu dokonania nieterminowej płatności.</w:t>
      </w:r>
    </w:p>
    <w:p w14:paraId="5FE2C35E" w14:textId="77777777" w:rsidR="008A7361" w:rsidRPr="0018609E" w:rsidRDefault="008A7361" w:rsidP="008A7361">
      <w:pPr>
        <w:suppressAutoHyphens/>
        <w:autoSpaceDE w:val="0"/>
        <w:spacing w:line="276" w:lineRule="auto"/>
        <w:jc w:val="center"/>
        <w:rPr>
          <w:rFonts w:ascii="Calibri" w:eastAsia="Calibri" w:hAnsi="Calibri" w:cs="Calibri"/>
          <w:b/>
          <w:bCs/>
          <w:lang w:eastAsia="ar-SA"/>
        </w:rPr>
      </w:pPr>
    </w:p>
    <w:p w14:paraId="31BDFAAF" w14:textId="77777777" w:rsidR="00DF7174" w:rsidRDefault="008A7361" w:rsidP="008A7361">
      <w:pPr>
        <w:suppressAutoHyphens/>
        <w:autoSpaceDE w:val="0"/>
        <w:spacing w:line="276" w:lineRule="auto"/>
        <w:jc w:val="center"/>
        <w:rPr>
          <w:rFonts w:ascii="Calibri" w:eastAsia="Calibri" w:hAnsi="Calibri" w:cs="Calibri"/>
          <w:b/>
          <w:bCs/>
          <w:lang w:eastAsia="ar-SA"/>
        </w:rPr>
      </w:pPr>
      <w:r w:rsidRPr="0018609E">
        <w:rPr>
          <w:rFonts w:ascii="Calibri" w:eastAsia="Calibri" w:hAnsi="Calibri" w:cs="Calibri"/>
          <w:b/>
          <w:bCs/>
          <w:lang w:eastAsia="ar-SA"/>
        </w:rPr>
        <w:t>§</w:t>
      </w:r>
      <w:r w:rsidR="008A402B">
        <w:rPr>
          <w:rFonts w:ascii="Calibri" w:eastAsia="Calibri" w:hAnsi="Calibri" w:cs="Calibri"/>
          <w:b/>
          <w:bCs/>
          <w:lang w:eastAsia="ar-SA"/>
        </w:rPr>
        <w:t> </w:t>
      </w:r>
      <w:r w:rsidRPr="0018609E">
        <w:rPr>
          <w:rFonts w:ascii="Calibri" w:eastAsia="Calibri" w:hAnsi="Calibri" w:cs="Calibri"/>
          <w:b/>
          <w:bCs/>
          <w:lang w:eastAsia="ar-SA"/>
        </w:rPr>
        <w:t xml:space="preserve">7 </w:t>
      </w:r>
    </w:p>
    <w:p w14:paraId="196DD65A" w14:textId="1D0A5DD2" w:rsidR="008A7361" w:rsidRPr="0018609E" w:rsidRDefault="008A7361" w:rsidP="008A7361">
      <w:pPr>
        <w:suppressAutoHyphens/>
        <w:autoSpaceDE w:val="0"/>
        <w:spacing w:line="276" w:lineRule="auto"/>
        <w:jc w:val="center"/>
        <w:rPr>
          <w:rFonts w:ascii="Calibri" w:eastAsia="Calibri" w:hAnsi="Calibri" w:cs="Calibri"/>
          <w:b/>
          <w:bCs/>
          <w:lang w:eastAsia="ar-SA"/>
        </w:rPr>
      </w:pPr>
      <w:r w:rsidRPr="0018609E">
        <w:rPr>
          <w:rFonts w:ascii="Calibri" w:eastAsia="Calibri" w:hAnsi="Calibri" w:cs="Calibri"/>
          <w:b/>
          <w:bCs/>
          <w:lang w:eastAsia="ar-SA"/>
        </w:rPr>
        <w:t>Ubezpieczenie</w:t>
      </w:r>
    </w:p>
    <w:p w14:paraId="25C4EF12" w14:textId="44F80879"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Strony ustalają, iż </w:t>
      </w:r>
      <w:r w:rsidR="00257AEE" w:rsidRPr="0018609E">
        <w:rPr>
          <w:rFonts w:ascii="Calibri" w:eastAsia="Calibri" w:hAnsi="Calibri" w:cs="Calibri"/>
          <w:lang w:eastAsia="ar-SA"/>
        </w:rPr>
        <w:t>Wykonawca</w:t>
      </w:r>
      <w:r w:rsidRPr="0018609E">
        <w:rPr>
          <w:rFonts w:ascii="Calibri" w:eastAsia="Calibri" w:hAnsi="Calibri" w:cs="Calibri"/>
          <w:lang w:eastAsia="ar-SA"/>
        </w:rPr>
        <w:t xml:space="preserve"> przez cały okres obowiązywania Umowy będzie posiadał aktualne, zawarte na</w:t>
      </w:r>
      <w:r w:rsidR="008A402B">
        <w:rPr>
          <w:rFonts w:ascii="Calibri" w:eastAsia="Calibri" w:hAnsi="Calibri" w:cs="Calibri"/>
          <w:lang w:eastAsia="ar-SA"/>
        </w:rPr>
        <w:t> </w:t>
      </w:r>
      <w:r w:rsidRPr="0018609E">
        <w:rPr>
          <w:rFonts w:ascii="Calibri" w:eastAsia="Calibri" w:hAnsi="Calibri" w:cs="Calibri"/>
          <w:lang w:eastAsia="ar-SA"/>
        </w:rPr>
        <w:t xml:space="preserve">własny koszt umowy ubezpieczenia:  </w:t>
      </w:r>
    </w:p>
    <w:p w14:paraId="0F145E1C" w14:textId="54265686" w:rsidR="008A7361" w:rsidRPr="0018609E" w:rsidRDefault="008A7361" w:rsidP="0018609E">
      <w:pPr>
        <w:numPr>
          <w:ilvl w:val="1"/>
          <w:numId w:val="66"/>
        </w:numPr>
        <w:suppressAutoHyphens/>
        <w:spacing w:after="200" w:line="276" w:lineRule="auto"/>
        <w:ind w:left="709" w:hanging="283"/>
        <w:contextualSpacing/>
        <w:jc w:val="both"/>
        <w:rPr>
          <w:rFonts w:ascii="Calibri" w:eastAsia="Calibri" w:hAnsi="Calibri" w:cs="Calibri"/>
          <w:lang w:eastAsia="ar-SA"/>
        </w:rPr>
      </w:pPr>
      <w:r w:rsidRPr="0018609E">
        <w:rPr>
          <w:rFonts w:ascii="Calibri" w:eastAsia="Calibri" w:hAnsi="Calibri" w:cs="Calibri"/>
          <w:lang w:eastAsia="ar-SA"/>
        </w:rPr>
        <w:t>ubezpieczenie od odpowiedzialności cywilnej w zakresie prowadzonej działalności, zgodnym z</w:t>
      </w:r>
      <w:r w:rsidR="001C5B6D">
        <w:rPr>
          <w:rFonts w:ascii="Calibri" w:eastAsia="Calibri" w:hAnsi="Calibri" w:cs="Calibri"/>
          <w:lang w:eastAsia="ar-SA"/>
        </w:rPr>
        <w:t> </w:t>
      </w:r>
      <w:r w:rsidRPr="0018609E">
        <w:rPr>
          <w:rFonts w:ascii="Calibri" w:eastAsia="Calibri" w:hAnsi="Calibri" w:cs="Calibri"/>
          <w:lang w:eastAsia="ar-SA"/>
        </w:rPr>
        <w:t>Przedmiotem Umowy, w tym od odpowiedzialności za szkody na osobie na sumę gwarancyjną minimum: __________złotych</w:t>
      </w:r>
      <w:r w:rsidRPr="0018609E">
        <w:rPr>
          <w:rFonts w:ascii="Calibri" w:eastAsia="Calibri" w:hAnsi="Calibri" w:cs="Calibri"/>
          <w:b/>
          <w:bCs/>
          <w:lang w:eastAsia="ar-SA"/>
        </w:rPr>
        <w:t xml:space="preserve"> </w:t>
      </w:r>
      <w:r w:rsidRPr="0018609E">
        <w:rPr>
          <w:rFonts w:ascii="Calibri" w:eastAsia="Calibri" w:hAnsi="Calibri" w:cs="Calibri"/>
          <w:i/>
          <w:iCs/>
          <w:lang w:eastAsia="ar-SA"/>
        </w:rPr>
        <w:t>(słownie:__________ złotych ______/100)</w:t>
      </w:r>
      <w:r w:rsidRPr="0018609E">
        <w:rPr>
          <w:rFonts w:ascii="Calibri" w:eastAsia="Calibri" w:hAnsi="Calibri" w:cs="Calibri"/>
          <w:lang w:eastAsia="ar-SA"/>
        </w:rPr>
        <w:t>;</w:t>
      </w:r>
    </w:p>
    <w:p w14:paraId="1B6B001C" w14:textId="77777777" w:rsidR="008A7361" w:rsidRPr="0018609E" w:rsidRDefault="008A7361" w:rsidP="0018609E">
      <w:pPr>
        <w:numPr>
          <w:ilvl w:val="1"/>
          <w:numId w:val="66"/>
        </w:numPr>
        <w:suppressAutoHyphens/>
        <w:spacing w:after="200" w:line="276" w:lineRule="auto"/>
        <w:ind w:left="709" w:hanging="283"/>
        <w:contextualSpacing/>
        <w:jc w:val="both"/>
        <w:rPr>
          <w:rFonts w:ascii="Calibri" w:eastAsia="Calibri" w:hAnsi="Calibri" w:cs="Calibri"/>
          <w:lang w:eastAsia="ar-SA"/>
        </w:rPr>
      </w:pPr>
      <w:r w:rsidRPr="0018609E">
        <w:rPr>
          <w:rFonts w:ascii="Calibri" w:eastAsia="Calibri" w:hAnsi="Calibri" w:cs="Calibri"/>
          <w:lang w:eastAsia="ar-SA"/>
        </w:rPr>
        <w:t>od odpowiedzialności cywilnej osób w związku z wykonywaniem samodzielnych funkcji technicznych w</w:t>
      </w:r>
      <w:r w:rsidR="001C5B6D">
        <w:rPr>
          <w:rFonts w:ascii="Calibri" w:eastAsia="Calibri" w:hAnsi="Calibri" w:cs="Calibri"/>
          <w:lang w:eastAsia="ar-SA"/>
        </w:rPr>
        <w:t> </w:t>
      </w:r>
      <w:r w:rsidRPr="0018609E">
        <w:rPr>
          <w:rFonts w:ascii="Calibri" w:eastAsia="Calibri" w:hAnsi="Calibri" w:cs="Calibri"/>
          <w:lang w:eastAsia="ar-SA"/>
        </w:rPr>
        <w:t>budownictwie.</w:t>
      </w:r>
    </w:p>
    <w:p w14:paraId="72F004E4" w14:textId="77777777" w:rsidR="008A7361" w:rsidRPr="0018609E" w:rsidRDefault="00D03E09"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Wykonawca </w:t>
      </w:r>
      <w:r w:rsidR="008A7361" w:rsidRPr="0018609E">
        <w:rPr>
          <w:rFonts w:ascii="Calibri" w:eastAsia="Calibri" w:hAnsi="Calibri" w:cs="Calibri"/>
          <w:lang w:eastAsia="ar-SA"/>
        </w:rPr>
        <w:t>przedłoży Zamawiającemu oryginał polis ubezpieczeniowych bądź inny dokument potwierdzający ubezpieczenie od odpowiedzialności cywilnej natychmiast po zawarciu Umowy, jednak nie</w:t>
      </w:r>
      <w:r w:rsidR="001C5B6D">
        <w:rPr>
          <w:rFonts w:ascii="Calibri" w:eastAsia="Calibri" w:hAnsi="Calibri" w:cs="Calibri"/>
          <w:lang w:eastAsia="ar-SA"/>
        </w:rPr>
        <w:t> </w:t>
      </w:r>
      <w:r w:rsidR="008A7361" w:rsidRPr="0018609E">
        <w:rPr>
          <w:rFonts w:ascii="Calibri" w:eastAsia="Calibri" w:hAnsi="Calibri" w:cs="Calibri"/>
          <w:lang w:eastAsia="ar-SA"/>
        </w:rPr>
        <w:t>później niż w terminie 3</w:t>
      </w:r>
      <w:r w:rsidR="00AA78F4">
        <w:rPr>
          <w:rFonts w:ascii="Calibri" w:eastAsia="Calibri" w:hAnsi="Calibri" w:cs="Calibri"/>
          <w:lang w:eastAsia="ar-SA"/>
        </w:rPr>
        <w:t> </w:t>
      </w:r>
      <w:r w:rsidR="008A7361" w:rsidRPr="0018609E">
        <w:rPr>
          <w:rFonts w:ascii="Calibri" w:eastAsia="Calibri" w:hAnsi="Calibri" w:cs="Calibri"/>
          <w:lang w:eastAsia="ar-SA"/>
        </w:rPr>
        <w:t xml:space="preserve">dni od dnia podpisania niniejszej Umowy. </w:t>
      </w:r>
      <w:r w:rsidR="00BC5045">
        <w:rPr>
          <w:rFonts w:ascii="Calibri" w:eastAsia="Calibri" w:hAnsi="Calibri" w:cs="Calibri"/>
          <w:lang w:eastAsia="ar-SA"/>
        </w:rPr>
        <w:t>Wykonawca</w:t>
      </w:r>
      <w:r w:rsidR="008A7361" w:rsidRPr="0018609E">
        <w:rPr>
          <w:rFonts w:ascii="Calibri" w:eastAsia="Calibri" w:hAnsi="Calibri" w:cs="Calibri"/>
          <w:lang w:eastAsia="ar-SA"/>
        </w:rPr>
        <w:t xml:space="preserve"> zobowiązany jest również przedłożyć Zamawiającemu kopie (-ę) dowodów (-u) wpłat (-y) składki ubezpieczeniowej lub każdej jej raty, </w:t>
      </w:r>
      <w:r w:rsidR="008A7361" w:rsidRPr="0018609E">
        <w:rPr>
          <w:rFonts w:ascii="Calibri" w:eastAsia="Calibri" w:hAnsi="Calibri" w:cs="Calibri"/>
          <w:lang w:eastAsia="ar-SA"/>
        </w:rPr>
        <w:lastRenderedPageBreak/>
        <w:t xml:space="preserve">nie później niż następnego dnia roboczego po upływie terminu (-ów) zapłaty pod rygorem możliwości dokonania zapłaty przez Zamawiającego na koszt </w:t>
      </w:r>
      <w:r w:rsidR="00BC5045">
        <w:rPr>
          <w:rFonts w:ascii="Calibri" w:eastAsia="Calibri" w:hAnsi="Calibri" w:cs="Calibri"/>
          <w:lang w:eastAsia="ar-SA"/>
        </w:rPr>
        <w:t>Wykonawcy</w:t>
      </w:r>
      <w:r w:rsidR="008A7361" w:rsidRPr="0018609E">
        <w:rPr>
          <w:rFonts w:ascii="Calibri" w:eastAsia="Calibri" w:hAnsi="Calibri" w:cs="Calibri"/>
          <w:lang w:eastAsia="ar-SA"/>
        </w:rPr>
        <w:t xml:space="preserve"> tj. składkę ubezpieczeniową Z</w:t>
      </w:r>
      <w:r w:rsidR="00BC5045">
        <w:rPr>
          <w:rFonts w:ascii="Calibri" w:eastAsia="Calibri" w:hAnsi="Calibri" w:cs="Calibri"/>
          <w:lang w:eastAsia="ar-SA"/>
        </w:rPr>
        <w:t>amawiający potrąci z należnego Wykonawcy Wynagrodzenia, na co Wykonawca</w:t>
      </w:r>
      <w:r w:rsidR="008A7361" w:rsidRPr="0018609E">
        <w:rPr>
          <w:rFonts w:ascii="Calibri" w:eastAsia="Calibri" w:hAnsi="Calibri" w:cs="Calibri"/>
          <w:lang w:eastAsia="ar-SA"/>
        </w:rPr>
        <w:t xml:space="preserve"> wyraża zgodę. </w:t>
      </w:r>
    </w:p>
    <w:p w14:paraId="7CF88D0B" w14:textId="77777777" w:rsidR="008A7361" w:rsidRPr="0018609E" w:rsidRDefault="00D03E09"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Wykonawca </w:t>
      </w:r>
      <w:r w:rsidR="008A7361" w:rsidRPr="0018609E">
        <w:rPr>
          <w:rFonts w:ascii="Calibri" w:eastAsia="Calibri" w:hAnsi="Calibri" w:cs="Calibri"/>
          <w:lang w:eastAsia="ar-SA"/>
        </w:rPr>
        <w:t>jest zobowiązany do utrzymania i każdorazowych wznowień polisy ubezpieczeniowej (na</w:t>
      </w:r>
      <w:r w:rsidR="001C5B6D">
        <w:rPr>
          <w:rFonts w:ascii="Calibri" w:eastAsia="Calibri" w:hAnsi="Calibri" w:cs="Calibri"/>
          <w:lang w:eastAsia="ar-SA"/>
        </w:rPr>
        <w:t> </w:t>
      </w:r>
      <w:r w:rsidR="008A7361" w:rsidRPr="0018609E">
        <w:rPr>
          <w:rFonts w:ascii="Calibri" w:eastAsia="Calibri" w:hAnsi="Calibri" w:cs="Calibri"/>
          <w:lang w:eastAsia="ar-SA"/>
        </w:rPr>
        <w:t>minimum 14</w:t>
      </w:r>
      <w:r w:rsidR="00AA78F4">
        <w:rPr>
          <w:rFonts w:ascii="Calibri" w:eastAsia="Calibri" w:hAnsi="Calibri" w:cs="Calibri"/>
          <w:lang w:eastAsia="ar-SA"/>
        </w:rPr>
        <w:t> </w:t>
      </w:r>
      <w:r w:rsidR="008A7361" w:rsidRPr="0018609E">
        <w:rPr>
          <w:rFonts w:ascii="Calibri" w:eastAsia="Calibri" w:hAnsi="Calibri" w:cs="Calibri"/>
          <w:lang w:eastAsia="ar-SA"/>
        </w:rPr>
        <w:t>dni kalendarzowych przed wygaśnięciem obowiązującej umowy polisy ubezpieczeniowej) na niezmienionych warunkach przez okres trwania Umowy.</w:t>
      </w:r>
    </w:p>
    <w:p w14:paraId="6647E6B0"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przypadku pokrywania zdarzeń z ubezpieczenia, o którym mowa w ust. 1 powyżej </w:t>
      </w:r>
      <w:r w:rsidR="00BC5045">
        <w:rPr>
          <w:rFonts w:ascii="Calibri" w:eastAsia="Calibri" w:hAnsi="Calibri" w:cs="Calibri"/>
          <w:lang w:eastAsia="ar-SA"/>
        </w:rPr>
        <w:t>Wykonawca</w:t>
      </w:r>
      <w:r w:rsidRPr="0018609E">
        <w:rPr>
          <w:rFonts w:ascii="Calibri" w:eastAsia="Calibri" w:hAnsi="Calibri" w:cs="Calibri"/>
          <w:lang w:eastAsia="ar-SA"/>
        </w:rPr>
        <w:t xml:space="preserve"> dokona doubezpieczenia do kwoty nie mniejszej niż określona w ust. 1.</w:t>
      </w:r>
    </w:p>
    <w:p w14:paraId="6F69EC57"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Jeżeli w trakcie trwania niniejszej Umowy upłynie okres ubezpieczenia lub odpowiedzialności przedłożonej przez Wykonawcę umowy ubezpieczenia, o której mowa w ust. 1, Wykonawca niezwłocznie i bez wezwania dostarczy Zamawiającemu dokument potwierdzający zawarcie nowej umowy ubezpieczenia zgodnej z</w:t>
      </w:r>
      <w:r w:rsidR="001C5B6D">
        <w:rPr>
          <w:rFonts w:ascii="Calibri" w:eastAsia="Calibri" w:hAnsi="Calibri" w:cs="Calibri"/>
          <w:lang w:eastAsia="ar-SA"/>
        </w:rPr>
        <w:t> </w:t>
      </w:r>
      <w:r w:rsidRPr="0018609E">
        <w:rPr>
          <w:rFonts w:ascii="Calibri" w:eastAsia="Calibri" w:hAnsi="Calibri" w:cs="Calibri"/>
          <w:lang w:eastAsia="ar-SA"/>
        </w:rPr>
        <w:t>wymaganiami określonymi niniejszym paragrafie, w terminie najpóźniej 14</w:t>
      </w:r>
      <w:r w:rsidR="00AA78F4">
        <w:rPr>
          <w:rFonts w:ascii="Calibri" w:eastAsia="Calibri" w:hAnsi="Calibri" w:cs="Calibri"/>
          <w:lang w:eastAsia="ar-SA"/>
        </w:rPr>
        <w:t> </w:t>
      </w:r>
      <w:r w:rsidRPr="0018609E">
        <w:rPr>
          <w:rFonts w:ascii="Calibri" w:eastAsia="Calibri" w:hAnsi="Calibri" w:cs="Calibri"/>
          <w:lang w:eastAsia="ar-SA"/>
        </w:rPr>
        <w:t>dni przed końcem bieżącego okresu ubezpieczenia. Wykonawca ma przy tym obowiązek zapewnić ciągłość ochrony ubezpieczeniowej (lub spowodować taki stan). Wykonawca dostarczy dowód opłacenia składki w terminie wymagalności opisanym w polisie lub innym dokumencie potwierdzającym ubezpieczenie od odpowiedzialności cywilnej.</w:t>
      </w:r>
    </w:p>
    <w:p w14:paraId="4D9CAFDA"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Jeżeli </w:t>
      </w:r>
      <w:r w:rsidR="00D03E09" w:rsidRPr="0018609E">
        <w:rPr>
          <w:rFonts w:ascii="Calibri" w:eastAsia="Calibri" w:hAnsi="Calibri" w:cs="Calibri"/>
          <w:lang w:eastAsia="ar-SA"/>
        </w:rPr>
        <w:t>Wykonawca</w:t>
      </w:r>
      <w:r w:rsidRPr="0018609E">
        <w:rPr>
          <w:rFonts w:ascii="Calibri" w:eastAsia="Calibri" w:hAnsi="Calibri" w:cs="Calibri"/>
          <w:lang w:eastAsia="ar-SA"/>
        </w:rPr>
        <w:t xml:space="preserve"> nie wykona obowiązku, o którym mowa w ust. 1 – 5 powyżej, po wezwaniu przez Zamawiającego i wyznaczenia dodatkowego terminu nie krótszego niż 7 dni, Zamawiający może odstąpić od</w:t>
      </w:r>
      <w:r w:rsidR="001C5B6D">
        <w:rPr>
          <w:rFonts w:ascii="Calibri" w:eastAsia="Calibri" w:hAnsi="Calibri" w:cs="Calibri"/>
          <w:lang w:eastAsia="ar-SA"/>
        </w:rPr>
        <w:t> </w:t>
      </w:r>
      <w:r w:rsidRPr="0018609E">
        <w:rPr>
          <w:rFonts w:ascii="Calibri" w:eastAsia="Calibri" w:hAnsi="Calibri" w:cs="Calibri"/>
          <w:lang w:eastAsia="ar-SA"/>
        </w:rPr>
        <w:t xml:space="preserve">Umowy z winy </w:t>
      </w:r>
      <w:r w:rsidR="00BC5045">
        <w:rPr>
          <w:rFonts w:ascii="Calibri" w:eastAsia="Calibri" w:hAnsi="Calibri" w:cs="Calibri"/>
          <w:lang w:eastAsia="ar-SA"/>
        </w:rPr>
        <w:t>Wykonawcy lub ubezpieczyć Wykonawcę</w:t>
      </w:r>
      <w:r w:rsidRPr="0018609E">
        <w:rPr>
          <w:rFonts w:ascii="Calibri" w:eastAsia="Calibri" w:hAnsi="Calibri" w:cs="Calibri"/>
          <w:lang w:eastAsia="ar-SA"/>
        </w:rPr>
        <w:t xml:space="preserve"> na jego koszt. </w:t>
      </w:r>
    </w:p>
    <w:p w14:paraId="0F132DEB"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Zakres ochrony ubezpieczeniowej ubezpieczenia, o którym mowa w ust. 1, objąć powinien odpowiedzialno</w:t>
      </w:r>
      <w:r w:rsidR="00D03E09" w:rsidRPr="0018609E">
        <w:rPr>
          <w:rFonts w:ascii="Calibri" w:eastAsia="Calibri" w:hAnsi="Calibri" w:cs="Calibri"/>
          <w:lang w:eastAsia="ar-SA"/>
        </w:rPr>
        <w:t xml:space="preserve">ść cywilną </w:t>
      </w:r>
      <w:r w:rsidR="00145ECD">
        <w:rPr>
          <w:rFonts w:ascii="Calibri" w:eastAsia="Calibri" w:hAnsi="Calibri" w:cs="Calibri"/>
          <w:lang w:eastAsia="ar-SA"/>
        </w:rPr>
        <w:t>Wykonawca</w:t>
      </w:r>
      <w:r w:rsidR="00D03E09" w:rsidRPr="0018609E">
        <w:rPr>
          <w:rFonts w:ascii="Calibri" w:eastAsia="Calibri" w:hAnsi="Calibri" w:cs="Calibri"/>
          <w:lang w:eastAsia="ar-SA"/>
        </w:rPr>
        <w:t xml:space="preserve"> </w:t>
      </w:r>
      <w:r w:rsidRPr="0018609E">
        <w:rPr>
          <w:rFonts w:ascii="Calibri" w:eastAsia="Calibri" w:hAnsi="Calibri" w:cs="Calibri"/>
          <w:lang w:eastAsia="ar-SA"/>
        </w:rPr>
        <w:t>z tytułu czynów niedozwolonych (odpowiedzialność deliktową) oraz odpowiedzialność cywilną za szkody wynikające z niewykonania lub nienależytego wykonania zobowiązania (odpowiedzialność kontraktowa). Ponadto zakres ubezpieczenia będzie uwzględniał charakter występujących ryzyk związanych z wykonywaniem Umowy, a także obejmował co najmniej odpowiedzialność cywilną:</w:t>
      </w:r>
    </w:p>
    <w:p w14:paraId="6DD53D2D" w14:textId="77777777" w:rsidR="008A7361" w:rsidRPr="0018609E" w:rsidRDefault="008A7361" w:rsidP="0018609E">
      <w:pPr>
        <w:numPr>
          <w:ilvl w:val="1"/>
          <w:numId w:val="66"/>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jeżeli do realizacji prac zostaną zatrudnieni Podwykonawcy, z tytułu szkód wyrządzonych przez Podwykonawców (i dalszych Podwykonawców), którym </w:t>
      </w:r>
      <w:r w:rsidR="00BC5045">
        <w:rPr>
          <w:rFonts w:ascii="Calibri" w:eastAsia="Calibri" w:hAnsi="Calibri" w:cs="Calibri"/>
          <w:lang w:eastAsia="ar-SA"/>
        </w:rPr>
        <w:t>Wykonawca</w:t>
      </w:r>
      <w:r w:rsidRPr="0018609E">
        <w:rPr>
          <w:rFonts w:ascii="Calibri" w:eastAsia="Calibri" w:hAnsi="Calibri" w:cs="Calibri"/>
          <w:lang w:eastAsia="ar-SA"/>
        </w:rPr>
        <w:t xml:space="preserve"> powierzył wykonanie czynności faktycznych bądź prawnych, bez względu na formę prawną zawartej umowy, z możliwością zastosowania prawa regresu do Podwykonawców; </w:t>
      </w:r>
    </w:p>
    <w:p w14:paraId="2898D904" w14:textId="08C3605E" w:rsidR="008A7361" w:rsidRPr="0018609E" w:rsidRDefault="008A7361" w:rsidP="0018609E">
      <w:pPr>
        <w:numPr>
          <w:ilvl w:val="1"/>
          <w:numId w:val="66"/>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za szkody powstałe wskutek rażącego niedbalstwa, </w:t>
      </w:r>
    </w:p>
    <w:p w14:paraId="0ACA3710" w14:textId="77777777" w:rsidR="008A7361" w:rsidRPr="0018609E" w:rsidRDefault="008A7361" w:rsidP="0018609E">
      <w:pPr>
        <w:numPr>
          <w:ilvl w:val="1"/>
          <w:numId w:val="66"/>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szkody powstałe po wykonaniu pracy lub usługi wynikłe z nienależytego wykonania zobowiązania, i/lub z czynu niedozwolonego.</w:t>
      </w:r>
    </w:p>
    <w:p w14:paraId="0AAF14AB"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Ubezpieczenie powinno obejmować odpowiedzialność ubezpieczyciela za szkody wynikające ze zdarzenia (tj. działania lub zaniechania </w:t>
      </w:r>
      <w:r w:rsidR="00145ECD">
        <w:rPr>
          <w:rFonts w:ascii="Calibri" w:eastAsia="Calibri" w:hAnsi="Calibri" w:cs="Calibri"/>
          <w:lang w:eastAsia="ar-SA"/>
        </w:rPr>
        <w:t>Wykonawcy</w:t>
      </w:r>
      <w:r w:rsidRPr="0018609E">
        <w:rPr>
          <w:rFonts w:ascii="Calibri" w:eastAsia="Calibri" w:hAnsi="Calibri" w:cs="Calibri"/>
          <w:lang w:eastAsia="ar-SA"/>
        </w:rPr>
        <w:t xml:space="preserve">) zaistniałego w okresie co najmniej od dnia rozpoczęcia prac związanych z niniejszą Umową do dnia zakończenia trwania Umowy, chociażby sama szkoda powstała lub została ujawniona, czy też roszczenie zostało zgłoszone po tym okresie, jednakże w granicach terminów przedawnienia określonych powszechnie obowiązującymi przepisami prawa. </w:t>
      </w:r>
    </w:p>
    <w:p w14:paraId="79B88BE8"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Kwoty udziałów własnych i/ lub franszyz redukcyjnych, ograniczające wypłacane ewentualnie odszkodowania, a także szkody nieobjęte ochroną ubezpieczeniową, ustalone w umowach ubezpieczenia, o</w:t>
      </w:r>
      <w:r w:rsidR="001C5B6D">
        <w:rPr>
          <w:rFonts w:ascii="Calibri" w:eastAsia="Calibri" w:hAnsi="Calibri" w:cs="Calibri"/>
          <w:lang w:eastAsia="ar-SA"/>
        </w:rPr>
        <w:t> </w:t>
      </w:r>
      <w:r w:rsidRPr="0018609E">
        <w:rPr>
          <w:rFonts w:ascii="Calibri" w:eastAsia="Calibri" w:hAnsi="Calibri" w:cs="Calibri"/>
          <w:lang w:eastAsia="ar-SA"/>
        </w:rPr>
        <w:t xml:space="preserve">których mowa powyżej, objęte są ryzykiem </w:t>
      </w:r>
      <w:r w:rsidR="002D289E">
        <w:rPr>
          <w:rFonts w:ascii="Calibri" w:eastAsia="Calibri" w:hAnsi="Calibri" w:cs="Calibri"/>
          <w:lang w:eastAsia="ar-SA"/>
        </w:rPr>
        <w:t>Wykonawcy</w:t>
      </w:r>
      <w:r w:rsidRPr="0018609E">
        <w:rPr>
          <w:rFonts w:ascii="Calibri" w:eastAsia="Calibri" w:hAnsi="Calibri" w:cs="Calibri"/>
          <w:lang w:eastAsia="ar-SA"/>
        </w:rPr>
        <w:t>.</w:t>
      </w:r>
    </w:p>
    <w:p w14:paraId="37DC2E6E"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Na pisemne żądanie Zamawiającego </w:t>
      </w:r>
      <w:r w:rsidR="00145ECD">
        <w:rPr>
          <w:rFonts w:ascii="Calibri" w:eastAsia="Calibri" w:hAnsi="Calibri" w:cs="Calibri"/>
          <w:lang w:eastAsia="ar-SA"/>
        </w:rPr>
        <w:t xml:space="preserve">Wykonawca </w:t>
      </w:r>
      <w:r w:rsidRPr="0018609E">
        <w:rPr>
          <w:rFonts w:ascii="Calibri" w:eastAsia="Calibri" w:hAnsi="Calibri" w:cs="Calibri"/>
          <w:lang w:eastAsia="ar-SA"/>
        </w:rPr>
        <w:t>przedłoży wszelkie dokumenty, udzieli wszelkich informacji oraz każdego innego wsparcia niezbędnego dla dochodzenia przez Zamawiającego roszczeń wobec ubezpieczycieli.</w:t>
      </w:r>
    </w:p>
    <w:p w14:paraId="14EE0236"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Obowiązek Wykonawcy do zawarcia i przedłużania ważności wymaganego ubezpieczenia nie może być w</w:t>
      </w:r>
      <w:r w:rsidR="001C5B6D">
        <w:rPr>
          <w:rFonts w:ascii="Calibri" w:eastAsia="Calibri" w:hAnsi="Calibri" w:cs="Calibri"/>
          <w:lang w:eastAsia="ar-SA"/>
        </w:rPr>
        <w:t> </w:t>
      </w:r>
      <w:r w:rsidRPr="0018609E">
        <w:rPr>
          <w:rFonts w:ascii="Calibri" w:eastAsia="Calibri" w:hAnsi="Calibri" w:cs="Calibri"/>
          <w:lang w:eastAsia="ar-SA"/>
        </w:rPr>
        <w:t>żadnym wypadku interpretowany jako ograniczenie odpowiedzialności wynikające z niniejszej Umowy.</w:t>
      </w:r>
    </w:p>
    <w:p w14:paraId="09D799B4" w14:textId="77777777" w:rsidR="008A7361" w:rsidRPr="0018609E" w:rsidRDefault="008A7361" w:rsidP="0018609E">
      <w:pPr>
        <w:numPr>
          <w:ilvl w:val="0"/>
          <w:numId w:val="66"/>
        </w:numPr>
        <w:suppressAutoHyphens/>
        <w:spacing w:after="200" w:line="276" w:lineRule="auto"/>
        <w:ind w:left="426" w:hanging="426"/>
        <w:contextualSpacing/>
        <w:jc w:val="both"/>
        <w:rPr>
          <w:rFonts w:ascii="Calibri" w:eastAsia="Calibri" w:hAnsi="Calibri" w:cs="Calibri"/>
          <w:b/>
          <w:lang w:eastAsia="ar-SA"/>
        </w:rPr>
      </w:pPr>
      <w:r w:rsidRPr="0018609E">
        <w:rPr>
          <w:rFonts w:ascii="Calibri" w:eastAsia="Calibri" w:hAnsi="Calibri" w:cs="Calibri"/>
          <w:lang w:eastAsia="ar-SA"/>
        </w:rPr>
        <w:t xml:space="preserve">Kopię polisy, o której mowa w ust. 1 wraz z dowodem </w:t>
      </w:r>
      <w:r w:rsidR="001C5B6D" w:rsidRPr="0018609E">
        <w:rPr>
          <w:rFonts w:ascii="Calibri" w:eastAsia="Calibri" w:hAnsi="Calibri" w:cs="Calibri"/>
          <w:lang w:eastAsia="ar-SA"/>
        </w:rPr>
        <w:t>uiszczenia pierwszej</w:t>
      </w:r>
      <w:r w:rsidRPr="0018609E">
        <w:rPr>
          <w:rFonts w:ascii="Calibri" w:eastAsia="Calibri" w:hAnsi="Calibri" w:cs="Calibri"/>
          <w:lang w:eastAsia="ar-SA"/>
        </w:rPr>
        <w:t xml:space="preserve"> składki obejmującej okres trwania niniejszej Umowy, </w:t>
      </w:r>
      <w:r w:rsidR="004A0331">
        <w:rPr>
          <w:rFonts w:ascii="Calibri" w:eastAsia="Calibri" w:hAnsi="Calibri" w:cs="Calibri"/>
          <w:lang w:eastAsia="ar-SA"/>
        </w:rPr>
        <w:t xml:space="preserve">Wykonawca </w:t>
      </w:r>
      <w:r w:rsidRPr="0018609E">
        <w:rPr>
          <w:rFonts w:ascii="Calibri" w:eastAsia="Calibri" w:hAnsi="Calibri" w:cs="Calibri"/>
          <w:lang w:eastAsia="ar-SA"/>
        </w:rPr>
        <w:t>dostarczy w terminie 3</w:t>
      </w:r>
      <w:r w:rsidR="00AA78F4">
        <w:rPr>
          <w:rFonts w:ascii="Calibri" w:eastAsia="Calibri" w:hAnsi="Calibri" w:cs="Calibri"/>
          <w:lang w:eastAsia="ar-SA"/>
        </w:rPr>
        <w:t> </w:t>
      </w:r>
      <w:r w:rsidRPr="0018609E">
        <w:rPr>
          <w:rFonts w:ascii="Calibri" w:eastAsia="Calibri" w:hAnsi="Calibri" w:cs="Calibri"/>
          <w:lang w:eastAsia="ar-SA"/>
        </w:rPr>
        <w:t>dni od dnia podpisania niniejszej Umowy</w:t>
      </w:r>
    </w:p>
    <w:p w14:paraId="2F3037D4" w14:textId="77777777" w:rsidR="008A7361" w:rsidRPr="0018609E" w:rsidRDefault="008A7361" w:rsidP="008A7361">
      <w:pPr>
        <w:suppressAutoHyphens/>
        <w:autoSpaceDE w:val="0"/>
        <w:spacing w:line="276" w:lineRule="auto"/>
        <w:jc w:val="center"/>
        <w:rPr>
          <w:rFonts w:ascii="Calibri" w:eastAsia="Calibri" w:hAnsi="Calibri" w:cs="Calibri"/>
          <w:b/>
          <w:color w:val="000000"/>
          <w:lang w:eastAsia="ar-SA"/>
        </w:rPr>
      </w:pPr>
    </w:p>
    <w:p w14:paraId="01430DFE" w14:textId="77777777" w:rsidR="008372AD" w:rsidRDefault="008372AD">
      <w:pPr>
        <w:rPr>
          <w:rFonts w:ascii="Calibri" w:eastAsia="Calibri" w:hAnsi="Calibri" w:cs="Calibri"/>
          <w:b/>
          <w:color w:val="000000"/>
          <w:lang w:eastAsia="ar-SA"/>
        </w:rPr>
      </w:pPr>
      <w:r>
        <w:rPr>
          <w:rFonts w:ascii="Calibri" w:eastAsia="Calibri" w:hAnsi="Calibri" w:cs="Calibri"/>
          <w:b/>
          <w:color w:val="000000"/>
          <w:lang w:eastAsia="ar-SA"/>
        </w:rPr>
        <w:br w:type="page"/>
      </w:r>
    </w:p>
    <w:p w14:paraId="12D01E55" w14:textId="7C8479D6" w:rsidR="00DF7174"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lastRenderedPageBreak/>
        <w:t>§</w:t>
      </w:r>
      <w:r w:rsidR="005C65CB">
        <w:rPr>
          <w:rFonts w:ascii="Calibri" w:eastAsia="Calibri" w:hAnsi="Calibri" w:cs="Calibri"/>
          <w:b/>
          <w:color w:val="000000"/>
          <w:lang w:eastAsia="ar-SA"/>
        </w:rPr>
        <w:t> </w:t>
      </w:r>
      <w:r w:rsidRPr="0018609E">
        <w:rPr>
          <w:rFonts w:ascii="Calibri" w:eastAsia="Calibri" w:hAnsi="Calibri" w:cs="Calibri"/>
          <w:b/>
          <w:color w:val="000000"/>
          <w:lang w:eastAsia="ar-SA"/>
        </w:rPr>
        <w:t xml:space="preserve">8 </w:t>
      </w:r>
    </w:p>
    <w:p w14:paraId="67DA84A6" w14:textId="42CECE60" w:rsidR="008A7361" w:rsidRPr="0018609E"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t>Raporty</w:t>
      </w:r>
    </w:p>
    <w:p w14:paraId="451FBCD4" w14:textId="77777777"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toku wykonywania niniejszej Umowy </w:t>
      </w:r>
      <w:r w:rsidR="00145ECD">
        <w:rPr>
          <w:rFonts w:ascii="Calibri" w:eastAsia="Calibri" w:hAnsi="Calibri" w:cs="Calibri"/>
          <w:lang w:eastAsia="ar-SA"/>
        </w:rPr>
        <w:t xml:space="preserve">Wykonawca </w:t>
      </w:r>
      <w:r w:rsidRPr="0018609E">
        <w:rPr>
          <w:rFonts w:ascii="Calibri" w:eastAsia="Calibri" w:hAnsi="Calibri" w:cs="Calibri"/>
          <w:lang w:eastAsia="ar-SA"/>
        </w:rPr>
        <w:t xml:space="preserve">będzie składał Zamawiającemu wszelkie niezbędne raporty, których Zamawiający może wymagać od </w:t>
      </w:r>
      <w:r w:rsidR="00BC5045">
        <w:rPr>
          <w:rFonts w:ascii="Calibri" w:eastAsia="Calibri" w:hAnsi="Calibri" w:cs="Calibri"/>
          <w:lang w:eastAsia="ar-SA"/>
        </w:rPr>
        <w:t>Wykonawcy</w:t>
      </w:r>
      <w:r w:rsidRPr="0018609E">
        <w:rPr>
          <w:rFonts w:ascii="Calibri" w:eastAsia="Calibri" w:hAnsi="Calibri" w:cs="Calibri"/>
          <w:lang w:eastAsia="ar-SA"/>
        </w:rPr>
        <w:t xml:space="preserve"> zgodnie z postanowieniami niniejszej Umowy.</w:t>
      </w:r>
    </w:p>
    <w:p w14:paraId="6D9BF9C3" w14:textId="77777777"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toku wykonywania niniejszej Umowy </w:t>
      </w:r>
      <w:r w:rsidR="00145ECD">
        <w:rPr>
          <w:rFonts w:ascii="Calibri" w:eastAsia="Calibri" w:hAnsi="Calibri" w:cs="Calibri"/>
          <w:lang w:eastAsia="ar-SA"/>
        </w:rPr>
        <w:t>Wykonawca</w:t>
      </w:r>
      <w:r w:rsidR="00145ECD" w:rsidRPr="0018609E">
        <w:rPr>
          <w:rFonts w:ascii="Calibri" w:eastAsia="Calibri" w:hAnsi="Calibri" w:cs="Calibri"/>
          <w:lang w:eastAsia="ar-SA"/>
        </w:rPr>
        <w:t xml:space="preserve"> </w:t>
      </w:r>
      <w:r w:rsidRPr="0018609E">
        <w:rPr>
          <w:rFonts w:ascii="Calibri" w:eastAsia="Calibri" w:hAnsi="Calibri" w:cs="Calibri"/>
          <w:lang w:eastAsia="ar-SA"/>
        </w:rPr>
        <w:t xml:space="preserve">będzie składał Zamawiającemu Raporty Miesięczne, dotyczące realizacji Inwestycji oraz prac i czynności </w:t>
      </w:r>
      <w:r w:rsidR="00F07246">
        <w:rPr>
          <w:rFonts w:ascii="Calibri" w:eastAsia="Calibri" w:hAnsi="Calibri" w:cs="Calibri"/>
          <w:lang w:eastAsia="ar-SA"/>
        </w:rPr>
        <w:t>Wykonawcy</w:t>
      </w:r>
      <w:r w:rsidR="00F07246" w:rsidRPr="0018609E">
        <w:rPr>
          <w:rFonts w:ascii="Calibri" w:eastAsia="Calibri" w:hAnsi="Calibri" w:cs="Calibri"/>
          <w:lang w:eastAsia="ar-SA"/>
        </w:rPr>
        <w:t xml:space="preserve"> </w:t>
      </w:r>
      <w:r w:rsidRPr="0018609E">
        <w:rPr>
          <w:rFonts w:ascii="Calibri" w:eastAsia="Calibri" w:hAnsi="Calibri" w:cs="Calibri"/>
          <w:lang w:eastAsia="ar-SA"/>
        </w:rPr>
        <w:t xml:space="preserve">podejmowanych w danym okresie raportowania.  </w:t>
      </w:r>
    </w:p>
    <w:p w14:paraId="13C9AB7F" w14:textId="1F4DE9E5"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Raporty Miesięczne będą składane w terminie do 14 dnia kalendarzowego każdego kolejnego miesiąca następującego po miesiącu sprawozdawczym. Pierwszy raport winien obejmować pełen miesiąc kalendarzowy. Ostatni Raport Miesięczny będzie obejmował odpowiednią część miesiąca kalendarzowego, w</w:t>
      </w:r>
      <w:r w:rsidR="008A402B">
        <w:rPr>
          <w:rFonts w:ascii="Calibri" w:eastAsia="Calibri" w:hAnsi="Calibri" w:cs="Calibri"/>
          <w:lang w:eastAsia="ar-SA"/>
        </w:rPr>
        <w:t> </w:t>
      </w:r>
      <w:r w:rsidRPr="0018609E">
        <w:rPr>
          <w:rFonts w:ascii="Calibri" w:eastAsia="Calibri" w:hAnsi="Calibri" w:cs="Calibri"/>
          <w:lang w:eastAsia="ar-SA"/>
        </w:rPr>
        <w:t xml:space="preserve">którym przypada data określona jako data zakończenia usług </w:t>
      </w:r>
      <w:r w:rsidR="00F07246">
        <w:rPr>
          <w:rFonts w:ascii="Calibri" w:eastAsia="Calibri" w:hAnsi="Calibri" w:cs="Calibri"/>
          <w:lang w:eastAsia="ar-SA"/>
        </w:rPr>
        <w:t>Wykonawcy</w:t>
      </w:r>
      <w:r w:rsidRPr="0018609E">
        <w:rPr>
          <w:rFonts w:ascii="Calibri" w:eastAsia="Calibri" w:hAnsi="Calibri" w:cs="Calibri"/>
          <w:lang w:eastAsia="ar-SA"/>
        </w:rPr>
        <w:t>.</w:t>
      </w:r>
    </w:p>
    <w:p w14:paraId="3AC4F224" w14:textId="77777777"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Raport Miesięczny będzie zawierał w szczególności następującej informacje: </w:t>
      </w:r>
    </w:p>
    <w:p w14:paraId="308A221A"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opis czynności i decyzji </w:t>
      </w:r>
      <w:r w:rsidR="00BC5045">
        <w:rPr>
          <w:rFonts w:ascii="Calibri" w:eastAsia="Calibri" w:hAnsi="Calibri" w:cs="Calibri"/>
          <w:lang w:eastAsia="ar-SA"/>
        </w:rPr>
        <w:t>Wykonawcy</w:t>
      </w:r>
      <w:r w:rsidRPr="0018609E">
        <w:rPr>
          <w:rFonts w:ascii="Calibri" w:eastAsia="Calibri" w:hAnsi="Calibri" w:cs="Calibri"/>
          <w:lang w:eastAsia="ar-SA"/>
        </w:rPr>
        <w:t xml:space="preserve"> w raportowanym okresie, </w:t>
      </w:r>
    </w:p>
    <w:p w14:paraId="3E4AFCD0"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dokładną informację na temat stanu realizacji usługi nadzoru dla Inwestycji z punktu widzenia terminu realizacji, jak również będzie wskazywał ewentualne zagrożenia w realizacji nadzoru związane z</w:t>
      </w:r>
      <w:r w:rsidR="001C5B6D">
        <w:rPr>
          <w:rFonts w:ascii="Calibri" w:eastAsia="Calibri" w:hAnsi="Calibri" w:cs="Calibri"/>
          <w:lang w:eastAsia="ar-SA"/>
        </w:rPr>
        <w:t> </w:t>
      </w:r>
      <w:r w:rsidRPr="0018609E">
        <w:rPr>
          <w:rFonts w:ascii="Calibri" w:eastAsia="Calibri" w:hAnsi="Calibri" w:cs="Calibri"/>
          <w:lang w:eastAsia="ar-SA"/>
        </w:rPr>
        <w:t xml:space="preserve">opóźnieniami, </w:t>
      </w:r>
    </w:p>
    <w:p w14:paraId="5DD18855"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stan finansowania i realizacji Inwestycji (w raportowanym okresie i narastająco) w zestawieniu z</w:t>
      </w:r>
      <w:r w:rsidR="001C5B6D">
        <w:rPr>
          <w:rFonts w:ascii="Calibri" w:eastAsia="Calibri" w:hAnsi="Calibri" w:cs="Calibri"/>
          <w:lang w:eastAsia="ar-SA"/>
        </w:rPr>
        <w:t> </w:t>
      </w:r>
      <w:r w:rsidRPr="0018609E">
        <w:rPr>
          <w:rFonts w:ascii="Calibri" w:eastAsia="Calibri" w:hAnsi="Calibri" w:cs="Calibri"/>
          <w:lang w:eastAsia="ar-SA"/>
        </w:rPr>
        <w:t xml:space="preserve">Harmonogramem robót, </w:t>
      </w:r>
    </w:p>
    <w:p w14:paraId="4A681DBD"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opis zagrożeń i nieprawidłowości dla Umowy, </w:t>
      </w:r>
    </w:p>
    <w:p w14:paraId="1749B4FA"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listę przepracowanych godzin </w:t>
      </w:r>
      <w:r w:rsidR="00BC5045">
        <w:rPr>
          <w:rFonts w:ascii="Calibri" w:eastAsia="Calibri" w:hAnsi="Calibri" w:cs="Calibri"/>
          <w:lang w:eastAsia="ar-SA"/>
        </w:rPr>
        <w:t>Wykonawcy</w:t>
      </w:r>
      <w:r w:rsidRPr="0018609E">
        <w:rPr>
          <w:rFonts w:ascii="Calibri" w:eastAsia="Calibri" w:hAnsi="Calibri" w:cs="Calibri"/>
          <w:lang w:eastAsia="ar-SA"/>
        </w:rPr>
        <w:t>, zawierającą w szczególności: opis czynności z podaniem daty, osoby, ilości przepracowanych godzin, załączniki (np. notatki ze spotkań wraz z listami obecności, protokoły, wykonane opinie),</w:t>
      </w:r>
    </w:p>
    <w:p w14:paraId="01B0A215"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dokładny opis robót wykonanych przez Wykonawcę w raportowanym okresie, </w:t>
      </w:r>
    </w:p>
    <w:p w14:paraId="7046A923" w14:textId="56273EBE" w:rsidR="008A7361"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informacje o technicznych problemach i działaniach podjętych w celu przeciwdziałania im, wczesne ostrzeganie o możliwych problemach (bhp, zachowanie jakości, roszczenia wykonawców robót, konieczność zmiany umów),</w:t>
      </w:r>
    </w:p>
    <w:p w14:paraId="7E1D037C" w14:textId="74493F47" w:rsidR="00FC7F49" w:rsidRPr="0018609E" w:rsidRDefault="00B07E27"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C65C5B">
        <w:rPr>
          <w:rFonts w:ascii="Calibri" w:eastAsia="Calibri" w:hAnsi="Calibri" w:cs="Calibri"/>
          <w:lang w:eastAsia="ar-SA"/>
        </w:rPr>
        <w:t>inne wymagane przez Zamawiającego informacje i oświadczenia.</w:t>
      </w:r>
    </w:p>
    <w:p w14:paraId="61D395AE" w14:textId="77777777"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 terminie 14</w:t>
      </w:r>
      <w:r w:rsidR="00AA78F4">
        <w:rPr>
          <w:rFonts w:ascii="Calibri" w:eastAsia="Calibri" w:hAnsi="Calibri" w:cs="Calibri"/>
          <w:lang w:eastAsia="ar-SA"/>
        </w:rPr>
        <w:t> </w:t>
      </w:r>
      <w:r w:rsidRPr="0018609E">
        <w:rPr>
          <w:rFonts w:ascii="Calibri" w:eastAsia="Calibri" w:hAnsi="Calibri" w:cs="Calibri"/>
          <w:lang w:eastAsia="ar-SA"/>
        </w:rPr>
        <w:t xml:space="preserve">dni kalendarzowych po zakończeniu Inwestycji tj. po przekazaniu Inwestycji do eksploatacji </w:t>
      </w:r>
      <w:r w:rsidR="00145ECD">
        <w:rPr>
          <w:rFonts w:ascii="Calibri" w:eastAsia="Calibri" w:hAnsi="Calibri" w:cs="Calibri"/>
          <w:lang w:eastAsia="ar-SA"/>
        </w:rPr>
        <w:t>Wykonawca</w:t>
      </w:r>
      <w:r w:rsidR="00145ECD" w:rsidRPr="0018609E">
        <w:rPr>
          <w:rFonts w:ascii="Calibri" w:eastAsia="Calibri" w:hAnsi="Calibri" w:cs="Calibri"/>
          <w:lang w:eastAsia="ar-SA"/>
        </w:rPr>
        <w:t xml:space="preserve"> </w:t>
      </w:r>
      <w:r w:rsidRPr="0018609E">
        <w:rPr>
          <w:rFonts w:ascii="Calibri" w:eastAsia="Calibri" w:hAnsi="Calibri" w:cs="Calibri"/>
          <w:lang w:eastAsia="ar-SA"/>
        </w:rPr>
        <w:t>przedłoży Zamawiającemu Raport Końcowy.</w:t>
      </w:r>
    </w:p>
    <w:p w14:paraId="0D222F9F" w14:textId="77777777"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Raport Końcowy będzie zawierał w szczególności następującej informacje: </w:t>
      </w:r>
    </w:p>
    <w:p w14:paraId="7389A074"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pełne podsumowanie wszystkich działań podjętych podczas realizacji Umowy, </w:t>
      </w:r>
    </w:p>
    <w:p w14:paraId="01DD7D1A"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pełny opis prac oraz zebranie wyników z wszystkich raportów, </w:t>
      </w:r>
    </w:p>
    <w:p w14:paraId="291504C5"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spis najważniejszych wydarzeń w toku realizacji Umowy, ze szczególnym uwzględnieniem ewentualnych roszczeń stron umów o roboty budowlane, </w:t>
      </w:r>
    </w:p>
    <w:p w14:paraId="2664C77F"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wykaz oraz stan płatności to znaczy m. in.: oświadczeń Wykonawcy robót, rozliczeń z</w:t>
      </w:r>
      <w:r w:rsidR="001C5B6D">
        <w:rPr>
          <w:rFonts w:ascii="Calibri" w:eastAsia="Calibri" w:hAnsi="Calibri" w:cs="Calibri"/>
          <w:lang w:eastAsia="ar-SA"/>
        </w:rPr>
        <w:t> </w:t>
      </w:r>
      <w:r w:rsidRPr="0018609E">
        <w:rPr>
          <w:rFonts w:ascii="Calibri" w:eastAsia="Calibri" w:hAnsi="Calibri" w:cs="Calibri"/>
          <w:lang w:eastAsia="ar-SA"/>
        </w:rPr>
        <w:t>podwykonawcami,</w:t>
      </w:r>
    </w:p>
    <w:p w14:paraId="03461A06"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wyniki sprawdzenia i zatwierdzenia dokumentacji powykonawczej, </w:t>
      </w:r>
    </w:p>
    <w:p w14:paraId="33610536"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szczegółową analizę wykonanego zakresu robót, osiągniętych wszystkich parametrów, wskaźników i</w:t>
      </w:r>
      <w:r w:rsidR="001C5B6D">
        <w:rPr>
          <w:rFonts w:ascii="Calibri" w:eastAsia="Calibri" w:hAnsi="Calibri" w:cs="Calibri"/>
          <w:lang w:eastAsia="ar-SA"/>
        </w:rPr>
        <w:t> </w:t>
      </w:r>
      <w:r w:rsidRPr="0018609E">
        <w:rPr>
          <w:rFonts w:ascii="Calibri" w:eastAsia="Calibri" w:hAnsi="Calibri" w:cs="Calibri"/>
          <w:lang w:eastAsia="ar-SA"/>
        </w:rPr>
        <w:t>efektów, aktualnych na dzień ich sprawdzania, z punktu widzenia zgodności z zakresem i wszystkimi parametrami i wskaźnikami określonymi w Umowie o Dofinansowanie i we Wniosku o Płatność. Analiza musi być zaopatrzona w wersję tabelaryczną umożliwiającą szybkie dokonywanie oceny ww. zgodności,</w:t>
      </w:r>
    </w:p>
    <w:p w14:paraId="2C11C8D4" w14:textId="77777777" w:rsidR="008A7361" w:rsidRPr="0018609E"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krytyczną analizę wszystkich ważniejszych problemów, </w:t>
      </w:r>
    </w:p>
    <w:p w14:paraId="41524030" w14:textId="28F80646" w:rsidR="008A7361" w:rsidRDefault="008A7361"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 postaci załącznika wykaz zrealizowanych wskaźników zgodnie z Dofinansowaniem</w:t>
      </w:r>
      <w:r w:rsidR="00E76150">
        <w:rPr>
          <w:rFonts w:ascii="Calibri" w:eastAsia="Calibri" w:hAnsi="Calibri" w:cs="Calibri"/>
          <w:lang w:eastAsia="ar-SA"/>
        </w:rPr>
        <w:t>,</w:t>
      </w:r>
    </w:p>
    <w:p w14:paraId="293C4A09" w14:textId="15A9DF9A" w:rsidR="00E76150" w:rsidRPr="00C65C5B" w:rsidRDefault="00CC061B" w:rsidP="0018609E">
      <w:pPr>
        <w:numPr>
          <w:ilvl w:val="1"/>
          <w:numId w:val="72"/>
        </w:numPr>
        <w:tabs>
          <w:tab w:val="left" w:pos="851"/>
        </w:tabs>
        <w:suppressAutoHyphens/>
        <w:spacing w:after="200" w:line="276" w:lineRule="auto"/>
        <w:ind w:left="851" w:hanging="425"/>
        <w:contextualSpacing/>
        <w:jc w:val="both"/>
        <w:rPr>
          <w:rFonts w:ascii="Calibri" w:eastAsia="Calibri" w:hAnsi="Calibri" w:cs="Calibri"/>
          <w:lang w:eastAsia="ar-SA"/>
        </w:rPr>
      </w:pPr>
      <w:r w:rsidRPr="00C65C5B">
        <w:rPr>
          <w:rFonts w:ascii="Calibri" w:eastAsia="Calibri" w:hAnsi="Calibri" w:cs="Calibri"/>
          <w:lang w:eastAsia="ar-SA"/>
        </w:rPr>
        <w:t>inne wymagane przez Zamawiającego informacje i oświadczenia.</w:t>
      </w:r>
    </w:p>
    <w:p w14:paraId="0B753CBE" w14:textId="3B87C696"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 terminie 14</w:t>
      </w:r>
      <w:r w:rsidR="00C65C5B">
        <w:rPr>
          <w:rFonts w:ascii="Calibri" w:eastAsia="Calibri" w:hAnsi="Calibri" w:cs="Calibri"/>
          <w:lang w:eastAsia="ar-SA"/>
        </w:rPr>
        <w:t xml:space="preserve"> </w:t>
      </w:r>
      <w:r w:rsidRPr="0018609E">
        <w:rPr>
          <w:rFonts w:ascii="Calibri" w:eastAsia="Calibri" w:hAnsi="Calibri" w:cs="Calibri"/>
          <w:lang w:eastAsia="ar-SA"/>
        </w:rPr>
        <w:t xml:space="preserve">dni kalendarzowych po zakończeniu odbioru pogwarancyjnego Inwestycji </w:t>
      </w:r>
      <w:r w:rsidR="00145ECD">
        <w:rPr>
          <w:rFonts w:ascii="Calibri" w:eastAsia="Calibri" w:hAnsi="Calibri" w:cs="Calibri"/>
          <w:lang w:eastAsia="ar-SA"/>
        </w:rPr>
        <w:t xml:space="preserve">Wykonawca </w:t>
      </w:r>
      <w:r w:rsidRPr="0018609E">
        <w:rPr>
          <w:rFonts w:ascii="Calibri" w:eastAsia="Calibri" w:hAnsi="Calibri" w:cs="Calibri"/>
          <w:lang w:eastAsia="ar-SA"/>
        </w:rPr>
        <w:t>przedłoży Zamawiającemu Raport Ostateczny, zawierający pełne podsumowanie wszystkich działań podjętych przed upływem okresu gwarancji i rękojmi, w tym w szczególności polegający</w:t>
      </w:r>
      <w:r w:rsidR="00D03E09" w:rsidRPr="0018609E">
        <w:rPr>
          <w:rFonts w:ascii="Calibri" w:eastAsia="Calibri" w:hAnsi="Calibri" w:cs="Calibri"/>
          <w:lang w:eastAsia="ar-SA"/>
        </w:rPr>
        <w:t xml:space="preserve">ch na ocenie jakości wykonania </w:t>
      </w:r>
      <w:r w:rsidRPr="0018609E">
        <w:rPr>
          <w:rFonts w:ascii="Calibri" w:eastAsia="Calibri" w:hAnsi="Calibri" w:cs="Calibri"/>
          <w:lang w:eastAsia="ar-SA"/>
        </w:rPr>
        <w:t>po usunięciu wad powstałych lub ujawnionych w okresie gwarancji i rękojmi lub po stwierdzeniu braku wystąpienia wad.</w:t>
      </w:r>
    </w:p>
    <w:p w14:paraId="2BA80D8E" w14:textId="2BF8EBAF" w:rsidR="008A7361" w:rsidRPr="0018609E" w:rsidRDefault="008A7361" w:rsidP="0018609E">
      <w:pPr>
        <w:numPr>
          <w:ilvl w:val="0"/>
          <w:numId w:val="7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Zamawiający, w terminie 14</w:t>
      </w:r>
      <w:r w:rsidR="008179B1">
        <w:rPr>
          <w:rFonts w:ascii="Calibri" w:eastAsia="Calibri" w:hAnsi="Calibri" w:cs="Calibri"/>
          <w:lang w:eastAsia="ar-SA"/>
        </w:rPr>
        <w:t> </w:t>
      </w:r>
      <w:r w:rsidRPr="0018609E">
        <w:rPr>
          <w:rFonts w:ascii="Calibri" w:eastAsia="Calibri" w:hAnsi="Calibri" w:cs="Calibri"/>
          <w:lang w:eastAsia="ar-SA"/>
        </w:rPr>
        <w:t>dni kalendarzowych w przypadku Raportów Miesięcznych i 30</w:t>
      </w:r>
      <w:r w:rsidR="008179B1">
        <w:rPr>
          <w:rFonts w:ascii="Calibri" w:eastAsia="Calibri" w:hAnsi="Calibri" w:cs="Calibri"/>
          <w:lang w:eastAsia="ar-SA"/>
        </w:rPr>
        <w:t> </w:t>
      </w:r>
      <w:r w:rsidRPr="0018609E">
        <w:rPr>
          <w:rFonts w:ascii="Calibri" w:eastAsia="Calibri" w:hAnsi="Calibri" w:cs="Calibri"/>
          <w:lang w:eastAsia="ar-SA"/>
        </w:rPr>
        <w:t xml:space="preserve">dni kalendarzowych w przypadku Raportów Końcowych i Raportu Ostatecznego od otrzymania danego raportu, powiadomi </w:t>
      </w:r>
      <w:r w:rsidR="0047519E">
        <w:rPr>
          <w:rFonts w:ascii="Calibri" w:eastAsia="Calibri" w:hAnsi="Calibri" w:cs="Calibri"/>
          <w:lang w:eastAsia="ar-SA"/>
        </w:rPr>
        <w:t xml:space="preserve">Wykonawcę </w:t>
      </w:r>
      <w:r w:rsidRPr="0018609E">
        <w:rPr>
          <w:rFonts w:ascii="Calibri" w:eastAsia="Calibri" w:hAnsi="Calibri" w:cs="Calibri"/>
          <w:lang w:eastAsia="ar-SA"/>
        </w:rPr>
        <w:t xml:space="preserve">o zatwierdzeniu lub odrzuceniu raportu, z podaniem przyczyny odrzucenia. Jeżeli </w:t>
      </w:r>
      <w:r w:rsidRPr="0018609E">
        <w:rPr>
          <w:rFonts w:ascii="Calibri" w:eastAsia="Calibri" w:hAnsi="Calibri" w:cs="Calibri"/>
          <w:lang w:eastAsia="ar-SA"/>
        </w:rPr>
        <w:lastRenderedPageBreak/>
        <w:t>Zamawiający nie przekaże na piśmie żadnych uwag do danego raportu w terminie odpowiednio 14 i 30</w:t>
      </w:r>
      <w:r w:rsidR="00C65C5B">
        <w:rPr>
          <w:rFonts w:ascii="Calibri" w:eastAsia="Calibri" w:hAnsi="Calibri" w:cs="Calibri"/>
          <w:lang w:eastAsia="ar-SA"/>
        </w:rPr>
        <w:t xml:space="preserve"> </w:t>
      </w:r>
      <w:r w:rsidRPr="0018609E">
        <w:rPr>
          <w:rFonts w:ascii="Calibri" w:eastAsia="Calibri" w:hAnsi="Calibri" w:cs="Calibri"/>
          <w:lang w:eastAsia="ar-SA"/>
        </w:rPr>
        <w:t>dni kalendarzowych od daty ich otrzymania, raport będzie uważany za zatwierdzony przez Zamawiającego.</w:t>
      </w:r>
    </w:p>
    <w:p w14:paraId="691CD3D4" w14:textId="77777777" w:rsidR="008A7361" w:rsidRPr="0018609E" w:rsidRDefault="008A7361" w:rsidP="008A7361">
      <w:pPr>
        <w:suppressAutoHyphens/>
        <w:autoSpaceDE w:val="0"/>
        <w:spacing w:line="276" w:lineRule="auto"/>
        <w:ind w:left="720"/>
        <w:jc w:val="center"/>
        <w:rPr>
          <w:rFonts w:ascii="Calibri" w:eastAsia="Calibri" w:hAnsi="Calibri" w:cs="Calibri"/>
          <w:b/>
          <w:color w:val="000000"/>
          <w:lang w:eastAsia="ar-SA"/>
        </w:rPr>
      </w:pPr>
    </w:p>
    <w:p w14:paraId="13BC88CB" w14:textId="77777777" w:rsidR="00DF7174" w:rsidRDefault="008A7361" w:rsidP="008A7361">
      <w:pPr>
        <w:suppressAutoHyphens/>
        <w:autoSpaceDE w:val="0"/>
        <w:spacing w:line="276" w:lineRule="auto"/>
        <w:ind w:left="720"/>
        <w:jc w:val="center"/>
        <w:rPr>
          <w:rFonts w:ascii="Calibri" w:eastAsia="Calibri" w:hAnsi="Calibri" w:cs="Calibri"/>
          <w:b/>
          <w:lang w:eastAsia="ar-SA"/>
        </w:rPr>
      </w:pPr>
      <w:r w:rsidRPr="0018609E">
        <w:rPr>
          <w:rFonts w:ascii="Calibri" w:eastAsia="Calibri" w:hAnsi="Calibri" w:cs="Calibri"/>
          <w:b/>
          <w:color w:val="000000"/>
          <w:lang w:eastAsia="ar-SA"/>
        </w:rPr>
        <w:t>§</w:t>
      </w:r>
      <w:r w:rsidR="00EC0814">
        <w:rPr>
          <w:rFonts w:ascii="Calibri" w:eastAsia="Calibri" w:hAnsi="Calibri" w:cs="Calibri"/>
          <w:b/>
          <w:color w:val="000000"/>
          <w:lang w:eastAsia="ar-SA"/>
        </w:rPr>
        <w:t> </w:t>
      </w:r>
      <w:r w:rsidRPr="002D289E">
        <w:rPr>
          <w:rFonts w:ascii="Calibri" w:eastAsia="Calibri" w:hAnsi="Calibri" w:cs="Calibri"/>
          <w:b/>
          <w:lang w:eastAsia="ar-SA"/>
        </w:rPr>
        <w:t xml:space="preserve">9 </w:t>
      </w:r>
    </w:p>
    <w:p w14:paraId="11F764A7" w14:textId="33926F17" w:rsidR="008A7361" w:rsidRPr="002D289E" w:rsidRDefault="008A7361" w:rsidP="008A7361">
      <w:pPr>
        <w:suppressAutoHyphens/>
        <w:autoSpaceDE w:val="0"/>
        <w:spacing w:line="276" w:lineRule="auto"/>
        <w:ind w:left="720"/>
        <w:jc w:val="center"/>
        <w:rPr>
          <w:rFonts w:ascii="Calibri" w:eastAsia="Calibri" w:hAnsi="Calibri" w:cs="Calibri"/>
          <w:b/>
          <w:lang w:eastAsia="ar-SA"/>
        </w:rPr>
      </w:pPr>
      <w:r w:rsidRPr="002D289E">
        <w:rPr>
          <w:rFonts w:ascii="Calibri" w:eastAsia="Calibri" w:hAnsi="Calibri" w:cs="Calibri"/>
          <w:b/>
          <w:lang w:eastAsia="ar-SA"/>
        </w:rPr>
        <w:t xml:space="preserve">Zespół </w:t>
      </w:r>
      <w:r w:rsidR="00BA5EC2" w:rsidRPr="002D289E">
        <w:rPr>
          <w:rFonts w:ascii="Calibri" w:eastAsia="Calibri" w:hAnsi="Calibri" w:cs="Calibri"/>
          <w:b/>
          <w:lang w:eastAsia="ar-SA"/>
        </w:rPr>
        <w:t xml:space="preserve">Wykonawcy </w:t>
      </w:r>
    </w:p>
    <w:p w14:paraId="5ADD1F14" w14:textId="77777777" w:rsidR="008A7361" w:rsidRPr="002D289E" w:rsidRDefault="00A71088"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2D289E">
        <w:rPr>
          <w:rFonts w:ascii="Calibri" w:eastAsia="Calibri" w:hAnsi="Calibri" w:cs="Calibri"/>
          <w:lang w:eastAsia="ar-SA"/>
        </w:rPr>
        <w:t>Wykonawca</w:t>
      </w:r>
      <w:r w:rsidR="008A7361" w:rsidRPr="002D289E">
        <w:rPr>
          <w:rFonts w:ascii="Calibri" w:eastAsia="Calibri" w:hAnsi="Calibri" w:cs="Calibri"/>
          <w:lang w:eastAsia="ar-SA"/>
        </w:rPr>
        <w:t xml:space="preserve"> skieruje do wykonania Umowy personel wskazany w Załączniku nr 2 do Umowy</w:t>
      </w:r>
      <w:r w:rsidR="002D289E">
        <w:rPr>
          <w:rFonts w:ascii="Calibri" w:eastAsia="Calibri" w:hAnsi="Calibri" w:cs="Calibri"/>
          <w:lang w:eastAsia="ar-SA"/>
        </w:rPr>
        <w:t xml:space="preserve">. </w:t>
      </w:r>
    </w:p>
    <w:p w14:paraId="6FFE15E2" w14:textId="77777777" w:rsidR="008A7361" w:rsidRPr="002639C4"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2639C4">
        <w:rPr>
          <w:rFonts w:ascii="Calibri" w:eastAsia="Calibri" w:hAnsi="Calibri" w:cs="Calibri"/>
          <w:lang w:eastAsia="ar-SA"/>
        </w:rPr>
        <w:t xml:space="preserve">Dni i godziny pracy personelu </w:t>
      </w:r>
      <w:r w:rsidR="002D289E" w:rsidRPr="002639C4">
        <w:rPr>
          <w:rFonts w:ascii="Calibri" w:eastAsia="Calibri" w:hAnsi="Calibri" w:cs="Calibri"/>
          <w:lang w:eastAsia="ar-SA"/>
        </w:rPr>
        <w:t>Wykonawcy</w:t>
      </w:r>
      <w:r w:rsidRPr="002639C4">
        <w:rPr>
          <w:rFonts w:ascii="Calibri" w:eastAsia="Calibri" w:hAnsi="Calibri" w:cs="Calibri"/>
          <w:lang w:eastAsia="ar-SA"/>
        </w:rPr>
        <w:t xml:space="preserve"> będą zgodne z obowiązującym prawem, z uwzględnieniem potrzeb Zamawiającego.</w:t>
      </w:r>
    </w:p>
    <w:p w14:paraId="019A7438" w14:textId="77777777" w:rsidR="008A7361" w:rsidRPr="002639C4"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2639C4">
        <w:rPr>
          <w:rFonts w:ascii="Calibri" w:eastAsia="Calibri" w:hAnsi="Calibri" w:cs="Calibri"/>
          <w:lang w:eastAsia="ar-SA"/>
        </w:rPr>
        <w:t xml:space="preserve">W okresie wykonywania Umowy </w:t>
      </w:r>
      <w:r w:rsidR="002D289E" w:rsidRPr="002639C4">
        <w:rPr>
          <w:rFonts w:ascii="Calibri" w:eastAsia="Calibri" w:hAnsi="Calibri" w:cs="Calibri"/>
          <w:lang w:eastAsia="ar-SA"/>
        </w:rPr>
        <w:t>Wykonawca</w:t>
      </w:r>
      <w:r w:rsidRPr="002639C4">
        <w:rPr>
          <w:rFonts w:ascii="Calibri" w:eastAsia="Calibri" w:hAnsi="Calibri" w:cs="Calibri"/>
          <w:lang w:eastAsia="ar-SA"/>
        </w:rPr>
        <w:t xml:space="preserve"> może udzielić urlopu personelowi wskazanemu w Załączniku nr 2 do Umowy na następujących warunkach:</w:t>
      </w:r>
    </w:p>
    <w:p w14:paraId="1D69383A" w14:textId="77777777" w:rsidR="008A7361" w:rsidRPr="002639C4" w:rsidRDefault="00A71088" w:rsidP="0018609E">
      <w:pPr>
        <w:numPr>
          <w:ilvl w:val="1"/>
          <w:numId w:val="74"/>
        </w:numPr>
        <w:tabs>
          <w:tab w:val="left" w:pos="851"/>
        </w:tabs>
        <w:suppressAutoHyphens/>
        <w:spacing w:after="200" w:line="276" w:lineRule="auto"/>
        <w:ind w:left="851" w:hanging="425"/>
        <w:contextualSpacing/>
        <w:jc w:val="both"/>
        <w:rPr>
          <w:rFonts w:ascii="Calibri" w:eastAsia="Calibri" w:hAnsi="Calibri" w:cs="Calibri"/>
          <w:lang w:eastAsia="ar-SA"/>
        </w:rPr>
      </w:pPr>
      <w:r w:rsidRPr="002639C4">
        <w:rPr>
          <w:rFonts w:ascii="Calibri" w:eastAsia="Calibri" w:hAnsi="Calibri" w:cs="Calibri"/>
          <w:lang w:eastAsia="ar-SA"/>
        </w:rPr>
        <w:t>Wykonawca</w:t>
      </w:r>
      <w:r w:rsidR="008A7361" w:rsidRPr="002639C4">
        <w:rPr>
          <w:rFonts w:ascii="Calibri" w:eastAsia="Calibri" w:hAnsi="Calibri" w:cs="Calibri"/>
          <w:lang w:eastAsia="ar-SA"/>
        </w:rPr>
        <w:t xml:space="preserve"> jest zobowiązany poinformować Zamawiającego o terminach urlopów personelu, z</w:t>
      </w:r>
      <w:r w:rsidR="001C5B6D">
        <w:rPr>
          <w:rFonts w:ascii="Calibri" w:eastAsia="Calibri" w:hAnsi="Calibri" w:cs="Calibri"/>
          <w:lang w:eastAsia="ar-SA"/>
        </w:rPr>
        <w:t> </w:t>
      </w:r>
      <w:r w:rsidR="008A7361" w:rsidRPr="002639C4">
        <w:rPr>
          <w:rFonts w:ascii="Calibri" w:eastAsia="Calibri" w:hAnsi="Calibri" w:cs="Calibri"/>
          <w:lang w:eastAsia="ar-SA"/>
        </w:rPr>
        <w:t>co</w:t>
      </w:r>
      <w:r w:rsidR="001C5B6D">
        <w:rPr>
          <w:rFonts w:ascii="Calibri" w:eastAsia="Calibri" w:hAnsi="Calibri" w:cs="Calibri"/>
          <w:lang w:eastAsia="ar-SA"/>
        </w:rPr>
        <w:t> </w:t>
      </w:r>
      <w:r w:rsidR="008A7361" w:rsidRPr="002639C4">
        <w:rPr>
          <w:rFonts w:ascii="Calibri" w:eastAsia="Calibri" w:hAnsi="Calibri" w:cs="Calibri"/>
          <w:lang w:eastAsia="ar-SA"/>
        </w:rPr>
        <w:t>najmniej 7-dniowym wyprzedzeniem;</w:t>
      </w:r>
    </w:p>
    <w:p w14:paraId="689EBF2B" w14:textId="51132C40" w:rsidR="008A7361" w:rsidRPr="002639C4" w:rsidRDefault="00A71088" w:rsidP="0018609E">
      <w:pPr>
        <w:numPr>
          <w:ilvl w:val="1"/>
          <w:numId w:val="74"/>
        </w:numPr>
        <w:tabs>
          <w:tab w:val="left" w:pos="851"/>
        </w:tabs>
        <w:suppressAutoHyphens/>
        <w:spacing w:after="200" w:line="276" w:lineRule="auto"/>
        <w:ind w:left="851" w:hanging="425"/>
        <w:contextualSpacing/>
        <w:jc w:val="both"/>
        <w:rPr>
          <w:rFonts w:ascii="Calibri" w:eastAsia="Calibri" w:hAnsi="Calibri" w:cs="Calibri"/>
          <w:lang w:eastAsia="ar-SA"/>
        </w:rPr>
      </w:pPr>
      <w:r w:rsidRPr="002639C4">
        <w:rPr>
          <w:rFonts w:ascii="Calibri" w:eastAsia="Calibri" w:hAnsi="Calibri" w:cs="Calibri"/>
          <w:lang w:eastAsia="ar-SA"/>
        </w:rPr>
        <w:t>Wykonawca</w:t>
      </w:r>
      <w:r w:rsidR="008A7361" w:rsidRPr="002639C4">
        <w:rPr>
          <w:rFonts w:ascii="Calibri" w:eastAsia="Calibri" w:hAnsi="Calibri" w:cs="Calibri"/>
          <w:lang w:eastAsia="ar-SA"/>
        </w:rPr>
        <w:t xml:space="preserve"> zobowiązany jest wraz z jednoczesnym zgłoszeniem Zamawiającemu urlopu, do</w:t>
      </w:r>
      <w:r w:rsidR="001C5B6D">
        <w:rPr>
          <w:rFonts w:ascii="Calibri" w:eastAsia="Calibri" w:hAnsi="Calibri" w:cs="Calibri"/>
          <w:lang w:eastAsia="ar-SA"/>
        </w:rPr>
        <w:t> </w:t>
      </w:r>
      <w:r w:rsidR="008A7361" w:rsidRPr="002639C4">
        <w:rPr>
          <w:rFonts w:ascii="Calibri" w:eastAsia="Calibri" w:hAnsi="Calibri" w:cs="Calibri"/>
          <w:lang w:eastAsia="ar-SA"/>
        </w:rPr>
        <w:t>zaproponowania osoby zastępującej, z zastrzeżeniem, że osoby zastępujące w okresie urlopu członków personelu wskazanych w Załączniku nr 2 do Umowy muszą mieć odpowiednie kwalifikacje odpowiadające kwalifikacjom wymaganym dla zastępowanego członka Zespołu</w:t>
      </w:r>
      <w:r w:rsidR="006F70C8">
        <w:rPr>
          <w:rFonts w:ascii="Calibri" w:eastAsia="Calibri" w:hAnsi="Calibri" w:cs="Calibri"/>
          <w:lang w:eastAsia="ar-SA"/>
        </w:rPr>
        <w:t xml:space="preserve"> </w:t>
      </w:r>
      <w:r w:rsidR="006F70C8" w:rsidRPr="00C65C5B">
        <w:rPr>
          <w:rFonts w:ascii="Calibri" w:eastAsia="Calibri" w:hAnsi="Calibri" w:cs="Calibri"/>
          <w:lang w:eastAsia="ar-SA"/>
        </w:rPr>
        <w:t>(tj. nie gorsze od jego kwalifikacji)</w:t>
      </w:r>
      <w:r w:rsidR="008A7361" w:rsidRPr="00C65C5B">
        <w:rPr>
          <w:rFonts w:ascii="Calibri" w:eastAsia="Calibri" w:hAnsi="Calibri" w:cs="Calibri"/>
          <w:lang w:eastAsia="ar-SA"/>
        </w:rPr>
        <w:t>; w razie braku takich kwalifikacji Zamawiający będzie uprawniony</w:t>
      </w:r>
      <w:r w:rsidR="008A7361" w:rsidRPr="002639C4">
        <w:rPr>
          <w:rFonts w:ascii="Calibri" w:eastAsia="Calibri" w:hAnsi="Calibri" w:cs="Calibri"/>
          <w:lang w:eastAsia="ar-SA"/>
        </w:rPr>
        <w:t xml:space="preserve"> do sprzeciwienia się takiemu zastępstwu.</w:t>
      </w:r>
    </w:p>
    <w:p w14:paraId="2D18BF82" w14:textId="41643305" w:rsidR="00804234" w:rsidRPr="00C65C5B" w:rsidRDefault="00A71088"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2639C4">
        <w:rPr>
          <w:rFonts w:ascii="Calibri" w:eastAsia="Calibri" w:hAnsi="Calibri" w:cs="Calibri"/>
          <w:lang w:eastAsia="ar-SA"/>
        </w:rPr>
        <w:t>Wykonawca</w:t>
      </w:r>
      <w:r w:rsidR="008A7361" w:rsidRPr="002639C4">
        <w:rPr>
          <w:rFonts w:ascii="Calibri" w:eastAsia="Calibri" w:hAnsi="Calibri" w:cs="Calibri"/>
          <w:lang w:eastAsia="ar-SA"/>
        </w:rPr>
        <w:t xml:space="preserve"> może wprowadzać </w:t>
      </w:r>
      <w:r w:rsidR="00CD1F61" w:rsidRPr="00C65C5B">
        <w:rPr>
          <w:rFonts w:ascii="Calibri" w:eastAsia="Calibri" w:hAnsi="Calibri" w:cs="Calibri"/>
          <w:lang w:eastAsia="ar-SA"/>
        </w:rPr>
        <w:t>zmiany</w:t>
      </w:r>
      <w:r w:rsidR="008A7361" w:rsidRPr="00C65C5B">
        <w:rPr>
          <w:rFonts w:ascii="Calibri" w:eastAsia="Calibri" w:hAnsi="Calibri" w:cs="Calibri"/>
          <w:lang w:eastAsia="ar-SA"/>
        </w:rPr>
        <w:t xml:space="preserve"> w składzie personelu wskazanego w Załączniku nr 2 do Umowy </w:t>
      </w:r>
      <w:r w:rsidR="001C5B6D" w:rsidRPr="00C65C5B">
        <w:rPr>
          <w:rFonts w:ascii="Calibri" w:eastAsia="Calibri" w:hAnsi="Calibri" w:cs="Calibri"/>
          <w:lang w:eastAsia="ar-SA"/>
        </w:rPr>
        <w:t>po uzyskaniu</w:t>
      </w:r>
      <w:r w:rsidR="008A7361" w:rsidRPr="00C65C5B">
        <w:rPr>
          <w:rFonts w:ascii="Calibri" w:eastAsia="Calibri" w:hAnsi="Calibri" w:cs="Calibri"/>
          <w:lang w:eastAsia="ar-SA"/>
        </w:rPr>
        <w:t xml:space="preserve"> wcześniejszej pisemnej zgody Zamawiającego</w:t>
      </w:r>
      <w:r w:rsidR="00804234" w:rsidRPr="00C65C5B">
        <w:rPr>
          <w:rFonts w:ascii="Calibri" w:eastAsia="Calibri" w:hAnsi="Calibri" w:cs="Calibri"/>
          <w:lang w:eastAsia="ar-SA"/>
        </w:rPr>
        <w:t xml:space="preserve"> z tym, że Wykonawca gwarantuje, że osoby te musz</w:t>
      </w:r>
      <w:r w:rsidR="00EC0814" w:rsidRPr="00C65C5B">
        <w:rPr>
          <w:rFonts w:ascii="Calibri" w:eastAsia="Calibri" w:hAnsi="Calibri" w:cs="Calibri"/>
          <w:lang w:eastAsia="ar-SA"/>
        </w:rPr>
        <w:t>ą</w:t>
      </w:r>
      <w:r w:rsidR="00804234" w:rsidRPr="00C65C5B">
        <w:rPr>
          <w:rFonts w:ascii="Calibri" w:eastAsia="Calibri" w:hAnsi="Calibri" w:cs="Calibri"/>
          <w:lang w:eastAsia="ar-SA"/>
        </w:rPr>
        <w:t xml:space="preserve"> spełniać tożsame wymagania i kwalifikacje</w:t>
      </w:r>
      <w:r w:rsidR="000A4107" w:rsidRPr="00C65C5B">
        <w:rPr>
          <w:rFonts w:ascii="Calibri" w:eastAsia="Calibri" w:hAnsi="Calibri" w:cs="Calibri"/>
          <w:lang w:eastAsia="ar-SA"/>
        </w:rPr>
        <w:t xml:space="preserve"> (osoba zastępująca nie może posiadać wymagań i kwalifikacji gorszych niż osoba zastępowana). W razie spełnienia tych warunków,</w:t>
      </w:r>
      <w:r w:rsidR="00B960DE" w:rsidRPr="00C65C5B">
        <w:rPr>
          <w:rFonts w:ascii="Calibri" w:eastAsia="Calibri" w:hAnsi="Calibri" w:cs="Calibri"/>
          <w:lang w:eastAsia="ar-SA"/>
        </w:rPr>
        <w:t xml:space="preserve"> Zamawiaj</w:t>
      </w:r>
      <w:r w:rsidR="002639C4" w:rsidRPr="00C65C5B">
        <w:rPr>
          <w:rFonts w:ascii="Calibri" w:eastAsia="Calibri" w:hAnsi="Calibri" w:cs="Calibri"/>
          <w:lang w:eastAsia="ar-SA"/>
        </w:rPr>
        <w:t>ą</w:t>
      </w:r>
      <w:r w:rsidR="00B960DE" w:rsidRPr="00C65C5B">
        <w:rPr>
          <w:rFonts w:ascii="Calibri" w:eastAsia="Calibri" w:hAnsi="Calibri" w:cs="Calibri"/>
          <w:lang w:eastAsia="ar-SA"/>
        </w:rPr>
        <w:t xml:space="preserve">cy nie może </w:t>
      </w:r>
      <w:r w:rsidR="00C65C5B">
        <w:rPr>
          <w:rFonts w:ascii="Calibri" w:eastAsia="Calibri" w:hAnsi="Calibri" w:cs="Calibri"/>
          <w:lang w:eastAsia="ar-SA"/>
        </w:rPr>
        <w:t>sprzeciwić się takiej zmianie</w:t>
      </w:r>
      <w:r w:rsidR="00B960DE" w:rsidRPr="00C65C5B">
        <w:rPr>
          <w:rFonts w:ascii="Calibri" w:eastAsia="Calibri" w:hAnsi="Calibri" w:cs="Calibri"/>
          <w:lang w:eastAsia="ar-SA"/>
        </w:rPr>
        <w:t xml:space="preserve"> bez podania przyczyny. </w:t>
      </w:r>
    </w:p>
    <w:p w14:paraId="2977A928" w14:textId="31098C26" w:rsidR="008A7361" w:rsidRPr="00B73396" w:rsidRDefault="002D289E"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Wykonawca</w:t>
      </w:r>
      <w:r w:rsidR="008A7361" w:rsidRPr="00B73396">
        <w:rPr>
          <w:rFonts w:ascii="Calibri" w:eastAsia="Calibri" w:hAnsi="Calibri" w:cs="Calibri"/>
          <w:lang w:eastAsia="ar-SA"/>
        </w:rPr>
        <w:t xml:space="preserve"> zobowiązany jest z własnej inicjatywy zaproponować </w:t>
      </w:r>
      <w:r w:rsidR="008A7361" w:rsidRPr="00C65C5B">
        <w:rPr>
          <w:rFonts w:ascii="Calibri" w:eastAsia="Calibri" w:hAnsi="Calibri" w:cs="Calibri"/>
          <w:lang w:eastAsia="ar-SA"/>
        </w:rPr>
        <w:t>zastępstwo</w:t>
      </w:r>
      <w:r w:rsidR="00B960DE" w:rsidRPr="00C65C5B">
        <w:rPr>
          <w:rFonts w:ascii="Calibri" w:eastAsia="Calibri" w:hAnsi="Calibri" w:cs="Calibri"/>
          <w:lang w:eastAsia="ar-SA"/>
        </w:rPr>
        <w:t xml:space="preserve"> na osoby o </w:t>
      </w:r>
      <w:r w:rsidR="00763DFC" w:rsidRPr="00C65C5B">
        <w:rPr>
          <w:rFonts w:ascii="Calibri" w:eastAsia="Calibri" w:hAnsi="Calibri" w:cs="Calibri"/>
          <w:lang w:eastAsia="ar-SA"/>
        </w:rPr>
        <w:t xml:space="preserve">co najmniej </w:t>
      </w:r>
      <w:r w:rsidR="00B960DE" w:rsidRPr="00C65C5B">
        <w:rPr>
          <w:rFonts w:ascii="Calibri" w:eastAsia="Calibri" w:hAnsi="Calibri" w:cs="Calibri"/>
          <w:lang w:eastAsia="ar-SA"/>
        </w:rPr>
        <w:t xml:space="preserve">tożsamych kwalifikacjach i </w:t>
      </w:r>
      <w:r w:rsidR="001C5B6D" w:rsidRPr="00C65C5B">
        <w:rPr>
          <w:rFonts w:ascii="Calibri" w:eastAsia="Calibri" w:hAnsi="Calibri" w:cs="Calibri"/>
          <w:lang w:eastAsia="ar-SA"/>
        </w:rPr>
        <w:t>doświadczeniu w</w:t>
      </w:r>
      <w:r w:rsidR="008A7361" w:rsidRPr="00C65C5B">
        <w:rPr>
          <w:rFonts w:ascii="Calibri" w:eastAsia="Calibri" w:hAnsi="Calibri" w:cs="Calibri"/>
          <w:lang w:eastAsia="ar-SA"/>
        </w:rPr>
        <w:t xml:space="preserve"> stosunku do personelu wskazanego w Załączniku nr 2 do Umowy </w:t>
      </w:r>
      <w:r w:rsidR="008A7361" w:rsidRPr="00B73396">
        <w:rPr>
          <w:rFonts w:ascii="Calibri" w:eastAsia="Calibri" w:hAnsi="Calibri" w:cs="Calibri"/>
          <w:lang w:eastAsia="ar-SA"/>
        </w:rPr>
        <w:t>w</w:t>
      </w:r>
      <w:r w:rsidR="001C5B6D">
        <w:rPr>
          <w:rFonts w:ascii="Calibri" w:eastAsia="Calibri" w:hAnsi="Calibri" w:cs="Calibri"/>
          <w:lang w:eastAsia="ar-SA"/>
        </w:rPr>
        <w:t> </w:t>
      </w:r>
      <w:r w:rsidR="008A7361" w:rsidRPr="00B73396">
        <w:rPr>
          <w:rFonts w:ascii="Calibri" w:eastAsia="Calibri" w:hAnsi="Calibri" w:cs="Calibri"/>
          <w:lang w:eastAsia="ar-SA"/>
        </w:rPr>
        <w:t>następujących przypadkach:</w:t>
      </w:r>
    </w:p>
    <w:p w14:paraId="6EA12F95" w14:textId="77777777" w:rsidR="008A7361" w:rsidRPr="00B73396" w:rsidRDefault="008A7361" w:rsidP="0018609E">
      <w:pPr>
        <w:numPr>
          <w:ilvl w:val="1"/>
          <w:numId w:val="74"/>
        </w:numPr>
        <w:suppressAutoHyphens/>
        <w:spacing w:after="200" w:line="276" w:lineRule="auto"/>
        <w:ind w:left="851" w:hanging="425"/>
        <w:contextualSpacing/>
        <w:jc w:val="both"/>
        <w:rPr>
          <w:rFonts w:ascii="Calibri" w:eastAsia="Calibri" w:hAnsi="Calibri" w:cs="Calibri"/>
          <w:lang w:eastAsia="ar-SA"/>
        </w:rPr>
      </w:pPr>
      <w:r w:rsidRPr="00B73396">
        <w:rPr>
          <w:rFonts w:ascii="Calibri" w:eastAsia="Calibri" w:hAnsi="Calibri" w:cs="Calibri"/>
          <w:lang w:eastAsia="ar-SA"/>
        </w:rPr>
        <w:t>śmierci, choroby lub wypadku,</w:t>
      </w:r>
    </w:p>
    <w:p w14:paraId="38AB4EFB" w14:textId="77777777" w:rsidR="008A7361" w:rsidRPr="00B73396" w:rsidRDefault="008A7361" w:rsidP="0018609E">
      <w:pPr>
        <w:numPr>
          <w:ilvl w:val="1"/>
          <w:numId w:val="74"/>
        </w:numPr>
        <w:suppressAutoHyphens/>
        <w:spacing w:after="200" w:line="276" w:lineRule="auto"/>
        <w:ind w:left="851" w:hanging="425"/>
        <w:contextualSpacing/>
        <w:jc w:val="both"/>
        <w:rPr>
          <w:rFonts w:ascii="Calibri" w:eastAsia="Calibri" w:hAnsi="Calibri" w:cs="Calibri"/>
          <w:lang w:eastAsia="ar-SA"/>
        </w:rPr>
      </w:pPr>
      <w:r w:rsidRPr="00B73396">
        <w:rPr>
          <w:rFonts w:ascii="Calibri" w:eastAsia="Calibri" w:hAnsi="Calibri" w:cs="Calibri"/>
          <w:lang w:eastAsia="ar-SA"/>
        </w:rPr>
        <w:t>utraty uprawnień do wykonywania zawodu,</w:t>
      </w:r>
    </w:p>
    <w:p w14:paraId="1F01C3BC" w14:textId="77777777" w:rsidR="008A7361" w:rsidRPr="00B73396" w:rsidRDefault="008A7361" w:rsidP="0018609E">
      <w:pPr>
        <w:numPr>
          <w:ilvl w:val="1"/>
          <w:numId w:val="74"/>
        </w:numPr>
        <w:suppressAutoHyphens/>
        <w:spacing w:after="200" w:line="276" w:lineRule="auto"/>
        <w:ind w:left="851" w:hanging="425"/>
        <w:contextualSpacing/>
        <w:jc w:val="both"/>
        <w:rPr>
          <w:rFonts w:ascii="Calibri" w:eastAsia="Calibri" w:hAnsi="Calibri" w:cs="Calibri"/>
          <w:lang w:eastAsia="ar-SA"/>
        </w:rPr>
      </w:pPr>
      <w:r w:rsidRPr="00B73396">
        <w:rPr>
          <w:rFonts w:ascii="Calibri" w:eastAsia="Calibri" w:hAnsi="Calibri" w:cs="Calibri"/>
          <w:lang w:eastAsia="ar-SA"/>
        </w:rPr>
        <w:t>jeżeli jest konieczne zastępstwo z innych przyczyn, niż wymienione w pkt 1) lub 2) powyżej.</w:t>
      </w:r>
    </w:p>
    <w:p w14:paraId="21BEC0E4" w14:textId="716E9CDB" w:rsidR="008A7361" w:rsidRPr="00B73396"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Zamawiający może udzielić pisemnego upomnienia osobie z personelu wskazanego w Załączniku nr</w:t>
      </w:r>
      <w:r w:rsidR="001C5B6D">
        <w:rPr>
          <w:rFonts w:ascii="Calibri" w:eastAsia="Calibri" w:hAnsi="Calibri" w:cs="Calibri"/>
          <w:lang w:eastAsia="ar-SA"/>
        </w:rPr>
        <w:t> </w:t>
      </w:r>
      <w:r w:rsidRPr="00B73396">
        <w:rPr>
          <w:rFonts w:ascii="Calibri" w:eastAsia="Calibri" w:hAnsi="Calibri" w:cs="Calibri"/>
          <w:lang w:eastAsia="ar-SA"/>
        </w:rPr>
        <w:t>2 do</w:t>
      </w:r>
      <w:r w:rsidR="001C5B6D">
        <w:rPr>
          <w:rFonts w:ascii="Calibri" w:eastAsia="Calibri" w:hAnsi="Calibri" w:cs="Calibri"/>
          <w:lang w:eastAsia="ar-SA"/>
        </w:rPr>
        <w:t> </w:t>
      </w:r>
      <w:r w:rsidRPr="00B73396">
        <w:rPr>
          <w:rFonts w:ascii="Calibri" w:eastAsia="Calibri" w:hAnsi="Calibri" w:cs="Calibri"/>
          <w:lang w:eastAsia="ar-SA"/>
        </w:rPr>
        <w:t xml:space="preserve">Umowy, jeżeli w jego opinii </w:t>
      </w:r>
      <w:r w:rsidR="00D33663" w:rsidRPr="00C65C5B">
        <w:rPr>
          <w:rFonts w:ascii="Calibri" w:eastAsia="Calibri" w:hAnsi="Calibri" w:cs="Calibri"/>
          <w:lang w:eastAsia="ar-SA"/>
        </w:rPr>
        <w:t xml:space="preserve">osoba </w:t>
      </w:r>
      <w:r w:rsidRPr="00B73396">
        <w:rPr>
          <w:rFonts w:ascii="Calibri" w:eastAsia="Calibri" w:hAnsi="Calibri" w:cs="Calibri"/>
          <w:lang w:eastAsia="ar-SA"/>
        </w:rPr>
        <w:t xml:space="preserve">z personelu </w:t>
      </w:r>
      <w:r w:rsidR="002D289E" w:rsidRPr="00B73396">
        <w:rPr>
          <w:rFonts w:ascii="Calibri" w:eastAsia="Calibri" w:hAnsi="Calibri" w:cs="Calibri"/>
          <w:lang w:eastAsia="ar-SA"/>
        </w:rPr>
        <w:t>Wykonawcy</w:t>
      </w:r>
      <w:r w:rsidRPr="00B73396">
        <w:rPr>
          <w:rFonts w:ascii="Calibri" w:eastAsia="Calibri" w:hAnsi="Calibri" w:cs="Calibri"/>
          <w:lang w:eastAsia="ar-SA"/>
        </w:rPr>
        <w:t xml:space="preserve"> jest nieefektywna lub nie wywiązuje się ze</w:t>
      </w:r>
      <w:r w:rsidR="004275EA">
        <w:rPr>
          <w:rFonts w:ascii="Calibri" w:eastAsia="Calibri" w:hAnsi="Calibri" w:cs="Calibri"/>
          <w:lang w:eastAsia="ar-SA"/>
        </w:rPr>
        <w:t> </w:t>
      </w:r>
      <w:r w:rsidRPr="00B73396">
        <w:rPr>
          <w:rFonts w:ascii="Calibri" w:eastAsia="Calibri" w:hAnsi="Calibri" w:cs="Calibri"/>
          <w:lang w:eastAsia="ar-SA"/>
        </w:rPr>
        <w:t xml:space="preserve">swoich obowiązków wskazanych w Umowie, zawierającego uzasadnienie opinii poprzez przekazanie upomnienia </w:t>
      </w:r>
      <w:r w:rsidR="00EE2BFB" w:rsidRPr="00B73396">
        <w:rPr>
          <w:rFonts w:ascii="Calibri" w:eastAsia="Calibri" w:hAnsi="Calibri" w:cs="Calibri"/>
          <w:lang w:eastAsia="ar-SA"/>
        </w:rPr>
        <w:t>Wykonawcy</w:t>
      </w:r>
      <w:r w:rsidRPr="00B73396">
        <w:rPr>
          <w:rFonts w:ascii="Calibri" w:eastAsia="Calibri" w:hAnsi="Calibri" w:cs="Calibri"/>
          <w:lang w:eastAsia="ar-SA"/>
        </w:rPr>
        <w:t>. Jeżeli w przeciągu 14</w:t>
      </w:r>
      <w:r w:rsidR="00AA78F4">
        <w:rPr>
          <w:rFonts w:ascii="Calibri" w:eastAsia="Calibri" w:hAnsi="Calibri" w:cs="Calibri"/>
          <w:lang w:eastAsia="ar-SA"/>
        </w:rPr>
        <w:t> </w:t>
      </w:r>
      <w:r w:rsidRPr="00B73396">
        <w:rPr>
          <w:rFonts w:ascii="Calibri" w:eastAsia="Calibri" w:hAnsi="Calibri" w:cs="Calibri"/>
          <w:lang w:eastAsia="ar-SA"/>
        </w:rPr>
        <w:t>dni od dnia udzielenia pisemnego upomnienia, osoba z</w:t>
      </w:r>
      <w:r w:rsidR="00107017">
        <w:rPr>
          <w:rFonts w:ascii="Calibri" w:eastAsia="Calibri" w:hAnsi="Calibri" w:cs="Calibri"/>
          <w:lang w:eastAsia="ar-SA"/>
        </w:rPr>
        <w:t> </w:t>
      </w:r>
      <w:r w:rsidRPr="00B73396">
        <w:rPr>
          <w:rFonts w:ascii="Calibri" w:eastAsia="Calibri" w:hAnsi="Calibri" w:cs="Calibri"/>
          <w:lang w:eastAsia="ar-SA"/>
        </w:rPr>
        <w:t xml:space="preserve">personelu </w:t>
      </w:r>
      <w:r w:rsidR="00107017">
        <w:rPr>
          <w:rFonts w:ascii="Calibri" w:eastAsia="Calibri" w:hAnsi="Calibri" w:cs="Calibri"/>
          <w:lang w:eastAsia="ar-SA"/>
        </w:rPr>
        <w:t>nada</w:t>
      </w:r>
      <w:r w:rsidR="00107017" w:rsidRPr="00C65C5B">
        <w:rPr>
          <w:rFonts w:ascii="Calibri" w:eastAsia="Calibri" w:hAnsi="Calibri" w:cs="Calibri"/>
          <w:lang w:eastAsia="ar-SA"/>
        </w:rPr>
        <w:t>l</w:t>
      </w:r>
      <w:r w:rsidR="00C65C5B" w:rsidRPr="00C65C5B">
        <w:rPr>
          <w:rFonts w:ascii="Calibri" w:eastAsia="Calibri" w:hAnsi="Calibri" w:cs="Calibri"/>
          <w:lang w:eastAsia="ar-SA"/>
        </w:rPr>
        <w:t>,</w:t>
      </w:r>
      <w:r w:rsidR="00107017" w:rsidRPr="00C65C5B">
        <w:rPr>
          <w:rFonts w:ascii="Calibri" w:eastAsia="Calibri" w:hAnsi="Calibri" w:cs="Calibri"/>
          <w:lang w:eastAsia="ar-SA"/>
        </w:rPr>
        <w:t xml:space="preserve"> </w:t>
      </w:r>
      <w:r w:rsidR="00107017">
        <w:rPr>
          <w:rFonts w:ascii="Calibri" w:eastAsia="Calibri" w:hAnsi="Calibri" w:cs="Calibri"/>
          <w:lang w:eastAsia="ar-SA"/>
        </w:rPr>
        <w:t>w opinii</w:t>
      </w:r>
      <w:r w:rsidRPr="00B73396">
        <w:rPr>
          <w:rFonts w:ascii="Calibri" w:eastAsia="Calibri" w:hAnsi="Calibri" w:cs="Calibri"/>
          <w:lang w:eastAsia="ar-SA"/>
        </w:rPr>
        <w:t xml:space="preserve"> Zamawiającego jest nieefektywna lub nie wywiązuje się ze swoich obowiązków wynikających z Umowy, Zamawiający ma prawo wystąpić z wnioskiem na piśmie o zastąpienie tej osoby osobą o równoważnych kwalifikacjach. </w:t>
      </w:r>
      <w:r w:rsidR="00BC5045" w:rsidRPr="00B73396">
        <w:rPr>
          <w:rFonts w:ascii="Calibri" w:eastAsia="Calibri" w:hAnsi="Calibri" w:cs="Calibri"/>
          <w:lang w:eastAsia="ar-SA"/>
        </w:rPr>
        <w:t>Wykonawca</w:t>
      </w:r>
      <w:r w:rsidRPr="00B73396">
        <w:rPr>
          <w:rFonts w:ascii="Calibri" w:eastAsia="Calibri" w:hAnsi="Calibri" w:cs="Calibri"/>
          <w:lang w:eastAsia="ar-SA"/>
        </w:rPr>
        <w:t xml:space="preserve"> jest wówczas zobowiązany dokonać zmiany personelu wskazanego przez Zamawiającego.</w:t>
      </w:r>
    </w:p>
    <w:p w14:paraId="2DFAAA25" w14:textId="530D1E54" w:rsidR="008A7361" w:rsidRPr="00B73396"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 xml:space="preserve">W razie powzięcia przez Zamawiającego wątpliwości co do kwalifikacji i doświadczenia członków Zespołu </w:t>
      </w:r>
      <w:r w:rsidR="00EE2BFB" w:rsidRPr="00B73396">
        <w:rPr>
          <w:rFonts w:ascii="Calibri" w:eastAsia="Calibri" w:hAnsi="Calibri" w:cs="Calibri"/>
          <w:lang w:eastAsia="ar-SA"/>
        </w:rPr>
        <w:t>Wykonawcy</w:t>
      </w:r>
      <w:r w:rsidRPr="00B73396">
        <w:rPr>
          <w:rFonts w:ascii="Calibri" w:eastAsia="Calibri" w:hAnsi="Calibri" w:cs="Calibri"/>
          <w:lang w:eastAsia="ar-SA"/>
        </w:rPr>
        <w:t xml:space="preserve">, Zamawiający ma prawo żądać od </w:t>
      </w:r>
      <w:r w:rsidR="00BC5045" w:rsidRPr="00B73396">
        <w:rPr>
          <w:rFonts w:ascii="Calibri" w:eastAsia="Calibri" w:hAnsi="Calibri" w:cs="Calibri"/>
          <w:lang w:eastAsia="ar-SA"/>
        </w:rPr>
        <w:t>Wykonawcy</w:t>
      </w:r>
      <w:r w:rsidRPr="00B73396">
        <w:rPr>
          <w:rFonts w:ascii="Calibri" w:eastAsia="Calibri" w:hAnsi="Calibri" w:cs="Calibri"/>
          <w:lang w:eastAsia="ar-SA"/>
        </w:rPr>
        <w:t xml:space="preserve"> przedstawienia dokumentów potwierdzających odpowiednie kwalifikacje i doświadczenie członków Zespołu </w:t>
      </w:r>
      <w:r w:rsidR="00EE2BFB" w:rsidRPr="00B73396">
        <w:rPr>
          <w:rFonts w:ascii="Calibri" w:eastAsia="Calibri" w:hAnsi="Calibri" w:cs="Calibri"/>
          <w:lang w:eastAsia="ar-SA"/>
        </w:rPr>
        <w:t>Wykonawcy</w:t>
      </w:r>
      <w:r w:rsidRPr="00B73396">
        <w:rPr>
          <w:rFonts w:ascii="Calibri" w:eastAsia="Calibri" w:hAnsi="Calibri" w:cs="Calibri"/>
          <w:lang w:eastAsia="ar-SA"/>
        </w:rPr>
        <w:t xml:space="preserve"> zgodnie ze wskazaniami Załącznika nr 2 do Umowy. </w:t>
      </w:r>
      <w:r w:rsidR="00EE2BFB" w:rsidRPr="00B73396">
        <w:rPr>
          <w:rFonts w:ascii="Calibri" w:eastAsia="Calibri" w:hAnsi="Calibri" w:cs="Calibri"/>
          <w:lang w:eastAsia="ar-SA"/>
        </w:rPr>
        <w:t>Wykonawca</w:t>
      </w:r>
      <w:r w:rsidRPr="00B73396">
        <w:rPr>
          <w:rFonts w:ascii="Calibri" w:eastAsia="Calibri" w:hAnsi="Calibri" w:cs="Calibri"/>
          <w:lang w:eastAsia="ar-SA"/>
        </w:rPr>
        <w:t xml:space="preserve"> w terminie 7</w:t>
      </w:r>
      <w:r w:rsidR="00AA78F4">
        <w:rPr>
          <w:rFonts w:ascii="Calibri" w:eastAsia="Calibri" w:hAnsi="Calibri" w:cs="Calibri"/>
          <w:lang w:eastAsia="ar-SA"/>
        </w:rPr>
        <w:t> </w:t>
      </w:r>
      <w:r w:rsidRPr="00B73396">
        <w:rPr>
          <w:rFonts w:ascii="Calibri" w:eastAsia="Calibri" w:hAnsi="Calibri" w:cs="Calibri"/>
          <w:lang w:eastAsia="ar-SA"/>
        </w:rPr>
        <w:t>dni przedstawi ww. dokumenty Zamawiającemu. W przypadku gdy</w:t>
      </w:r>
      <w:r w:rsidR="003969B0">
        <w:rPr>
          <w:rFonts w:ascii="Calibri" w:eastAsia="Calibri" w:hAnsi="Calibri" w:cs="Calibri"/>
          <w:lang w:eastAsia="ar-SA"/>
        </w:rPr>
        <w:t> </w:t>
      </w:r>
      <w:r w:rsidR="00EE2BFB" w:rsidRPr="00B73396">
        <w:rPr>
          <w:rFonts w:ascii="Calibri" w:eastAsia="Calibri" w:hAnsi="Calibri" w:cs="Calibri"/>
          <w:lang w:eastAsia="ar-SA"/>
        </w:rPr>
        <w:t>Wykonawca</w:t>
      </w:r>
      <w:r w:rsidRPr="00B73396">
        <w:rPr>
          <w:rFonts w:ascii="Calibri" w:eastAsia="Calibri" w:hAnsi="Calibri" w:cs="Calibri"/>
          <w:lang w:eastAsia="ar-SA"/>
        </w:rPr>
        <w:t xml:space="preserve"> uchybi powyższemu terminowi, bądź gdy nie będzie w stanie wykazać odpowiednich kwalifikacji i doświadczenia wymaganych dla danego członka </w:t>
      </w:r>
      <w:r w:rsidR="00EE2BFB" w:rsidRPr="00B73396">
        <w:rPr>
          <w:rFonts w:ascii="Calibri" w:eastAsia="Calibri" w:hAnsi="Calibri" w:cs="Calibri"/>
          <w:lang w:eastAsia="ar-SA"/>
        </w:rPr>
        <w:t>Wykonawcy</w:t>
      </w:r>
      <w:r w:rsidRPr="00B73396">
        <w:rPr>
          <w:rFonts w:ascii="Calibri" w:eastAsia="Calibri" w:hAnsi="Calibri" w:cs="Calibri"/>
          <w:lang w:eastAsia="ar-SA"/>
        </w:rPr>
        <w:t>, Zamawiający będzie uprawniony do zażądania odpowiedniego zastępstwa w postaci osoby posiadającej odpowiednie kwalifikacje i</w:t>
      </w:r>
      <w:r w:rsidR="001C5B6D">
        <w:rPr>
          <w:rFonts w:ascii="Calibri" w:eastAsia="Calibri" w:hAnsi="Calibri" w:cs="Calibri"/>
          <w:lang w:eastAsia="ar-SA"/>
        </w:rPr>
        <w:t> </w:t>
      </w:r>
      <w:r w:rsidRPr="00B73396">
        <w:rPr>
          <w:rFonts w:ascii="Calibri" w:eastAsia="Calibri" w:hAnsi="Calibri" w:cs="Calibri"/>
          <w:lang w:eastAsia="ar-SA"/>
        </w:rPr>
        <w:t>doświadczenie określone w Załączniku nr 2 do Umowy.</w:t>
      </w:r>
    </w:p>
    <w:p w14:paraId="045E1394" w14:textId="5C9AABC8" w:rsidR="008A7361" w:rsidRPr="00B73396"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W przypadku, gdy zachodzi konieczność zmiany którejkolwiek osoby z personelu wskazanego w Załączniku nr</w:t>
      </w:r>
      <w:r w:rsidR="003969B0">
        <w:rPr>
          <w:rFonts w:ascii="Calibri" w:eastAsia="Calibri" w:hAnsi="Calibri" w:cs="Calibri"/>
          <w:lang w:eastAsia="ar-SA"/>
        </w:rPr>
        <w:t> </w:t>
      </w:r>
      <w:r w:rsidRPr="00B73396">
        <w:rPr>
          <w:rFonts w:ascii="Calibri" w:eastAsia="Calibri" w:hAnsi="Calibri" w:cs="Calibri"/>
          <w:lang w:eastAsia="ar-SA"/>
        </w:rPr>
        <w:t xml:space="preserve">2 do Umowy, proponowana osoba musi posiadać co najmniej równoważne kwalifikacje i doświadczenie. W przypadku, gdy </w:t>
      </w:r>
      <w:r w:rsidR="00EE2BFB" w:rsidRPr="00B73396">
        <w:rPr>
          <w:rFonts w:ascii="Calibri" w:eastAsia="Calibri" w:hAnsi="Calibri" w:cs="Calibri"/>
          <w:lang w:eastAsia="ar-SA"/>
        </w:rPr>
        <w:t>Wykonawca</w:t>
      </w:r>
      <w:r w:rsidRPr="00B73396">
        <w:rPr>
          <w:rFonts w:ascii="Calibri" w:eastAsia="Calibri" w:hAnsi="Calibri" w:cs="Calibri"/>
          <w:lang w:eastAsia="ar-SA"/>
        </w:rPr>
        <w:t xml:space="preserve"> nie będzie mógł zapewnić nowej osoby o co najmniej równoważnych kwalifikacjach lub doświadczeniu Zamawiający może:</w:t>
      </w:r>
    </w:p>
    <w:p w14:paraId="2821C8D8" w14:textId="77777777" w:rsidR="008A7361" w:rsidRPr="00B73396" w:rsidRDefault="008A7361" w:rsidP="0018609E">
      <w:pPr>
        <w:numPr>
          <w:ilvl w:val="1"/>
          <w:numId w:val="74"/>
        </w:numPr>
        <w:tabs>
          <w:tab w:val="left" w:pos="851"/>
        </w:tabs>
        <w:suppressAutoHyphens/>
        <w:spacing w:after="200" w:line="276" w:lineRule="auto"/>
        <w:ind w:left="851" w:hanging="425"/>
        <w:contextualSpacing/>
        <w:jc w:val="both"/>
        <w:rPr>
          <w:rFonts w:ascii="Calibri" w:eastAsia="Calibri" w:hAnsi="Calibri" w:cs="Calibri"/>
          <w:lang w:eastAsia="ar-SA"/>
        </w:rPr>
      </w:pPr>
      <w:r w:rsidRPr="00B73396">
        <w:rPr>
          <w:rFonts w:ascii="Calibri" w:eastAsia="Calibri" w:hAnsi="Calibri" w:cs="Calibri"/>
          <w:lang w:eastAsia="ar-SA"/>
        </w:rPr>
        <w:t>odstąpić od Umowy, jeżeli właściwa realizacja Umowy jest zagrożona, ze względu na okoliczności, za</w:t>
      </w:r>
      <w:r w:rsidR="001C5B6D">
        <w:rPr>
          <w:rFonts w:ascii="Calibri" w:eastAsia="Calibri" w:hAnsi="Calibri" w:cs="Calibri"/>
          <w:lang w:eastAsia="ar-SA"/>
        </w:rPr>
        <w:t> </w:t>
      </w:r>
      <w:r w:rsidRPr="00B73396">
        <w:rPr>
          <w:rFonts w:ascii="Calibri" w:eastAsia="Calibri" w:hAnsi="Calibri" w:cs="Calibri"/>
          <w:lang w:eastAsia="ar-SA"/>
        </w:rPr>
        <w:t xml:space="preserve">które </w:t>
      </w:r>
      <w:r w:rsidR="00EE2BFB" w:rsidRPr="00B73396">
        <w:rPr>
          <w:rFonts w:ascii="Calibri" w:eastAsia="Calibri" w:hAnsi="Calibri" w:cs="Calibri"/>
          <w:lang w:eastAsia="ar-SA"/>
        </w:rPr>
        <w:t>Wykonawca</w:t>
      </w:r>
      <w:r w:rsidRPr="00B73396">
        <w:rPr>
          <w:rFonts w:ascii="Calibri" w:eastAsia="Calibri" w:hAnsi="Calibri" w:cs="Calibri"/>
          <w:lang w:eastAsia="ar-SA"/>
        </w:rPr>
        <w:t xml:space="preserve"> ponosi odpowiedzialność,</w:t>
      </w:r>
    </w:p>
    <w:p w14:paraId="3322C329" w14:textId="77777777" w:rsidR="008A7361" w:rsidRPr="00B73396" w:rsidRDefault="008A7361" w:rsidP="0018609E">
      <w:pPr>
        <w:numPr>
          <w:ilvl w:val="1"/>
          <w:numId w:val="74"/>
        </w:numPr>
        <w:tabs>
          <w:tab w:val="left" w:pos="851"/>
        </w:tabs>
        <w:suppressAutoHyphens/>
        <w:spacing w:after="200" w:line="276" w:lineRule="auto"/>
        <w:ind w:left="851" w:hanging="425"/>
        <w:contextualSpacing/>
        <w:jc w:val="both"/>
        <w:rPr>
          <w:rFonts w:ascii="Calibri" w:eastAsia="Calibri" w:hAnsi="Calibri" w:cs="Calibri"/>
          <w:lang w:eastAsia="ar-SA"/>
        </w:rPr>
      </w:pPr>
      <w:r w:rsidRPr="00B73396">
        <w:rPr>
          <w:rFonts w:ascii="Calibri" w:eastAsia="Calibri" w:hAnsi="Calibri" w:cs="Calibri"/>
          <w:lang w:eastAsia="ar-SA"/>
        </w:rPr>
        <w:lastRenderedPageBreak/>
        <w:t xml:space="preserve">jeżeli w opinii Zamawiającego nie zachodzi ryzyko braku właściwej realizacji Umowy, może zaakceptować proponowaną przez </w:t>
      </w:r>
      <w:r w:rsidR="00EE2BFB" w:rsidRPr="00B73396">
        <w:rPr>
          <w:rFonts w:ascii="Calibri" w:eastAsia="Calibri" w:hAnsi="Calibri" w:cs="Calibri"/>
          <w:lang w:eastAsia="ar-SA"/>
        </w:rPr>
        <w:t>Wykonawcę</w:t>
      </w:r>
      <w:r w:rsidRPr="00B73396">
        <w:rPr>
          <w:rFonts w:ascii="Calibri" w:eastAsia="Calibri" w:hAnsi="Calibri" w:cs="Calibri"/>
          <w:lang w:eastAsia="ar-SA"/>
        </w:rPr>
        <w:t xml:space="preserve"> osobę, jednocześnie negocjując stosowne obniżenie Wynagrodzenia.</w:t>
      </w:r>
    </w:p>
    <w:p w14:paraId="57A5DAAD" w14:textId="77777777" w:rsidR="008A7361" w:rsidRPr="00B73396" w:rsidRDefault="00A71088"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Wykonawca</w:t>
      </w:r>
      <w:r w:rsidR="008A7361" w:rsidRPr="00B73396">
        <w:rPr>
          <w:rFonts w:ascii="Calibri" w:eastAsia="Calibri" w:hAnsi="Calibri" w:cs="Calibri"/>
          <w:lang w:eastAsia="ar-SA"/>
        </w:rPr>
        <w:t xml:space="preserve"> nie będzie rekrutował personelu spośród pracowników Zamawiającego. Naruszenie powyższego zobowiązania stanowi podstawę do odstąpienia od Umowy ze względu na okoliczności, za</w:t>
      </w:r>
      <w:r w:rsidR="001C5B6D">
        <w:rPr>
          <w:rFonts w:ascii="Calibri" w:eastAsia="Calibri" w:hAnsi="Calibri" w:cs="Calibri"/>
          <w:lang w:eastAsia="ar-SA"/>
        </w:rPr>
        <w:t> </w:t>
      </w:r>
      <w:r w:rsidR="008A7361" w:rsidRPr="00B73396">
        <w:rPr>
          <w:rFonts w:ascii="Calibri" w:eastAsia="Calibri" w:hAnsi="Calibri" w:cs="Calibri"/>
          <w:lang w:eastAsia="ar-SA"/>
        </w:rPr>
        <w:t xml:space="preserve">które </w:t>
      </w:r>
      <w:r w:rsidRPr="00B73396">
        <w:rPr>
          <w:rFonts w:ascii="Calibri" w:eastAsia="Calibri" w:hAnsi="Calibri" w:cs="Calibri"/>
          <w:lang w:eastAsia="ar-SA"/>
        </w:rPr>
        <w:t>Wykonawca</w:t>
      </w:r>
      <w:r w:rsidR="008A7361" w:rsidRPr="00B73396">
        <w:rPr>
          <w:rFonts w:ascii="Calibri" w:eastAsia="Calibri" w:hAnsi="Calibri" w:cs="Calibri"/>
          <w:lang w:eastAsia="ar-SA"/>
        </w:rPr>
        <w:t xml:space="preserve"> ponosi odpowiedzialność.</w:t>
      </w:r>
    </w:p>
    <w:p w14:paraId="10C31670" w14:textId="77777777" w:rsidR="008A7361" w:rsidRPr="00B73396"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 xml:space="preserve">Zmiana członka Zespołu </w:t>
      </w:r>
      <w:r w:rsidR="00EE2BFB" w:rsidRPr="00B73396">
        <w:rPr>
          <w:rFonts w:ascii="Calibri" w:eastAsia="Calibri" w:hAnsi="Calibri" w:cs="Calibri"/>
          <w:lang w:eastAsia="ar-SA"/>
        </w:rPr>
        <w:t>Wykonawcy</w:t>
      </w:r>
      <w:r w:rsidRPr="00B73396">
        <w:rPr>
          <w:rFonts w:ascii="Calibri" w:eastAsia="Calibri" w:hAnsi="Calibri" w:cs="Calibri"/>
          <w:lang w:eastAsia="ar-SA"/>
        </w:rPr>
        <w:t xml:space="preserve"> oraz czasowa niedostępność takiej osoby nie może powodować żadnych przerw w bieżących kontaktach Stron ani żadnych opóźnień i innych trudności w realizowaniu Umowy.</w:t>
      </w:r>
    </w:p>
    <w:p w14:paraId="27407645" w14:textId="77777777" w:rsidR="008A7361" w:rsidRPr="00B73396" w:rsidRDefault="008A7361" w:rsidP="0018609E">
      <w:pPr>
        <w:numPr>
          <w:ilvl w:val="0"/>
          <w:numId w:val="74"/>
        </w:numPr>
        <w:suppressAutoHyphens/>
        <w:spacing w:after="200" w:line="276" w:lineRule="auto"/>
        <w:ind w:left="426" w:hanging="426"/>
        <w:contextualSpacing/>
        <w:jc w:val="both"/>
        <w:rPr>
          <w:rFonts w:ascii="Calibri" w:eastAsia="Calibri" w:hAnsi="Calibri" w:cs="Calibri"/>
          <w:lang w:eastAsia="ar-SA"/>
        </w:rPr>
      </w:pPr>
      <w:r w:rsidRPr="00B73396">
        <w:rPr>
          <w:rFonts w:ascii="Calibri" w:eastAsia="Calibri" w:hAnsi="Calibri" w:cs="Calibri"/>
          <w:lang w:eastAsia="ar-SA"/>
        </w:rPr>
        <w:t>Zmiany w Załączniku nr 2 do Umowy dokonywane na podstawie postanowień niniejszego paragrafu nie</w:t>
      </w:r>
      <w:r w:rsidR="001C5B6D">
        <w:rPr>
          <w:rFonts w:ascii="Calibri" w:eastAsia="Calibri" w:hAnsi="Calibri" w:cs="Calibri"/>
          <w:lang w:eastAsia="ar-SA"/>
        </w:rPr>
        <w:t> </w:t>
      </w:r>
      <w:r w:rsidRPr="00B73396">
        <w:rPr>
          <w:rFonts w:ascii="Calibri" w:eastAsia="Calibri" w:hAnsi="Calibri" w:cs="Calibri"/>
          <w:lang w:eastAsia="ar-SA"/>
        </w:rPr>
        <w:t>stanowią zmiany Umowy.</w:t>
      </w:r>
    </w:p>
    <w:p w14:paraId="6F05F5A7" w14:textId="77777777" w:rsidR="008A7361" w:rsidRPr="00B73396" w:rsidRDefault="008A7361" w:rsidP="00EE2BFB">
      <w:pPr>
        <w:numPr>
          <w:ilvl w:val="0"/>
          <w:numId w:val="74"/>
        </w:numPr>
        <w:spacing w:line="276" w:lineRule="auto"/>
        <w:ind w:left="426" w:hanging="426"/>
        <w:rPr>
          <w:rFonts w:ascii="Calibri" w:eastAsia="Calibri" w:hAnsi="Calibri" w:cs="Calibri"/>
          <w:lang w:eastAsia="ar-SA"/>
        </w:rPr>
      </w:pPr>
      <w:r w:rsidRPr="00B73396">
        <w:rPr>
          <w:rFonts w:ascii="Calibri" w:eastAsia="Calibri" w:hAnsi="Calibri" w:cs="Calibri"/>
          <w:lang w:eastAsia="ar-SA"/>
        </w:rPr>
        <w:t xml:space="preserve">Zamawiający będzie kierował korespondencję w sprawach związanych z wykonaniem niniejszej Umowy do osoby </w:t>
      </w:r>
      <w:r w:rsidR="00EE2BFB" w:rsidRPr="00B73396">
        <w:rPr>
          <w:rFonts w:ascii="Calibri" w:eastAsia="Calibri" w:hAnsi="Calibri" w:cs="Calibri"/>
          <w:lang w:eastAsia="ar-SA"/>
        </w:rPr>
        <w:t>wskazanej przez Wykonawcę Panią/ Pana ______________ tel. ___________ e-mail: ___________</w:t>
      </w:r>
      <w:r w:rsidRPr="00B73396">
        <w:rPr>
          <w:rFonts w:ascii="Calibri" w:eastAsia="Calibri" w:hAnsi="Calibri" w:cs="Calibri"/>
          <w:lang w:eastAsia="ar-SA"/>
        </w:rPr>
        <w:t>.</w:t>
      </w:r>
    </w:p>
    <w:p w14:paraId="52ADF789" w14:textId="2E29FDDB" w:rsidR="008A7361" w:rsidRPr="001500CC" w:rsidRDefault="003969B0" w:rsidP="005E28D3">
      <w:pPr>
        <w:numPr>
          <w:ilvl w:val="0"/>
          <w:numId w:val="74"/>
        </w:numPr>
        <w:suppressAutoHyphens/>
        <w:spacing w:after="200" w:line="276" w:lineRule="auto"/>
        <w:ind w:left="426" w:hanging="426"/>
        <w:contextualSpacing/>
        <w:jc w:val="both"/>
        <w:rPr>
          <w:rFonts w:ascii="Calibri" w:eastAsia="Calibri" w:hAnsi="Calibri" w:cs="Calibri"/>
          <w:lang w:eastAsia="ar-SA"/>
        </w:rPr>
      </w:pPr>
      <w:r w:rsidRPr="001500CC">
        <w:rPr>
          <w:rFonts w:ascii="Calibri" w:eastAsia="Calibri" w:hAnsi="Calibri" w:cs="Calibri"/>
          <w:lang w:eastAsia="ar-SA"/>
        </w:rPr>
        <w:t>Zamawiający wyznacza</w:t>
      </w:r>
      <w:r w:rsidR="008A7361" w:rsidRPr="001500CC">
        <w:rPr>
          <w:rFonts w:ascii="Calibri" w:eastAsia="Calibri" w:hAnsi="Calibri" w:cs="Calibri"/>
          <w:lang w:eastAsia="ar-SA"/>
        </w:rPr>
        <w:t xml:space="preserve"> jako swojego przedstawiciela na potrzeby niniejszej Umowy Panią/ </w:t>
      </w:r>
      <w:r w:rsidR="00EE2BFB" w:rsidRPr="001500CC">
        <w:rPr>
          <w:rFonts w:ascii="Calibri" w:eastAsia="Calibri" w:hAnsi="Calibri" w:cs="Calibri"/>
          <w:lang w:eastAsia="ar-SA"/>
        </w:rPr>
        <w:t xml:space="preserve">Pana </w:t>
      </w:r>
      <w:r w:rsidR="008A7361" w:rsidRPr="001500CC">
        <w:rPr>
          <w:rFonts w:ascii="Calibri" w:eastAsia="Calibri" w:hAnsi="Calibri" w:cs="Calibri"/>
          <w:lang w:eastAsia="ar-SA"/>
        </w:rPr>
        <w:t>______________ tel. ___________e-mail: ___________</w:t>
      </w:r>
      <w:r w:rsidR="00EE2BFB" w:rsidRPr="001500CC">
        <w:rPr>
          <w:rFonts w:ascii="Calibri" w:eastAsia="Calibri" w:hAnsi="Calibri" w:cs="Calibri"/>
          <w:lang w:eastAsia="ar-SA"/>
        </w:rPr>
        <w:t>k</w:t>
      </w:r>
      <w:r w:rsidR="008A7361" w:rsidRPr="001500CC">
        <w:rPr>
          <w:rFonts w:ascii="Calibri" w:eastAsia="Calibri" w:hAnsi="Calibri" w:cs="Calibri"/>
          <w:lang w:eastAsia="ar-SA"/>
        </w:rPr>
        <w:t>tóry (która) jest upoważniony(a) do zarządzania i</w:t>
      </w:r>
      <w:r w:rsidR="001C5B6D">
        <w:rPr>
          <w:rFonts w:ascii="Calibri" w:eastAsia="Calibri" w:hAnsi="Calibri" w:cs="Calibri"/>
          <w:lang w:eastAsia="ar-SA"/>
        </w:rPr>
        <w:t> </w:t>
      </w:r>
      <w:r w:rsidR="008A7361" w:rsidRPr="001500CC">
        <w:rPr>
          <w:rFonts w:ascii="Calibri" w:eastAsia="Calibri" w:hAnsi="Calibri" w:cs="Calibri"/>
          <w:lang w:eastAsia="ar-SA"/>
        </w:rPr>
        <w:t xml:space="preserve">nadzorowania w imieniu Zamawiającego niniejszą Umową, odbioru dokumentów wchodzących w skład Przedmiotu Umowy oraz do bezpośrednich kontaktów z </w:t>
      </w:r>
      <w:r w:rsidR="00A71088" w:rsidRPr="001500CC">
        <w:rPr>
          <w:rFonts w:ascii="Calibri" w:eastAsia="Calibri" w:hAnsi="Calibri" w:cs="Calibri"/>
          <w:lang w:eastAsia="ar-SA"/>
        </w:rPr>
        <w:t>Wykonawcą</w:t>
      </w:r>
      <w:r w:rsidR="008A7361" w:rsidRPr="001500CC">
        <w:rPr>
          <w:rFonts w:ascii="Calibri" w:eastAsia="Calibri" w:hAnsi="Calibri" w:cs="Calibri"/>
          <w:lang w:eastAsia="ar-SA"/>
        </w:rPr>
        <w:t>. Zamawiającemu przysługuje prawo zmiany Reprezentanta. Przedmiotowa zmiana nie będzie stanowiła zmiany umowy w rozumieniu §</w:t>
      </w:r>
      <w:r w:rsidR="000852A6">
        <w:rPr>
          <w:rFonts w:ascii="Calibri" w:eastAsia="Calibri" w:hAnsi="Calibri" w:cs="Calibri"/>
          <w:lang w:eastAsia="ar-SA"/>
        </w:rPr>
        <w:t> </w:t>
      </w:r>
      <w:r w:rsidR="008A7361" w:rsidRPr="001500CC">
        <w:rPr>
          <w:rFonts w:ascii="Calibri" w:eastAsia="Calibri" w:hAnsi="Calibri" w:cs="Calibri"/>
          <w:lang w:eastAsia="ar-SA"/>
        </w:rPr>
        <w:t xml:space="preserve">19 Umowy. O dokonaniu zmiany Reprezentanta Zamawiający powiadomi na piśmie </w:t>
      </w:r>
      <w:r w:rsidR="00A71088" w:rsidRPr="001500CC">
        <w:rPr>
          <w:rFonts w:ascii="Calibri" w:eastAsia="Calibri" w:hAnsi="Calibri" w:cs="Calibri"/>
          <w:lang w:eastAsia="ar-SA"/>
        </w:rPr>
        <w:t>Wykonawcę</w:t>
      </w:r>
      <w:r w:rsidR="008A7361" w:rsidRPr="001500CC">
        <w:rPr>
          <w:rFonts w:ascii="Calibri" w:eastAsia="Calibri" w:hAnsi="Calibri" w:cs="Calibri"/>
          <w:lang w:eastAsia="ar-SA"/>
        </w:rPr>
        <w:t xml:space="preserve"> z 7-dniowym wyprzedzeniem.</w:t>
      </w:r>
    </w:p>
    <w:p w14:paraId="76FE23F3" w14:textId="77777777" w:rsidR="008A7361" w:rsidRPr="001500CC" w:rsidRDefault="00A71088" w:rsidP="00EE2BFB">
      <w:pPr>
        <w:numPr>
          <w:ilvl w:val="0"/>
          <w:numId w:val="74"/>
        </w:numPr>
        <w:suppressAutoHyphens/>
        <w:spacing w:after="200" w:line="276" w:lineRule="auto"/>
        <w:ind w:left="426" w:hanging="426"/>
        <w:contextualSpacing/>
        <w:jc w:val="both"/>
        <w:rPr>
          <w:rFonts w:ascii="Calibri" w:eastAsia="Calibri" w:hAnsi="Calibri" w:cs="Calibri"/>
          <w:lang w:eastAsia="ar-SA"/>
        </w:rPr>
      </w:pPr>
      <w:r w:rsidRPr="001500CC">
        <w:rPr>
          <w:rFonts w:ascii="Calibri" w:eastAsia="Calibri" w:hAnsi="Calibri" w:cs="Calibri"/>
          <w:lang w:eastAsia="ar-SA"/>
        </w:rPr>
        <w:t>Przedstawicielem Wykonawcy</w:t>
      </w:r>
      <w:r w:rsidR="008A7361" w:rsidRPr="001500CC">
        <w:rPr>
          <w:rFonts w:ascii="Calibri" w:eastAsia="Calibri" w:hAnsi="Calibri" w:cs="Calibri"/>
          <w:lang w:eastAsia="ar-SA"/>
        </w:rPr>
        <w:t xml:space="preserve"> w stosunku do Zamawiającego jest </w:t>
      </w:r>
      <w:r w:rsidR="00EE2BFB" w:rsidRPr="001500CC">
        <w:rPr>
          <w:rFonts w:ascii="Calibri" w:eastAsia="Calibri" w:hAnsi="Calibri" w:cs="Calibri"/>
          <w:lang w:eastAsia="ar-SA"/>
        </w:rPr>
        <w:t xml:space="preserve">Pan/ Pani </w:t>
      </w:r>
      <w:r w:rsidR="008A7361" w:rsidRPr="001500CC">
        <w:rPr>
          <w:rFonts w:ascii="Calibri" w:eastAsia="Calibri" w:hAnsi="Calibri" w:cs="Calibri"/>
          <w:lang w:eastAsia="ar-SA"/>
        </w:rPr>
        <w:t>________________tel. ___________e-mail: ___________</w:t>
      </w:r>
    </w:p>
    <w:p w14:paraId="0EB611AC" w14:textId="77777777" w:rsidR="008A7361" w:rsidRPr="0018609E" w:rsidRDefault="008A7361" w:rsidP="008A7361">
      <w:pPr>
        <w:suppressAutoHyphens/>
        <w:autoSpaceDE w:val="0"/>
        <w:spacing w:line="276" w:lineRule="auto"/>
        <w:jc w:val="center"/>
        <w:rPr>
          <w:rFonts w:ascii="Calibri" w:eastAsia="Calibri" w:hAnsi="Calibri" w:cs="Calibri"/>
          <w:b/>
          <w:color w:val="000000"/>
          <w:lang w:eastAsia="ar-SA"/>
        </w:rPr>
      </w:pPr>
    </w:p>
    <w:p w14:paraId="51C2D374" w14:textId="77777777" w:rsidR="00DF7174"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t>§</w:t>
      </w:r>
      <w:r w:rsidR="00EC0814">
        <w:rPr>
          <w:rFonts w:ascii="Calibri" w:eastAsia="Calibri" w:hAnsi="Calibri" w:cs="Calibri"/>
          <w:b/>
          <w:color w:val="000000"/>
          <w:lang w:eastAsia="ar-SA"/>
        </w:rPr>
        <w:t> </w:t>
      </w:r>
      <w:r w:rsidRPr="0018609E">
        <w:rPr>
          <w:rFonts w:ascii="Calibri" w:eastAsia="Calibri" w:hAnsi="Calibri" w:cs="Calibri"/>
          <w:b/>
          <w:color w:val="000000"/>
          <w:lang w:eastAsia="ar-SA"/>
        </w:rPr>
        <w:t xml:space="preserve">10 </w:t>
      </w:r>
    </w:p>
    <w:p w14:paraId="79D0B8A4" w14:textId="0D5D5CEE" w:rsidR="008A7361" w:rsidRPr="0018609E"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t>Podwykonawcy</w:t>
      </w:r>
    </w:p>
    <w:p w14:paraId="57485E84" w14:textId="5D886053" w:rsidR="008A7361" w:rsidRPr="0018609E" w:rsidRDefault="00A71088" w:rsidP="0018609E">
      <w:pPr>
        <w:numPr>
          <w:ilvl w:val="0"/>
          <w:numId w:val="7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jest uprawniony do posłużenia się przy wykonaniu Umowy osobami trzecimi, za które ponosi jednak pełną odpowiedzialność na zasadzie ryzyka. Niedozwolone jest powierzenie Podwykonawcom wykonania całego zakresu Umowy. Powierzenie wykonania części Przedmiotu Umowy Podwykonawcom nie</w:t>
      </w:r>
      <w:r w:rsidR="00EC0814">
        <w:rPr>
          <w:rFonts w:ascii="Calibri" w:eastAsia="Calibri" w:hAnsi="Calibri" w:cs="Calibri"/>
          <w:lang w:eastAsia="ar-SA"/>
        </w:rPr>
        <w:t> </w:t>
      </w:r>
      <w:r w:rsidR="008A7361" w:rsidRPr="0018609E">
        <w:rPr>
          <w:rFonts w:ascii="Calibri" w:eastAsia="Calibri" w:hAnsi="Calibri" w:cs="Calibri"/>
          <w:lang w:eastAsia="ar-SA"/>
        </w:rPr>
        <w:t xml:space="preserve">zwalnia </w:t>
      </w:r>
      <w:r w:rsidR="001500CC">
        <w:rPr>
          <w:rFonts w:ascii="Calibri" w:eastAsia="Calibri" w:hAnsi="Calibri" w:cs="Calibri"/>
          <w:lang w:eastAsia="ar-SA"/>
        </w:rPr>
        <w:t>W</w:t>
      </w:r>
      <w:r w:rsidR="00282AA1">
        <w:rPr>
          <w:rFonts w:ascii="Calibri" w:eastAsia="Calibri" w:hAnsi="Calibri" w:cs="Calibri"/>
          <w:lang w:eastAsia="ar-SA"/>
        </w:rPr>
        <w:t>y</w:t>
      </w:r>
      <w:r w:rsidR="001500CC">
        <w:rPr>
          <w:rFonts w:ascii="Calibri" w:eastAsia="Calibri" w:hAnsi="Calibri" w:cs="Calibri"/>
          <w:lang w:eastAsia="ar-SA"/>
        </w:rPr>
        <w:t>konawcę</w:t>
      </w:r>
      <w:r w:rsidR="008A7361" w:rsidRPr="0018609E">
        <w:rPr>
          <w:rFonts w:ascii="Calibri" w:eastAsia="Calibri" w:hAnsi="Calibri" w:cs="Calibri"/>
          <w:lang w:eastAsia="ar-SA"/>
        </w:rPr>
        <w:t xml:space="preserve"> w żadnym zakresie z osobistej odpowiedzialności za należyte wykonanie Umowy.</w:t>
      </w:r>
    </w:p>
    <w:p w14:paraId="0E5EE05F" w14:textId="77777777" w:rsidR="008A7361" w:rsidRPr="0018609E" w:rsidRDefault="008A7361" w:rsidP="0018609E">
      <w:pPr>
        <w:numPr>
          <w:ilvl w:val="0"/>
          <w:numId w:val="7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Skierowanie do wykonania Przedmiotu Umowy Podwykonawców innych niż wskazanych w Ofercie musi być uzasadnione przez </w:t>
      </w:r>
      <w:r w:rsidR="00282AA1">
        <w:rPr>
          <w:rFonts w:ascii="Calibri" w:eastAsia="Calibri" w:hAnsi="Calibri" w:cs="Calibri"/>
          <w:lang w:eastAsia="ar-SA"/>
        </w:rPr>
        <w:t>Wykonawcę</w:t>
      </w:r>
      <w:r w:rsidRPr="0018609E">
        <w:rPr>
          <w:rFonts w:ascii="Calibri" w:eastAsia="Calibri" w:hAnsi="Calibri" w:cs="Calibri"/>
          <w:lang w:eastAsia="ar-SA"/>
        </w:rPr>
        <w:t xml:space="preserve"> na piśmie i zaakceptowane pisemnie przez Zamawiającego na zasadach wskazanych w niniejszej Umowie.</w:t>
      </w:r>
    </w:p>
    <w:p w14:paraId="68D25DFF" w14:textId="77777777" w:rsidR="008A7361" w:rsidRPr="0018609E" w:rsidRDefault="00A71088" w:rsidP="0018609E">
      <w:pPr>
        <w:numPr>
          <w:ilvl w:val="0"/>
          <w:numId w:val="7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Podwykonawca</w:t>
      </w:r>
      <w:r w:rsidR="008A7361" w:rsidRPr="0018609E">
        <w:rPr>
          <w:rFonts w:ascii="Calibri" w:eastAsia="Calibri" w:hAnsi="Calibri" w:cs="Calibri"/>
          <w:lang w:eastAsia="ar-SA"/>
        </w:rPr>
        <w:t xml:space="preserve">, a także zgłoszony przez niego Podwykonawca lub dalszy Podwykonawca zamierzający zawrzeć umowę o podwykonawstwo, której przedmiotem są usługi lub dostawy objęte zakresem niniejszej Umowy, jest obowiązany do przedłożenia Zamawiającemu projektu tej umowy lub projektu zmiany tej umowy, przy czym Podwykonawca lub dalszy Podwykonawca jest obowiązany dodatkowo dołączyć zgodę </w:t>
      </w:r>
      <w:r w:rsidRPr="0018609E">
        <w:rPr>
          <w:rFonts w:ascii="Calibri" w:eastAsia="Calibri" w:hAnsi="Calibri" w:cs="Calibri"/>
          <w:lang w:eastAsia="ar-SA"/>
        </w:rPr>
        <w:t>Wykonawcy</w:t>
      </w:r>
      <w:r w:rsidR="008A7361" w:rsidRPr="0018609E">
        <w:rPr>
          <w:rFonts w:ascii="Calibri" w:eastAsia="Calibri" w:hAnsi="Calibri" w:cs="Calibri"/>
          <w:lang w:eastAsia="ar-SA"/>
        </w:rPr>
        <w:t xml:space="preserve"> na zawarcie takiej umowy o podwykonawstwo.</w:t>
      </w:r>
    </w:p>
    <w:p w14:paraId="696CF665" w14:textId="77777777" w:rsidR="008A7361" w:rsidRPr="0018609E" w:rsidRDefault="008A7361" w:rsidP="0018609E">
      <w:pPr>
        <w:numPr>
          <w:ilvl w:val="0"/>
          <w:numId w:val="7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Zamawiający w terminie 14</w:t>
      </w:r>
      <w:r w:rsidR="00AA78F4">
        <w:rPr>
          <w:rFonts w:ascii="Calibri" w:eastAsia="Calibri" w:hAnsi="Calibri" w:cs="Calibri"/>
          <w:lang w:eastAsia="ar-SA"/>
        </w:rPr>
        <w:t> </w:t>
      </w:r>
      <w:r w:rsidRPr="0018609E">
        <w:rPr>
          <w:rFonts w:ascii="Calibri" w:eastAsia="Calibri" w:hAnsi="Calibri" w:cs="Calibri"/>
          <w:lang w:eastAsia="ar-SA"/>
        </w:rPr>
        <w:t xml:space="preserve">dni od otrzymania projektu umowy podwykonawczej wyraża zgodę na jej zawarcie lub zgłasza uzasadniony sprzeciw. Zamawiający w szczególności może zgłosić sprzeciw przeciwko zatrudnieniu Podwykonawcy, jeśli kwalifikacje Podwykonawcy nie odpowiadają kwalifikacjom </w:t>
      </w:r>
      <w:r w:rsidR="00A71088" w:rsidRPr="0018609E">
        <w:rPr>
          <w:rFonts w:ascii="Calibri" w:eastAsia="Calibri" w:hAnsi="Calibri" w:cs="Calibri"/>
          <w:lang w:eastAsia="ar-SA"/>
        </w:rPr>
        <w:t>Wykonawcy</w:t>
      </w:r>
      <w:r w:rsidRPr="0018609E">
        <w:rPr>
          <w:rFonts w:ascii="Calibri" w:eastAsia="Calibri" w:hAnsi="Calibri" w:cs="Calibri"/>
          <w:lang w:eastAsia="ar-SA"/>
        </w:rPr>
        <w:t xml:space="preserve"> wymaganym zgodnie Umową lub w ocenie Zamawiającego zakres Umowy, który </w:t>
      </w:r>
      <w:r w:rsidR="00A71088" w:rsidRPr="0018609E">
        <w:rPr>
          <w:rFonts w:ascii="Calibri" w:eastAsia="Calibri" w:hAnsi="Calibri" w:cs="Calibri"/>
          <w:lang w:eastAsia="ar-SA"/>
        </w:rPr>
        <w:t>Wykonawca</w:t>
      </w:r>
      <w:r w:rsidRPr="0018609E">
        <w:rPr>
          <w:rFonts w:ascii="Calibri" w:eastAsia="Calibri" w:hAnsi="Calibri" w:cs="Calibri"/>
          <w:lang w:eastAsia="ar-SA"/>
        </w:rPr>
        <w:t xml:space="preserve"> zamierza powierzyć Podwykonawcy wymaga osobistego wykonania przez </w:t>
      </w:r>
      <w:r w:rsidR="00282AA1">
        <w:rPr>
          <w:rFonts w:ascii="Calibri" w:eastAsia="Calibri" w:hAnsi="Calibri" w:cs="Calibri"/>
          <w:lang w:eastAsia="ar-SA"/>
        </w:rPr>
        <w:t>Wykonawcę</w:t>
      </w:r>
      <w:r w:rsidRPr="0018609E">
        <w:rPr>
          <w:rFonts w:ascii="Calibri" w:eastAsia="Calibri" w:hAnsi="Calibri" w:cs="Calibri"/>
          <w:lang w:eastAsia="ar-SA"/>
        </w:rPr>
        <w:t>.</w:t>
      </w:r>
    </w:p>
    <w:p w14:paraId="14357D13" w14:textId="52673082" w:rsidR="008A7361" w:rsidRPr="00D3062F" w:rsidRDefault="008A7361" w:rsidP="0018609E">
      <w:pPr>
        <w:numPr>
          <w:ilvl w:val="0"/>
          <w:numId w:val="73"/>
        </w:numPr>
        <w:suppressAutoHyphens/>
        <w:spacing w:after="200" w:line="276" w:lineRule="auto"/>
        <w:ind w:left="426" w:hanging="426"/>
        <w:contextualSpacing/>
        <w:jc w:val="both"/>
        <w:rPr>
          <w:rFonts w:ascii="Calibri" w:eastAsia="Calibri" w:hAnsi="Calibri" w:cs="Calibri"/>
          <w:b/>
          <w:bCs/>
          <w:lang w:eastAsia="ar-SA"/>
        </w:rPr>
      </w:pPr>
      <w:r w:rsidRPr="0018609E">
        <w:rPr>
          <w:rFonts w:ascii="Calibri" w:eastAsia="Calibri" w:hAnsi="Calibri" w:cs="Calibri"/>
          <w:lang w:eastAsia="ar-SA"/>
        </w:rPr>
        <w:t xml:space="preserve">W przypadku zawarcia Umowy o podwykonawstwo </w:t>
      </w:r>
      <w:r w:rsidR="009B4C4F" w:rsidRPr="00D3062F">
        <w:rPr>
          <w:rFonts w:ascii="Calibri" w:eastAsia="Calibri" w:hAnsi="Calibri" w:cs="Calibri"/>
          <w:lang w:eastAsia="ar-SA"/>
        </w:rPr>
        <w:t xml:space="preserve">wyłącznie </w:t>
      </w:r>
      <w:r w:rsidR="00A71088" w:rsidRPr="00D3062F">
        <w:rPr>
          <w:rFonts w:ascii="Calibri" w:eastAsia="Calibri" w:hAnsi="Calibri" w:cs="Calibri"/>
          <w:lang w:eastAsia="ar-SA"/>
        </w:rPr>
        <w:t>Wykonawca</w:t>
      </w:r>
      <w:r w:rsidRPr="00D3062F">
        <w:rPr>
          <w:rFonts w:ascii="Calibri" w:eastAsia="Calibri" w:hAnsi="Calibri" w:cs="Calibri"/>
          <w:lang w:eastAsia="ar-SA"/>
        </w:rPr>
        <w:t>, Podwykonawca lub dalszy Podwykonawca jest zobowiązany do zapłaty wynagrodzenia należnego Podwykonawcy lub dalszemu Podwykonawcy z</w:t>
      </w:r>
      <w:r w:rsidR="001C5B6D" w:rsidRPr="00D3062F">
        <w:rPr>
          <w:rFonts w:ascii="Calibri" w:eastAsia="Calibri" w:hAnsi="Calibri" w:cs="Calibri"/>
          <w:lang w:eastAsia="ar-SA"/>
        </w:rPr>
        <w:t> </w:t>
      </w:r>
      <w:r w:rsidRPr="00D3062F">
        <w:rPr>
          <w:rFonts w:ascii="Calibri" w:eastAsia="Calibri" w:hAnsi="Calibri" w:cs="Calibri"/>
          <w:lang w:eastAsia="ar-SA"/>
        </w:rPr>
        <w:t>zachowaniem terminów określonych tą umową i zwalnia Zamawiającego z jakiejkolwiek odpowiedzialności mogącej wynikać z tego tytułu.</w:t>
      </w:r>
      <w:r w:rsidR="000852A6" w:rsidRPr="00D3062F">
        <w:rPr>
          <w:rFonts w:ascii="Calibri" w:eastAsia="Calibri" w:hAnsi="Calibri" w:cs="Calibri"/>
          <w:lang w:eastAsia="ar-SA"/>
        </w:rPr>
        <w:t xml:space="preserve"> W celu usunięcia jakichkolwiek wątpliwości Strony potwierdzają, że to Wykonawca jest podmiotem wyłącznie odpowiedzialnym za zapłatę wynagrodzenia należnego Podwykonawcy, z którym zawarł stosowną umowę.</w:t>
      </w:r>
    </w:p>
    <w:p w14:paraId="630C0975" w14:textId="77777777" w:rsidR="008A7361" w:rsidRPr="0018609E" w:rsidRDefault="008A7361" w:rsidP="008A7361">
      <w:pPr>
        <w:spacing w:line="276" w:lineRule="auto"/>
        <w:jc w:val="both"/>
        <w:rPr>
          <w:rFonts w:ascii="Calibri" w:eastAsia="Calibri" w:hAnsi="Calibri" w:cs="Calibri"/>
          <w:b/>
          <w:bCs/>
          <w:lang w:eastAsia="ar-SA"/>
        </w:rPr>
      </w:pPr>
    </w:p>
    <w:p w14:paraId="340EF03C" w14:textId="77777777" w:rsidR="008372AD" w:rsidRDefault="008372AD">
      <w:pPr>
        <w:rPr>
          <w:rFonts w:ascii="Calibri" w:eastAsia="Calibri" w:hAnsi="Calibri" w:cs="Calibri"/>
          <w:b/>
          <w:color w:val="000000"/>
          <w:lang w:eastAsia="ar-SA"/>
        </w:rPr>
      </w:pPr>
      <w:r>
        <w:rPr>
          <w:rFonts w:ascii="Calibri" w:eastAsia="Calibri" w:hAnsi="Calibri" w:cs="Calibri"/>
          <w:b/>
          <w:color w:val="000000"/>
          <w:lang w:eastAsia="ar-SA"/>
        </w:rPr>
        <w:br w:type="page"/>
      </w:r>
    </w:p>
    <w:p w14:paraId="54B4397E" w14:textId="6AA416E3" w:rsidR="00DF7174"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lastRenderedPageBreak/>
        <w:t>§</w:t>
      </w:r>
      <w:r w:rsidR="00EC0814">
        <w:rPr>
          <w:rFonts w:ascii="Calibri" w:eastAsia="Calibri" w:hAnsi="Calibri" w:cs="Calibri"/>
          <w:b/>
          <w:color w:val="000000"/>
          <w:lang w:eastAsia="ar-SA"/>
        </w:rPr>
        <w:t> </w:t>
      </w:r>
      <w:r w:rsidRPr="0018609E">
        <w:rPr>
          <w:rFonts w:ascii="Calibri" w:eastAsia="Calibri" w:hAnsi="Calibri" w:cs="Calibri"/>
          <w:b/>
          <w:color w:val="000000"/>
          <w:lang w:eastAsia="ar-SA"/>
        </w:rPr>
        <w:t xml:space="preserve">11 </w:t>
      </w:r>
    </w:p>
    <w:p w14:paraId="5FD3B940" w14:textId="4DD3E2E5" w:rsidR="008A7361" w:rsidRPr="0018609E"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t xml:space="preserve">Prawa Autorskie </w:t>
      </w:r>
    </w:p>
    <w:p w14:paraId="5876ADBB" w14:textId="77777777" w:rsidR="008A7361" w:rsidRPr="0018609E" w:rsidRDefault="008A7361" w:rsidP="0018609E">
      <w:pPr>
        <w:numPr>
          <w:ilvl w:val="0"/>
          <w:numId w:val="75"/>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Zamawiający będzie miał wyłączne prawo do wykorzystania wszelkiej dokumentacji sporządzonej przez </w:t>
      </w:r>
      <w:r w:rsidR="00282AA1">
        <w:rPr>
          <w:rFonts w:ascii="Calibri" w:eastAsia="Calibri" w:hAnsi="Calibri" w:cs="Calibri"/>
          <w:lang w:eastAsia="ar-SA"/>
        </w:rPr>
        <w:t>Wykonawcę</w:t>
      </w:r>
      <w:r w:rsidRPr="0018609E">
        <w:rPr>
          <w:rFonts w:ascii="Calibri" w:eastAsia="Calibri" w:hAnsi="Calibri" w:cs="Calibri"/>
          <w:lang w:eastAsia="ar-SA"/>
        </w:rPr>
        <w:t xml:space="preserve"> w ramach Umowy.</w:t>
      </w:r>
    </w:p>
    <w:p w14:paraId="5BF3C4D6" w14:textId="5D25DD5C" w:rsidR="008A7361" w:rsidRPr="0018609E" w:rsidRDefault="00A71088" w:rsidP="0018609E">
      <w:pPr>
        <w:numPr>
          <w:ilvl w:val="0"/>
          <w:numId w:val="75"/>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w ramach Wynagrodzenia przenosi na Zamawiającego, każdorazowo z chwilą wydania Zamawiającemu Utworów, na zasadzie wyłączności, autorskie prawa majątkowe do wszelkiej dokumentacji, stanowiącej utwory w rozumieniu przepisów ustawy o prawie</w:t>
      </w:r>
      <w:r w:rsidR="00282AA1">
        <w:rPr>
          <w:rFonts w:ascii="Calibri" w:eastAsia="Calibri" w:hAnsi="Calibri" w:cs="Calibri"/>
          <w:lang w:eastAsia="ar-SA"/>
        </w:rPr>
        <w:t xml:space="preserve"> autorskim i prawach pokrewnych</w:t>
      </w:r>
      <w:r w:rsidR="008A7361" w:rsidRPr="0018609E">
        <w:rPr>
          <w:rFonts w:ascii="Calibri" w:eastAsia="Calibri" w:hAnsi="Calibri" w:cs="Calibri"/>
          <w:lang w:eastAsia="ar-SA"/>
        </w:rPr>
        <w:t>, powstałej w</w:t>
      </w:r>
      <w:r w:rsidR="00EC0814">
        <w:rPr>
          <w:rFonts w:ascii="Calibri" w:eastAsia="Calibri" w:hAnsi="Calibri" w:cs="Calibri"/>
          <w:lang w:eastAsia="ar-SA"/>
        </w:rPr>
        <w:t> </w:t>
      </w:r>
      <w:r w:rsidR="008A7361" w:rsidRPr="0018609E">
        <w:rPr>
          <w:rFonts w:ascii="Calibri" w:eastAsia="Calibri" w:hAnsi="Calibri" w:cs="Calibri"/>
          <w:lang w:eastAsia="ar-SA"/>
        </w:rPr>
        <w:t xml:space="preserve">celu realizacji niniejszej Umowy, obejmujących prawo jej eksploatacji na wszelkich znanych w dacie zawarcia Umowy odrębnych polach eksploatacji w szczególności takich jak: </w:t>
      </w:r>
    </w:p>
    <w:p w14:paraId="31D320C8"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wykorzystanie Utworów zgodnie z ich przeznaczeniem, </w:t>
      </w:r>
    </w:p>
    <w:p w14:paraId="0B9D66BC"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utrwalanie dowolną techniką i na dowolnych nośnikach, w tym dyskach komputerowych oraz wszystkich typach nośników przeznaczonych do zapisu cyfrowego,</w:t>
      </w:r>
    </w:p>
    <w:p w14:paraId="307AF81D"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zwielokrotnienie, jakąkolwiek techniką, w tym: poligraficzną lub fotograficzną, zapisu magnetycznego, magnetooptycznego lub optycznego, digitalizacji oraz w formach przestrzennych, </w:t>
      </w:r>
    </w:p>
    <w:p w14:paraId="788D44C0"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wprowadzenie do pamięci komputera (w dowolnej liczbie stanowisk komputerowych) i do sieci multimedialnej, w tym Internetu, umieszczenie na serwerach lub innych hostach w celu udostępnienia użytkownikom komputerów i innych terminali sieciowych w sieciach teleinformatycznych publicznych i</w:t>
      </w:r>
      <w:r w:rsidR="001C5B6D">
        <w:rPr>
          <w:rFonts w:ascii="Calibri" w:eastAsia="Calibri" w:hAnsi="Calibri" w:cs="Calibri"/>
          <w:lang w:eastAsia="ar-SA"/>
        </w:rPr>
        <w:t> </w:t>
      </w:r>
      <w:r w:rsidRPr="0018609E">
        <w:rPr>
          <w:rFonts w:ascii="Calibri" w:eastAsia="Calibri" w:hAnsi="Calibri" w:cs="Calibri"/>
          <w:lang w:eastAsia="ar-SA"/>
        </w:rPr>
        <w:t xml:space="preserve">prywatnych, </w:t>
      </w:r>
    </w:p>
    <w:p w14:paraId="5E93803F"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wykorzystanie całości lub fragmentów Utworów, </w:t>
      </w:r>
    </w:p>
    <w:p w14:paraId="5BABCC86" w14:textId="600BF100"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publiczne wykonanie, wystawienie, wyświetlenie, odtworzenie oraz nadawanie i reemitowanie, a</w:t>
      </w:r>
      <w:r w:rsidR="00DF4CF0">
        <w:rPr>
          <w:rFonts w:ascii="Calibri" w:eastAsia="Calibri" w:hAnsi="Calibri" w:cs="Calibri"/>
          <w:lang w:eastAsia="ar-SA"/>
        </w:rPr>
        <w:t> </w:t>
      </w:r>
      <w:r w:rsidRPr="0018609E">
        <w:rPr>
          <w:rFonts w:ascii="Calibri" w:eastAsia="Calibri" w:hAnsi="Calibri" w:cs="Calibri"/>
          <w:lang w:eastAsia="ar-SA"/>
        </w:rPr>
        <w:t>także publiczne udostępnianie utworu w taki sposób, aby każdy mógł mieć do niego dostęp w</w:t>
      </w:r>
      <w:r w:rsidR="00DF4CF0">
        <w:rPr>
          <w:rFonts w:ascii="Calibri" w:eastAsia="Calibri" w:hAnsi="Calibri" w:cs="Calibri"/>
          <w:lang w:eastAsia="ar-SA"/>
        </w:rPr>
        <w:t> </w:t>
      </w:r>
      <w:r w:rsidRPr="0018609E">
        <w:rPr>
          <w:rFonts w:ascii="Calibri" w:eastAsia="Calibri" w:hAnsi="Calibri" w:cs="Calibri"/>
          <w:lang w:eastAsia="ar-SA"/>
        </w:rPr>
        <w:t>miejscu i</w:t>
      </w:r>
      <w:r w:rsidR="00EC0814">
        <w:rPr>
          <w:rFonts w:ascii="Calibri" w:eastAsia="Calibri" w:hAnsi="Calibri" w:cs="Calibri"/>
          <w:lang w:eastAsia="ar-SA"/>
        </w:rPr>
        <w:t> </w:t>
      </w:r>
      <w:r w:rsidRPr="0018609E">
        <w:rPr>
          <w:rFonts w:ascii="Calibri" w:eastAsia="Calibri" w:hAnsi="Calibri" w:cs="Calibri"/>
          <w:lang w:eastAsia="ar-SA"/>
        </w:rPr>
        <w:t>w</w:t>
      </w:r>
      <w:r w:rsidR="00EC0814">
        <w:rPr>
          <w:rFonts w:ascii="Calibri" w:eastAsia="Calibri" w:hAnsi="Calibri" w:cs="Calibri"/>
          <w:lang w:eastAsia="ar-SA"/>
        </w:rPr>
        <w:t> </w:t>
      </w:r>
      <w:r w:rsidRPr="0018609E">
        <w:rPr>
          <w:rFonts w:ascii="Calibri" w:eastAsia="Calibri" w:hAnsi="Calibri" w:cs="Calibri"/>
          <w:lang w:eastAsia="ar-SA"/>
        </w:rPr>
        <w:t xml:space="preserve">czasie przez siebie wybranym, </w:t>
      </w:r>
    </w:p>
    <w:p w14:paraId="68D21023" w14:textId="77777777" w:rsidR="008A7361" w:rsidRPr="0018609E" w:rsidRDefault="008A7361" w:rsidP="0018609E">
      <w:pPr>
        <w:numPr>
          <w:ilvl w:val="1"/>
          <w:numId w:val="75"/>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wszelkie opracowania Utworów, w tym modyfikacje, adaptacje, łączenie części lub całości Utworów z</w:t>
      </w:r>
      <w:r w:rsidR="00DF4CF0">
        <w:rPr>
          <w:rFonts w:ascii="Calibri" w:eastAsia="Calibri" w:hAnsi="Calibri" w:cs="Calibri"/>
          <w:lang w:eastAsia="ar-SA"/>
        </w:rPr>
        <w:t> </w:t>
      </w:r>
      <w:r w:rsidRPr="0018609E">
        <w:rPr>
          <w:rFonts w:ascii="Calibri" w:eastAsia="Calibri" w:hAnsi="Calibri" w:cs="Calibri"/>
          <w:lang w:eastAsia="ar-SA"/>
        </w:rPr>
        <w:t>innymi utworami, jak również rozporządzanie i korzystanie z takich opracowań w zakresie analogicznym jak przewidziany w Umowie dla Utworów.</w:t>
      </w:r>
    </w:p>
    <w:p w14:paraId="5DC1F84A" w14:textId="77777777" w:rsidR="008A7361" w:rsidRPr="0018609E" w:rsidRDefault="00282AA1" w:rsidP="0018609E">
      <w:pPr>
        <w:numPr>
          <w:ilvl w:val="0"/>
          <w:numId w:val="76"/>
        </w:numPr>
        <w:suppressAutoHyphens/>
        <w:spacing w:after="200" w:line="276" w:lineRule="auto"/>
        <w:ind w:left="426" w:hanging="426"/>
        <w:contextualSpacing/>
        <w:jc w:val="both"/>
        <w:rPr>
          <w:rFonts w:ascii="Calibri" w:eastAsia="Calibri" w:hAnsi="Calibri" w:cs="Calibri"/>
          <w:lang w:eastAsia="ar-SA"/>
        </w:rPr>
      </w:pPr>
      <w:r>
        <w:rPr>
          <w:rFonts w:ascii="Calibri" w:eastAsia="Calibri" w:hAnsi="Calibri" w:cs="Calibri"/>
          <w:lang w:eastAsia="ar-SA"/>
        </w:rPr>
        <w:t>Wykonawca</w:t>
      </w:r>
      <w:r w:rsidR="008A7361" w:rsidRPr="0018609E">
        <w:rPr>
          <w:rFonts w:ascii="Calibri" w:eastAsia="Calibri" w:hAnsi="Calibri" w:cs="Calibri"/>
          <w:lang w:eastAsia="ar-SA"/>
        </w:rPr>
        <w:t>, z chwilą wydania Utworów w ramach Wynagrodzenia, przenosi na Zamawiającego własność egzemplarzy Utworów i nośników, na których utrwalono Utwory.</w:t>
      </w:r>
    </w:p>
    <w:p w14:paraId="755F0619" w14:textId="77777777" w:rsidR="008A7361" w:rsidRPr="0018609E" w:rsidRDefault="008A7361"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Razem z przeniesieniem autorskich praw majątkowych, na Zamawiającego przechodzi prawo do wykonania praw zależnych oraz prawo do zezwalania na wykonywanie zależnego prawa autorskiego określonego w</w:t>
      </w:r>
      <w:r w:rsidR="00DF4CF0">
        <w:rPr>
          <w:rFonts w:ascii="Calibri" w:eastAsia="Calibri" w:hAnsi="Calibri" w:cs="Calibri"/>
          <w:lang w:eastAsia="ar-SA"/>
        </w:rPr>
        <w:t> </w:t>
      </w:r>
      <w:r w:rsidRPr="0018609E">
        <w:rPr>
          <w:rFonts w:ascii="Calibri" w:eastAsia="Calibri" w:hAnsi="Calibri" w:cs="Calibri"/>
          <w:lang w:eastAsia="ar-SA"/>
        </w:rPr>
        <w:t>art.</w:t>
      </w:r>
      <w:r w:rsidR="00DF4CF0">
        <w:rPr>
          <w:rFonts w:ascii="Calibri" w:eastAsia="Calibri" w:hAnsi="Calibri" w:cs="Calibri"/>
          <w:lang w:eastAsia="ar-SA"/>
        </w:rPr>
        <w:t> </w:t>
      </w:r>
      <w:r w:rsidRPr="0018609E">
        <w:rPr>
          <w:rFonts w:ascii="Calibri" w:eastAsia="Calibri" w:hAnsi="Calibri" w:cs="Calibri"/>
          <w:lang w:eastAsia="ar-SA"/>
        </w:rPr>
        <w:t>46 ustawy o prawie autorskim i prawach pokrewnych.</w:t>
      </w:r>
    </w:p>
    <w:p w14:paraId="5979D767" w14:textId="62801F13" w:rsidR="008A7361" w:rsidRPr="00D3062F" w:rsidRDefault="008A7361"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Zamawiającemu przysługuje prawo do dokonania modyfikacji, w tym istotnych, każdego z elementów dokumentacji, o której mowa w ust. 2 powyżej, zarówno we własnym zakresie jak i zlecenia dokonywania takich modyfikacji podmiotom trzecim bez zgody </w:t>
      </w:r>
      <w:r w:rsidR="00282AA1">
        <w:rPr>
          <w:rFonts w:ascii="Calibri" w:eastAsia="Calibri" w:hAnsi="Calibri" w:cs="Calibri"/>
          <w:lang w:eastAsia="ar-SA"/>
        </w:rPr>
        <w:t>Wykonawca</w:t>
      </w:r>
      <w:r w:rsidRPr="0018609E">
        <w:rPr>
          <w:rFonts w:ascii="Calibri" w:eastAsia="Calibri" w:hAnsi="Calibri" w:cs="Calibri"/>
          <w:lang w:eastAsia="ar-SA"/>
        </w:rPr>
        <w:t xml:space="preserve">. </w:t>
      </w:r>
      <w:r w:rsidR="00282AA1">
        <w:rPr>
          <w:rFonts w:ascii="Calibri" w:eastAsia="Calibri" w:hAnsi="Calibri" w:cs="Calibri"/>
          <w:lang w:eastAsia="ar-SA"/>
        </w:rPr>
        <w:t xml:space="preserve">Wykonawca </w:t>
      </w:r>
      <w:r w:rsidRPr="0018609E">
        <w:rPr>
          <w:rFonts w:ascii="Calibri" w:eastAsia="Calibri" w:hAnsi="Calibri" w:cs="Calibri"/>
          <w:lang w:eastAsia="ar-SA"/>
        </w:rPr>
        <w:t>zapewni, że autorzy dzieła nie</w:t>
      </w:r>
      <w:r w:rsidR="00EC0814">
        <w:rPr>
          <w:rFonts w:ascii="Calibri" w:eastAsia="Calibri" w:hAnsi="Calibri" w:cs="Calibri"/>
          <w:lang w:eastAsia="ar-SA"/>
        </w:rPr>
        <w:t> </w:t>
      </w:r>
      <w:r w:rsidRPr="0018609E">
        <w:rPr>
          <w:rFonts w:ascii="Calibri" w:eastAsia="Calibri" w:hAnsi="Calibri" w:cs="Calibri"/>
          <w:lang w:eastAsia="ar-SA"/>
        </w:rPr>
        <w:t xml:space="preserve">będą wykonywali swoich osobistych praw autorskich w sposób, który naruszyłby wyżej wymienione uprawnienia Zamawiającego. </w:t>
      </w:r>
    </w:p>
    <w:p w14:paraId="32498108" w14:textId="5B558780" w:rsidR="008A7361" w:rsidRPr="0018609E" w:rsidRDefault="00A71088"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D3062F">
        <w:rPr>
          <w:rFonts w:ascii="Calibri" w:eastAsia="Calibri" w:hAnsi="Calibri" w:cs="Calibri"/>
          <w:lang w:eastAsia="ar-SA"/>
        </w:rPr>
        <w:t>Wykonawca</w:t>
      </w:r>
      <w:r w:rsidR="008A7361" w:rsidRPr="00D3062F">
        <w:rPr>
          <w:rFonts w:ascii="Calibri" w:eastAsia="Calibri" w:hAnsi="Calibri" w:cs="Calibri"/>
          <w:lang w:eastAsia="ar-SA"/>
        </w:rPr>
        <w:t xml:space="preserve"> zapewni przejście</w:t>
      </w:r>
      <w:r w:rsidR="001D37CB" w:rsidRPr="00D3062F">
        <w:rPr>
          <w:rFonts w:ascii="Calibri" w:eastAsia="Calibri" w:hAnsi="Calibri" w:cs="Calibri"/>
          <w:lang w:eastAsia="ar-SA"/>
        </w:rPr>
        <w:t xml:space="preserve"> na warunkach określonych w niniejszym paragrafie</w:t>
      </w:r>
      <w:r w:rsidR="008A7361" w:rsidRPr="00D3062F">
        <w:rPr>
          <w:rFonts w:ascii="Calibri" w:eastAsia="Calibri" w:hAnsi="Calibri" w:cs="Calibri"/>
          <w:lang w:eastAsia="ar-SA"/>
        </w:rPr>
        <w:t xml:space="preserve"> na Zamawiającego </w:t>
      </w:r>
      <w:r w:rsidR="008A7361" w:rsidRPr="0018609E">
        <w:rPr>
          <w:rFonts w:ascii="Calibri" w:eastAsia="Calibri" w:hAnsi="Calibri" w:cs="Calibri"/>
          <w:lang w:eastAsia="ar-SA"/>
        </w:rPr>
        <w:t xml:space="preserve">autorskich praw majątkowych do wszelkich Utworów stworzonych przez jego pracowników oraz wszelkich innych osób, którymi się posługuje przy wykonywaniu przedmiotu Umowy – jeżeli takie autorskie prawa majątkowe zostaną w wykonaniu niniejszej Umowy stworzone. </w:t>
      </w:r>
    </w:p>
    <w:p w14:paraId="48E7D7FD" w14:textId="574F8E3E" w:rsidR="008A7361" w:rsidRPr="0018609E" w:rsidRDefault="00A71088"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Wykonawca </w:t>
      </w:r>
      <w:r w:rsidR="008A7361" w:rsidRPr="0018609E">
        <w:rPr>
          <w:rFonts w:ascii="Calibri" w:eastAsia="Calibri" w:hAnsi="Calibri" w:cs="Calibri"/>
          <w:lang w:eastAsia="ar-SA"/>
        </w:rPr>
        <w:t>niniejszym gwarantuje, że osoby, którymi będzie się posługiwać przy stworzeniu Utworów, nie</w:t>
      </w:r>
      <w:r w:rsidR="001D37CB">
        <w:rPr>
          <w:rFonts w:ascii="Calibri" w:eastAsia="Calibri" w:hAnsi="Calibri" w:cs="Calibri"/>
          <w:lang w:eastAsia="ar-SA"/>
        </w:rPr>
        <w:t> </w:t>
      </w:r>
      <w:r w:rsidR="008A7361" w:rsidRPr="0018609E">
        <w:rPr>
          <w:rFonts w:ascii="Calibri" w:eastAsia="Calibri" w:hAnsi="Calibri" w:cs="Calibri"/>
          <w:lang w:eastAsia="ar-SA"/>
        </w:rPr>
        <w:t xml:space="preserve">będą wykonywać swoich osobistych praw autorskich do Utworów (w całości lub części), w szczególności prawa do nienaruszalności formy i treści poszczególnych Utworów i ich rzetelnego wykorzystania oraz prawa decydowania o jego pierwszym udostępnieniu publiczności, w stosunku do Zamawiającego oraz jego następców prawnych bądź podmiotów przez niego upoważnionych do eksploatacji Utworów. </w:t>
      </w:r>
    </w:p>
    <w:p w14:paraId="0155D4B7" w14:textId="26E584BA" w:rsidR="008A7361" w:rsidRPr="0018609E" w:rsidRDefault="008A7361"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Postanowienia Umowy dotyczące jej rozwiązania, wygaśnięcia lub odstąpienia od niej, nie umniejszają ani nie mają wpływu na skuteczność praw nabytych przez Zamawiającego przewidzianych w niniejszej Umowie. Po</w:t>
      </w:r>
      <w:r w:rsidR="00311D89">
        <w:rPr>
          <w:rFonts w:ascii="Calibri" w:eastAsia="Calibri" w:hAnsi="Calibri" w:cs="Calibri"/>
          <w:lang w:eastAsia="ar-SA"/>
        </w:rPr>
        <w:t> </w:t>
      </w:r>
      <w:r w:rsidRPr="0018609E">
        <w:rPr>
          <w:rFonts w:ascii="Calibri" w:eastAsia="Calibri" w:hAnsi="Calibri" w:cs="Calibri"/>
          <w:lang w:eastAsia="ar-SA"/>
        </w:rPr>
        <w:t xml:space="preserve">rozwiązaniu, wygaśnięciu lub odstąpieniu od Umowy Zamawiający zachowuje prawo do wszystkich praw własności intelektualnej i innych uprawnień zawartych w niniejszym paragrafie lub we właściwych przepisach prawa bez konieczności składania przez którąkolwiek ze Stron dodatkowych oświadczeń. </w:t>
      </w:r>
    </w:p>
    <w:p w14:paraId="54CE0EC0" w14:textId="77777777" w:rsidR="008A7361" w:rsidRPr="0018609E" w:rsidRDefault="008A7361" w:rsidP="0018609E">
      <w:pPr>
        <w:numPr>
          <w:ilvl w:val="0"/>
          <w:numId w:val="77"/>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Dla uniknięcia wątpliwości, Utwory są objęte postanowieniami Umowy w zakresie rękojmi i gwarancji. </w:t>
      </w:r>
    </w:p>
    <w:p w14:paraId="0018C448" w14:textId="77777777" w:rsidR="008A7361" w:rsidRPr="0018609E" w:rsidRDefault="008A7361" w:rsidP="008A7361">
      <w:pPr>
        <w:suppressAutoHyphens/>
        <w:autoSpaceDE w:val="0"/>
        <w:spacing w:line="276" w:lineRule="auto"/>
        <w:jc w:val="center"/>
        <w:rPr>
          <w:rFonts w:ascii="Calibri" w:eastAsia="Calibri" w:hAnsi="Calibri" w:cs="Calibri"/>
          <w:b/>
          <w:lang w:eastAsia="ar-SA"/>
        </w:rPr>
      </w:pPr>
    </w:p>
    <w:p w14:paraId="6177EA62" w14:textId="77777777" w:rsidR="008372AD" w:rsidRDefault="008372AD">
      <w:pPr>
        <w:rPr>
          <w:rFonts w:ascii="Calibri" w:eastAsia="Calibri" w:hAnsi="Calibri" w:cs="Calibri"/>
          <w:b/>
          <w:lang w:eastAsia="ar-SA"/>
        </w:rPr>
      </w:pPr>
      <w:r>
        <w:rPr>
          <w:rFonts w:ascii="Calibri" w:eastAsia="Calibri" w:hAnsi="Calibri" w:cs="Calibri"/>
          <w:b/>
          <w:lang w:eastAsia="ar-SA"/>
        </w:rPr>
        <w:br w:type="page"/>
      </w:r>
    </w:p>
    <w:p w14:paraId="3F6ECE45" w14:textId="313F38EF" w:rsidR="00F32451" w:rsidRDefault="00F32451" w:rsidP="00F3245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lastRenderedPageBreak/>
        <w:t>§</w:t>
      </w:r>
      <w:r>
        <w:rPr>
          <w:rFonts w:ascii="Calibri" w:eastAsia="Calibri" w:hAnsi="Calibri" w:cs="Calibri"/>
          <w:b/>
          <w:lang w:eastAsia="ar-SA"/>
        </w:rPr>
        <w:t> </w:t>
      </w:r>
      <w:r w:rsidRPr="0018609E">
        <w:rPr>
          <w:rFonts w:ascii="Calibri" w:eastAsia="Calibri" w:hAnsi="Calibri" w:cs="Calibri"/>
          <w:b/>
          <w:lang w:eastAsia="ar-SA"/>
        </w:rPr>
        <w:t xml:space="preserve">12 </w:t>
      </w:r>
    </w:p>
    <w:p w14:paraId="18EC1359" w14:textId="6369E30F" w:rsidR="00F32451" w:rsidRPr="0018609E" w:rsidRDefault="00F32451" w:rsidP="00F32451">
      <w:pPr>
        <w:suppressAutoHyphens/>
        <w:autoSpaceDE w:val="0"/>
        <w:spacing w:line="276" w:lineRule="auto"/>
        <w:jc w:val="center"/>
        <w:rPr>
          <w:rFonts w:ascii="Calibri" w:eastAsia="Calibri" w:hAnsi="Calibri" w:cs="Calibri"/>
          <w:b/>
          <w:lang w:eastAsia="ar-SA"/>
        </w:rPr>
      </w:pPr>
      <w:r>
        <w:rPr>
          <w:rFonts w:ascii="Calibri" w:eastAsia="Calibri" w:hAnsi="Calibri" w:cs="Calibri"/>
          <w:b/>
          <w:lang w:eastAsia="ar-SA"/>
        </w:rPr>
        <w:t>Zabezpieczenie należytego wykonania umowy</w:t>
      </w:r>
    </w:p>
    <w:p w14:paraId="21DF2AA8" w14:textId="4B281C82" w:rsidR="00F32451" w:rsidRPr="00F32451" w:rsidRDefault="00F32451" w:rsidP="00F32451">
      <w:pPr>
        <w:tabs>
          <w:tab w:val="num" w:pos="426"/>
        </w:tabs>
        <w:suppressAutoHyphens/>
        <w:autoSpaceDE w:val="0"/>
        <w:spacing w:line="276" w:lineRule="auto"/>
        <w:ind w:left="426" w:hanging="426"/>
        <w:jc w:val="both"/>
        <w:rPr>
          <w:rFonts w:ascii="Calibri" w:hAnsi="Calibri" w:cs="Calibri"/>
          <w:bCs/>
          <w:lang w:eastAsia="ar-SA"/>
        </w:rPr>
      </w:pPr>
      <w:r>
        <w:rPr>
          <w:rFonts w:ascii="Calibri" w:hAnsi="Calibri" w:cs="Calibri"/>
          <w:bCs/>
          <w:lang w:eastAsia="ar-SA"/>
        </w:rPr>
        <w:t>1.</w:t>
      </w:r>
      <w:r>
        <w:rPr>
          <w:rFonts w:ascii="Calibri" w:hAnsi="Calibri" w:cs="Calibri"/>
          <w:bCs/>
          <w:lang w:eastAsia="ar-SA"/>
        </w:rPr>
        <w:tab/>
      </w:r>
      <w:r w:rsidRPr="00F32451">
        <w:rPr>
          <w:rFonts w:ascii="Calibri" w:hAnsi="Calibri" w:cs="Calibri"/>
          <w:bCs/>
          <w:lang w:eastAsia="ar-SA"/>
        </w:rPr>
        <w:t xml:space="preserve">Zabezpieczenie należytego wykonania umowy stanowi </w:t>
      </w:r>
      <w:r w:rsidRPr="00F32451">
        <w:rPr>
          <w:rFonts w:ascii="Calibri" w:hAnsi="Calibri" w:cs="Calibri"/>
          <w:b/>
          <w:bCs/>
          <w:lang w:eastAsia="ar-SA"/>
        </w:rPr>
        <w:t>10%</w:t>
      </w:r>
      <w:r w:rsidRPr="00F32451">
        <w:rPr>
          <w:rFonts w:ascii="Calibri" w:hAnsi="Calibri" w:cs="Calibri"/>
          <w:bCs/>
          <w:lang w:eastAsia="ar-SA"/>
        </w:rPr>
        <w:t xml:space="preserve"> wartości ceny ofertowej brutto, tj.</w:t>
      </w:r>
      <w:r w:rsidR="008179B1">
        <w:rPr>
          <w:rFonts w:ascii="Calibri" w:hAnsi="Calibri" w:cs="Calibri"/>
          <w:bCs/>
          <w:lang w:eastAsia="ar-SA"/>
        </w:rPr>
        <w:t> </w:t>
      </w:r>
      <w:r w:rsidRPr="00F32451">
        <w:rPr>
          <w:rFonts w:ascii="Calibri" w:hAnsi="Calibri" w:cs="Calibri"/>
          <w:bCs/>
          <w:lang w:eastAsia="ar-SA"/>
        </w:rPr>
        <w:t>...............</w:t>
      </w:r>
      <w:r>
        <w:rPr>
          <w:rFonts w:ascii="Calibri" w:hAnsi="Calibri" w:cs="Calibri"/>
          <w:bCs/>
          <w:lang w:eastAsia="ar-SA"/>
        </w:rPr>
        <w:t>..................</w:t>
      </w:r>
      <w:r w:rsidRPr="00F32451">
        <w:rPr>
          <w:rFonts w:ascii="Calibri" w:hAnsi="Calibri" w:cs="Calibri"/>
          <w:bCs/>
          <w:lang w:eastAsia="ar-SA"/>
        </w:rPr>
        <w:t>................ zł., i zostało wniesione w formie .....................................................</w:t>
      </w:r>
      <w:r>
        <w:rPr>
          <w:rFonts w:ascii="Calibri" w:hAnsi="Calibri" w:cs="Calibri"/>
          <w:bCs/>
          <w:lang w:eastAsia="ar-SA"/>
        </w:rPr>
        <w:t xml:space="preserve"> </w:t>
      </w:r>
      <w:r w:rsidRPr="00F32451">
        <w:rPr>
          <w:rFonts w:ascii="Calibri" w:hAnsi="Calibri" w:cs="Calibri"/>
          <w:bCs/>
          <w:lang w:eastAsia="ar-SA"/>
        </w:rPr>
        <w:t xml:space="preserve">najpóźniej w dniu zawarcia niniejszej umowy – załącznik nr </w:t>
      </w:r>
      <w:r>
        <w:rPr>
          <w:rFonts w:ascii="Calibri" w:hAnsi="Calibri" w:cs="Calibri"/>
          <w:bCs/>
          <w:lang w:eastAsia="ar-SA"/>
        </w:rPr>
        <w:t>4</w:t>
      </w:r>
      <w:r w:rsidRPr="00F32451">
        <w:rPr>
          <w:rFonts w:ascii="Calibri" w:hAnsi="Calibri" w:cs="Calibri"/>
          <w:bCs/>
          <w:lang w:eastAsia="ar-SA"/>
        </w:rPr>
        <w:t xml:space="preserve"> do niniejszej umowy. </w:t>
      </w:r>
    </w:p>
    <w:p w14:paraId="09743A90" w14:textId="15A61C1C" w:rsidR="00F32451" w:rsidRPr="00F32451" w:rsidRDefault="00F32451" w:rsidP="00F32451">
      <w:pPr>
        <w:tabs>
          <w:tab w:val="num" w:pos="426"/>
        </w:tabs>
        <w:suppressAutoHyphens/>
        <w:autoSpaceDE w:val="0"/>
        <w:spacing w:line="276" w:lineRule="auto"/>
        <w:ind w:left="426" w:hanging="426"/>
        <w:jc w:val="both"/>
        <w:rPr>
          <w:rFonts w:ascii="Calibri" w:hAnsi="Calibri" w:cs="Calibri"/>
          <w:bCs/>
          <w:lang w:eastAsia="ar-SA"/>
        </w:rPr>
      </w:pPr>
      <w:r>
        <w:rPr>
          <w:rFonts w:ascii="Calibri" w:hAnsi="Calibri" w:cs="Calibri"/>
          <w:bCs/>
          <w:lang w:eastAsia="ar-SA"/>
        </w:rPr>
        <w:t>2.</w:t>
      </w:r>
      <w:r>
        <w:rPr>
          <w:rFonts w:ascii="Calibri" w:hAnsi="Calibri" w:cs="Calibri"/>
          <w:bCs/>
          <w:lang w:eastAsia="ar-SA"/>
        </w:rPr>
        <w:tab/>
      </w:r>
      <w:r w:rsidRPr="00F32451">
        <w:rPr>
          <w:rFonts w:ascii="Calibri" w:hAnsi="Calibri" w:cs="Calibri"/>
          <w:bCs/>
          <w:lang w:eastAsia="ar-SA"/>
        </w:rPr>
        <w:t>Zamawiający ustala podział zabezpieczenia należytego wykonania umowy na dwie części:</w:t>
      </w:r>
    </w:p>
    <w:p w14:paraId="4AF75D62" w14:textId="6CC08226" w:rsidR="00F32451" w:rsidRPr="00F32451" w:rsidRDefault="00F32451" w:rsidP="00F32451">
      <w:pPr>
        <w:suppressAutoHyphens/>
        <w:autoSpaceDE w:val="0"/>
        <w:spacing w:line="276" w:lineRule="auto"/>
        <w:ind w:left="426" w:firstLine="283"/>
        <w:jc w:val="both"/>
        <w:rPr>
          <w:rFonts w:ascii="Calibri" w:hAnsi="Calibri" w:cs="Calibri"/>
          <w:bCs/>
          <w:lang w:eastAsia="ar-SA"/>
        </w:rPr>
      </w:pPr>
      <w:r w:rsidRPr="00F32451">
        <w:rPr>
          <w:rFonts w:ascii="Calibri" w:hAnsi="Calibri" w:cs="Calibri"/>
          <w:bCs/>
          <w:lang w:eastAsia="ar-SA"/>
        </w:rPr>
        <w:t>a)</w:t>
      </w:r>
      <w:r w:rsidRPr="00F32451">
        <w:rPr>
          <w:rFonts w:ascii="Calibri" w:hAnsi="Calibri" w:cs="Calibri"/>
          <w:bCs/>
          <w:lang w:eastAsia="ar-SA"/>
        </w:rPr>
        <w:tab/>
        <w:t xml:space="preserve">70% wartości zabezpieczenia dotyczyć będzie wykonania umowy, </w:t>
      </w:r>
    </w:p>
    <w:p w14:paraId="0EC665DA" w14:textId="46602A96" w:rsidR="00F32451" w:rsidRPr="00703A00" w:rsidRDefault="00F32451" w:rsidP="00F32451">
      <w:pPr>
        <w:suppressAutoHyphens/>
        <w:autoSpaceDE w:val="0"/>
        <w:spacing w:line="276" w:lineRule="auto"/>
        <w:ind w:left="1418" w:hanging="716"/>
        <w:jc w:val="both"/>
        <w:rPr>
          <w:rFonts w:ascii="Calibri" w:hAnsi="Calibri" w:cs="Calibri"/>
          <w:bCs/>
          <w:lang w:eastAsia="ar-SA"/>
        </w:rPr>
      </w:pPr>
      <w:r w:rsidRPr="00F32451">
        <w:rPr>
          <w:rFonts w:ascii="Calibri" w:hAnsi="Calibri" w:cs="Calibri"/>
          <w:bCs/>
          <w:lang w:eastAsia="ar-SA"/>
        </w:rPr>
        <w:t>b)</w:t>
      </w:r>
      <w:r w:rsidRPr="00F32451">
        <w:rPr>
          <w:rFonts w:ascii="Calibri" w:hAnsi="Calibri" w:cs="Calibri"/>
          <w:bCs/>
          <w:lang w:eastAsia="ar-SA"/>
        </w:rPr>
        <w:tab/>
      </w:r>
      <w:r w:rsidRPr="00703A00">
        <w:rPr>
          <w:rFonts w:ascii="Calibri" w:hAnsi="Calibri" w:cs="Calibri"/>
          <w:bCs/>
          <w:lang w:eastAsia="ar-SA"/>
        </w:rPr>
        <w:t>30% wartości zabezpieczenia dotyczyć będzie zabezpieczenia roszczeń z tytułu rękojmi za wady i</w:t>
      </w:r>
      <w:r w:rsidR="008179B1" w:rsidRPr="00703A00">
        <w:rPr>
          <w:rFonts w:ascii="Calibri" w:hAnsi="Calibri" w:cs="Calibri"/>
          <w:bCs/>
          <w:lang w:eastAsia="ar-SA"/>
        </w:rPr>
        <w:t> </w:t>
      </w:r>
      <w:r w:rsidRPr="00703A00">
        <w:rPr>
          <w:rFonts w:ascii="Calibri" w:hAnsi="Calibri" w:cs="Calibri"/>
          <w:bCs/>
          <w:lang w:eastAsia="ar-SA"/>
        </w:rPr>
        <w:t>gwarancji.</w:t>
      </w:r>
    </w:p>
    <w:p w14:paraId="6C3E093A" w14:textId="1C25F239" w:rsidR="00F32451" w:rsidRPr="00703A00" w:rsidRDefault="00F32451" w:rsidP="00F32451">
      <w:pPr>
        <w:tabs>
          <w:tab w:val="num" w:pos="299"/>
        </w:tabs>
        <w:suppressAutoHyphens/>
        <w:autoSpaceDE w:val="0"/>
        <w:spacing w:line="276" w:lineRule="auto"/>
        <w:ind w:left="426" w:hanging="426"/>
        <w:jc w:val="both"/>
        <w:rPr>
          <w:rFonts w:ascii="Calibri" w:hAnsi="Calibri" w:cs="Calibri"/>
          <w:bCs/>
          <w:lang w:eastAsia="ar-SA"/>
        </w:rPr>
      </w:pPr>
      <w:r w:rsidRPr="00703A00">
        <w:rPr>
          <w:rFonts w:ascii="Calibri" w:hAnsi="Calibri" w:cs="Calibri"/>
          <w:bCs/>
          <w:lang w:eastAsia="ar-SA"/>
        </w:rPr>
        <w:t>3.</w:t>
      </w:r>
      <w:r w:rsidRPr="00703A00">
        <w:rPr>
          <w:rFonts w:ascii="Calibri" w:hAnsi="Calibri" w:cs="Calibri"/>
          <w:bCs/>
          <w:lang w:eastAsia="ar-SA"/>
        </w:rPr>
        <w:tab/>
      </w:r>
      <w:r w:rsidRPr="00703A00">
        <w:rPr>
          <w:rFonts w:ascii="Calibri" w:hAnsi="Calibri" w:cs="Calibri"/>
          <w:bCs/>
          <w:lang w:eastAsia="ar-SA"/>
        </w:rPr>
        <w:tab/>
        <w:t xml:space="preserve">Zabezpieczenie w wysokości 70%, gwarantujące zgodne z umową wykonanie robót, zostanie zwolnione </w:t>
      </w:r>
      <w:r w:rsidR="008372AD" w:rsidRPr="00703A00">
        <w:rPr>
          <w:rFonts w:ascii="Calibri" w:hAnsi="Calibri" w:cs="Calibri"/>
          <w:bCs/>
          <w:lang w:eastAsia="ar-SA"/>
        </w:rPr>
        <w:br/>
      </w:r>
      <w:r w:rsidRPr="00703A00">
        <w:rPr>
          <w:rFonts w:ascii="Calibri" w:hAnsi="Calibri" w:cs="Calibri"/>
          <w:bCs/>
          <w:lang w:eastAsia="ar-SA"/>
        </w:rPr>
        <w:t xml:space="preserve">w terminie do 30 dni od dnia wykonania zamówienia i protokolarnego uznania przez Zamawiającego, że zostało ono należycie wykonane, a w przypadku stwierdzonych </w:t>
      </w:r>
      <w:r w:rsidR="004D5746" w:rsidRPr="00703A00">
        <w:rPr>
          <w:rFonts w:ascii="Calibri" w:hAnsi="Calibri" w:cs="Calibri"/>
          <w:bCs/>
          <w:lang w:eastAsia="ar-SA"/>
        </w:rPr>
        <w:t xml:space="preserve">wad czy </w:t>
      </w:r>
      <w:r w:rsidR="008179B1" w:rsidRPr="00703A00">
        <w:rPr>
          <w:rFonts w:ascii="Calibri" w:hAnsi="Calibri" w:cs="Calibri"/>
          <w:bCs/>
          <w:lang w:eastAsia="ar-SA"/>
        </w:rPr>
        <w:t>usterek,</w:t>
      </w:r>
      <w:r w:rsidRPr="00703A00">
        <w:rPr>
          <w:rFonts w:ascii="Calibri" w:hAnsi="Calibri" w:cs="Calibri"/>
          <w:bCs/>
          <w:lang w:eastAsia="ar-SA"/>
        </w:rPr>
        <w:t xml:space="preserve"> w</w:t>
      </w:r>
      <w:r w:rsidR="008179B1" w:rsidRPr="00703A00">
        <w:rPr>
          <w:rFonts w:ascii="Calibri" w:hAnsi="Calibri" w:cs="Calibri"/>
          <w:bCs/>
          <w:lang w:eastAsia="ar-SA"/>
        </w:rPr>
        <w:t> </w:t>
      </w:r>
      <w:r w:rsidRPr="00703A00">
        <w:rPr>
          <w:rFonts w:ascii="Calibri" w:hAnsi="Calibri" w:cs="Calibri"/>
          <w:bCs/>
          <w:lang w:eastAsia="ar-SA"/>
        </w:rPr>
        <w:t>terminie do 30 dni od protokolarnego potwierdzenia ich usunięcia. 30% kwoty zabezpieczenia należytego wykonania umowy pozostawione będzie na pokrycie roszczeń z tytułu rękojmi za wady lub gwarancji</w:t>
      </w:r>
      <w:r w:rsidR="004D5746" w:rsidRPr="00703A00">
        <w:rPr>
          <w:rFonts w:ascii="Calibri" w:hAnsi="Calibri" w:cs="Calibri"/>
          <w:bCs/>
          <w:lang w:eastAsia="ar-SA"/>
        </w:rPr>
        <w:t xml:space="preserve"> jakość</w:t>
      </w:r>
      <w:r w:rsidRPr="00703A00">
        <w:rPr>
          <w:rFonts w:ascii="Calibri" w:hAnsi="Calibri" w:cs="Calibri"/>
          <w:bCs/>
          <w:lang w:eastAsia="ar-SA"/>
        </w:rPr>
        <w:t xml:space="preserve"> i</w:t>
      </w:r>
      <w:r w:rsidR="008179B1" w:rsidRPr="00703A00">
        <w:rPr>
          <w:rFonts w:ascii="Calibri" w:hAnsi="Calibri" w:cs="Calibri"/>
          <w:bCs/>
          <w:lang w:eastAsia="ar-SA"/>
        </w:rPr>
        <w:t> </w:t>
      </w:r>
      <w:r w:rsidRPr="00703A00">
        <w:rPr>
          <w:rFonts w:ascii="Calibri" w:hAnsi="Calibri" w:cs="Calibri"/>
          <w:bCs/>
          <w:lang w:eastAsia="ar-SA"/>
        </w:rPr>
        <w:t>zwrócone nie później niż w 15 dniu po upływie okresu rękojmi za wady lub gwarancji</w:t>
      </w:r>
      <w:r w:rsidR="004D5746" w:rsidRPr="00703A00">
        <w:rPr>
          <w:rFonts w:ascii="Calibri" w:hAnsi="Calibri" w:cs="Calibri"/>
          <w:bCs/>
          <w:lang w:eastAsia="ar-SA"/>
        </w:rPr>
        <w:t>, o którym mowa w § 20.</w:t>
      </w:r>
    </w:p>
    <w:p w14:paraId="22F4D648" w14:textId="65928122" w:rsidR="00F32451" w:rsidRPr="00F32451" w:rsidRDefault="00F32451" w:rsidP="00F32451">
      <w:pPr>
        <w:tabs>
          <w:tab w:val="num" w:pos="426"/>
        </w:tabs>
        <w:suppressAutoHyphens/>
        <w:autoSpaceDE w:val="0"/>
        <w:spacing w:line="276" w:lineRule="auto"/>
        <w:ind w:left="426" w:hanging="426"/>
        <w:jc w:val="both"/>
        <w:rPr>
          <w:rFonts w:ascii="Calibri" w:hAnsi="Calibri" w:cs="Calibri"/>
          <w:bCs/>
          <w:lang w:eastAsia="ar-SA"/>
        </w:rPr>
      </w:pPr>
      <w:r>
        <w:rPr>
          <w:rFonts w:ascii="Calibri" w:hAnsi="Calibri" w:cs="Calibri"/>
          <w:bCs/>
          <w:lang w:eastAsia="ar-SA"/>
        </w:rPr>
        <w:t>4.</w:t>
      </w:r>
      <w:r>
        <w:rPr>
          <w:rFonts w:ascii="Calibri" w:hAnsi="Calibri" w:cs="Calibri"/>
          <w:bCs/>
          <w:lang w:eastAsia="ar-SA"/>
        </w:rPr>
        <w:tab/>
      </w:r>
      <w:r w:rsidRPr="00F32451">
        <w:rPr>
          <w:rFonts w:ascii="Calibri" w:hAnsi="Calibri" w:cs="Calibri"/>
          <w:bCs/>
          <w:lang w:eastAsia="ar-SA"/>
        </w:rPr>
        <w:t>Zamawiający może potrącać z zabezpieczenia należytego wykonania umowy w szczególności naliczone kary umowne oraz wynagrodzenia za wykonanie zastępcze.</w:t>
      </w:r>
    </w:p>
    <w:p w14:paraId="25CD4453" w14:textId="71089ED9" w:rsidR="00F32451" w:rsidRPr="00F32451" w:rsidRDefault="00F32451" w:rsidP="00F32451">
      <w:pPr>
        <w:tabs>
          <w:tab w:val="num" w:pos="426"/>
        </w:tabs>
        <w:suppressAutoHyphens/>
        <w:autoSpaceDE w:val="0"/>
        <w:spacing w:line="276" w:lineRule="auto"/>
        <w:ind w:left="426" w:hanging="426"/>
        <w:jc w:val="both"/>
        <w:rPr>
          <w:rFonts w:ascii="Calibri" w:hAnsi="Calibri" w:cs="Calibri"/>
          <w:bCs/>
          <w:lang w:eastAsia="ar-SA"/>
        </w:rPr>
      </w:pPr>
      <w:r>
        <w:rPr>
          <w:rFonts w:ascii="Calibri" w:hAnsi="Calibri" w:cs="Calibri"/>
          <w:bCs/>
          <w:lang w:eastAsia="ar-SA"/>
        </w:rPr>
        <w:t>5.</w:t>
      </w:r>
      <w:r>
        <w:rPr>
          <w:rFonts w:ascii="Calibri" w:hAnsi="Calibri" w:cs="Calibri"/>
          <w:bCs/>
          <w:lang w:eastAsia="ar-SA"/>
        </w:rPr>
        <w:tab/>
      </w:r>
      <w:r w:rsidRPr="00F32451">
        <w:rPr>
          <w:rFonts w:ascii="Calibri" w:hAnsi="Calibri" w:cs="Calibri"/>
          <w:bCs/>
          <w:lang w:eastAsia="ar-SA"/>
        </w:rPr>
        <w:t xml:space="preserve">W przypadku zmiany terminu realizacji przedmiotu umowy, najpóźniej w dniu podpisania aneksu do umowy należy wnieść zabezpieczenie należytego wykonania umowy z przedłużonym okresem jego obowiązywania. W przypadku jego </w:t>
      </w:r>
      <w:r w:rsidR="008179B1" w:rsidRPr="00F32451">
        <w:rPr>
          <w:rFonts w:ascii="Calibri" w:hAnsi="Calibri" w:cs="Calibri"/>
          <w:bCs/>
          <w:lang w:eastAsia="ar-SA"/>
        </w:rPr>
        <w:t>niewniesienia</w:t>
      </w:r>
      <w:r w:rsidRPr="00F32451">
        <w:rPr>
          <w:rFonts w:ascii="Calibri" w:hAnsi="Calibri" w:cs="Calibri"/>
          <w:bCs/>
          <w:lang w:eastAsia="ar-SA"/>
        </w:rPr>
        <w:t>, termin realizacji nie zostanie przedłużony, a Wykonawca zostanie obciążony karami umownymi z tytułu zwłoki w terminowym wykonaniu przedmiotu umowy zgodnie z zapisami umowy.</w:t>
      </w:r>
    </w:p>
    <w:p w14:paraId="2D78A65C" w14:textId="77777777" w:rsidR="00F32451" w:rsidRDefault="00F32451" w:rsidP="008A7361">
      <w:pPr>
        <w:suppressAutoHyphens/>
        <w:autoSpaceDE w:val="0"/>
        <w:spacing w:line="276" w:lineRule="auto"/>
        <w:jc w:val="center"/>
        <w:rPr>
          <w:rFonts w:ascii="Calibri" w:eastAsia="Calibri" w:hAnsi="Calibri" w:cs="Calibri"/>
          <w:b/>
          <w:lang w:eastAsia="ar-SA"/>
        </w:rPr>
      </w:pPr>
    </w:p>
    <w:p w14:paraId="08EBCEFE" w14:textId="358ACD5F" w:rsidR="00DF7174" w:rsidRDefault="008A7361" w:rsidP="008A736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t>§</w:t>
      </w:r>
      <w:r w:rsidR="00EC0814">
        <w:rPr>
          <w:rFonts w:ascii="Calibri" w:eastAsia="Calibri" w:hAnsi="Calibri" w:cs="Calibri"/>
          <w:b/>
          <w:lang w:eastAsia="ar-SA"/>
        </w:rPr>
        <w:t> </w:t>
      </w:r>
      <w:r w:rsidR="00F32451">
        <w:rPr>
          <w:rFonts w:ascii="Calibri" w:eastAsia="Calibri" w:hAnsi="Calibri" w:cs="Calibri"/>
          <w:b/>
          <w:lang w:eastAsia="ar-SA"/>
        </w:rPr>
        <w:t>13</w:t>
      </w:r>
      <w:r w:rsidRPr="0018609E">
        <w:rPr>
          <w:rFonts w:ascii="Calibri" w:eastAsia="Calibri" w:hAnsi="Calibri" w:cs="Calibri"/>
          <w:b/>
          <w:lang w:eastAsia="ar-SA"/>
        </w:rPr>
        <w:t xml:space="preserve"> </w:t>
      </w:r>
    </w:p>
    <w:p w14:paraId="512EA5A5" w14:textId="0FA35B22" w:rsidR="008A7361" w:rsidRPr="0018609E" w:rsidRDefault="008A7361" w:rsidP="008A7361">
      <w:pPr>
        <w:suppressAutoHyphens/>
        <w:autoSpaceDE w:val="0"/>
        <w:spacing w:line="276" w:lineRule="auto"/>
        <w:jc w:val="center"/>
        <w:rPr>
          <w:rFonts w:ascii="Calibri" w:eastAsia="Calibri" w:hAnsi="Calibri" w:cs="Calibri"/>
          <w:b/>
          <w:lang w:eastAsia="ar-SA"/>
        </w:rPr>
      </w:pPr>
      <w:r w:rsidRPr="0018609E">
        <w:rPr>
          <w:rFonts w:ascii="Calibri" w:eastAsia="Calibri" w:hAnsi="Calibri" w:cs="Calibri"/>
          <w:b/>
          <w:lang w:eastAsia="ar-SA"/>
        </w:rPr>
        <w:t>Kary umowne</w:t>
      </w:r>
    </w:p>
    <w:p w14:paraId="05957A39" w14:textId="77777777"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przypadku stwierdzenia przez Zamawiającego, że </w:t>
      </w:r>
      <w:r w:rsidR="00A71088" w:rsidRPr="0018609E">
        <w:rPr>
          <w:rFonts w:ascii="Calibri" w:eastAsia="Calibri" w:hAnsi="Calibri" w:cs="Calibri"/>
          <w:lang w:eastAsia="ar-SA"/>
        </w:rPr>
        <w:t>Wykonawca</w:t>
      </w:r>
      <w:r w:rsidRPr="0018609E">
        <w:rPr>
          <w:rFonts w:ascii="Calibri" w:eastAsia="Calibri" w:hAnsi="Calibri" w:cs="Calibri"/>
          <w:lang w:eastAsia="ar-SA"/>
        </w:rPr>
        <w:t xml:space="preserve"> nie realizuje lub realizuje nieprawidłowo którykolwiek z obowiązków wynikających z niniejszej Umowy Zamawiający wezwie </w:t>
      </w:r>
      <w:r w:rsidR="00A71088" w:rsidRPr="0018609E">
        <w:rPr>
          <w:rFonts w:ascii="Calibri" w:eastAsia="Calibri" w:hAnsi="Calibri" w:cs="Calibri"/>
          <w:lang w:eastAsia="ar-SA"/>
        </w:rPr>
        <w:t>Wykonawcę</w:t>
      </w:r>
      <w:r w:rsidRPr="0018609E">
        <w:rPr>
          <w:rFonts w:ascii="Calibri" w:eastAsia="Calibri" w:hAnsi="Calibri" w:cs="Calibri"/>
          <w:lang w:eastAsia="ar-SA"/>
        </w:rPr>
        <w:t xml:space="preserve"> do</w:t>
      </w:r>
      <w:r w:rsidR="00DF4CF0">
        <w:rPr>
          <w:rFonts w:ascii="Calibri" w:eastAsia="Calibri" w:hAnsi="Calibri" w:cs="Calibri"/>
          <w:lang w:eastAsia="ar-SA"/>
        </w:rPr>
        <w:t> </w:t>
      </w:r>
      <w:r w:rsidRPr="0018609E">
        <w:rPr>
          <w:rFonts w:ascii="Calibri" w:eastAsia="Calibri" w:hAnsi="Calibri" w:cs="Calibri"/>
          <w:lang w:eastAsia="ar-SA"/>
        </w:rPr>
        <w:t>prawidłowego wykonania Umowy i wyznaczy mu w tym celu dodatkowy termin, nie krótszy niż 14</w:t>
      </w:r>
      <w:r w:rsidR="00DF4CF0">
        <w:rPr>
          <w:rFonts w:ascii="Calibri" w:eastAsia="Calibri" w:hAnsi="Calibri" w:cs="Calibri"/>
          <w:lang w:eastAsia="ar-SA"/>
        </w:rPr>
        <w:t> </w:t>
      </w:r>
      <w:r w:rsidRPr="0018609E">
        <w:rPr>
          <w:rFonts w:ascii="Calibri" w:eastAsia="Calibri" w:hAnsi="Calibri" w:cs="Calibri"/>
          <w:lang w:eastAsia="ar-SA"/>
        </w:rPr>
        <w:t>dni kalendarzowych.</w:t>
      </w:r>
    </w:p>
    <w:p w14:paraId="527E7E33" w14:textId="465FB3C1"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przypadku niedotrzymania terminu wskazanego w wezwaniu, o którym mowa w ust. 1, to jest nieprzywrócenia stanu należytego wykonywania Umowy, </w:t>
      </w:r>
      <w:r w:rsidR="00A71088" w:rsidRPr="0018609E">
        <w:rPr>
          <w:rFonts w:ascii="Calibri" w:eastAsia="Calibri" w:hAnsi="Calibri" w:cs="Calibri"/>
          <w:lang w:eastAsia="ar-SA"/>
        </w:rPr>
        <w:t>Wykonawca</w:t>
      </w:r>
      <w:r w:rsidRPr="0018609E">
        <w:rPr>
          <w:rFonts w:ascii="Calibri" w:eastAsia="Calibri" w:hAnsi="Calibri" w:cs="Calibri"/>
          <w:lang w:eastAsia="ar-SA"/>
        </w:rPr>
        <w:t xml:space="preserve"> zapłaci Zamawiającemu karę umowną w wysokości </w:t>
      </w:r>
      <w:r w:rsidRPr="0018609E">
        <w:rPr>
          <w:rFonts w:ascii="Calibri" w:eastAsia="Calibri" w:hAnsi="Calibri" w:cs="Calibri"/>
          <w:b/>
          <w:lang w:eastAsia="ar-SA"/>
        </w:rPr>
        <w:t>0,3</w:t>
      </w:r>
      <w:r w:rsidR="00DF4CF0">
        <w:rPr>
          <w:rFonts w:ascii="Calibri" w:eastAsia="Calibri" w:hAnsi="Calibri" w:cs="Calibri"/>
          <w:b/>
          <w:lang w:eastAsia="ar-SA"/>
        </w:rPr>
        <w:t> </w:t>
      </w:r>
      <w:r w:rsidRPr="0018609E">
        <w:rPr>
          <w:rFonts w:ascii="Calibri" w:eastAsia="Calibri" w:hAnsi="Calibri" w:cs="Calibri"/>
          <w:b/>
          <w:lang w:eastAsia="ar-SA"/>
        </w:rPr>
        <w:t>%</w:t>
      </w:r>
      <w:r w:rsidRPr="0018609E">
        <w:rPr>
          <w:rFonts w:ascii="Calibri" w:eastAsia="Calibri" w:hAnsi="Calibri" w:cs="Calibri"/>
          <w:lang w:eastAsia="ar-SA"/>
        </w:rPr>
        <w:t xml:space="preserve"> </w:t>
      </w:r>
      <w:r w:rsidRPr="0018609E">
        <w:rPr>
          <w:rFonts w:ascii="Calibri" w:eastAsia="Calibri" w:hAnsi="Calibri" w:cs="Calibri"/>
          <w:b/>
          <w:lang w:eastAsia="ar-SA"/>
        </w:rPr>
        <w:t>wynagrodzenia netto</w:t>
      </w:r>
      <w:r w:rsidRPr="0018609E">
        <w:rPr>
          <w:rFonts w:ascii="Calibri" w:eastAsia="Calibri" w:hAnsi="Calibri" w:cs="Calibri"/>
          <w:lang w:eastAsia="ar-SA"/>
        </w:rPr>
        <w:t>, o którym mowa w §</w:t>
      </w:r>
      <w:r w:rsidR="00C749AE">
        <w:rPr>
          <w:rFonts w:ascii="Calibri" w:eastAsia="Calibri" w:hAnsi="Calibri" w:cs="Calibri"/>
          <w:lang w:eastAsia="ar-SA"/>
        </w:rPr>
        <w:t> </w:t>
      </w:r>
      <w:r w:rsidRPr="0018609E">
        <w:rPr>
          <w:rFonts w:ascii="Calibri" w:eastAsia="Calibri" w:hAnsi="Calibri" w:cs="Calibri"/>
          <w:lang w:eastAsia="ar-SA"/>
        </w:rPr>
        <w:t>6 ust. 1 niniejszej Umowy, za każdy dzień zwłoki w przywróceniu stanu zgodnego z Umową, licząc od dnia przewidzianego na wykonanie danego obowiązku we wskazanym terminie. Kara umowna, o której mowa w zdaniu poprzednim jest liczona odrębnie dla</w:t>
      </w:r>
      <w:r w:rsidR="00EC0814">
        <w:rPr>
          <w:rFonts w:ascii="Calibri" w:eastAsia="Calibri" w:hAnsi="Calibri" w:cs="Calibri"/>
          <w:lang w:eastAsia="ar-SA"/>
        </w:rPr>
        <w:t> </w:t>
      </w:r>
      <w:r w:rsidRPr="0018609E">
        <w:rPr>
          <w:rFonts w:ascii="Calibri" w:eastAsia="Calibri" w:hAnsi="Calibri" w:cs="Calibri"/>
          <w:lang w:eastAsia="ar-SA"/>
        </w:rPr>
        <w:t>każdego przypadku niezrealizowania któregokolwiek z obowiązków wynikających z niniejszej Umowy lub</w:t>
      </w:r>
      <w:r w:rsidR="00EC0814">
        <w:rPr>
          <w:rFonts w:ascii="Calibri" w:eastAsia="Calibri" w:hAnsi="Calibri" w:cs="Calibri"/>
          <w:lang w:eastAsia="ar-SA"/>
        </w:rPr>
        <w:t> </w:t>
      </w:r>
      <w:r w:rsidRPr="0018609E">
        <w:rPr>
          <w:rFonts w:ascii="Calibri" w:eastAsia="Calibri" w:hAnsi="Calibri" w:cs="Calibri"/>
          <w:lang w:eastAsia="ar-SA"/>
        </w:rPr>
        <w:t>realizowania go niezgodnie z niniejszą Umową.</w:t>
      </w:r>
    </w:p>
    <w:p w14:paraId="56EF7785" w14:textId="39052D73" w:rsidR="00796435" w:rsidRPr="00D3062F" w:rsidRDefault="008A7361" w:rsidP="00D3062F">
      <w:pPr>
        <w:pStyle w:val="Akapitzlist"/>
        <w:numPr>
          <w:ilvl w:val="0"/>
          <w:numId w:val="71"/>
        </w:numPr>
        <w:suppressAutoHyphens/>
        <w:spacing w:line="276" w:lineRule="auto"/>
        <w:ind w:left="426" w:hanging="426"/>
        <w:contextualSpacing/>
        <w:jc w:val="both"/>
        <w:rPr>
          <w:rFonts w:ascii="Calibri" w:eastAsia="Calibri" w:hAnsi="Calibri" w:cs="Calibri"/>
          <w:lang w:eastAsia="ar-SA"/>
        </w:rPr>
      </w:pPr>
      <w:r w:rsidRPr="00D3062F">
        <w:rPr>
          <w:rFonts w:ascii="Calibri" w:eastAsia="Calibri" w:hAnsi="Calibri" w:cs="Calibri"/>
          <w:lang w:eastAsia="ar-SA"/>
        </w:rPr>
        <w:t xml:space="preserve">Zamawiający jest uprawniony do obciążenia </w:t>
      </w:r>
      <w:r w:rsidR="00282AA1" w:rsidRPr="00D3062F">
        <w:rPr>
          <w:rFonts w:ascii="Calibri" w:eastAsia="Calibri" w:hAnsi="Calibri" w:cs="Calibri"/>
          <w:lang w:eastAsia="ar-SA"/>
        </w:rPr>
        <w:t>Wykonawca</w:t>
      </w:r>
      <w:r w:rsidRPr="00D3062F">
        <w:rPr>
          <w:rFonts w:ascii="Calibri" w:eastAsia="Calibri" w:hAnsi="Calibri" w:cs="Calibri"/>
          <w:lang w:eastAsia="ar-SA"/>
        </w:rPr>
        <w:t xml:space="preserve"> następującymi karami umownymi</w:t>
      </w:r>
      <w:r w:rsidR="00796435" w:rsidRPr="00D3062F">
        <w:rPr>
          <w:rFonts w:ascii="Calibri" w:eastAsia="Calibri" w:hAnsi="Calibri" w:cs="Calibri"/>
          <w:lang w:eastAsia="ar-SA"/>
        </w:rPr>
        <w:t>:</w:t>
      </w:r>
    </w:p>
    <w:p w14:paraId="27B42F05" w14:textId="2392CB0C" w:rsidR="008A7361" w:rsidRPr="00796435" w:rsidRDefault="008A7361" w:rsidP="00D3062F">
      <w:pPr>
        <w:numPr>
          <w:ilvl w:val="1"/>
          <w:numId w:val="71"/>
        </w:numPr>
        <w:suppressAutoHyphens/>
        <w:spacing w:line="276" w:lineRule="auto"/>
        <w:ind w:left="851" w:hanging="425"/>
        <w:contextualSpacing/>
        <w:jc w:val="both"/>
        <w:rPr>
          <w:rFonts w:ascii="Calibri" w:eastAsia="Calibri" w:hAnsi="Calibri" w:cs="Calibri"/>
          <w:lang w:eastAsia="ar-SA"/>
        </w:rPr>
      </w:pPr>
      <w:r w:rsidRPr="00796435">
        <w:rPr>
          <w:rFonts w:ascii="Calibri" w:eastAsia="Calibri" w:hAnsi="Calibri" w:cs="Calibri"/>
          <w:lang w:eastAsia="ar-SA"/>
        </w:rPr>
        <w:t>w przypadku</w:t>
      </w:r>
      <w:r w:rsidR="00057682">
        <w:rPr>
          <w:rFonts w:ascii="Calibri" w:eastAsia="Calibri" w:hAnsi="Calibri" w:cs="Calibri"/>
          <w:lang w:eastAsia="ar-SA"/>
        </w:rPr>
        <w:t xml:space="preserve"> </w:t>
      </w:r>
      <w:r w:rsidR="00057682" w:rsidRPr="00D3062F">
        <w:rPr>
          <w:rFonts w:ascii="Calibri" w:eastAsia="Calibri" w:hAnsi="Calibri" w:cs="Calibri"/>
          <w:lang w:eastAsia="ar-SA"/>
        </w:rPr>
        <w:t>odstąpienia lub</w:t>
      </w:r>
      <w:r w:rsidRPr="00D3062F">
        <w:rPr>
          <w:rFonts w:ascii="Calibri" w:eastAsia="Calibri" w:hAnsi="Calibri" w:cs="Calibri"/>
          <w:lang w:eastAsia="ar-SA"/>
        </w:rPr>
        <w:t xml:space="preserve"> rozwiązania </w:t>
      </w:r>
      <w:r w:rsidRPr="00796435">
        <w:rPr>
          <w:rFonts w:ascii="Calibri" w:eastAsia="Calibri" w:hAnsi="Calibri" w:cs="Calibri"/>
          <w:lang w:eastAsia="ar-SA"/>
        </w:rPr>
        <w:t xml:space="preserve">Umowy przez Zamawiającego z przyczyn, za które </w:t>
      </w:r>
      <w:r w:rsidR="00A71088" w:rsidRPr="00796435">
        <w:rPr>
          <w:rFonts w:ascii="Calibri" w:eastAsia="Calibri" w:hAnsi="Calibri" w:cs="Calibri"/>
          <w:lang w:eastAsia="ar-SA"/>
        </w:rPr>
        <w:t>Wykonawca ponosi odpowiedzialność, Wykonawca</w:t>
      </w:r>
      <w:r w:rsidRPr="00796435">
        <w:rPr>
          <w:rFonts w:ascii="Calibri" w:eastAsia="Calibri" w:hAnsi="Calibri" w:cs="Calibri"/>
          <w:lang w:eastAsia="ar-SA"/>
        </w:rPr>
        <w:t xml:space="preserve"> zapłaci Zamawiającemu karę umowną w wysokości </w:t>
      </w:r>
      <w:r w:rsidRPr="00796435">
        <w:rPr>
          <w:rFonts w:ascii="Calibri" w:eastAsia="Calibri" w:hAnsi="Calibri" w:cs="Calibri"/>
          <w:b/>
          <w:lang w:eastAsia="ar-SA"/>
        </w:rPr>
        <w:t>20</w:t>
      </w:r>
      <w:r w:rsidR="00DF4CF0" w:rsidRPr="00796435">
        <w:rPr>
          <w:rFonts w:ascii="Calibri" w:eastAsia="Calibri" w:hAnsi="Calibri" w:cs="Calibri"/>
          <w:b/>
          <w:lang w:eastAsia="ar-SA"/>
        </w:rPr>
        <w:t> </w:t>
      </w:r>
      <w:r w:rsidRPr="00796435">
        <w:rPr>
          <w:rFonts w:ascii="Calibri" w:eastAsia="Calibri" w:hAnsi="Calibri" w:cs="Calibri"/>
          <w:b/>
          <w:lang w:eastAsia="ar-SA"/>
        </w:rPr>
        <w:t>% wynagrodzenia netto</w:t>
      </w:r>
      <w:r w:rsidRPr="00796435">
        <w:rPr>
          <w:rFonts w:ascii="Calibri" w:eastAsia="Calibri" w:hAnsi="Calibri" w:cs="Calibri"/>
          <w:lang w:eastAsia="ar-SA"/>
        </w:rPr>
        <w:t>, o którym mowa w §</w:t>
      </w:r>
      <w:r w:rsidR="00C749AE">
        <w:rPr>
          <w:rFonts w:ascii="Calibri" w:eastAsia="Calibri" w:hAnsi="Calibri" w:cs="Calibri"/>
          <w:lang w:eastAsia="ar-SA"/>
        </w:rPr>
        <w:t> </w:t>
      </w:r>
      <w:r w:rsidRPr="00796435">
        <w:rPr>
          <w:rFonts w:ascii="Calibri" w:eastAsia="Calibri" w:hAnsi="Calibri" w:cs="Calibri"/>
          <w:lang w:eastAsia="ar-SA"/>
        </w:rPr>
        <w:t>6 ust. 1 Umowy;</w:t>
      </w:r>
    </w:p>
    <w:p w14:paraId="59EA7F57" w14:textId="6399BD85" w:rsidR="00DF7174" w:rsidRPr="00DF7174" w:rsidRDefault="00DF7174" w:rsidP="00DF7174">
      <w:pPr>
        <w:pStyle w:val="Akapitzlist"/>
        <w:numPr>
          <w:ilvl w:val="1"/>
          <w:numId w:val="71"/>
        </w:numPr>
        <w:ind w:left="851" w:hanging="425"/>
        <w:jc w:val="both"/>
        <w:rPr>
          <w:rFonts w:ascii="Calibri" w:eastAsia="Calibri" w:hAnsi="Calibri" w:cs="Calibri"/>
          <w:lang w:eastAsia="ar-SA"/>
        </w:rPr>
      </w:pPr>
      <w:r w:rsidRPr="00DF7174">
        <w:rPr>
          <w:rFonts w:ascii="Calibri" w:eastAsia="Calibri" w:hAnsi="Calibri" w:cs="Calibri"/>
          <w:lang w:eastAsia="ar-SA"/>
        </w:rPr>
        <w:t xml:space="preserve">niezatrudnienie osoby wykonującej czynności specjalisty ds. rozliczeń wykonywane w ramach realizacji przedmiotu zamówienia, zatrudnionej na podstawie umowę o pracę w rozumieniu art. 22 § 1 Kodeksu pracy, ustawa z dnia 26 czerwca 1974 r., o której mowa w </w:t>
      </w:r>
      <w:r>
        <w:rPr>
          <w:rFonts w:ascii="Calibri" w:eastAsia="Calibri" w:hAnsi="Calibri" w:cs="Calibri"/>
          <w:lang w:eastAsia="ar-SA"/>
        </w:rPr>
        <w:t>§ 2</w:t>
      </w:r>
      <w:r w:rsidRPr="00DF7174">
        <w:rPr>
          <w:rFonts w:ascii="Calibri" w:eastAsia="Calibri" w:hAnsi="Calibri" w:cs="Calibri"/>
          <w:lang w:eastAsia="ar-SA"/>
        </w:rPr>
        <w:t xml:space="preserve"> ust. </w:t>
      </w:r>
      <w:r>
        <w:rPr>
          <w:rFonts w:ascii="Calibri" w:eastAsia="Calibri" w:hAnsi="Calibri" w:cs="Calibri"/>
          <w:lang w:eastAsia="ar-SA"/>
        </w:rPr>
        <w:t>5 lit. e)</w:t>
      </w:r>
      <w:r w:rsidRPr="00DF7174">
        <w:rPr>
          <w:rFonts w:ascii="Calibri" w:eastAsia="Calibri" w:hAnsi="Calibri" w:cs="Calibri"/>
          <w:lang w:eastAsia="ar-SA"/>
        </w:rPr>
        <w:t xml:space="preserve"> Umowy</w:t>
      </w:r>
      <w:r>
        <w:rPr>
          <w:rFonts w:ascii="Calibri" w:eastAsia="Calibri" w:hAnsi="Calibri" w:cs="Calibri"/>
          <w:lang w:eastAsia="ar-SA"/>
        </w:rPr>
        <w:t xml:space="preserve">, Wykonawca zapłaci Zamawiającemu karę umowną </w:t>
      </w:r>
      <w:r w:rsidRPr="00DF7174">
        <w:rPr>
          <w:rFonts w:ascii="Calibri" w:eastAsia="Calibri" w:hAnsi="Calibri" w:cs="Calibri"/>
          <w:b/>
          <w:lang w:eastAsia="ar-SA"/>
        </w:rPr>
        <w:t>w wysokości 20 % wynagrodzenia netto</w:t>
      </w:r>
      <w:r>
        <w:rPr>
          <w:rFonts w:ascii="Calibri" w:eastAsia="Calibri" w:hAnsi="Calibri" w:cs="Calibri"/>
          <w:lang w:eastAsia="ar-SA"/>
        </w:rPr>
        <w:t xml:space="preserve">, </w:t>
      </w:r>
      <w:r w:rsidRPr="00DF7174">
        <w:rPr>
          <w:rFonts w:ascii="Calibri" w:eastAsia="Calibri" w:hAnsi="Calibri" w:cs="Calibri"/>
          <w:lang w:eastAsia="ar-SA"/>
        </w:rPr>
        <w:t>o którym mowa w § </w:t>
      </w:r>
      <w:r>
        <w:rPr>
          <w:rFonts w:ascii="Calibri" w:eastAsia="Calibri" w:hAnsi="Calibri" w:cs="Calibri"/>
          <w:lang w:eastAsia="ar-SA"/>
        </w:rPr>
        <w:t>6 ust. 1 Umowy</w:t>
      </w:r>
      <w:r w:rsidRPr="00DF7174">
        <w:rPr>
          <w:rFonts w:ascii="Calibri" w:eastAsia="Calibri" w:hAnsi="Calibri" w:cs="Calibri"/>
          <w:lang w:eastAsia="ar-SA"/>
        </w:rPr>
        <w:t xml:space="preserve">; </w:t>
      </w:r>
    </w:p>
    <w:p w14:paraId="467C93DB" w14:textId="37AECD66" w:rsidR="008A7361" w:rsidRPr="0018609E" w:rsidRDefault="008A7361" w:rsidP="0018609E">
      <w:pPr>
        <w:numPr>
          <w:ilvl w:val="1"/>
          <w:numId w:val="71"/>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b/>
          <w:lang w:eastAsia="ar-SA"/>
        </w:rPr>
        <w:t>1 000,00 zł</w:t>
      </w:r>
      <w:r w:rsidRPr="0018609E">
        <w:rPr>
          <w:rFonts w:ascii="Calibri" w:eastAsia="Calibri" w:hAnsi="Calibri" w:cs="Calibri"/>
          <w:lang w:eastAsia="ar-SA"/>
        </w:rPr>
        <w:t xml:space="preserve"> - w razie </w:t>
      </w:r>
      <w:r w:rsidR="004D5746">
        <w:rPr>
          <w:rFonts w:ascii="Calibri" w:eastAsia="Calibri" w:hAnsi="Calibri" w:cs="Calibri"/>
          <w:lang w:eastAsia="ar-SA"/>
        </w:rPr>
        <w:t xml:space="preserve">zwłoki </w:t>
      </w:r>
      <w:r w:rsidRPr="0018609E">
        <w:rPr>
          <w:rFonts w:ascii="Calibri" w:eastAsia="Calibri" w:hAnsi="Calibri" w:cs="Calibri"/>
          <w:lang w:eastAsia="ar-SA"/>
        </w:rPr>
        <w:t>a w przedłożeniu lub nieprzedłożenia Raportów określonych w §</w:t>
      </w:r>
      <w:r w:rsidR="00C749AE">
        <w:rPr>
          <w:rFonts w:ascii="Calibri" w:eastAsia="Calibri" w:hAnsi="Calibri" w:cs="Calibri"/>
          <w:lang w:eastAsia="ar-SA"/>
        </w:rPr>
        <w:t> </w:t>
      </w:r>
      <w:r w:rsidRPr="0018609E">
        <w:rPr>
          <w:rFonts w:ascii="Calibri" w:eastAsia="Calibri" w:hAnsi="Calibri" w:cs="Calibri"/>
          <w:lang w:eastAsia="ar-SA"/>
        </w:rPr>
        <w:t xml:space="preserve">8 Umowy przez </w:t>
      </w:r>
      <w:r w:rsidR="00806CE0" w:rsidRPr="0018609E">
        <w:rPr>
          <w:rFonts w:ascii="Calibri" w:eastAsia="Calibri" w:hAnsi="Calibri" w:cs="Calibri"/>
          <w:lang w:eastAsia="ar-SA"/>
        </w:rPr>
        <w:t>Wykonawcę</w:t>
      </w:r>
      <w:r w:rsidRPr="0018609E">
        <w:rPr>
          <w:rFonts w:ascii="Calibri" w:eastAsia="Calibri" w:hAnsi="Calibri" w:cs="Calibri"/>
          <w:lang w:eastAsia="ar-SA"/>
        </w:rPr>
        <w:t xml:space="preserve">, za każdy dzień </w:t>
      </w:r>
      <w:r w:rsidR="008179B1">
        <w:rPr>
          <w:rFonts w:ascii="Calibri" w:eastAsia="Calibri" w:hAnsi="Calibri" w:cs="Calibri"/>
          <w:lang w:eastAsia="ar-SA"/>
        </w:rPr>
        <w:t>zwłoki;</w:t>
      </w:r>
    </w:p>
    <w:p w14:paraId="34410583" w14:textId="44872BA8" w:rsidR="008A7361" w:rsidRPr="0018609E" w:rsidRDefault="008A7361" w:rsidP="0018609E">
      <w:pPr>
        <w:numPr>
          <w:ilvl w:val="1"/>
          <w:numId w:val="71"/>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b/>
          <w:lang w:eastAsia="ar-SA"/>
        </w:rPr>
        <w:t>1 000,00 zł</w:t>
      </w:r>
      <w:r w:rsidRPr="0018609E">
        <w:rPr>
          <w:rFonts w:ascii="Calibri" w:eastAsia="Calibri" w:hAnsi="Calibri" w:cs="Calibri"/>
          <w:lang w:eastAsia="ar-SA"/>
        </w:rPr>
        <w:t xml:space="preserve"> </w:t>
      </w:r>
      <w:r w:rsidR="00DA458E" w:rsidRPr="0018609E">
        <w:rPr>
          <w:rFonts w:ascii="Calibri" w:eastAsia="Calibri" w:hAnsi="Calibri" w:cs="Calibri"/>
          <w:lang w:eastAsia="ar-SA"/>
        </w:rPr>
        <w:t>- za</w:t>
      </w:r>
      <w:r w:rsidRPr="0018609E">
        <w:rPr>
          <w:rFonts w:ascii="Calibri" w:eastAsia="Calibri" w:hAnsi="Calibri" w:cs="Calibri"/>
          <w:lang w:eastAsia="ar-SA"/>
        </w:rPr>
        <w:t xml:space="preserve"> niewykonanie obowiązku posiadania aktualnej polisy ubezpieczeniowej od</w:t>
      </w:r>
      <w:r w:rsidR="00DF4CF0">
        <w:rPr>
          <w:rFonts w:ascii="Calibri" w:eastAsia="Calibri" w:hAnsi="Calibri" w:cs="Calibri"/>
          <w:lang w:eastAsia="ar-SA"/>
        </w:rPr>
        <w:t> </w:t>
      </w:r>
      <w:r w:rsidRPr="0018609E">
        <w:rPr>
          <w:rFonts w:ascii="Calibri" w:eastAsia="Calibri" w:hAnsi="Calibri" w:cs="Calibri"/>
          <w:lang w:eastAsia="ar-SA"/>
        </w:rPr>
        <w:t>odpowiedzialności cywilnej. Kara będzie liczona, za każdy dzień braku ubezpieczenia do dnia przedstawienia Zamawiającemu aktualnego dowodu jego zawarcia;</w:t>
      </w:r>
    </w:p>
    <w:p w14:paraId="3D7D3AF9" w14:textId="55DC01D1" w:rsidR="008A7361" w:rsidRDefault="008A7361" w:rsidP="0018609E">
      <w:pPr>
        <w:numPr>
          <w:ilvl w:val="1"/>
          <w:numId w:val="71"/>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b/>
          <w:lang w:eastAsia="ar-SA"/>
        </w:rPr>
        <w:t>1 </w:t>
      </w:r>
      <w:r w:rsidR="00782D03">
        <w:rPr>
          <w:rFonts w:ascii="Calibri" w:eastAsia="Calibri" w:hAnsi="Calibri" w:cs="Calibri"/>
          <w:b/>
          <w:lang w:eastAsia="ar-SA"/>
        </w:rPr>
        <w:t>0</w:t>
      </w:r>
      <w:r w:rsidRPr="0018609E">
        <w:rPr>
          <w:rFonts w:ascii="Calibri" w:eastAsia="Calibri" w:hAnsi="Calibri" w:cs="Calibri"/>
          <w:b/>
          <w:lang w:eastAsia="ar-SA"/>
        </w:rPr>
        <w:t xml:space="preserve">00,00 </w:t>
      </w:r>
      <w:r w:rsidR="00DA458E" w:rsidRPr="0018609E">
        <w:rPr>
          <w:rFonts w:ascii="Calibri" w:eastAsia="Calibri" w:hAnsi="Calibri" w:cs="Calibri"/>
          <w:b/>
          <w:lang w:eastAsia="ar-SA"/>
        </w:rPr>
        <w:t>zł</w:t>
      </w:r>
      <w:r w:rsidR="00DA458E" w:rsidRPr="0018609E">
        <w:rPr>
          <w:rFonts w:ascii="Calibri" w:eastAsia="Calibri" w:hAnsi="Calibri" w:cs="Calibri"/>
          <w:lang w:eastAsia="ar-SA"/>
        </w:rPr>
        <w:t xml:space="preserve"> -</w:t>
      </w:r>
      <w:r w:rsidRPr="0018609E">
        <w:rPr>
          <w:rFonts w:ascii="Calibri" w:eastAsia="Calibri" w:hAnsi="Calibri" w:cs="Calibri"/>
          <w:lang w:eastAsia="ar-SA"/>
        </w:rPr>
        <w:t xml:space="preserve"> za nieobecność uprawnionego przedstawiciela </w:t>
      </w:r>
      <w:r w:rsidR="00F80FE8">
        <w:rPr>
          <w:rFonts w:ascii="Calibri" w:eastAsia="Calibri" w:hAnsi="Calibri" w:cs="Calibri"/>
          <w:lang w:eastAsia="ar-SA"/>
        </w:rPr>
        <w:t>Wykonawc</w:t>
      </w:r>
      <w:r w:rsidR="00F80FE8">
        <w:rPr>
          <w:rFonts w:ascii="Calibri" w:eastAsia="Calibri" w:hAnsi="Calibri" w:cs="Calibri"/>
          <w:color w:val="00A933"/>
          <w:lang w:eastAsia="ar-SA"/>
        </w:rPr>
        <w:t>y</w:t>
      </w:r>
      <w:r w:rsidRPr="0018609E">
        <w:rPr>
          <w:rFonts w:ascii="Calibri" w:eastAsia="Calibri" w:hAnsi="Calibri" w:cs="Calibri"/>
          <w:lang w:eastAsia="ar-SA"/>
        </w:rPr>
        <w:t xml:space="preserve"> na budowie, radzie lub innego rodzaju spotkaniach, jeśli Zamawiający żądał takiej obecności i poinformował o tym </w:t>
      </w:r>
      <w:r w:rsidR="00806CE0" w:rsidRPr="0018609E">
        <w:rPr>
          <w:rFonts w:ascii="Calibri" w:eastAsia="Calibri" w:hAnsi="Calibri" w:cs="Calibri"/>
          <w:lang w:eastAsia="ar-SA"/>
        </w:rPr>
        <w:t xml:space="preserve">Wykonawcę </w:t>
      </w:r>
      <w:r w:rsidRPr="0018609E">
        <w:rPr>
          <w:rFonts w:ascii="Calibri" w:eastAsia="Calibri" w:hAnsi="Calibri" w:cs="Calibri"/>
          <w:lang w:eastAsia="ar-SA"/>
        </w:rPr>
        <w:lastRenderedPageBreak/>
        <w:t>w</w:t>
      </w:r>
      <w:r w:rsidR="00F80FE8">
        <w:rPr>
          <w:rFonts w:ascii="Calibri" w:eastAsia="Calibri" w:hAnsi="Calibri" w:cs="Calibri"/>
          <w:lang w:eastAsia="ar-SA"/>
        </w:rPr>
        <w:t> </w:t>
      </w:r>
      <w:r w:rsidRPr="0018609E">
        <w:rPr>
          <w:rFonts w:ascii="Calibri" w:eastAsia="Calibri" w:hAnsi="Calibri" w:cs="Calibri"/>
          <w:lang w:eastAsia="ar-SA"/>
        </w:rPr>
        <w:t>trybie przewidzianym Umową lub obecność była wymagana Umową bez konieczności uprzedniego informowania;</w:t>
      </w:r>
    </w:p>
    <w:p w14:paraId="441090E1" w14:textId="3FF8846E" w:rsidR="004D5746" w:rsidRPr="0018609E" w:rsidRDefault="004D5746" w:rsidP="0018609E">
      <w:pPr>
        <w:numPr>
          <w:ilvl w:val="1"/>
          <w:numId w:val="71"/>
        </w:numPr>
        <w:tabs>
          <w:tab w:val="left" w:pos="851"/>
        </w:tabs>
        <w:suppressAutoHyphens/>
        <w:spacing w:after="200" w:line="276" w:lineRule="auto"/>
        <w:ind w:left="851" w:hanging="425"/>
        <w:contextualSpacing/>
        <w:jc w:val="both"/>
        <w:rPr>
          <w:rFonts w:ascii="Calibri" w:eastAsia="Calibri" w:hAnsi="Calibri" w:cs="Calibri"/>
          <w:lang w:eastAsia="ar-SA"/>
        </w:rPr>
      </w:pPr>
      <w:r w:rsidRPr="009B6753">
        <w:rPr>
          <w:rFonts w:ascii="Calibri" w:eastAsia="Calibri" w:hAnsi="Calibri" w:cs="Calibri"/>
          <w:b/>
          <w:lang w:eastAsia="ar-SA"/>
        </w:rPr>
        <w:t>1</w:t>
      </w:r>
      <w:r w:rsidR="009B6753" w:rsidRPr="009B6753">
        <w:rPr>
          <w:rFonts w:ascii="Calibri" w:eastAsia="Calibri" w:hAnsi="Calibri" w:cs="Calibri"/>
          <w:b/>
          <w:lang w:eastAsia="ar-SA"/>
        </w:rPr>
        <w:t xml:space="preserve"> </w:t>
      </w:r>
      <w:r w:rsidRPr="009B6753">
        <w:rPr>
          <w:rFonts w:ascii="Calibri" w:eastAsia="Calibri" w:hAnsi="Calibri" w:cs="Calibri"/>
          <w:b/>
          <w:lang w:eastAsia="ar-SA"/>
        </w:rPr>
        <w:t>000,00</w:t>
      </w:r>
      <w:r w:rsidR="009B6753" w:rsidRPr="009B6753">
        <w:rPr>
          <w:rFonts w:ascii="Calibri" w:eastAsia="Calibri" w:hAnsi="Calibri" w:cs="Calibri"/>
          <w:b/>
          <w:lang w:eastAsia="ar-SA"/>
        </w:rPr>
        <w:t xml:space="preserve"> zł</w:t>
      </w:r>
      <w:r>
        <w:rPr>
          <w:rFonts w:ascii="Calibri" w:eastAsia="Calibri" w:hAnsi="Calibri" w:cs="Calibri"/>
          <w:lang w:eastAsia="ar-SA"/>
        </w:rPr>
        <w:t xml:space="preserve"> za każdy dzień zwłoki w wykonaniu obowiązków w okresie gwarancji jakości oraz rękojmi za wady.</w:t>
      </w:r>
    </w:p>
    <w:p w14:paraId="084C27C5" w14:textId="77777777" w:rsidR="008A7361" w:rsidRPr="0018609E" w:rsidRDefault="008A7361" w:rsidP="0018609E">
      <w:pPr>
        <w:numPr>
          <w:ilvl w:val="1"/>
          <w:numId w:val="71"/>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za brak zapłaty lub brak zapłaty w terminie wynagrodzenia na rzecz Podwykonawcy, z</w:t>
      </w:r>
      <w:r w:rsidR="00806CE0" w:rsidRPr="0018609E">
        <w:rPr>
          <w:rFonts w:ascii="Calibri" w:eastAsia="Calibri" w:hAnsi="Calibri" w:cs="Calibri"/>
          <w:lang w:eastAsia="ar-SA"/>
        </w:rPr>
        <w:t xml:space="preserve"> usług którego Wykonawca</w:t>
      </w:r>
      <w:r w:rsidRPr="0018609E">
        <w:rPr>
          <w:rFonts w:ascii="Calibri" w:eastAsia="Calibri" w:hAnsi="Calibri" w:cs="Calibri"/>
          <w:lang w:eastAsia="ar-SA"/>
        </w:rPr>
        <w:t xml:space="preserve"> korzysta przy realizacji przedmiotu umowy - w wysokości </w:t>
      </w:r>
      <w:r w:rsidRPr="0018609E">
        <w:rPr>
          <w:rFonts w:ascii="Calibri" w:eastAsia="Calibri" w:hAnsi="Calibri" w:cs="Calibri"/>
          <w:b/>
          <w:lang w:eastAsia="ar-SA"/>
        </w:rPr>
        <w:t>1 500,00 zł</w:t>
      </w:r>
      <w:r w:rsidRPr="0018609E">
        <w:rPr>
          <w:rFonts w:ascii="Calibri" w:eastAsia="Calibri" w:hAnsi="Calibri" w:cs="Calibri"/>
          <w:lang w:eastAsia="ar-SA"/>
        </w:rPr>
        <w:t xml:space="preserve"> za każdy stwierdzony przypadek braku zapłaty lub nieterminowej zapłaty wynagrodzenia na rzecz Podwykonawcy.</w:t>
      </w:r>
    </w:p>
    <w:p w14:paraId="6C9E64B7" w14:textId="77777777"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Zamawiający zastrzega sobie prawo potrącenia kar umownych i innych należności wynikających z niniejszej Umowy, z faktur </w:t>
      </w:r>
      <w:r w:rsidR="00282AA1">
        <w:rPr>
          <w:rFonts w:ascii="Calibri" w:eastAsia="Calibri" w:hAnsi="Calibri" w:cs="Calibri"/>
          <w:lang w:eastAsia="ar-SA"/>
        </w:rPr>
        <w:t>Wykonawcy</w:t>
      </w:r>
      <w:r w:rsidRPr="0018609E">
        <w:rPr>
          <w:rFonts w:ascii="Calibri" w:eastAsia="Calibri" w:hAnsi="Calibri" w:cs="Calibri"/>
          <w:lang w:eastAsia="ar-SA"/>
        </w:rPr>
        <w:t xml:space="preserve"> lub dochodzenia w/w należności na zasadach ogólnych.</w:t>
      </w:r>
    </w:p>
    <w:p w14:paraId="138AAA82" w14:textId="738CD3F4"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Kary umowne wynikające z niniejszej Umowy nalicza się niezależnie od siebie. Łączna wysokość kar umownych przysługujących Zamawiającemu, nie może przekroczyć 20</w:t>
      </w:r>
      <w:r w:rsidR="00C853EE">
        <w:rPr>
          <w:rFonts w:ascii="Calibri" w:eastAsia="Calibri" w:hAnsi="Calibri" w:cs="Calibri"/>
          <w:lang w:eastAsia="ar-SA"/>
        </w:rPr>
        <w:t> </w:t>
      </w:r>
      <w:r w:rsidRPr="0018609E">
        <w:rPr>
          <w:rFonts w:ascii="Calibri" w:eastAsia="Calibri" w:hAnsi="Calibri" w:cs="Calibri"/>
          <w:lang w:eastAsia="ar-SA"/>
        </w:rPr>
        <w:t>% wartości wynagrodzenia netto wskazanego w §</w:t>
      </w:r>
      <w:r w:rsidR="00C749AE">
        <w:rPr>
          <w:rFonts w:ascii="Calibri" w:eastAsia="Calibri" w:hAnsi="Calibri" w:cs="Calibri"/>
          <w:lang w:eastAsia="ar-SA"/>
        </w:rPr>
        <w:t> </w:t>
      </w:r>
      <w:r w:rsidRPr="0018609E">
        <w:rPr>
          <w:rFonts w:ascii="Calibri" w:eastAsia="Calibri" w:hAnsi="Calibri" w:cs="Calibri"/>
          <w:lang w:eastAsia="ar-SA"/>
        </w:rPr>
        <w:t>6 ust. 1 Umowy. W przypadku odstąpienia od Umowy przez którąkolwiek ze Stron, Zamawiającemu przysługuje prawo do naliczenia kar umownych należnych z wszelkich tytułów wskazanych w Umowie, w tym z tytułu odstąpienia.</w:t>
      </w:r>
    </w:p>
    <w:p w14:paraId="49BBF19A" w14:textId="77777777"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Zapłata kary umownej przez </w:t>
      </w:r>
      <w:r w:rsidR="00282AA1">
        <w:rPr>
          <w:rFonts w:ascii="Calibri" w:eastAsia="Calibri" w:hAnsi="Calibri" w:cs="Calibri"/>
          <w:lang w:eastAsia="ar-SA"/>
        </w:rPr>
        <w:t>Wykonawcę</w:t>
      </w:r>
      <w:r w:rsidRPr="0018609E">
        <w:rPr>
          <w:rFonts w:ascii="Calibri" w:eastAsia="Calibri" w:hAnsi="Calibri" w:cs="Calibri"/>
          <w:lang w:eastAsia="ar-SA"/>
        </w:rPr>
        <w:t xml:space="preserve"> lub potrącenie przez Zamawiającego kwoty kary umownej z</w:t>
      </w:r>
      <w:r w:rsidR="00DF4CF0">
        <w:rPr>
          <w:rFonts w:ascii="Calibri" w:eastAsia="Calibri" w:hAnsi="Calibri" w:cs="Calibri"/>
          <w:lang w:eastAsia="ar-SA"/>
        </w:rPr>
        <w:t> </w:t>
      </w:r>
      <w:r w:rsidRPr="0018609E">
        <w:rPr>
          <w:rFonts w:ascii="Calibri" w:eastAsia="Calibri" w:hAnsi="Calibri" w:cs="Calibri"/>
          <w:lang w:eastAsia="ar-SA"/>
        </w:rPr>
        <w:t>płatności na</w:t>
      </w:r>
      <w:r w:rsidR="00282AA1">
        <w:rPr>
          <w:rFonts w:ascii="Calibri" w:eastAsia="Calibri" w:hAnsi="Calibri" w:cs="Calibri"/>
          <w:lang w:eastAsia="ar-SA"/>
        </w:rPr>
        <w:t>leżnej Wykonawcy nie zwalnia Wykonawcę</w:t>
      </w:r>
      <w:r w:rsidRPr="0018609E">
        <w:rPr>
          <w:rFonts w:ascii="Calibri" w:eastAsia="Calibri" w:hAnsi="Calibri" w:cs="Calibri"/>
          <w:lang w:eastAsia="ar-SA"/>
        </w:rPr>
        <w:t xml:space="preserve"> z obowiązku wykonania Umowy lub jakichkolwiek innych obowiązków i zobowiązań wynikających z Umowy. </w:t>
      </w:r>
    </w:p>
    <w:p w14:paraId="4A307983" w14:textId="77777777"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Stronom przysługuje prawo dochodzenia odszkodowania uzupełniającego, przewyższającego wysokość zastrzeżonych w niniejszej Umowie kar umownych, na zasadach ogólnych Kodeksu cywilnego.</w:t>
      </w:r>
    </w:p>
    <w:p w14:paraId="40B264E4" w14:textId="2843FA5B" w:rsidR="008A7361" w:rsidRPr="0018609E" w:rsidRDefault="008A7361" w:rsidP="0018609E">
      <w:pPr>
        <w:numPr>
          <w:ilvl w:val="0"/>
          <w:numId w:val="7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Postanowienia dotyczące kar umownych obowiązują pomimo wygaśnięcia umowy, rozwiązania lub</w:t>
      </w:r>
      <w:r w:rsidR="00EC0814">
        <w:rPr>
          <w:rFonts w:ascii="Calibri" w:eastAsia="Calibri" w:hAnsi="Calibri" w:cs="Calibri"/>
          <w:lang w:eastAsia="ar-SA"/>
        </w:rPr>
        <w:t> </w:t>
      </w:r>
      <w:r w:rsidRPr="0018609E">
        <w:rPr>
          <w:rFonts w:ascii="Calibri" w:eastAsia="Calibri" w:hAnsi="Calibri" w:cs="Calibri"/>
          <w:lang w:eastAsia="ar-SA"/>
        </w:rPr>
        <w:t xml:space="preserve">odstąpienia od niej przez jedną ze Stron. </w:t>
      </w:r>
    </w:p>
    <w:p w14:paraId="16D5518D" w14:textId="77777777" w:rsidR="008A7361" w:rsidRPr="0018609E" w:rsidRDefault="008A7361" w:rsidP="008A7361">
      <w:pPr>
        <w:spacing w:line="276" w:lineRule="auto"/>
        <w:jc w:val="both"/>
        <w:rPr>
          <w:rFonts w:ascii="Calibri" w:eastAsia="Calibri" w:hAnsi="Calibri" w:cs="Calibri"/>
          <w:lang w:eastAsia="ar-SA"/>
        </w:rPr>
      </w:pPr>
    </w:p>
    <w:p w14:paraId="48FF335D" w14:textId="66D9A234" w:rsidR="00F62694" w:rsidRDefault="008A7361"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color w:val="000000"/>
          <w:lang w:eastAsia="ar-SA"/>
        </w:rPr>
        <w:t>§</w:t>
      </w:r>
      <w:r w:rsidR="00EC0814">
        <w:rPr>
          <w:rFonts w:ascii="Calibri" w:eastAsia="Calibri" w:hAnsi="Calibri" w:cs="Calibri"/>
          <w:b/>
          <w:color w:val="000000"/>
          <w:lang w:eastAsia="ar-SA"/>
        </w:rPr>
        <w:t> </w:t>
      </w:r>
      <w:r w:rsidR="00F32451">
        <w:rPr>
          <w:rFonts w:ascii="Calibri" w:eastAsia="Calibri" w:hAnsi="Calibri" w:cs="Calibri"/>
          <w:b/>
          <w:color w:val="000000"/>
          <w:lang w:eastAsia="ar-SA"/>
        </w:rPr>
        <w:t>14</w:t>
      </w:r>
      <w:r w:rsidR="004F0185" w:rsidRPr="0018609E">
        <w:rPr>
          <w:rFonts w:ascii="Calibri" w:eastAsia="Calibri" w:hAnsi="Calibri" w:cs="Calibri"/>
          <w:b/>
          <w:color w:val="000000"/>
          <w:lang w:eastAsia="ar-SA"/>
        </w:rPr>
        <w:t xml:space="preserve"> </w:t>
      </w:r>
    </w:p>
    <w:p w14:paraId="10A65615" w14:textId="42E43CD9" w:rsidR="008A7361" w:rsidRPr="0018609E" w:rsidRDefault="004F0185" w:rsidP="008A7361">
      <w:pPr>
        <w:suppressAutoHyphens/>
        <w:autoSpaceDE w:val="0"/>
        <w:spacing w:line="276" w:lineRule="auto"/>
        <w:jc w:val="center"/>
        <w:rPr>
          <w:rFonts w:ascii="Calibri" w:eastAsia="Calibri" w:hAnsi="Calibri" w:cs="Calibri"/>
          <w:b/>
          <w:color w:val="000000"/>
          <w:lang w:eastAsia="ar-SA"/>
        </w:rPr>
      </w:pPr>
      <w:r w:rsidRPr="0018609E">
        <w:rPr>
          <w:rFonts w:ascii="Calibri" w:eastAsia="Calibri" w:hAnsi="Calibri" w:cs="Calibri"/>
          <w:b/>
          <w:bCs/>
          <w:lang w:eastAsia="ar-SA"/>
        </w:rPr>
        <w:t>Zmiana</w:t>
      </w:r>
      <w:r w:rsidR="008A7361" w:rsidRPr="0018609E">
        <w:rPr>
          <w:rFonts w:ascii="Calibri" w:eastAsia="Calibri" w:hAnsi="Calibri" w:cs="Calibri"/>
          <w:b/>
          <w:bCs/>
          <w:lang w:eastAsia="ar-SA"/>
        </w:rPr>
        <w:t xml:space="preserve"> postanowień zawartych w umowie</w:t>
      </w:r>
    </w:p>
    <w:p w14:paraId="58411E85" w14:textId="77777777" w:rsidR="008A7361" w:rsidRPr="0018609E" w:rsidRDefault="008A7361" w:rsidP="0018609E">
      <w:pPr>
        <w:widowControl w:val="0"/>
        <w:numPr>
          <w:ilvl w:val="0"/>
          <w:numId w:val="84"/>
        </w:numPr>
        <w:suppressAutoHyphens/>
        <w:autoSpaceDE w:val="0"/>
        <w:autoSpaceDN w:val="0"/>
        <w:adjustRightInd w:val="0"/>
        <w:spacing w:after="200" w:line="276" w:lineRule="auto"/>
        <w:ind w:left="426" w:hanging="426"/>
        <w:contextualSpacing/>
        <w:jc w:val="both"/>
        <w:rPr>
          <w:rFonts w:ascii="Calibri" w:hAnsi="Calibri" w:cs="Calibri"/>
          <w:color w:val="000000"/>
          <w:lang w:eastAsia="ar-SA"/>
        </w:rPr>
      </w:pPr>
      <w:r w:rsidRPr="0018609E">
        <w:rPr>
          <w:rFonts w:ascii="Calibri" w:hAnsi="Calibri" w:cs="Calibri"/>
          <w:color w:val="000000"/>
          <w:lang w:eastAsia="ar-SA"/>
        </w:rPr>
        <w:t>Zgodnie z art. 455 ust. 1 pkt.1 ustawy Zamawiający przewiduje możliwość zmiany postanowień zawartej umowy w stosunku do treści oferty, na podstawie której dokonano wyboru Wykonawcy na skutek okoliczności, które powodują, że zmiany będą konieczne z punktu widzenia interesów Wykonawcy lub Zamawiającego w szczególności:</w:t>
      </w:r>
    </w:p>
    <w:p w14:paraId="553CCBAD" w14:textId="77777777" w:rsidR="008A7361" w:rsidRPr="0018609E" w:rsidRDefault="008A7361" w:rsidP="0018609E">
      <w:pPr>
        <w:widowControl w:val="0"/>
        <w:numPr>
          <w:ilvl w:val="0"/>
          <w:numId w:val="61"/>
        </w:numPr>
        <w:tabs>
          <w:tab w:val="left" w:pos="851"/>
        </w:tabs>
        <w:suppressAutoHyphens/>
        <w:spacing w:after="200" w:line="276" w:lineRule="auto"/>
        <w:ind w:left="851" w:hanging="425"/>
        <w:jc w:val="both"/>
        <w:rPr>
          <w:rFonts w:ascii="Calibri" w:hAnsi="Calibri" w:cs="Calibri"/>
          <w:lang w:eastAsia="ar-SA"/>
        </w:rPr>
      </w:pPr>
      <w:r w:rsidRPr="0018609E">
        <w:rPr>
          <w:rFonts w:ascii="Calibri" w:hAnsi="Calibri" w:cs="Calibri"/>
          <w:lang w:eastAsia="ar-SA"/>
        </w:rPr>
        <w:t>zmiany wysokości wynagrodzenia należnego Wykonawcy w przypadku zmiany: stawki podatku od towarów i usług oraz podatku akcyzowego, wysokości minimalnego wynagrodzenia za pracę albo minimalnej stawki godzinowej ustalonych na podstawie przepisów ustawy z dnia 10 października 2002</w:t>
      </w:r>
      <w:r w:rsidR="00DF4CF0">
        <w:rPr>
          <w:rFonts w:ascii="Calibri" w:hAnsi="Calibri" w:cs="Calibri"/>
          <w:lang w:eastAsia="ar-SA"/>
        </w:rPr>
        <w:t> </w:t>
      </w:r>
      <w:r w:rsidRPr="0018609E">
        <w:rPr>
          <w:rFonts w:ascii="Calibri" w:hAnsi="Calibri" w:cs="Calibri"/>
          <w:lang w:eastAsia="ar-SA"/>
        </w:rPr>
        <w:t>r. o minimalnym wynagrodzeniu za pracę, zasad podlegania ubezpieczeniom społecznym lub ubezpieczeniu zdrowotnemu lub wysokości stawki składki na ubezpieczenia społeczne lub zdrowotne, zasad gromadzenia i wysokości wpłat do pracowniczych planów kapitałowych, o których mowa w</w:t>
      </w:r>
      <w:r w:rsidR="00DF4CF0">
        <w:rPr>
          <w:rFonts w:ascii="Calibri" w:hAnsi="Calibri" w:cs="Calibri"/>
          <w:lang w:eastAsia="ar-SA"/>
        </w:rPr>
        <w:t> </w:t>
      </w:r>
      <w:r w:rsidRPr="0018609E">
        <w:rPr>
          <w:rFonts w:ascii="Calibri" w:hAnsi="Calibri" w:cs="Calibri"/>
          <w:lang w:eastAsia="ar-SA"/>
        </w:rPr>
        <w:t>ustawie z dnia 4.10.2018 r. o pracowniczych planach kapitałowych – jeżeli zmiany te będą miały wpływ na koszty wykonania zamówienia przez Wykonawcę,</w:t>
      </w:r>
    </w:p>
    <w:p w14:paraId="185E9340" w14:textId="77777777" w:rsidR="008A7361" w:rsidRPr="0018609E" w:rsidRDefault="008A7361" w:rsidP="0018609E">
      <w:pPr>
        <w:widowControl w:val="0"/>
        <w:numPr>
          <w:ilvl w:val="0"/>
          <w:numId w:val="61"/>
        </w:numPr>
        <w:tabs>
          <w:tab w:val="left" w:pos="851"/>
        </w:tabs>
        <w:suppressAutoHyphens/>
        <w:spacing w:after="200" w:line="276" w:lineRule="auto"/>
        <w:ind w:left="851" w:hanging="425"/>
        <w:jc w:val="both"/>
        <w:rPr>
          <w:rFonts w:ascii="Calibri" w:hAnsi="Calibri" w:cs="Calibri"/>
          <w:lang w:eastAsia="ar-SA"/>
        </w:rPr>
      </w:pPr>
      <w:r w:rsidRPr="0018609E">
        <w:rPr>
          <w:rFonts w:ascii="Calibri" w:hAnsi="Calibri" w:cs="Calibri"/>
          <w:lang w:eastAsia="ar-SA"/>
        </w:rPr>
        <w:t>w zakresie zmiany osób wykonujących zamówienie, wskazanych w ofercie w następujących przypadkach:</w:t>
      </w:r>
    </w:p>
    <w:p w14:paraId="7F43CB33" w14:textId="768578A7" w:rsidR="008A7361" w:rsidRPr="0018609E" w:rsidRDefault="00057019" w:rsidP="0018609E">
      <w:pPr>
        <w:widowControl w:val="0"/>
        <w:numPr>
          <w:ilvl w:val="0"/>
          <w:numId w:val="62"/>
        </w:numPr>
        <w:suppressAutoHyphens/>
        <w:spacing w:after="200" w:line="276" w:lineRule="auto"/>
        <w:ind w:left="1418" w:hanging="567"/>
        <w:rPr>
          <w:rFonts w:ascii="Calibri" w:hAnsi="Calibri" w:cs="Calibri"/>
          <w:lang w:eastAsia="ar-SA"/>
        </w:rPr>
      </w:pPr>
      <w:r w:rsidRPr="0018609E">
        <w:rPr>
          <w:rFonts w:ascii="Calibri" w:hAnsi="Calibri" w:cs="Calibri"/>
          <w:lang w:eastAsia="ar-SA"/>
        </w:rPr>
        <w:t>niewywiązywania</w:t>
      </w:r>
      <w:r w:rsidR="008A7361" w:rsidRPr="0018609E">
        <w:rPr>
          <w:rFonts w:ascii="Calibri" w:hAnsi="Calibri" w:cs="Calibri"/>
          <w:lang w:eastAsia="ar-SA"/>
        </w:rPr>
        <w:t xml:space="preserve"> się z obowiązków lub nienależytego ich wykonywania,</w:t>
      </w:r>
    </w:p>
    <w:p w14:paraId="66D75245" w14:textId="77777777" w:rsidR="008A7361" w:rsidRPr="0018609E" w:rsidRDefault="008A7361" w:rsidP="0018609E">
      <w:pPr>
        <w:widowControl w:val="0"/>
        <w:numPr>
          <w:ilvl w:val="0"/>
          <w:numId w:val="62"/>
        </w:numPr>
        <w:suppressAutoHyphens/>
        <w:spacing w:after="200" w:line="276" w:lineRule="auto"/>
        <w:ind w:left="1418" w:hanging="567"/>
        <w:rPr>
          <w:rFonts w:ascii="Calibri" w:hAnsi="Calibri" w:cs="Calibri"/>
          <w:lang w:eastAsia="ar-SA"/>
        </w:rPr>
      </w:pPr>
      <w:r w:rsidRPr="0018609E">
        <w:rPr>
          <w:rFonts w:ascii="Calibri" w:hAnsi="Calibri" w:cs="Calibri"/>
          <w:lang w:eastAsia="ar-SA"/>
        </w:rPr>
        <w:t xml:space="preserve">choroby lub innych zdarzeń losowych trwających co najmniej </w:t>
      </w:r>
      <w:r w:rsidR="008171B4">
        <w:rPr>
          <w:rFonts w:ascii="Calibri" w:hAnsi="Calibri" w:cs="Calibri"/>
          <w:lang w:eastAsia="ar-SA"/>
        </w:rPr>
        <w:t>7</w:t>
      </w:r>
      <w:r w:rsidRPr="0018609E">
        <w:rPr>
          <w:rFonts w:ascii="Calibri" w:hAnsi="Calibri" w:cs="Calibri"/>
          <w:lang w:eastAsia="ar-SA"/>
        </w:rPr>
        <w:t>dni,</w:t>
      </w:r>
    </w:p>
    <w:p w14:paraId="6D7C0CE3" w14:textId="2CA4B40F" w:rsidR="008A7361" w:rsidRPr="0018609E" w:rsidRDefault="008A7361" w:rsidP="0018609E">
      <w:pPr>
        <w:widowControl w:val="0"/>
        <w:numPr>
          <w:ilvl w:val="0"/>
          <w:numId w:val="62"/>
        </w:numPr>
        <w:suppressAutoHyphens/>
        <w:spacing w:after="200" w:line="276" w:lineRule="auto"/>
        <w:ind w:left="1418" w:hanging="567"/>
        <w:jc w:val="both"/>
        <w:rPr>
          <w:rFonts w:ascii="Calibri" w:hAnsi="Calibri" w:cs="Calibri"/>
          <w:lang w:eastAsia="ar-SA"/>
        </w:rPr>
      </w:pPr>
      <w:r w:rsidRPr="0018609E">
        <w:rPr>
          <w:rFonts w:ascii="Calibri" w:hAnsi="Calibri" w:cs="Calibri"/>
          <w:lang w:eastAsia="ar-SA"/>
        </w:rPr>
        <w:t>jeżeli zmiana stanie się konieczna z jakichkolwiek innych przyczyn niezależnych od</w:t>
      </w:r>
      <w:r w:rsidR="005A652E">
        <w:rPr>
          <w:rFonts w:ascii="Calibri" w:hAnsi="Calibri" w:cs="Calibri"/>
          <w:lang w:eastAsia="ar-SA"/>
        </w:rPr>
        <w:t> </w:t>
      </w:r>
      <w:r w:rsidRPr="0018609E">
        <w:rPr>
          <w:rFonts w:ascii="Calibri" w:hAnsi="Calibri" w:cs="Calibri"/>
          <w:lang w:eastAsia="ar-SA"/>
        </w:rPr>
        <w:t>Zamawiającego i Wykonawcy (np. rezygnacja).</w:t>
      </w:r>
    </w:p>
    <w:p w14:paraId="4B0748EA" w14:textId="1CE29778" w:rsidR="008A7361" w:rsidRPr="0018609E" w:rsidRDefault="008A7361" w:rsidP="008A7361">
      <w:pPr>
        <w:widowControl w:val="0"/>
        <w:suppressAutoHyphens/>
        <w:spacing w:line="276" w:lineRule="auto"/>
        <w:ind w:left="851"/>
        <w:jc w:val="both"/>
        <w:rPr>
          <w:rFonts w:ascii="Calibri" w:hAnsi="Calibri" w:cs="Calibri"/>
          <w:lang w:eastAsia="ar-SA"/>
        </w:rPr>
      </w:pPr>
      <w:r w:rsidRPr="0018609E">
        <w:rPr>
          <w:rFonts w:ascii="Calibri" w:hAnsi="Calibri" w:cs="Calibri"/>
          <w:lang w:eastAsia="ar-SA"/>
        </w:rPr>
        <w:t xml:space="preserve">Nowe osoby mają spełniać warunek udziału w postępowaniu dotyczący dysponowania osobami zdolnymi do wykonywania zamówienia w stopniu nie mniejszym </w:t>
      </w:r>
      <w:r w:rsidR="00C578BF">
        <w:rPr>
          <w:rFonts w:ascii="Calibri" w:hAnsi="Calibri" w:cs="Calibri"/>
          <w:lang w:eastAsia="ar-SA"/>
        </w:rPr>
        <w:t>wymagany w trakcie postępowania o udzielenie zamówienia</w:t>
      </w:r>
      <w:r w:rsidRPr="0018609E">
        <w:rPr>
          <w:rFonts w:ascii="Calibri" w:hAnsi="Calibri" w:cs="Calibri"/>
          <w:lang w:eastAsia="ar-SA"/>
        </w:rPr>
        <w:t>. Ponadto w przypadku zmiany osoby rozliczającej inwestycję nowa osoba musi mieć doświadczenie nie mniejsze niż doświadczenie ocenianej osoby w ramach kryterium oceny ofert. Wykonawca zobowiązany jest udokumentować odpowiednio posiadane uprawnienia i doświadczenie.</w:t>
      </w:r>
    </w:p>
    <w:p w14:paraId="71851AF0" w14:textId="77777777" w:rsidR="008A7361" w:rsidRPr="0018609E" w:rsidRDefault="008A7361" w:rsidP="0018609E">
      <w:pPr>
        <w:widowControl w:val="0"/>
        <w:numPr>
          <w:ilvl w:val="0"/>
          <w:numId w:val="61"/>
        </w:numPr>
        <w:tabs>
          <w:tab w:val="left" w:pos="851"/>
        </w:tabs>
        <w:suppressAutoHyphens/>
        <w:spacing w:after="200" w:line="276" w:lineRule="auto"/>
        <w:ind w:left="851" w:hanging="425"/>
        <w:jc w:val="both"/>
        <w:rPr>
          <w:rFonts w:ascii="Calibri" w:hAnsi="Calibri" w:cs="Calibri"/>
          <w:lang w:eastAsia="ar-SA"/>
        </w:rPr>
      </w:pPr>
      <w:r w:rsidRPr="0018609E">
        <w:rPr>
          <w:rFonts w:ascii="Calibri" w:hAnsi="Calibri" w:cs="Calibri"/>
          <w:lang w:eastAsia="ar-SA"/>
        </w:rPr>
        <w:t>w zakresie zmiany danych np. adresu siedziby zarówno po stronie Zamawiającego, jak i Wykonawcy, w sytuacji, gdy w trakcie obowiązywania umowy zajdą takie zmiany,</w:t>
      </w:r>
    </w:p>
    <w:p w14:paraId="1A67528A" w14:textId="77777777" w:rsidR="008A7361" w:rsidRPr="0018609E" w:rsidRDefault="008A7361" w:rsidP="0018609E">
      <w:pPr>
        <w:widowControl w:val="0"/>
        <w:numPr>
          <w:ilvl w:val="0"/>
          <w:numId w:val="61"/>
        </w:numPr>
        <w:tabs>
          <w:tab w:val="left" w:pos="851"/>
        </w:tabs>
        <w:suppressAutoHyphens/>
        <w:spacing w:after="200" w:line="276" w:lineRule="auto"/>
        <w:ind w:left="851" w:hanging="425"/>
        <w:jc w:val="both"/>
        <w:rPr>
          <w:rFonts w:ascii="Calibri" w:hAnsi="Calibri" w:cs="Calibri"/>
          <w:lang w:eastAsia="ar-SA"/>
        </w:rPr>
      </w:pPr>
      <w:r w:rsidRPr="0018609E">
        <w:rPr>
          <w:rFonts w:ascii="Calibri" w:hAnsi="Calibri" w:cs="Calibri"/>
          <w:lang w:eastAsia="ar-SA"/>
        </w:rPr>
        <w:lastRenderedPageBreak/>
        <w:t>w zakresie zmiany terminu realizacji umowy w przypadku wstrzymania/przesunięcia robót budowlanych związanych z przedmiotem umowy, w wyniku siły wyższej lub w przypadku wystąpienia niekorzystnych warunków atmosferycznych uniemożliwiających prowadzenie robót budowlanych o ile czas wstrzymania robót lub ich zakres będzie skutkował wydłużeniem terminu wykonania zamówienia.</w:t>
      </w:r>
    </w:p>
    <w:p w14:paraId="08D63A99" w14:textId="5222280E" w:rsidR="008A7361" w:rsidRPr="0018609E" w:rsidRDefault="003C6928" w:rsidP="0018609E">
      <w:pPr>
        <w:widowControl w:val="0"/>
        <w:numPr>
          <w:ilvl w:val="0"/>
          <w:numId w:val="61"/>
        </w:numPr>
        <w:tabs>
          <w:tab w:val="left" w:pos="851"/>
        </w:tabs>
        <w:suppressAutoHyphens/>
        <w:spacing w:after="200" w:line="276" w:lineRule="auto"/>
        <w:ind w:left="851" w:hanging="425"/>
        <w:jc w:val="both"/>
        <w:rPr>
          <w:rFonts w:ascii="Calibri" w:hAnsi="Calibri" w:cs="Calibri"/>
          <w:lang w:eastAsia="ar-SA"/>
        </w:rPr>
      </w:pPr>
      <w:r>
        <w:rPr>
          <w:rFonts w:ascii="Calibri" w:hAnsi="Calibri" w:cs="Calibri"/>
          <w:lang w:eastAsia="ar-SA"/>
        </w:rPr>
        <w:t xml:space="preserve">zmiany wysokości wynagrodzenia </w:t>
      </w:r>
      <w:r w:rsidR="008A7361" w:rsidRPr="0018609E">
        <w:rPr>
          <w:rFonts w:ascii="Calibri" w:hAnsi="Calibri" w:cs="Calibri"/>
          <w:lang w:eastAsia="ar-SA"/>
        </w:rPr>
        <w:t>w przypadku zmiany kosztów związanych z realizacją zamówienia na</w:t>
      </w:r>
      <w:r w:rsidR="005A652E">
        <w:rPr>
          <w:rFonts w:ascii="Calibri" w:hAnsi="Calibri" w:cs="Calibri"/>
          <w:lang w:eastAsia="ar-SA"/>
        </w:rPr>
        <w:t> </w:t>
      </w:r>
      <w:r w:rsidR="008A7361" w:rsidRPr="0018609E">
        <w:rPr>
          <w:rFonts w:ascii="Calibri" w:hAnsi="Calibri" w:cs="Calibri"/>
          <w:lang w:eastAsia="ar-SA"/>
        </w:rPr>
        <w:t>poziomie wynoszącym co</w:t>
      </w:r>
      <w:r w:rsidR="00DF4CF0">
        <w:rPr>
          <w:rFonts w:ascii="Calibri" w:hAnsi="Calibri" w:cs="Calibri"/>
          <w:lang w:eastAsia="ar-SA"/>
        </w:rPr>
        <w:t> </w:t>
      </w:r>
      <w:r w:rsidR="008A7361" w:rsidRPr="0018609E">
        <w:rPr>
          <w:rFonts w:ascii="Calibri" w:hAnsi="Calibri" w:cs="Calibri"/>
          <w:lang w:eastAsia="ar-SA"/>
        </w:rPr>
        <w:t xml:space="preserve">najmniej </w:t>
      </w:r>
      <w:r w:rsidR="008A7361" w:rsidRPr="00703A00">
        <w:rPr>
          <w:rFonts w:ascii="Calibri" w:hAnsi="Calibri" w:cs="Calibri"/>
          <w:b/>
          <w:lang w:eastAsia="ar-SA"/>
        </w:rPr>
        <w:t>15</w:t>
      </w:r>
      <w:r w:rsidR="00DF4CF0" w:rsidRPr="00703A00">
        <w:rPr>
          <w:rFonts w:ascii="Calibri" w:hAnsi="Calibri" w:cs="Calibri"/>
          <w:b/>
          <w:lang w:eastAsia="ar-SA"/>
        </w:rPr>
        <w:t> </w:t>
      </w:r>
      <w:r w:rsidR="008A7361" w:rsidRPr="00703A00">
        <w:rPr>
          <w:rFonts w:ascii="Calibri" w:hAnsi="Calibri" w:cs="Calibri"/>
          <w:b/>
          <w:lang w:eastAsia="ar-SA"/>
        </w:rPr>
        <w:t>% w stosunku do kosztów</w:t>
      </w:r>
      <w:r w:rsidR="008A7361" w:rsidRPr="0018609E">
        <w:rPr>
          <w:rFonts w:ascii="Calibri" w:hAnsi="Calibri" w:cs="Calibri"/>
          <w:lang w:eastAsia="ar-SA"/>
        </w:rPr>
        <w:t xml:space="preserve"> obowiązujących w terminie składania oferty i utrzymujący się przez okres co najmniej </w:t>
      </w:r>
      <w:r w:rsidR="00703A00" w:rsidRPr="00703A00">
        <w:rPr>
          <w:rFonts w:ascii="Calibri" w:hAnsi="Calibri" w:cs="Calibri"/>
          <w:b/>
          <w:lang w:eastAsia="ar-SA"/>
        </w:rPr>
        <w:t xml:space="preserve">6 </w:t>
      </w:r>
      <w:r w:rsidR="007102F1" w:rsidRPr="00703A00">
        <w:rPr>
          <w:rFonts w:ascii="Calibri" w:hAnsi="Calibri" w:cs="Calibri"/>
          <w:b/>
          <w:lang w:eastAsia="ar-SA"/>
        </w:rPr>
        <w:t>miesięcy</w:t>
      </w:r>
      <w:r w:rsidR="007102F1" w:rsidRPr="0018609E">
        <w:rPr>
          <w:rFonts w:ascii="Calibri" w:hAnsi="Calibri" w:cs="Calibri"/>
          <w:lang w:eastAsia="ar-SA"/>
        </w:rPr>
        <w:t>,</w:t>
      </w:r>
      <w:r w:rsidR="008A7361" w:rsidRPr="0018609E">
        <w:rPr>
          <w:rFonts w:ascii="Calibri" w:hAnsi="Calibri" w:cs="Calibri"/>
          <w:lang w:eastAsia="ar-SA"/>
        </w:rPr>
        <w:t xml:space="preserve"> przy czym za początkowy termin ustalania zmiany ceny ustala się datę odległą o</w:t>
      </w:r>
      <w:r w:rsidR="007102F1">
        <w:rPr>
          <w:rFonts w:ascii="Calibri" w:hAnsi="Calibri" w:cs="Calibri"/>
          <w:lang w:eastAsia="ar-SA"/>
        </w:rPr>
        <w:t> </w:t>
      </w:r>
      <w:r w:rsidR="008A7361" w:rsidRPr="0018609E">
        <w:rPr>
          <w:rFonts w:ascii="Calibri" w:hAnsi="Calibri" w:cs="Calibri"/>
          <w:lang w:eastAsia="ar-SA"/>
        </w:rPr>
        <w:t xml:space="preserve">równe </w:t>
      </w:r>
      <w:r w:rsidR="00703A00" w:rsidRPr="00703A00">
        <w:rPr>
          <w:rFonts w:ascii="Calibri" w:hAnsi="Calibri" w:cs="Calibri"/>
          <w:b/>
          <w:lang w:eastAsia="ar-SA"/>
        </w:rPr>
        <w:t xml:space="preserve">12 </w:t>
      </w:r>
      <w:r w:rsidR="008A7361" w:rsidRPr="00703A00">
        <w:rPr>
          <w:rFonts w:ascii="Calibri" w:hAnsi="Calibri" w:cs="Calibri"/>
          <w:b/>
          <w:lang w:eastAsia="ar-SA"/>
        </w:rPr>
        <w:t>miesięcy</w:t>
      </w:r>
      <w:r w:rsidR="008A7361" w:rsidRPr="0018609E">
        <w:rPr>
          <w:rFonts w:ascii="Calibri" w:hAnsi="Calibri" w:cs="Calibri"/>
          <w:lang w:eastAsia="ar-SA"/>
        </w:rPr>
        <w:t xml:space="preserve"> od daty zawarcia umowy. Każda kolejna waloryzacja jest dopuszczalna po upływie </w:t>
      </w:r>
      <w:r w:rsidR="00703A00">
        <w:rPr>
          <w:rFonts w:ascii="Calibri" w:hAnsi="Calibri" w:cs="Calibri"/>
          <w:b/>
          <w:lang w:eastAsia="ar-SA"/>
        </w:rPr>
        <w:t>12</w:t>
      </w:r>
      <w:r w:rsidR="007102F1" w:rsidRPr="00703A00">
        <w:rPr>
          <w:rFonts w:ascii="Calibri" w:hAnsi="Calibri" w:cs="Calibri"/>
          <w:b/>
          <w:lang w:eastAsia="ar-SA"/>
        </w:rPr>
        <w:t> </w:t>
      </w:r>
      <w:r w:rsidR="008A7361" w:rsidRPr="00703A00">
        <w:rPr>
          <w:rFonts w:ascii="Calibri" w:hAnsi="Calibri" w:cs="Calibri"/>
          <w:b/>
          <w:lang w:eastAsia="ar-SA"/>
        </w:rPr>
        <w:t>miesięcy</w:t>
      </w:r>
      <w:r w:rsidR="008A7361" w:rsidRPr="0018609E">
        <w:rPr>
          <w:rFonts w:ascii="Calibri" w:hAnsi="Calibri" w:cs="Calibri"/>
          <w:lang w:eastAsia="ar-SA"/>
        </w:rPr>
        <w:t xml:space="preserve"> od daty poprzedniej waloryzacji.</w:t>
      </w:r>
      <w:r w:rsidR="002D110A">
        <w:rPr>
          <w:rFonts w:ascii="Calibri" w:hAnsi="Calibri" w:cs="Calibri"/>
          <w:lang w:eastAsia="ar-SA"/>
        </w:rPr>
        <w:t xml:space="preserve"> Zmiana wysokości wynagrodzenia nastąpi o wskaźnik równy połowie wartości o jaką </w:t>
      </w:r>
      <w:r w:rsidR="0011779C">
        <w:rPr>
          <w:rFonts w:ascii="Calibri" w:hAnsi="Calibri" w:cs="Calibri"/>
          <w:lang w:eastAsia="ar-SA"/>
        </w:rPr>
        <w:t xml:space="preserve">został przekroczony </w:t>
      </w:r>
      <w:r w:rsidR="00A5110C">
        <w:rPr>
          <w:rFonts w:ascii="Calibri" w:hAnsi="Calibri" w:cs="Calibri"/>
          <w:lang w:eastAsia="ar-SA"/>
        </w:rPr>
        <w:t>poziom</w:t>
      </w:r>
      <w:r w:rsidR="002D110A">
        <w:rPr>
          <w:rFonts w:ascii="Calibri" w:hAnsi="Calibri" w:cs="Calibri"/>
          <w:lang w:eastAsia="ar-SA"/>
        </w:rPr>
        <w:t xml:space="preserve"> </w:t>
      </w:r>
      <w:r w:rsidR="002D110A" w:rsidRPr="00703A00">
        <w:rPr>
          <w:rFonts w:ascii="Calibri" w:hAnsi="Calibri" w:cs="Calibri"/>
          <w:b/>
          <w:lang w:eastAsia="ar-SA"/>
        </w:rPr>
        <w:t>1</w:t>
      </w:r>
      <w:r w:rsidR="00A5110C" w:rsidRPr="00703A00">
        <w:rPr>
          <w:rFonts w:ascii="Calibri" w:hAnsi="Calibri" w:cs="Calibri"/>
          <w:b/>
          <w:lang w:eastAsia="ar-SA"/>
        </w:rPr>
        <w:t>5-sto</w:t>
      </w:r>
      <w:r w:rsidR="00A5110C">
        <w:rPr>
          <w:rFonts w:ascii="Calibri" w:hAnsi="Calibri" w:cs="Calibri"/>
          <w:lang w:eastAsia="ar-SA"/>
        </w:rPr>
        <w:t xml:space="preserve"> procentowy</w:t>
      </w:r>
      <w:r w:rsidR="0037378A">
        <w:rPr>
          <w:rFonts w:ascii="Calibri" w:hAnsi="Calibri" w:cs="Calibri"/>
          <w:lang w:eastAsia="ar-SA"/>
        </w:rPr>
        <w:t>,</w:t>
      </w:r>
      <w:r w:rsidR="002D110A">
        <w:rPr>
          <w:rFonts w:ascii="Calibri" w:hAnsi="Calibri" w:cs="Calibri"/>
          <w:lang w:eastAsia="ar-SA"/>
        </w:rPr>
        <w:t xml:space="preserve"> </w:t>
      </w:r>
      <w:r w:rsidR="0037378A">
        <w:rPr>
          <w:rFonts w:ascii="Calibri" w:hAnsi="Calibri" w:cs="Calibri"/>
          <w:lang w:eastAsia="ar-SA"/>
        </w:rPr>
        <w:t>o którym mowa</w:t>
      </w:r>
      <w:r w:rsidR="002D110A">
        <w:rPr>
          <w:rFonts w:ascii="Calibri" w:hAnsi="Calibri" w:cs="Calibri"/>
          <w:lang w:eastAsia="ar-SA"/>
        </w:rPr>
        <w:t xml:space="preserve"> w z</w:t>
      </w:r>
      <w:r w:rsidR="001A559C">
        <w:rPr>
          <w:rFonts w:ascii="Calibri" w:hAnsi="Calibri" w:cs="Calibri"/>
          <w:lang w:eastAsia="ar-SA"/>
        </w:rPr>
        <w:t>daniu pierwszym.</w:t>
      </w:r>
      <w:r w:rsidR="008A7361" w:rsidRPr="0018609E">
        <w:rPr>
          <w:rFonts w:ascii="Calibri" w:hAnsi="Calibri" w:cs="Calibri"/>
          <w:lang w:eastAsia="ar-SA"/>
        </w:rPr>
        <w:t xml:space="preserve"> Maksymalna dopuszczalna wartość zmiany wynagrodzenia należnego Wykonawcy w całym okresie realizacji zamówienia wynosi </w:t>
      </w:r>
      <w:r w:rsidR="00703A00" w:rsidRPr="00703A00">
        <w:rPr>
          <w:rFonts w:ascii="Calibri" w:hAnsi="Calibri" w:cs="Calibri"/>
          <w:b/>
          <w:lang w:eastAsia="ar-SA"/>
        </w:rPr>
        <w:t>5</w:t>
      </w:r>
      <w:r w:rsidR="00C853EE" w:rsidRPr="00703A00">
        <w:rPr>
          <w:rFonts w:ascii="Calibri" w:hAnsi="Calibri" w:cs="Calibri"/>
          <w:b/>
          <w:lang w:eastAsia="ar-SA"/>
        </w:rPr>
        <w:t> </w:t>
      </w:r>
      <w:r w:rsidR="008A7361" w:rsidRPr="00703A00">
        <w:rPr>
          <w:rFonts w:ascii="Calibri" w:hAnsi="Calibri" w:cs="Calibri"/>
          <w:b/>
          <w:lang w:eastAsia="ar-SA"/>
        </w:rPr>
        <w:t>%</w:t>
      </w:r>
      <w:r w:rsidR="008A7361" w:rsidRPr="0018609E">
        <w:rPr>
          <w:rFonts w:ascii="Calibri" w:hAnsi="Calibri" w:cs="Calibri"/>
          <w:lang w:eastAsia="ar-SA"/>
        </w:rPr>
        <w:t xml:space="preserve"> kwoty określonej w ofercie Wykonawcy.</w:t>
      </w:r>
    </w:p>
    <w:p w14:paraId="1D92B77B" w14:textId="3B2C1B14"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wystąpienia okoliczności, o których mowa w ust. 1 pkt. 4) zmiana terminu realizacji zamówienia będzie dokonana na podstawie wniosku Wykonawcy uzasadniającego konieczność dokonania zmiany. Termin realizacji zostanie zmieniony o czas niezbędny do prawidłowego wykonania robót każdorazowo w oparciu o</w:t>
      </w:r>
      <w:r w:rsidR="007102F1">
        <w:rPr>
          <w:rFonts w:ascii="Calibri" w:hAnsi="Calibri" w:cs="Calibri"/>
          <w:lang w:eastAsia="ar-SA"/>
        </w:rPr>
        <w:t> </w:t>
      </w:r>
      <w:r w:rsidRPr="0018609E">
        <w:rPr>
          <w:rFonts w:ascii="Calibri" w:hAnsi="Calibri" w:cs="Calibri"/>
          <w:lang w:eastAsia="ar-SA"/>
        </w:rPr>
        <w:t>analizę okoliczności danego wniosku.</w:t>
      </w:r>
    </w:p>
    <w:p w14:paraId="2095B07E" w14:textId="77777777"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wystąpienia okoliczności o których mowa w ust. 1 pkt 2) Wykonawca niezwłocznie powiadomi Zamawiającego o konieczności zmiany osoby rozliczającej inwestycję a także osoby sprawującej w imieniu i</w:t>
      </w:r>
      <w:r w:rsidR="00DF4CF0">
        <w:rPr>
          <w:rFonts w:ascii="Calibri" w:hAnsi="Calibri" w:cs="Calibri"/>
          <w:lang w:eastAsia="ar-SA"/>
        </w:rPr>
        <w:t> </w:t>
      </w:r>
      <w:r w:rsidRPr="0018609E">
        <w:rPr>
          <w:rFonts w:ascii="Calibri" w:hAnsi="Calibri" w:cs="Calibri"/>
          <w:lang w:eastAsia="ar-SA"/>
        </w:rPr>
        <w:t>na rzecz Zamawiającego nadzór inwestorski w odpowiedniej specjalności i przedstawi dokumenty potwierdzające kwalifikacje zawodowe nowej osoby w odpowiedniej specjalności.</w:t>
      </w:r>
    </w:p>
    <w:p w14:paraId="29A09E34" w14:textId="77777777"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zmiany stawki podatku od towarów i usług oraz podatku akcyzowego, jeżeli zmiany te będą miały wpływ na koszty wykonania zamówienia przez Wykonawcę, wysokość wynagrodzenia należnego Wykonawcy zmienia się w ten sposób, że cena netto pozostaje bez zmian, a zmienia się stawka podatku od</w:t>
      </w:r>
      <w:r w:rsidR="00DF4CF0">
        <w:rPr>
          <w:rFonts w:ascii="Calibri" w:hAnsi="Calibri" w:cs="Calibri"/>
          <w:lang w:eastAsia="ar-SA"/>
        </w:rPr>
        <w:t> </w:t>
      </w:r>
      <w:r w:rsidRPr="0018609E">
        <w:rPr>
          <w:rFonts w:ascii="Calibri" w:hAnsi="Calibri" w:cs="Calibri"/>
          <w:lang w:eastAsia="ar-SA"/>
        </w:rPr>
        <w:t>towarów i usług oraz cena brutto</w:t>
      </w:r>
      <w:r w:rsidRPr="0018609E">
        <w:rPr>
          <w:rFonts w:ascii="Calibri" w:hAnsi="Calibri" w:cs="Calibri"/>
        </w:rPr>
        <w:t xml:space="preserve"> przy uwzględnieniu (potrąceniu) zapłaconej przed zmianą podatku części wynagrodzenia</w:t>
      </w:r>
      <w:r w:rsidRPr="0018609E">
        <w:rPr>
          <w:rFonts w:ascii="Calibri" w:hAnsi="Calibri" w:cs="Calibri"/>
          <w:lang w:eastAsia="ar-SA"/>
        </w:rPr>
        <w:t>.</w:t>
      </w:r>
    </w:p>
    <w:p w14:paraId="11E1EEDC" w14:textId="77777777"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zmiany wysokości minimalnego wynagrodzenia za pracę albo wysokości minimalnej stawki godzinowej ustalonych na podstawie przepisów ustawy z dnia 10 października 2002 r. o minimalnym wynagrodzeniu za pracę, jeżeli zmiany te będą miały wpływ na koszty wykonania zamówienia przez Wykonawcę, wysokość wynagrodzenia należnego Wykonawcy zmienia się w ten sposób, iż zmianie podlega cena netto i w konsekwencji cena brutto, pod warunkiem, że Wykonawca udowodni Zamawiającemu, iż</w:t>
      </w:r>
      <w:r w:rsidR="00DF4CF0">
        <w:rPr>
          <w:rFonts w:ascii="Calibri" w:hAnsi="Calibri" w:cs="Calibri"/>
          <w:lang w:eastAsia="ar-SA"/>
        </w:rPr>
        <w:t> </w:t>
      </w:r>
      <w:r w:rsidRPr="0018609E">
        <w:rPr>
          <w:rFonts w:ascii="Calibri" w:hAnsi="Calibri" w:cs="Calibri"/>
          <w:lang w:eastAsia="ar-SA"/>
        </w:rPr>
        <w:t>zatrudnia pracowników na podstawie umowy o pracę.</w:t>
      </w:r>
    </w:p>
    <w:p w14:paraId="239529B7" w14:textId="77777777"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zmiany zasad podlegania ubezpieczeniom społecznym lub ubezpieczeniu zdrowotnemu lub wysokości stawki składki na ubezpieczenia społeczne lub zdrowotne, jeżeli zmiany te będą miały wpływ na koszty wykonania zamówienia przez Wykonawcę, wysokość wynagrodzenia należnego Wykonawcy zmienia się w ten sposób, iż zmianie podlega cena netto i w konsekwencji cena brutto, pod warunkiem, że Wykonawca udowodni Zamawiającemu, iż zatrudnia pracowników na podstawie umowy o pracę.</w:t>
      </w:r>
    </w:p>
    <w:p w14:paraId="2C6E295F" w14:textId="77777777" w:rsidR="008A7361" w:rsidRPr="0018609E"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W przypadku zmiany zasad gromadzenia i wysokości wpłat do pracowniczych planów kapitałowych, jeżeli zmiany te będą miały wpływ na koszty wykonania zamówienia przez Wykonawcę, wysokość wynagrodzenia należnego Wykonawcy zmienia się w ten sposób, iż zmianie podlega cena netto i w konsekwencji cena brutto, pod warunkiem, że Wykonawca udowodni Zamawiającemu, iż zatrudnia pracowników na podstawie umowy o pracę.</w:t>
      </w:r>
    </w:p>
    <w:p w14:paraId="1935FDD3" w14:textId="556701D5" w:rsidR="008A7361" w:rsidRPr="0018609E" w:rsidRDefault="00B6485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Pr>
          <w:rFonts w:ascii="Calibri" w:hAnsi="Calibri" w:cs="Calibri"/>
          <w:lang w:eastAsia="ar-SA"/>
        </w:rPr>
        <w:t xml:space="preserve">W przypadku zmiany kosztów, o której mowa w ust. 1 pkt 5), </w:t>
      </w:r>
      <w:r w:rsidR="00F62694">
        <w:rPr>
          <w:rFonts w:ascii="Calibri" w:hAnsi="Calibri" w:cs="Calibri"/>
          <w:lang w:eastAsia="ar-SA"/>
        </w:rPr>
        <w:t>w szczególności</w:t>
      </w:r>
      <w:r>
        <w:rPr>
          <w:rFonts w:ascii="Calibri" w:hAnsi="Calibri" w:cs="Calibri"/>
          <w:lang w:eastAsia="ar-SA"/>
        </w:rPr>
        <w:t xml:space="preserve"> wskaźnika ogłaszanego w komunikacie Prezesa Głównego Urzędu Statystycznego, jeżeli Wykonawca to udowodni, możliwa jest zmiana postanowień zawartej umowy. W celu udowodnienia zmiany ceny Wykonawca przedstawia w terminie 30 dni od dnia publikacji komunikatu Prezesa Głównego Urzędu Statystycznego porównanie kalkulacji kosztów wyliczonych z oferty i kalkulacji kosztów, których zmiana wynika ze wskaźnika zmiany kosztów</w:t>
      </w:r>
      <w:r w:rsidRPr="00F62694">
        <w:rPr>
          <w:rFonts w:ascii="Calibri" w:hAnsi="Calibri" w:cs="Calibri"/>
          <w:lang w:eastAsia="ar-SA"/>
        </w:rPr>
        <w:t>, w szczególności wskaźnika ogłaszanego w komunikacie Prezesa Głównego Urzędu Statystycznego. Przedstawienie porównania kalkulacji kosztów, musi w sposób niebudzący wątpliwości wykazywać wpływ zmiany wskaźnika zmiany kosztów, w szczególności</w:t>
      </w:r>
      <w:r>
        <w:rPr>
          <w:rFonts w:ascii="Calibri" w:hAnsi="Calibri" w:cs="Calibri"/>
          <w:lang w:eastAsia="ar-SA"/>
        </w:rPr>
        <w:t xml:space="preserve"> wskaźnika ogłaszanego w komunikacie Prezesa Głównego Urzędu Statystycznego na wysokości kosztów w stosunku do kosztów z oferty. Do przedstawionego </w:t>
      </w:r>
      <w:r>
        <w:rPr>
          <w:rFonts w:ascii="Calibri" w:hAnsi="Calibri" w:cs="Calibri"/>
          <w:lang w:eastAsia="ar-SA"/>
        </w:rPr>
        <w:lastRenderedPageBreak/>
        <w:t xml:space="preserve">porównania kalkulacji Wykonawca jest zobowiązany przedstawić </w:t>
      </w:r>
      <w:r w:rsidRPr="00F62694">
        <w:rPr>
          <w:rFonts w:ascii="Calibri" w:hAnsi="Calibri" w:cs="Calibri"/>
          <w:lang w:eastAsia="ar-SA"/>
        </w:rPr>
        <w:t xml:space="preserve">dowody potwierdzające ponoszenie poszczególnych kosztów </w:t>
      </w:r>
      <w:r w:rsidR="00F62694" w:rsidRPr="00F62694">
        <w:rPr>
          <w:rFonts w:ascii="Calibri" w:hAnsi="Calibri" w:cs="Calibri"/>
          <w:lang w:eastAsia="ar-SA"/>
        </w:rPr>
        <w:t xml:space="preserve">w stosunku do kosztów, jakie brane były pod uwagę podczas przygotowywania oferty </w:t>
      </w:r>
      <w:r w:rsidRPr="00F62694">
        <w:rPr>
          <w:rFonts w:ascii="Calibri" w:hAnsi="Calibri" w:cs="Calibri"/>
          <w:lang w:eastAsia="ar-SA"/>
        </w:rPr>
        <w:t xml:space="preserve">oraz </w:t>
      </w:r>
      <w:r w:rsidR="00F62694" w:rsidRPr="00F62694">
        <w:rPr>
          <w:rFonts w:ascii="Calibri" w:hAnsi="Calibri" w:cs="Calibri"/>
          <w:lang w:eastAsia="ar-SA"/>
        </w:rPr>
        <w:t xml:space="preserve">wpływ zmiany wskaźnika na zmianę w/w kosztów. </w:t>
      </w:r>
      <w:r w:rsidRPr="00F62694">
        <w:rPr>
          <w:rFonts w:ascii="Calibri" w:hAnsi="Calibri" w:cs="Calibri"/>
          <w:lang w:eastAsia="ar-SA"/>
        </w:rPr>
        <w:t>Jednocześnie Zamawiającemu będzie przysługiwać prawo żądania dalszych wyjaśnień wraz z przedstawieniem dalszych dokumentów celem stwierdzenia dopuszczalności, zmiany kosztów. Wykonawca, którego wynagrodzenie zostało zmienione zgodnie z ust. 1 pkt 5) zobowiązany jest do zmiany wynagrodzenia przysługującego podwykonawcy, z którym zawarł umowę, w zakresie odpowiadającym zmianom kosztów dotyczących</w:t>
      </w:r>
      <w:r>
        <w:rPr>
          <w:rFonts w:ascii="Calibri" w:hAnsi="Calibri" w:cs="Calibri"/>
          <w:lang w:eastAsia="ar-SA"/>
        </w:rPr>
        <w:t xml:space="preserve"> zobowiązania podwykonawcy</w:t>
      </w:r>
    </w:p>
    <w:p w14:paraId="47575919" w14:textId="269A623D" w:rsidR="008A7361" w:rsidRDefault="008A7361" w:rsidP="0018609E">
      <w:pPr>
        <w:widowControl w:val="0"/>
        <w:numPr>
          <w:ilvl w:val="0"/>
          <w:numId w:val="75"/>
        </w:numPr>
        <w:suppressAutoHyphens/>
        <w:spacing w:after="200" w:line="276" w:lineRule="auto"/>
        <w:ind w:left="426" w:hanging="426"/>
        <w:contextualSpacing/>
        <w:jc w:val="both"/>
        <w:rPr>
          <w:rFonts w:ascii="Calibri" w:hAnsi="Calibri" w:cs="Calibri"/>
          <w:lang w:eastAsia="ar-SA"/>
        </w:rPr>
      </w:pPr>
      <w:r w:rsidRPr="0018609E">
        <w:rPr>
          <w:rFonts w:ascii="Calibri" w:hAnsi="Calibri" w:cs="Calibri"/>
          <w:lang w:eastAsia="ar-SA"/>
        </w:rPr>
        <w:t>Zmiany postanowień zawartej umowy będą sporządzane w postaci pisemnego aneksu do umowy pod</w:t>
      </w:r>
      <w:r w:rsidR="00B64851">
        <w:rPr>
          <w:rFonts w:ascii="Calibri" w:hAnsi="Calibri" w:cs="Calibri"/>
          <w:lang w:eastAsia="ar-SA"/>
        </w:rPr>
        <w:t> </w:t>
      </w:r>
      <w:r w:rsidRPr="0018609E">
        <w:rPr>
          <w:rFonts w:ascii="Calibri" w:hAnsi="Calibri" w:cs="Calibri"/>
          <w:lang w:eastAsia="ar-SA"/>
        </w:rPr>
        <w:t>rygorem nieważności.</w:t>
      </w:r>
    </w:p>
    <w:p w14:paraId="58340712" w14:textId="77777777" w:rsidR="008179B1" w:rsidRDefault="008179B1" w:rsidP="008179B1">
      <w:pPr>
        <w:widowControl w:val="0"/>
        <w:suppressAutoHyphens/>
        <w:spacing w:after="200" w:line="276" w:lineRule="auto"/>
        <w:ind w:left="426"/>
        <w:contextualSpacing/>
        <w:jc w:val="both"/>
        <w:rPr>
          <w:rFonts w:ascii="Calibri" w:hAnsi="Calibri" w:cs="Calibri"/>
          <w:lang w:eastAsia="ar-SA"/>
        </w:rPr>
      </w:pPr>
    </w:p>
    <w:p w14:paraId="4A5C9C1C" w14:textId="77237C0D" w:rsidR="00DF7174" w:rsidRDefault="00900AE6" w:rsidP="008A7361">
      <w:pPr>
        <w:tabs>
          <w:tab w:val="left" w:pos="359"/>
        </w:tabs>
        <w:suppressAutoHyphens/>
        <w:spacing w:line="276" w:lineRule="auto"/>
        <w:ind w:left="74"/>
        <w:jc w:val="center"/>
        <w:rPr>
          <w:rFonts w:ascii="Calibri" w:eastAsia="Calibri" w:hAnsi="Calibri" w:cs="Calibri"/>
          <w:b/>
          <w:bCs/>
          <w:lang w:eastAsia="ar-SA"/>
        </w:rPr>
      </w:pPr>
      <w:r w:rsidRPr="0018609E">
        <w:rPr>
          <w:rFonts w:ascii="Calibri" w:eastAsia="Calibri" w:hAnsi="Calibri" w:cs="Calibri"/>
          <w:b/>
          <w:bCs/>
          <w:lang w:eastAsia="ar-SA"/>
        </w:rPr>
        <w:t>§</w:t>
      </w:r>
      <w:r>
        <w:rPr>
          <w:rFonts w:ascii="Calibri" w:eastAsia="Calibri" w:hAnsi="Calibri" w:cs="Calibri"/>
          <w:b/>
          <w:bCs/>
          <w:lang w:eastAsia="ar-SA"/>
        </w:rPr>
        <w:t> </w:t>
      </w:r>
      <w:r w:rsidR="00F32451">
        <w:rPr>
          <w:rFonts w:ascii="Calibri" w:eastAsia="Calibri" w:hAnsi="Calibri" w:cs="Calibri"/>
          <w:b/>
          <w:bCs/>
          <w:lang w:eastAsia="ar-SA"/>
        </w:rPr>
        <w:t>15</w:t>
      </w:r>
      <w:r w:rsidR="008A7361" w:rsidRPr="0018609E">
        <w:rPr>
          <w:rFonts w:ascii="Calibri" w:eastAsia="Calibri" w:hAnsi="Calibri" w:cs="Calibri"/>
          <w:b/>
          <w:bCs/>
          <w:lang w:eastAsia="ar-SA"/>
        </w:rPr>
        <w:t xml:space="preserve"> </w:t>
      </w:r>
    </w:p>
    <w:p w14:paraId="509DCB0C" w14:textId="49728B73" w:rsidR="008A7361" w:rsidRPr="0018609E" w:rsidRDefault="008A7361" w:rsidP="008A7361">
      <w:pPr>
        <w:tabs>
          <w:tab w:val="left" w:pos="359"/>
        </w:tabs>
        <w:suppressAutoHyphens/>
        <w:spacing w:line="276" w:lineRule="auto"/>
        <w:ind w:left="74"/>
        <w:jc w:val="center"/>
        <w:rPr>
          <w:rFonts w:ascii="Calibri" w:eastAsia="Calibri" w:hAnsi="Calibri" w:cs="Calibri"/>
          <w:b/>
          <w:bCs/>
          <w:lang w:eastAsia="ar-SA"/>
        </w:rPr>
      </w:pPr>
      <w:r w:rsidRPr="0018609E">
        <w:rPr>
          <w:rFonts w:ascii="Calibri" w:eastAsia="Calibri" w:hAnsi="Calibri" w:cs="Calibri"/>
          <w:b/>
          <w:bCs/>
          <w:lang w:eastAsia="ar-SA"/>
        </w:rPr>
        <w:t>Zawieszenie wykonania umowy</w:t>
      </w:r>
    </w:p>
    <w:p w14:paraId="50837C6D" w14:textId="2303E7C8" w:rsidR="008A7361" w:rsidRPr="0018609E" w:rsidRDefault="008A7361" w:rsidP="0018609E">
      <w:pPr>
        <w:numPr>
          <w:ilvl w:val="0"/>
          <w:numId w:val="78"/>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Zamawiający jest uprawniony do zawieszenia wykonania Umowy w przypadku, gdy realizacja Umowy będzie czasowo niemożliwa z przyczyn niezależnych od żadnej ze Stron, w szczególności z powodu siły wyższej, zmiany przepisów prawa, decyzji </w:t>
      </w:r>
      <w:r w:rsidR="00486D95" w:rsidRPr="0018609E">
        <w:rPr>
          <w:rFonts w:ascii="Calibri" w:eastAsia="Calibri" w:hAnsi="Calibri" w:cs="Calibri"/>
          <w:lang w:eastAsia="ar-SA"/>
        </w:rPr>
        <w:t>administracyjnych</w:t>
      </w:r>
      <w:r w:rsidRPr="0018609E">
        <w:rPr>
          <w:rFonts w:ascii="Calibri" w:eastAsia="Calibri" w:hAnsi="Calibri" w:cs="Calibri"/>
          <w:lang w:eastAsia="ar-SA"/>
        </w:rPr>
        <w:t xml:space="preserve"> lub w związku </w:t>
      </w:r>
      <w:r w:rsidR="003F7AD9" w:rsidRPr="0018609E">
        <w:rPr>
          <w:rFonts w:ascii="Calibri" w:eastAsia="Calibri" w:hAnsi="Calibri" w:cs="Calibri"/>
          <w:lang w:eastAsia="ar-SA"/>
        </w:rPr>
        <w:t xml:space="preserve">z zawieszeniem lub opóźnieniem </w:t>
      </w:r>
      <w:r w:rsidRPr="0018609E">
        <w:rPr>
          <w:rFonts w:ascii="Calibri" w:eastAsia="Calibri" w:hAnsi="Calibri" w:cs="Calibri"/>
          <w:lang w:eastAsia="ar-SA"/>
        </w:rPr>
        <w:t>Inwestycji. W okresie zawieszenia wykonywania Umowy wzajemne zobowiązania Stron nie</w:t>
      </w:r>
      <w:r w:rsidR="00DC3714">
        <w:rPr>
          <w:rFonts w:ascii="Calibri" w:eastAsia="Calibri" w:hAnsi="Calibri" w:cs="Calibri"/>
          <w:lang w:eastAsia="ar-SA"/>
        </w:rPr>
        <w:t> </w:t>
      </w:r>
      <w:r w:rsidRPr="0018609E">
        <w:rPr>
          <w:rFonts w:ascii="Calibri" w:eastAsia="Calibri" w:hAnsi="Calibri" w:cs="Calibri"/>
          <w:lang w:eastAsia="ar-SA"/>
        </w:rPr>
        <w:t>będą realizowane, w tym zapłata Wynagrodzenia za okres obejmujący czas trwania zawieszenia, co</w:t>
      </w:r>
      <w:r w:rsidR="00DF4CF0">
        <w:rPr>
          <w:rFonts w:ascii="Calibri" w:eastAsia="Calibri" w:hAnsi="Calibri" w:cs="Calibri"/>
          <w:lang w:eastAsia="ar-SA"/>
        </w:rPr>
        <w:t> </w:t>
      </w:r>
      <w:r w:rsidR="00282AA1">
        <w:rPr>
          <w:rFonts w:ascii="Calibri" w:eastAsia="Calibri" w:hAnsi="Calibri" w:cs="Calibri"/>
          <w:lang w:eastAsia="ar-SA"/>
        </w:rPr>
        <w:t>Wykonawca</w:t>
      </w:r>
      <w:r w:rsidRPr="0018609E">
        <w:rPr>
          <w:rFonts w:ascii="Calibri" w:eastAsia="Calibri" w:hAnsi="Calibri" w:cs="Calibri"/>
          <w:lang w:eastAsia="ar-SA"/>
        </w:rPr>
        <w:t xml:space="preserve"> powinien odpowiednio udokumentować w sporządzanych Raportach.</w:t>
      </w:r>
    </w:p>
    <w:p w14:paraId="5F493F1B" w14:textId="77777777" w:rsidR="008A7361" w:rsidRPr="0018609E" w:rsidRDefault="008A7361" w:rsidP="0018609E">
      <w:pPr>
        <w:numPr>
          <w:ilvl w:val="0"/>
          <w:numId w:val="78"/>
        </w:numPr>
        <w:tabs>
          <w:tab w:val="left" w:pos="426"/>
        </w:tabs>
        <w:suppressAutoHyphens/>
        <w:spacing w:after="200" w:line="276" w:lineRule="auto"/>
        <w:ind w:left="426" w:hanging="426"/>
        <w:contextualSpacing/>
        <w:jc w:val="both"/>
        <w:rPr>
          <w:rFonts w:ascii="Calibri" w:eastAsia="Calibri" w:hAnsi="Calibri" w:cs="Calibri"/>
          <w:b/>
          <w:bCs/>
          <w:lang w:eastAsia="ar-SA"/>
        </w:rPr>
      </w:pPr>
      <w:r w:rsidRPr="0018609E">
        <w:rPr>
          <w:rFonts w:ascii="Calibri" w:eastAsia="Calibri" w:hAnsi="Calibri" w:cs="Calibri"/>
          <w:lang w:eastAsia="ar-SA"/>
        </w:rPr>
        <w:t>Jeżeli okres zawieszenia wykonywania Umowy lub dowolnej jej części przekracza 60</w:t>
      </w:r>
      <w:r w:rsidR="00AA78F4">
        <w:rPr>
          <w:rFonts w:ascii="Calibri" w:eastAsia="Calibri" w:hAnsi="Calibri" w:cs="Calibri"/>
          <w:lang w:eastAsia="ar-SA"/>
        </w:rPr>
        <w:t> </w:t>
      </w:r>
      <w:r w:rsidRPr="0018609E">
        <w:rPr>
          <w:rFonts w:ascii="Calibri" w:eastAsia="Calibri" w:hAnsi="Calibri" w:cs="Calibri"/>
          <w:lang w:eastAsia="ar-SA"/>
        </w:rPr>
        <w:t>dni kalendarzowych, to</w:t>
      </w:r>
      <w:r w:rsidR="00DF4CF0">
        <w:rPr>
          <w:rFonts w:ascii="Calibri" w:eastAsia="Calibri" w:hAnsi="Calibri" w:cs="Calibri"/>
          <w:lang w:eastAsia="ar-SA"/>
        </w:rPr>
        <w:t> </w:t>
      </w:r>
      <w:r w:rsidR="00282AA1">
        <w:rPr>
          <w:rFonts w:ascii="Calibri" w:eastAsia="Calibri" w:hAnsi="Calibri" w:cs="Calibri"/>
          <w:lang w:eastAsia="ar-SA"/>
        </w:rPr>
        <w:t>Wykonawca</w:t>
      </w:r>
      <w:r w:rsidRPr="0018609E">
        <w:rPr>
          <w:rFonts w:ascii="Calibri" w:eastAsia="Calibri" w:hAnsi="Calibri" w:cs="Calibri"/>
          <w:lang w:eastAsia="ar-SA"/>
        </w:rPr>
        <w:t xml:space="preserve"> może, zawiadamiając Zamawiającego, domagać się zezwolenia na wznowienie wykonywania Umowy w ciągu następnych 30</w:t>
      </w:r>
      <w:r w:rsidR="00AA78F4">
        <w:rPr>
          <w:rFonts w:ascii="Calibri" w:eastAsia="Calibri" w:hAnsi="Calibri" w:cs="Calibri"/>
          <w:lang w:eastAsia="ar-SA"/>
        </w:rPr>
        <w:t> </w:t>
      </w:r>
      <w:r w:rsidRPr="0018609E">
        <w:rPr>
          <w:rFonts w:ascii="Calibri" w:eastAsia="Calibri" w:hAnsi="Calibri" w:cs="Calibri"/>
          <w:lang w:eastAsia="ar-SA"/>
        </w:rPr>
        <w:t>dni kalendarzowych albo po upływie tego terminu, o ile nie dojdzie do</w:t>
      </w:r>
      <w:r w:rsidR="00DF4CF0">
        <w:rPr>
          <w:rFonts w:ascii="Calibri" w:eastAsia="Calibri" w:hAnsi="Calibri" w:cs="Calibri"/>
          <w:lang w:eastAsia="ar-SA"/>
        </w:rPr>
        <w:t> </w:t>
      </w:r>
      <w:r w:rsidRPr="0018609E">
        <w:rPr>
          <w:rFonts w:ascii="Calibri" w:eastAsia="Calibri" w:hAnsi="Calibri" w:cs="Calibri"/>
          <w:lang w:eastAsia="ar-SA"/>
        </w:rPr>
        <w:t>wznowienia wykonywania Umowy, w ciągu kolejnych 30</w:t>
      </w:r>
      <w:r w:rsidR="00AA78F4">
        <w:rPr>
          <w:rFonts w:ascii="Calibri" w:eastAsia="Calibri" w:hAnsi="Calibri" w:cs="Calibri"/>
          <w:lang w:eastAsia="ar-SA"/>
        </w:rPr>
        <w:t> </w:t>
      </w:r>
      <w:r w:rsidRPr="0018609E">
        <w:rPr>
          <w:rFonts w:ascii="Calibri" w:eastAsia="Calibri" w:hAnsi="Calibri" w:cs="Calibri"/>
          <w:lang w:eastAsia="ar-SA"/>
        </w:rPr>
        <w:t>dni kalendarzowych odstąpić od Umowy ze</w:t>
      </w:r>
      <w:r w:rsidR="00DC3714">
        <w:rPr>
          <w:rFonts w:ascii="Calibri" w:eastAsia="Calibri" w:hAnsi="Calibri" w:cs="Calibri"/>
          <w:lang w:eastAsia="ar-SA"/>
        </w:rPr>
        <w:t> </w:t>
      </w:r>
      <w:r w:rsidRPr="0018609E">
        <w:rPr>
          <w:rFonts w:ascii="Calibri" w:eastAsia="Calibri" w:hAnsi="Calibri" w:cs="Calibri"/>
          <w:lang w:eastAsia="ar-SA"/>
        </w:rPr>
        <w:t>skutkiem na</w:t>
      </w:r>
      <w:r w:rsidR="00DC3714">
        <w:rPr>
          <w:rFonts w:ascii="Calibri" w:eastAsia="Calibri" w:hAnsi="Calibri" w:cs="Calibri"/>
          <w:lang w:eastAsia="ar-SA"/>
        </w:rPr>
        <w:t> </w:t>
      </w:r>
      <w:r w:rsidRPr="0018609E">
        <w:rPr>
          <w:rFonts w:ascii="Calibri" w:eastAsia="Calibri" w:hAnsi="Calibri" w:cs="Calibri"/>
          <w:lang w:eastAsia="ar-SA"/>
        </w:rPr>
        <w:t>14</w:t>
      </w:r>
      <w:r w:rsidR="00AA78F4">
        <w:rPr>
          <w:rFonts w:ascii="Calibri" w:eastAsia="Calibri" w:hAnsi="Calibri" w:cs="Calibri"/>
          <w:lang w:eastAsia="ar-SA"/>
        </w:rPr>
        <w:t> </w:t>
      </w:r>
      <w:r w:rsidRPr="0018609E">
        <w:rPr>
          <w:rFonts w:ascii="Calibri" w:eastAsia="Calibri" w:hAnsi="Calibri" w:cs="Calibri"/>
          <w:lang w:eastAsia="ar-SA"/>
        </w:rPr>
        <w:t>dni kalendarzowych po dacie złożenia oświadczenia o odstąpieniu od Umowy. Jeżeli</w:t>
      </w:r>
      <w:r w:rsidR="00DC3714">
        <w:rPr>
          <w:rFonts w:ascii="Calibri" w:eastAsia="Calibri" w:hAnsi="Calibri" w:cs="Calibri"/>
          <w:lang w:eastAsia="ar-SA"/>
        </w:rPr>
        <w:t> </w:t>
      </w:r>
      <w:r w:rsidRPr="0018609E">
        <w:rPr>
          <w:rFonts w:ascii="Calibri" w:eastAsia="Calibri" w:hAnsi="Calibri" w:cs="Calibri"/>
          <w:lang w:eastAsia="ar-SA"/>
        </w:rPr>
        <w:t xml:space="preserve">zawieszenie wykonywania Umowy dotyczy tylko jej części, to </w:t>
      </w:r>
      <w:r w:rsidR="00282AA1">
        <w:rPr>
          <w:rFonts w:ascii="Calibri" w:eastAsia="Calibri" w:hAnsi="Calibri" w:cs="Calibri"/>
          <w:lang w:eastAsia="ar-SA"/>
        </w:rPr>
        <w:t>Wykonawca</w:t>
      </w:r>
      <w:r w:rsidRPr="0018609E">
        <w:rPr>
          <w:rFonts w:ascii="Calibri" w:eastAsia="Calibri" w:hAnsi="Calibri" w:cs="Calibri"/>
          <w:lang w:eastAsia="ar-SA"/>
        </w:rPr>
        <w:t xml:space="preserve"> będzie uprawniony do</w:t>
      </w:r>
      <w:r w:rsidR="00DC3714">
        <w:rPr>
          <w:rFonts w:ascii="Calibri" w:eastAsia="Calibri" w:hAnsi="Calibri" w:cs="Calibri"/>
          <w:lang w:eastAsia="ar-SA"/>
        </w:rPr>
        <w:t> </w:t>
      </w:r>
      <w:r w:rsidRPr="0018609E">
        <w:rPr>
          <w:rFonts w:ascii="Calibri" w:eastAsia="Calibri" w:hAnsi="Calibri" w:cs="Calibri"/>
          <w:lang w:eastAsia="ar-SA"/>
        </w:rPr>
        <w:t>odstąpienia od Umowy tylko w tej części. Odstąpienie takie nie będzie stanowić odstąpienia Umowy ze</w:t>
      </w:r>
      <w:r w:rsidR="00DC3714">
        <w:rPr>
          <w:rFonts w:ascii="Calibri" w:eastAsia="Calibri" w:hAnsi="Calibri" w:cs="Calibri"/>
          <w:lang w:eastAsia="ar-SA"/>
        </w:rPr>
        <w:t> </w:t>
      </w:r>
      <w:r w:rsidRPr="0018609E">
        <w:rPr>
          <w:rFonts w:ascii="Calibri" w:eastAsia="Calibri" w:hAnsi="Calibri" w:cs="Calibri"/>
          <w:lang w:eastAsia="ar-SA"/>
        </w:rPr>
        <w:t>względu na okoliczności, za które Zamawiający ponosi odpowiedzialność</w:t>
      </w:r>
    </w:p>
    <w:p w14:paraId="1806E306" w14:textId="77777777" w:rsidR="008A7361" w:rsidRPr="0018609E" w:rsidRDefault="008A7361" w:rsidP="008A7361">
      <w:pPr>
        <w:tabs>
          <w:tab w:val="left" w:pos="359"/>
        </w:tabs>
        <w:suppressAutoHyphens/>
        <w:spacing w:line="276" w:lineRule="auto"/>
        <w:ind w:left="74"/>
        <w:jc w:val="center"/>
        <w:rPr>
          <w:rFonts w:ascii="Calibri" w:eastAsia="Calibri" w:hAnsi="Calibri" w:cs="Calibri"/>
          <w:b/>
          <w:bCs/>
          <w:lang w:eastAsia="ar-SA"/>
        </w:rPr>
      </w:pPr>
    </w:p>
    <w:p w14:paraId="556835D7" w14:textId="3F0393E7" w:rsidR="00DF7174" w:rsidRDefault="00F32451" w:rsidP="008A7361">
      <w:pPr>
        <w:tabs>
          <w:tab w:val="left" w:pos="359"/>
        </w:tabs>
        <w:suppressAutoHyphens/>
        <w:spacing w:line="276" w:lineRule="auto"/>
        <w:ind w:left="74"/>
        <w:jc w:val="center"/>
        <w:rPr>
          <w:rFonts w:ascii="Calibri" w:eastAsia="Calibri" w:hAnsi="Calibri" w:cs="Calibri"/>
          <w:b/>
          <w:bCs/>
          <w:lang w:eastAsia="ar-SA"/>
        </w:rPr>
      </w:pPr>
      <w:r>
        <w:rPr>
          <w:rFonts w:ascii="Calibri" w:eastAsia="Calibri" w:hAnsi="Calibri" w:cs="Calibri"/>
          <w:b/>
          <w:bCs/>
          <w:lang w:eastAsia="ar-SA"/>
        </w:rPr>
        <w:t>§ 16</w:t>
      </w:r>
      <w:r w:rsidR="008A7361" w:rsidRPr="0018609E">
        <w:rPr>
          <w:rFonts w:ascii="Calibri" w:eastAsia="Calibri" w:hAnsi="Calibri" w:cs="Calibri"/>
          <w:b/>
          <w:bCs/>
          <w:lang w:eastAsia="ar-SA"/>
        </w:rPr>
        <w:t xml:space="preserve"> </w:t>
      </w:r>
    </w:p>
    <w:p w14:paraId="5B402C74" w14:textId="2B7227A9" w:rsidR="008A7361" w:rsidRPr="0018609E" w:rsidRDefault="008A7361" w:rsidP="008A7361">
      <w:pPr>
        <w:tabs>
          <w:tab w:val="left" w:pos="359"/>
        </w:tabs>
        <w:suppressAutoHyphens/>
        <w:spacing w:line="276" w:lineRule="auto"/>
        <w:ind w:left="74"/>
        <w:jc w:val="center"/>
        <w:rPr>
          <w:rFonts w:ascii="Calibri" w:eastAsia="Calibri" w:hAnsi="Calibri" w:cs="Calibri"/>
          <w:b/>
          <w:bCs/>
          <w:lang w:eastAsia="ar-SA"/>
        </w:rPr>
      </w:pPr>
      <w:r w:rsidRPr="0018609E">
        <w:rPr>
          <w:rFonts w:ascii="Calibri" w:eastAsia="Calibri" w:hAnsi="Calibri" w:cs="Calibri"/>
          <w:b/>
          <w:bCs/>
          <w:lang w:eastAsia="ar-SA"/>
        </w:rPr>
        <w:t xml:space="preserve">Odstąpienie od umowy </w:t>
      </w:r>
    </w:p>
    <w:p w14:paraId="47F63EB9"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Zamawiającemu przysługuje prawo do odstąpienia od Umowy w całości lub w części z zachowaniem prawa do naliczania kar umownych, w przypadkach i na zasadach przewidzianych w przepisach prawa, jak również w przypadkach i na zasadach określonych w niniejszej Umowie. </w:t>
      </w:r>
    </w:p>
    <w:p w14:paraId="4CD11E37"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Zamawiającemu przysługuje prawo odstąpienia od Umowy w całości lub w części w szczególności w</w:t>
      </w:r>
      <w:r w:rsidR="00DC3714">
        <w:rPr>
          <w:rFonts w:ascii="Calibri" w:eastAsia="Calibri" w:hAnsi="Calibri" w:cs="Calibri"/>
          <w:lang w:eastAsia="ar-SA"/>
        </w:rPr>
        <w:t> </w:t>
      </w:r>
      <w:r w:rsidRPr="0018609E">
        <w:rPr>
          <w:rFonts w:ascii="Calibri" w:eastAsia="Calibri" w:hAnsi="Calibri" w:cs="Calibri"/>
          <w:lang w:eastAsia="ar-SA"/>
        </w:rPr>
        <w:t>przypadku:</w:t>
      </w:r>
    </w:p>
    <w:p w14:paraId="0D810A1C" w14:textId="77777777" w:rsidR="008A7361" w:rsidRPr="0018609E" w:rsidRDefault="008A7361"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nieprzedłożenia przez </w:t>
      </w:r>
      <w:r w:rsidR="00282AA1">
        <w:rPr>
          <w:rFonts w:ascii="Calibri" w:eastAsia="Calibri" w:hAnsi="Calibri" w:cs="Calibri"/>
          <w:lang w:eastAsia="ar-SA"/>
        </w:rPr>
        <w:t>Wykonawcę</w:t>
      </w:r>
      <w:r w:rsidRPr="0018609E">
        <w:rPr>
          <w:rFonts w:ascii="Calibri" w:eastAsia="Calibri" w:hAnsi="Calibri" w:cs="Calibri"/>
          <w:lang w:eastAsia="ar-SA"/>
        </w:rPr>
        <w:t xml:space="preserve"> Raportu Miesięcznego za okres trzech kolejnych miesięcy,</w:t>
      </w:r>
    </w:p>
    <w:p w14:paraId="2A6D9DC1" w14:textId="77777777" w:rsidR="008A7361" w:rsidRPr="0018609E" w:rsidRDefault="008A7361"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gdy </w:t>
      </w:r>
      <w:r w:rsidR="00282AA1">
        <w:rPr>
          <w:rFonts w:ascii="Calibri" w:eastAsia="Calibri" w:hAnsi="Calibri" w:cs="Calibri"/>
          <w:lang w:eastAsia="ar-SA"/>
        </w:rPr>
        <w:t>Wykonawca</w:t>
      </w:r>
      <w:r w:rsidRPr="0018609E">
        <w:rPr>
          <w:rFonts w:ascii="Calibri" w:eastAsia="Calibri" w:hAnsi="Calibri" w:cs="Calibri"/>
          <w:lang w:eastAsia="ar-SA"/>
        </w:rPr>
        <w:t xml:space="preserve"> bez uzasadnionej przyczyny nie realizuje lub realizuje nieprawidłowo którykolwiek z</w:t>
      </w:r>
      <w:r w:rsidR="00DC3714">
        <w:rPr>
          <w:rFonts w:ascii="Calibri" w:eastAsia="Calibri" w:hAnsi="Calibri" w:cs="Calibri"/>
          <w:lang w:eastAsia="ar-SA"/>
        </w:rPr>
        <w:t> </w:t>
      </w:r>
      <w:r w:rsidRPr="0018609E">
        <w:rPr>
          <w:rFonts w:ascii="Calibri" w:eastAsia="Calibri" w:hAnsi="Calibri" w:cs="Calibri"/>
          <w:lang w:eastAsia="ar-SA"/>
        </w:rPr>
        <w:t xml:space="preserve">obowiązków wynikających z niniejszej Umowy po upływie </w:t>
      </w:r>
      <w:r w:rsidRPr="0018609E">
        <w:rPr>
          <w:rFonts w:ascii="Calibri" w:eastAsia="Calibri" w:hAnsi="Calibri" w:cs="Calibri"/>
          <w:b/>
          <w:bCs/>
          <w:lang w:eastAsia="ar-SA"/>
        </w:rPr>
        <w:t>14</w:t>
      </w:r>
      <w:r w:rsidR="00AA78F4">
        <w:rPr>
          <w:rFonts w:ascii="Calibri" w:eastAsia="Calibri" w:hAnsi="Calibri" w:cs="Calibri"/>
          <w:b/>
          <w:bCs/>
          <w:lang w:eastAsia="ar-SA"/>
        </w:rPr>
        <w:t> </w:t>
      </w:r>
      <w:r w:rsidRPr="0018609E">
        <w:rPr>
          <w:rFonts w:ascii="Calibri" w:eastAsia="Calibri" w:hAnsi="Calibri" w:cs="Calibri"/>
          <w:b/>
          <w:bCs/>
          <w:lang w:eastAsia="ar-SA"/>
        </w:rPr>
        <w:t>dni</w:t>
      </w:r>
      <w:r w:rsidRPr="0018609E">
        <w:rPr>
          <w:rFonts w:ascii="Calibri" w:eastAsia="Calibri" w:hAnsi="Calibri" w:cs="Calibri"/>
          <w:lang w:eastAsia="ar-SA"/>
        </w:rPr>
        <w:t xml:space="preserve"> od złożonego na piśmie przez Zamawiającego wezwania do prawidłowego wykonania Umowy,</w:t>
      </w:r>
    </w:p>
    <w:p w14:paraId="4A49B6D3" w14:textId="77777777" w:rsidR="008A7361" w:rsidRPr="0018609E" w:rsidRDefault="008A7361"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nieprzedłożenia umowy ubezpieczenia od odpowiedzialności cywilnej, w przypadku jej wygaśnięcia w</w:t>
      </w:r>
      <w:r w:rsidR="00DC3714">
        <w:rPr>
          <w:rFonts w:ascii="Calibri" w:eastAsia="Calibri" w:hAnsi="Calibri" w:cs="Calibri"/>
          <w:lang w:eastAsia="ar-SA"/>
        </w:rPr>
        <w:t> </w:t>
      </w:r>
      <w:r w:rsidRPr="0018609E">
        <w:rPr>
          <w:rFonts w:ascii="Calibri" w:eastAsia="Calibri" w:hAnsi="Calibri" w:cs="Calibri"/>
          <w:lang w:eastAsia="ar-SA"/>
        </w:rPr>
        <w:t>czasie trwania Umowy,</w:t>
      </w:r>
    </w:p>
    <w:p w14:paraId="08F7A1F6" w14:textId="2FBF745C" w:rsidR="008A7361" w:rsidRPr="0018609E" w:rsidRDefault="008A7361"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wszczęcia postępowania egzekucyjnego przeciwko </w:t>
      </w:r>
      <w:r w:rsidR="00282AA1">
        <w:rPr>
          <w:rFonts w:ascii="Calibri" w:eastAsia="Calibri" w:hAnsi="Calibri" w:cs="Calibri"/>
          <w:lang w:eastAsia="ar-SA"/>
        </w:rPr>
        <w:t>Wykonawcy</w:t>
      </w:r>
      <w:r w:rsidRPr="0018609E">
        <w:rPr>
          <w:rFonts w:ascii="Calibri" w:eastAsia="Calibri" w:hAnsi="Calibri" w:cs="Calibri"/>
          <w:lang w:eastAsia="ar-SA"/>
        </w:rPr>
        <w:t xml:space="preserve">, nastąpienia otwarcia likwidacji jego </w:t>
      </w:r>
      <w:r w:rsidR="004E68BD" w:rsidRPr="0018609E">
        <w:rPr>
          <w:rFonts w:ascii="Calibri" w:eastAsia="Calibri" w:hAnsi="Calibri" w:cs="Calibri"/>
          <w:lang w:eastAsia="ar-SA"/>
        </w:rPr>
        <w:t>przedsiębiorstwa</w:t>
      </w:r>
      <w:r w:rsidRPr="0018609E">
        <w:rPr>
          <w:rFonts w:ascii="Calibri" w:eastAsia="Calibri" w:hAnsi="Calibri" w:cs="Calibri"/>
          <w:lang w:eastAsia="ar-SA"/>
        </w:rPr>
        <w:t xml:space="preserve"> lub wystąpienia przesłanek do złożenia wniosku o wszczęcie postępowania restrukturyzacyjnego lub złożenia wniosku o upadłość wobec </w:t>
      </w:r>
      <w:r w:rsidR="00282AA1">
        <w:rPr>
          <w:rFonts w:ascii="Calibri" w:eastAsia="Calibri" w:hAnsi="Calibri" w:cs="Calibri"/>
          <w:lang w:eastAsia="ar-SA"/>
        </w:rPr>
        <w:t>Wykonawcy</w:t>
      </w:r>
      <w:r w:rsidRPr="0018609E">
        <w:rPr>
          <w:rFonts w:ascii="Calibri" w:eastAsia="Calibri" w:hAnsi="Calibri" w:cs="Calibri"/>
          <w:lang w:eastAsia="ar-SA"/>
        </w:rPr>
        <w:t xml:space="preserve">, jeżeli ww. okoliczności wskazują w ocenie Zamawiającego na ryzyko opóźnień w wykonaniu Umowy, względnie ryzyko niewykonania lub nienależytego wykonania Umowy przez </w:t>
      </w:r>
      <w:r w:rsidR="00BC5045">
        <w:rPr>
          <w:rFonts w:ascii="Calibri" w:eastAsia="Calibri" w:hAnsi="Calibri" w:cs="Calibri"/>
          <w:lang w:eastAsia="ar-SA"/>
        </w:rPr>
        <w:t>Wykonawcę</w:t>
      </w:r>
      <w:r w:rsidRPr="0018609E">
        <w:rPr>
          <w:rFonts w:ascii="Calibri" w:eastAsia="Calibri" w:hAnsi="Calibri" w:cs="Calibri"/>
          <w:lang w:eastAsia="ar-SA"/>
        </w:rPr>
        <w:t>,</w:t>
      </w:r>
    </w:p>
    <w:p w14:paraId="1F0CFDA9" w14:textId="72CAEF1C" w:rsidR="008A7361" w:rsidRPr="0018609E" w:rsidRDefault="008A7361"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gdy kary umowne naliczone </w:t>
      </w:r>
      <w:r w:rsidR="00BC5045">
        <w:rPr>
          <w:rFonts w:ascii="Calibri" w:eastAsia="Calibri" w:hAnsi="Calibri" w:cs="Calibri"/>
          <w:lang w:eastAsia="ar-SA"/>
        </w:rPr>
        <w:t xml:space="preserve">Wykonawcy </w:t>
      </w:r>
      <w:r w:rsidRPr="0018609E">
        <w:rPr>
          <w:rFonts w:ascii="Calibri" w:eastAsia="Calibri" w:hAnsi="Calibri" w:cs="Calibri"/>
          <w:lang w:eastAsia="ar-SA"/>
        </w:rPr>
        <w:t>za naruszenie obowiązków umownych przekroczą 20</w:t>
      </w:r>
      <w:r w:rsidR="00DC3714">
        <w:rPr>
          <w:rFonts w:ascii="Calibri" w:eastAsia="Calibri" w:hAnsi="Calibri" w:cs="Calibri"/>
          <w:lang w:eastAsia="ar-SA"/>
        </w:rPr>
        <w:t> </w:t>
      </w:r>
      <w:r w:rsidRPr="0018609E">
        <w:rPr>
          <w:rFonts w:ascii="Calibri" w:eastAsia="Calibri" w:hAnsi="Calibri" w:cs="Calibri"/>
          <w:lang w:eastAsia="ar-SA"/>
        </w:rPr>
        <w:t xml:space="preserve">% wynagrodzenia umownego brutto </w:t>
      </w:r>
      <w:r w:rsidR="00BC5045">
        <w:rPr>
          <w:rFonts w:ascii="Calibri" w:eastAsia="Calibri" w:hAnsi="Calibri" w:cs="Calibri"/>
          <w:lang w:eastAsia="ar-SA"/>
        </w:rPr>
        <w:t>Wykonawcy</w:t>
      </w:r>
      <w:r w:rsidRPr="0018609E">
        <w:rPr>
          <w:rFonts w:ascii="Calibri" w:eastAsia="Calibri" w:hAnsi="Calibri" w:cs="Calibri"/>
          <w:lang w:eastAsia="ar-SA"/>
        </w:rPr>
        <w:t>, o którym mowa w §</w:t>
      </w:r>
      <w:r w:rsidR="00C749AE">
        <w:rPr>
          <w:rFonts w:ascii="Calibri" w:eastAsia="Calibri" w:hAnsi="Calibri" w:cs="Calibri"/>
          <w:lang w:eastAsia="ar-SA"/>
        </w:rPr>
        <w:t> </w:t>
      </w:r>
      <w:r w:rsidRPr="0018609E">
        <w:rPr>
          <w:rFonts w:ascii="Calibri" w:eastAsia="Calibri" w:hAnsi="Calibri" w:cs="Calibri"/>
          <w:lang w:eastAsia="ar-SA"/>
        </w:rPr>
        <w:t>6 Umowy,</w:t>
      </w:r>
    </w:p>
    <w:p w14:paraId="506C0513" w14:textId="12CD975B"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Zamawiającemu przysługuje prawo do odstąpienia od Umowy w razie zaistnienia istotnej zmiany okoliczności powodującej, że wykonanie Umowy nie leży w interesie Zamawiającego, czego nie można było przewidzieć w</w:t>
      </w:r>
      <w:r w:rsidR="008179B1">
        <w:rPr>
          <w:rFonts w:ascii="Calibri" w:eastAsia="Calibri" w:hAnsi="Calibri" w:cs="Calibri"/>
          <w:lang w:eastAsia="ar-SA"/>
        </w:rPr>
        <w:t> </w:t>
      </w:r>
      <w:r w:rsidRPr="0018609E">
        <w:rPr>
          <w:rFonts w:ascii="Calibri" w:eastAsia="Calibri" w:hAnsi="Calibri" w:cs="Calibri"/>
          <w:lang w:eastAsia="ar-SA"/>
        </w:rPr>
        <w:t>chwili zawarcia Umowy.</w:t>
      </w:r>
    </w:p>
    <w:p w14:paraId="5B0B8B15"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lastRenderedPageBreak/>
        <w:t xml:space="preserve">Zamawiający może odstąpić od Umowy w terminie </w:t>
      </w:r>
      <w:r w:rsidRPr="0018609E">
        <w:rPr>
          <w:rFonts w:ascii="Calibri" w:eastAsia="Calibri" w:hAnsi="Calibri" w:cs="Calibri"/>
          <w:b/>
          <w:bCs/>
          <w:lang w:eastAsia="ar-SA"/>
        </w:rPr>
        <w:t>180</w:t>
      </w:r>
      <w:r w:rsidR="00DC3714">
        <w:rPr>
          <w:rFonts w:ascii="Calibri" w:eastAsia="Calibri" w:hAnsi="Calibri" w:cs="Calibri"/>
          <w:b/>
          <w:bCs/>
          <w:lang w:eastAsia="ar-SA"/>
        </w:rPr>
        <w:t> </w:t>
      </w:r>
      <w:r w:rsidRPr="0018609E">
        <w:rPr>
          <w:rFonts w:ascii="Calibri" w:eastAsia="Calibri" w:hAnsi="Calibri" w:cs="Calibri"/>
          <w:b/>
          <w:bCs/>
          <w:lang w:eastAsia="ar-SA"/>
        </w:rPr>
        <w:t xml:space="preserve">dni </w:t>
      </w:r>
      <w:r w:rsidRPr="0018609E">
        <w:rPr>
          <w:rFonts w:ascii="Calibri" w:eastAsia="Calibri" w:hAnsi="Calibri" w:cs="Calibri"/>
          <w:lang w:eastAsia="ar-SA"/>
        </w:rPr>
        <w:t xml:space="preserve">od dnia powzięcia wiadomości o tych okolicznościach. W takim przypadku </w:t>
      </w:r>
      <w:r w:rsidR="00BC5045">
        <w:rPr>
          <w:rFonts w:ascii="Calibri" w:eastAsia="Calibri" w:hAnsi="Calibri" w:cs="Calibri"/>
          <w:lang w:eastAsia="ar-SA"/>
        </w:rPr>
        <w:t>Wykonawca</w:t>
      </w:r>
      <w:r w:rsidRPr="0018609E">
        <w:rPr>
          <w:rFonts w:ascii="Calibri" w:eastAsia="Calibri" w:hAnsi="Calibri" w:cs="Calibri"/>
          <w:lang w:eastAsia="ar-SA"/>
        </w:rPr>
        <w:t xml:space="preserve"> może żądać wyłącznie części Wynagrodzenia należnego z</w:t>
      </w:r>
      <w:r w:rsidR="00DC3714">
        <w:rPr>
          <w:rFonts w:ascii="Calibri" w:eastAsia="Calibri" w:hAnsi="Calibri" w:cs="Calibri"/>
          <w:lang w:eastAsia="ar-SA"/>
        </w:rPr>
        <w:t> </w:t>
      </w:r>
      <w:r w:rsidRPr="0018609E">
        <w:rPr>
          <w:rFonts w:ascii="Calibri" w:eastAsia="Calibri" w:hAnsi="Calibri" w:cs="Calibri"/>
          <w:lang w:eastAsia="ar-SA"/>
        </w:rPr>
        <w:t xml:space="preserve">tytułu wykonania części Umowy. </w:t>
      </w:r>
    </w:p>
    <w:p w14:paraId="64E39505"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Odstąpienie od Umowy powinno mieć formę pisemną pod rygorem nieważności i powinno zawierać podanie okoliczności uzasadniającej to odstąpienie.</w:t>
      </w:r>
    </w:p>
    <w:p w14:paraId="09D8CC58"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przypadku odstąpienia od Umowy w części, </w:t>
      </w:r>
      <w:r w:rsidR="00BC5045">
        <w:rPr>
          <w:rFonts w:ascii="Calibri" w:eastAsia="Calibri" w:hAnsi="Calibri" w:cs="Calibri"/>
          <w:lang w:eastAsia="ar-SA"/>
        </w:rPr>
        <w:t>Wykonawca</w:t>
      </w:r>
      <w:r w:rsidRPr="0018609E">
        <w:rPr>
          <w:rFonts w:ascii="Calibri" w:eastAsia="Calibri" w:hAnsi="Calibri" w:cs="Calibri"/>
          <w:lang w:eastAsia="ar-SA"/>
        </w:rPr>
        <w:t xml:space="preserve"> oraz Zamawiającego obciążają następujące obowiązki:</w:t>
      </w:r>
    </w:p>
    <w:p w14:paraId="5D23F22E" w14:textId="77777777" w:rsidR="008A7361" w:rsidRPr="0018609E" w:rsidRDefault="008A7361" w:rsidP="0018609E">
      <w:pPr>
        <w:numPr>
          <w:ilvl w:val="1"/>
          <w:numId w:val="79"/>
        </w:numPr>
        <w:tabs>
          <w:tab w:val="left" w:pos="851"/>
          <w:tab w:val="left" w:pos="993"/>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w terminie </w:t>
      </w:r>
      <w:r w:rsidRPr="0018609E">
        <w:rPr>
          <w:rFonts w:ascii="Calibri" w:eastAsia="Calibri" w:hAnsi="Calibri" w:cs="Calibri"/>
          <w:b/>
          <w:bCs/>
          <w:lang w:eastAsia="ar-SA"/>
        </w:rPr>
        <w:t>7</w:t>
      </w:r>
      <w:r w:rsidR="00DC3714">
        <w:rPr>
          <w:rFonts w:ascii="Calibri" w:eastAsia="Calibri" w:hAnsi="Calibri" w:cs="Calibri"/>
          <w:b/>
          <w:bCs/>
          <w:lang w:eastAsia="ar-SA"/>
        </w:rPr>
        <w:t> </w:t>
      </w:r>
      <w:r w:rsidRPr="0018609E">
        <w:rPr>
          <w:rFonts w:ascii="Calibri" w:eastAsia="Calibri" w:hAnsi="Calibri" w:cs="Calibri"/>
          <w:b/>
          <w:bCs/>
          <w:lang w:eastAsia="ar-SA"/>
        </w:rPr>
        <w:t>dni</w:t>
      </w:r>
      <w:r w:rsidRPr="0018609E">
        <w:rPr>
          <w:rFonts w:ascii="Calibri" w:eastAsia="Calibri" w:hAnsi="Calibri" w:cs="Calibri"/>
          <w:lang w:eastAsia="ar-SA"/>
        </w:rPr>
        <w:t xml:space="preserve"> od daty odstąpienia od Umowy </w:t>
      </w:r>
      <w:r w:rsidR="00BC5045">
        <w:rPr>
          <w:rFonts w:ascii="Calibri" w:eastAsia="Calibri" w:hAnsi="Calibri" w:cs="Calibri"/>
          <w:lang w:eastAsia="ar-SA"/>
        </w:rPr>
        <w:t>Wykonawca</w:t>
      </w:r>
      <w:r w:rsidRPr="0018609E">
        <w:rPr>
          <w:rFonts w:ascii="Calibri" w:eastAsia="Calibri" w:hAnsi="Calibri" w:cs="Calibri"/>
          <w:lang w:eastAsia="ar-SA"/>
        </w:rPr>
        <w:t xml:space="preserve"> sporządzi Raport Końcowy według stanu na dzień odstąpienia,</w:t>
      </w:r>
    </w:p>
    <w:p w14:paraId="470EC0FA" w14:textId="78A968EC" w:rsidR="008A7361" w:rsidRPr="0018609E" w:rsidRDefault="00662C0E" w:rsidP="0018609E">
      <w:pPr>
        <w:numPr>
          <w:ilvl w:val="1"/>
          <w:numId w:val="79"/>
        </w:numPr>
        <w:tabs>
          <w:tab w:val="left" w:pos="851"/>
        </w:tabs>
        <w:suppressAutoHyphens/>
        <w:spacing w:after="200" w:line="276" w:lineRule="auto"/>
        <w:ind w:left="851" w:hanging="425"/>
        <w:contextualSpacing/>
        <w:jc w:val="both"/>
        <w:rPr>
          <w:rFonts w:ascii="Calibri" w:eastAsia="Calibri" w:hAnsi="Calibri" w:cs="Calibri"/>
          <w:lang w:eastAsia="ar-SA"/>
        </w:rPr>
      </w:pPr>
      <w:r>
        <w:rPr>
          <w:rFonts w:ascii="Calibri" w:eastAsia="Calibri" w:hAnsi="Calibri" w:cs="Calibri"/>
          <w:lang w:eastAsia="ar-SA"/>
        </w:rPr>
        <w:t xml:space="preserve">Wykonawca będzie realizował Przedmiot Umowy do momentu stawienia się </w:t>
      </w:r>
      <w:r w:rsidRPr="008179B1">
        <w:rPr>
          <w:rFonts w:ascii="Calibri" w:eastAsia="Calibri" w:hAnsi="Calibri" w:cs="Calibri"/>
          <w:color w:val="000000" w:themeColor="text1"/>
          <w:lang w:eastAsia="ar-SA"/>
        </w:rPr>
        <w:t xml:space="preserve">nowego wykonawcy </w:t>
      </w:r>
      <w:r>
        <w:rPr>
          <w:rFonts w:ascii="Calibri" w:eastAsia="Calibri" w:hAnsi="Calibri" w:cs="Calibri"/>
          <w:lang w:eastAsia="ar-SA"/>
        </w:rPr>
        <w:t>kontraktu wybranego przez Zamawiającego.</w:t>
      </w:r>
    </w:p>
    <w:p w14:paraId="1C0E10BD"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 razie stwierdzenia przez Zamawiającego zaistnienia okoliczności, o których mowa w ust. 2 niniejszego paragrafu Zamawiający może, po bezskutecznym upływie wyznaczonego terminu na usunięcie uchybienia lub bez jego upływu, gdy jego wyznaczenie nie jest wymagane Umową, zamiast złożenia oświadczenia o</w:t>
      </w:r>
      <w:r w:rsidR="00DC3714">
        <w:rPr>
          <w:rFonts w:ascii="Calibri" w:eastAsia="Calibri" w:hAnsi="Calibri" w:cs="Calibri"/>
          <w:lang w:eastAsia="ar-SA"/>
        </w:rPr>
        <w:t> </w:t>
      </w:r>
      <w:r w:rsidRPr="0018609E">
        <w:rPr>
          <w:rFonts w:ascii="Calibri" w:eastAsia="Calibri" w:hAnsi="Calibri" w:cs="Calibri"/>
          <w:lang w:eastAsia="ar-SA"/>
        </w:rPr>
        <w:t xml:space="preserve">odstąpieniu od umowy, nakazać wstrzymanie </w:t>
      </w:r>
      <w:r w:rsidR="000D2458" w:rsidRPr="0018609E">
        <w:rPr>
          <w:rFonts w:ascii="Calibri" w:eastAsia="Calibri" w:hAnsi="Calibri" w:cs="Calibri"/>
          <w:lang w:eastAsia="ar-SA"/>
        </w:rPr>
        <w:t>Wykonawcy</w:t>
      </w:r>
      <w:r w:rsidRPr="0018609E">
        <w:rPr>
          <w:rFonts w:ascii="Calibri" w:eastAsia="Calibri" w:hAnsi="Calibri" w:cs="Calibri"/>
          <w:lang w:eastAsia="ar-SA"/>
        </w:rPr>
        <w:t xml:space="preserve"> prac związanych z realizacją Przedmiotu Umowy i powierzyć innemu podmiotowi przez siebie wybranemu wykonanie czynności, których </w:t>
      </w:r>
      <w:r w:rsidR="000D2458" w:rsidRPr="0018609E">
        <w:rPr>
          <w:rFonts w:ascii="Calibri" w:eastAsia="Calibri" w:hAnsi="Calibri" w:cs="Calibri"/>
          <w:lang w:eastAsia="ar-SA"/>
        </w:rPr>
        <w:t xml:space="preserve">Wykonawca </w:t>
      </w:r>
      <w:r w:rsidRPr="0018609E">
        <w:rPr>
          <w:rFonts w:ascii="Calibri" w:eastAsia="Calibri" w:hAnsi="Calibri" w:cs="Calibri"/>
          <w:lang w:eastAsia="ar-SA"/>
        </w:rPr>
        <w:t>w terminie nie wykonał lub zlecić innemu podmiotowi dokończenie wykonywania Umowy w</w:t>
      </w:r>
      <w:r w:rsidR="00DC3714">
        <w:rPr>
          <w:rFonts w:ascii="Calibri" w:eastAsia="Calibri" w:hAnsi="Calibri" w:cs="Calibri"/>
          <w:lang w:eastAsia="ar-SA"/>
        </w:rPr>
        <w:t> </w:t>
      </w:r>
      <w:r w:rsidRPr="0018609E">
        <w:rPr>
          <w:rFonts w:ascii="Calibri" w:eastAsia="Calibri" w:hAnsi="Calibri" w:cs="Calibri"/>
          <w:lang w:eastAsia="ar-SA"/>
        </w:rPr>
        <w:t xml:space="preserve">zakresie, w jakim nie została ona wykonana przez </w:t>
      </w:r>
      <w:r w:rsidR="000D2458" w:rsidRPr="0018609E">
        <w:rPr>
          <w:rFonts w:ascii="Calibri" w:eastAsia="Calibri" w:hAnsi="Calibri" w:cs="Calibri"/>
          <w:lang w:eastAsia="ar-SA"/>
        </w:rPr>
        <w:t>Wykonawcę</w:t>
      </w:r>
      <w:r w:rsidRPr="0018609E">
        <w:rPr>
          <w:rFonts w:ascii="Calibri" w:eastAsia="Calibri" w:hAnsi="Calibri" w:cs="Calibri"/>
          <w:lang w:eastAsia="ar-SA"/>
        </w:rPr>
        <w:t xml:space="preserve">, na jego koszt i ryzyko (wykonanie zastępcze Umowy). Koszty wykonania zastępczego Umowy Zamawiający może według własnego wyboru potrącić z wynagrodzenia </w:t>
      </w:r>
      <w:r w:rsidR="000D2458" w:rsidRPr="0018609E">
        <w:rPr>
          <w:rFonts w:ascii="Calibri" w:eastAsia="Calibri" w:hAnsi="Calibri" w:cs="Calibri"/>
          <w:lang w:eastAsia="ar-SA"/>
        </w:rPr>
        <w:t>Wykonawcy</w:t>
      </w:r>
      <w:r w:rsidRPr="0018609E">
        <w:rPr>
          <w:rFonts w:ascii="Calibri" w:eastAsia="Calibri" w:hAnsi="Calibri" w:cs="Calibri"/>
          <w:lang w:eastAsia="ar-SA"/>
        </w:rPr>
        <w:t xml:space="preserve"> lub albo dochodzić ich od </w:t>
      </w:r>
      <w:r w:rsidR="000D2458" w:rsidRPr="0018609E">
        <w:rPr>
          <w:rFonts w:ascii="Calibri" w:eastAsia="Calibri" w:hAnsi="Calibri" w:cs="Calibri"/>
          <w:lang w:eastAsia="ar-SA"/>
        </w:rPr>
        <w:t>Wykonawcy</w:t>
      </w:r>
      <w:r w:rsidRPr="0018609E">
        <w:rPr>
          <w:rFonts w:ascii="Calibri" w:eastAsia="Calibri" w:hAnsi="Calibri" w:cs="Calibri"/>
          <w:lang w:eastAsia="ar-SA"/>
        </w:rPr>
        <w:t xml:space="preserve">. </w:t>
      </w:r>
    </w:p>
    <w:p w14:paraId="62A4D4EF" w14:textId="77777777" w:rsidR="008A7361" w:rsidRPr="0018609E" w:rsidRDefault="008A7361" w:rsidP="0018609E">
      <w:pPr>
        <w:numPr>
          <w:ilvl w:val="0"/>
          <w:numId w:val="79"/>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 trybie opisanym w ust. 7 i z przyczyn tam wymienionych Zamawiający może również ograniczyć zakres Umowy </w:t>
      </w:r>
      <w:r w:rsidR="000D2458" w:rsidRPr="0018609E">
        <w:rPr>
          <w:rFonts w:ascii="Calibri" w:eastAsia="Calibri" w:hAnsi="Calibri" w:cs="Calibri"/>
          <w:lang w:eastAsia="ar-SA"/>
        </w:rPr>
        <w:t>Wykonawcy</w:t>
      </w:r>
      <w:r w:rsidRPr="0018609E">
        <w:rPr>
          <w:rFonts w:ascii="Calibri" w:eastAsia="Calibri" w:hAnsi="Calibri" w:cs="Calibri"/>
          <w:lang w:eastAsia="ar-SA"/>
        </w:rPr>
        <w:t xml:space="preserve"> w dowolnym zakresie i na dowolnym etapie realizacji Umowy i zlecić wykonanie tego zakresu innemu podmiotowi na koszt i ryzyko </w:t>
      </w:r>
      <w:r w:rsidR="000D2458" w:rsidRPr="0018609E">
        <w:rPr>
          <w:rFonts w:ascii="Calibri" w:eastAsia="Calibri" w:hAnsi="Calibri" w:cs="Calibri"/>
          <w:lang w:eastAsia="ar-SA"/>
        </w:rPr>
        <w:t>Wykonawcy</w:t>
      </w:r>
      <w:r w:rsidRPr="0018609E">
        <w:rPr>
          <w:rFonts w:ascii="Calibri" w:eastAsia="Calibri" w:hAnsi="Calibri" w:cs="Calibri"/>
          <w:lang w:eastAsia="ar-SA"/>
        </w:rPr>
        <w:t>.</w:t>
      </w:r>
    </w:p>
    <w:p w14:paraId="6889D074" w14:textId="77777777" w:rsidR="008A7361" w:rsidRPr="0018609E" w:rsidRDefault="008A7361" w:rsidP="008A7361">
      <w:pPr>
        <w:suppressAutoHyphens/>
        <w:spacing w:line="276" w:lineRule="auto"/>
        <w:jc w:val="both"/>
        <w:rPr>
          <w:rFonts w:ascii="Calibri" w:eastAsia="Calibri" w:hAnsi="Calibri" w:cs="Calibri"/>
          <w:lang w:eastAsia="ar-SA"/>
        </w:rPr>
      </w:pPr>
    </w:p>
    <w:p w14:paraId="1142DEA2" w14:textId="528B47C7" w:rsidR="00DF7174"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w:t>
      </w:r>
      <w:r w:rsidR="00EC0814">
        <w:rPr>
          <w:rFonts w:ascii="Calibri" w:eastAsia="Calibri" w:hAnsi="Calibri" w:cs="Calibri"/>
          <w:b/>
          <w:bCs/>
          <w:lang w:eastAsia="ar-SA"/>
        </w:rPr>
        <w:t> </w:t>
      </w:r>
      <w:r w:rsidR="00F32451">
        <w:rPr>
          <w:rFonts w:ascii="Calibri" w:eastAsia="Calibri" w:hAnsi="Calibri" w:cs="Calibri"/>
          <w:b/>
          <w:bCs/>
          <w:lang w:eastAsia="ar-SA"/>
        </w:rPr>
        <w:t>17</w:t>
      </w:r>
      <w:r w:rsidRPr="0018609E">
        <w:rPr>
          <w:rFonts w:ascii="Calibri" w:eastAsia="Calibri" w:hAnsi="Calibri" w:cs="Calibri"/>
          <w:b/>
          <w:bCs/>
          <w:lang w:eastAsia="ar-SA"/>
        </w:rPr>
        <w:t xml:space="preserve"> </w:t>
      </w:r>
    </w:p>
    <w:p w14:paraId="0A0EE71B" w14:textId="2167415A" w:rsidR="008A7361" w:rsidRPr="0018609E"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Siła wyższa</w:t>
      </w:r>
    </w:p>
    <w:p w14:paraId="78C4BF09"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Żadna ze Stron nie będzie uznana winną naruszenia swoich zobowiązań wynikających z Umowy, jeżeli wykonanie takich zobowiązań będzie uniemożliwione przez jakiekolwiek okoliczności siły wyższej, powstałe po dacie zawarcia Umowy.</w:t>
      </w:r>
    </w:p>
    <w:p w14:paraId="2EE1C05F"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Siła wyższa oznacza takie nadzwyczajne przypadki lub zdarzenia, które są poza kontrolą i są niezawinione przez żadną ze Stron, których nie można przewidzieć ani uniknąć, a które zaistnieją po podpisaniu Umowy i</w:t>
      </w:r>
      <w:r w:rsidR="00DC3714">
        <w:rPr>
          <w:rFonts w:ascii="Calibri" w:eastAsia="Calibri" w:hAnsi="Calibri" w:cs="Calibri"/>
          <w:lang w:eastAsia="ar-SA"/>
        </w:rPr>
        <w:t> </w:t>
      </w:r>
      <w:r w:rsidRPr="0018609E">
        <w:rPr>
          <w:rFonts w:ascii="Calibri" w:eastAsia="Calibri" w:hAnsi="Calibri" w:cs="Calibri"/>
          <w:lang w:eastAsia="ar-SA"/>
        </w:rPr>
        <w:t>staną się przeszkodą w realizacji zobowiązań umownych. Zdarzenie może zostać uznane za działanie siły wyższej tylko wtedy, gdy jego skala i zasięg są znaczne, a jego wpływ na realizację Umowy jest realny i</w:t>
      </w:r>
      <w:r w:rsidR="00DC3714">
        <w:rPr>
          <w:rFonts w:ascii="Calibri" w:eastAsia="Calibri" w:hAnsi="Calibri" w:cs="Calibri"/>
          <w:lang w:eastAsia="ar-SA"/>
        </w:rPr>
        <w:t> </w:t>
      </w:r>
      <w:r w:rsidRPr="0018609E">
        <w:rPr>
          <w:rFonts w:ascii="Calibri" w:eastAsia="Calibri" w:hAnsi="Calibri" w:cs="Calibri"/>
          <w:lang w:eastAsia="ar-SA"/>
        </w:rPr>
        <w:t xml:space="preserve">znaczny. Zdarzenia o ograniczonym zasięgu i niewielkim wpływie na realizację Umowy nie stanowią przypadku siły wyższej co nie wyklucza zastosowania innych postanowień niniejszej Umowy. </w:t>
      </w:r>
    </w:p>
    <w:p w14:paraId="259DB8FB"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Strona, której dotyczą okoliczności siły wyższej podejmie uzasadnione kroki w celu usunięcia przeszkód, aby wywiązać się ze swoich zobowiązań minimalizując opóźnienie i szkodę każdej ze Stron i wznowi realizację Umowy niezwłocznie jak tylko będzie to możliwe.</w:t>
      </w:r>
    </w:p>
    <w:p w14:paraId="2ECE3F10"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Wystąpienie i zakończenie wydarzeń spowodowanych siłą wyższą, zostanie zakomunikowane Stronie drugiej natychmiast, nie później niż w ciągu </w:t>
      </w:r>
      <w:r w:rsidRPr="0018609E">
        <w:rPr>
          <w:rFonts w:ascii="Calibri" w:eastAsia="Calibri" w:hAnsi="Calibri" w:cs="Calibri"/>
          <w:b/>
          <w:bCs/>
          <w:lang w:eastAsia="ar-SA"/>
        </w:rPr>
        <w:t>7</w:t>
      </w:r>
      <w:r w:rsidR="00DC3714">
        <w:rPr>
          <w:rFonts w:ascii="Calibri" w:eastAsia="Calibri" w:hAnsi="Calibri" w:cs="Calibri"/>
          <w:b/>
          <w:bCs/>
          <w:lang w:eastAsia="ar-SA"/>
        </w:rPr>
        <w:t> </w:t>
      </w:r>
      <w:r w:rsidRPr="0018609E">
        <w:rPr>
          <w:rFonts w:ascii="Calibri" w:eastAsia="Calibri" w:hAnsi="Calibri" w:cs="Calibri"/>
          <w:b/>
          <w:bCs/>
          <w:lang w:eastAsia="ar-SA"/>
        </w:rPr>
        <w:t>dni</w:t>
      </w:r>
      <w:r w:rsidRPr="0018609E">
        <w:rPr>
          <w:rFonts w:ascii="Calibri" w:eastAsia="Calibri" w:hAnsi="Calibri" w:cs="Calibri"/>
          <w:lang w:eastAsia="ar-SA"/>
        </w:rPr>
        <w:t xml:space="preserve"> od daty zaistnienia lub ustąpienia działania siły wyższej, podając szczegóły dotyczące charakteru, prawdopodobnego okresu trwania i możliwych skutków takich okoliczności. O ile Zamawiający nie poleci inaczej na piśmie, </w:t>
      </w:r>
      <w:r w:rsidR="00BC5045">
        <w:rPr>
          <w:rFonts w:ascii="Calibri" w:eastAsia="Calibri" w:hAnsi="Calibri" w:cs="Calibri"/>
          <w:lang w:eastAsia="ar-SA"/>
        </w:rPr>
        <w:t>Wykonawca</w:t>
      </w:r>
      <w:r w:rsidRPr="0018609E">
        <w:rPr>
          <w:rFonts w:ascii="Calibri" w:eastAsia="Calibri" w:hAnsi="Calibri" w:cs="Calibri"/>
          <w:lang w:eastAsia="ar-SA"/>
        </w:rPr>
        <w:t xml:space="preserve"> będzie kontynuował wypełnienie swoich zobowiązań wynikających z Umowy w takim zakresie, jaki będzie możliwy i będzie poszukiwał wszystkich uzasadnionych, alternatywnych środków w celu wypełnienia swoich zobowiązań, których nie uniemożliwia zdarzenie siły wyższej.</w:t>
      </w:r>
    </w:p>
    <w:p w14:paraId="39562666"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Za opóźnienia wynikłe z wydarzeń spowodowanych siłą wyższą żadna ze Stron nie może żądać odszkodowania, rekompensaty lub udziału w naprawie szkód. </w:t>
      </w:r>
    </w:p>
    <w:p w14:paraId="390BEBE0"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Jeżeli siła wyższa będzie trwać przez okres co najmniej 30</w:t>
      </w:r>
      <w:r w:rsidR="00DC3714">
        <w:rPr>
          <w:rFonts w:ascii="Calibri" w:eastAsia="Calibri" w:hAnsi="Calibri" w:cs="Calibri"/>
          <w:lang w:eastAsia="ar-SA"/>
        </w:rPr>
        <w:t> </w:t>
      </w:r>
      <w:r w:rsidRPr="0018609E">
        <w:rPr>
          <w:rFonts w:ascii="Calibri" w:eastAsia="Calibri" w:hAnsi="Calibri" w:cs="Calibri"/>
          <w:lang w:eastAsia="ar-SA"/>
        </w:rPr>
        <w:t>dni, to niezależnie od tego, że ulegnie przedłużeniu termin realizacji Strony mogą przystąpić do renegocjacji Umowy, tak by przystosować ją do</w:t>
      </w:r>
      <w:r w:rsidR="00DC3714">
        <w:rPr>
          <w:rFonts w:ascii="Calibri" w:eastAsia="Calibri" w:hAnsi="Calibri" w:cs="Calibri"/>
          <w:lang w:eastAsia="ar-SA"/>
        </w:rPr>
        <w:t> </w:t>
      </w:r>
      <w:r w:rsidRPr="0018609E">
        <w:rPr>
          <w:rFonts w:ascii="Calibri" w:eastAsia="Calibri" w:hAnsi="Calibri" w:cs="Calibri"/>
          <w:lang w:eastAsia="ar-SA"/>
        </w:rPr>
        <w:t xml:space="preserve">zaistniałych okoliczności. </w:t>
      </w:r>
    </w:p>
    <w:p w14:paraId="1964BB88" w14:textId="77777777" w:rsidR="008A7361" w:rsidRPr="0018609E" w:rsidRDefault="008A7361" w:rsidP="0018609E">
      <w:pPr>
        <w:numPr>
          <w:ilvl w:val="0"/>
          <w:numId w:val="80"/>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Jeżeli zawieszenie trwa dłużej niż 30</w:t>
      </w:r>
      <w:r w:rsidR="00AA78F4">
        <w:rPr>
          <w:rFonts w:ascii="Calibri" w:eastAsia="Calibri" w:hAnsi="Calibri" w:cs="Calibri"/>
          <w:lang w:eastAsia="ar-SA"/>
        </w:rPr>
        <w:t> </w:t>
      </w:r>
      <w:r w:rsidRPr="0018609E">
        <w:rPr>
          <w:rFonts w:ascii="Calibri" w:eastAsia="Calibri" w:hAnsi="Calibri" w:cs="Calibri"/>
          <w:lang w:eastAsia="ar-SA"/>
        </w:rPr>
        <w:t>dni, tj. jeżeli, okoliczności siły wyższej lub jej skutki trwają przez okres dłuższy niż 30</w:t>
      </w:r>
      <w:r w:rsidR="00AA78F4">
        <w:rPr>
          <w:rFonts w:ascii="Calibri" w:eastAsia="Calibri" w:hAnsi="Calibri" w:cs="Calibri"/>
          <w:lang w:eastAsia="ar-SA"/>
        </w:rPr>
        <w:t> </w:t>
      </w:r>
      <w:r w:rsidRPr="0018609E">
        <w:rPr>
          <w:rFonts w:ascii="Calibri" w:eastAsia="Calibri" w:hAnsi="Calibri" w:cs="Calibri"/>
          <w:lang w:eastAsia="ar-SA"/>
        </w:rPr>
        <w:t xml:space="preserve">dni i jeżeli nie osiągnięto stosownego w tej kwestii porozumienia, to każda ze Stron ma prawo </w:t>
      </w:r>
      <w:r w:rsidRPr="0018609E">
        <w:rPr>
          <w:rFonts w:ascii="Calibri" w:eastAsia="Calibri" w:hAnsi="Calibri" w:cs="Calibri"/>
          <w:lang w:eastAsia="ar-SA"/>
        </w:rPr>
        <w:lastRenderedPageBreak/>
        <w:t>do odstąpienia od niniejszej Umowy w terminie 30</w:t>
      </w:r>
      <w:r w:rsidR="00AA78F4">
        <w:rPr>
          <w:rFonts w:ascii="Calibri" w:eastAsia="Calibri" w:hAnsi="Calibri" w:cs="Calibri"/>
          <w:lang w:eastAsia="ar-SA"/>
        </w:rPr>
        <w:t> </w:t>
      </w:r>
      <w:r w:rsidRPr="0018609E">
        <w:rPr>
          <w:rFonts w:ascii="Calibri" w:eastAsia="Calibri" w:hAnsi="Calibri" w:cs="Calibri"/>
          <w:lang w:eastAsia="ar-SA"/>
        </w:rPr>
        <w:t>dni od upływu terminu, o którym mowa w zdaniu poprzednim. Prawo do odstąpienia wygasa po ustaniu skutków siły wyższej.</w:t>
      </w:r>
    </w:p>
    <w:p w14:paraId="487B0B00" w14:textId="77777777" w:rsidR="008A7361" w:rsidRPr="0018609E" w:rsidRDefault="008A7361" w:rsidP="008A7361">
      <w:pPr>
        <w:suppressAutoHyphens/>
        <w:spacing w:line="276" w:lineRule="auto"/>
        <w:ind w:left="426" w:hanging="426"/>
        <w:jc w:val="both"/>
        <w:rPr>
          <w:rFonts w:ascii="Calibri" w:eastAsia="Calibri" w:hAnsi="Calibri" w:cs="Calibri"/>
          <w:b/>
          <w:bCs/>
          <w:lang w:eastAsia="ar-SA"/>
        </w:rPr>
      </w:pPr>
    </w:p>
    <w:p w14:paraId="3ED34D06" w14:textId="52FFAB92" w:rsidR="00DF7174"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w:t>
      </w:r>
      <w:r w:rsidR="00EC0814">
        <w:rPr>
          <w:rFonts w:ascii="Calibri" w:eastAsia="Calibri" w:hAnsi="Calibri" w:cs="Calibri"/>
          <w:b/>
          <w:bCs/>
          <w:lang w:eastAsia="ar-SA"/>
        </w:rPr>
        <w:t> </w:t>
      </w:r>
      <w:r w:rsidR="00F32451">
        <w:rPr>
          <w:rFonts w:ascii="Calibri" w:eastAsia="Calibri" w:hAnsi="Calibri" w:cs="Calibri"/>
          <w:b/>
          <w:bCs/>
          <w:lang w:eastAsia="ar-SA"/>
        </w:rPr>
        <w:t>18</w:t>
      </w:r>
      <w:r w:rsidRPr="0018609E">
        <w:rPr>
          <w:rFonts w:ascii="Calibri" w:eastAsia="Calibri" w:hAnsi="Calibri" w:cs="Calibri"/>
          <w:b/>
          <w:bCs/>
          <w:lang w:eastAsia="ar-SA"/>
        </w:rPr>
        <w:t xml:space="preserve"> </w:t>
      </w:r>
    </w:p>
    <w:p w14:paraId="3361DA7D" w14:textId="0399D028" w:rsidR="008A7361" w:rsidRPr="0018609E"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Poufność</w:t>
      </w:r>
    </w:p>
    <w:p w14:paraId="4C07BEEF" w14:textId="77777777" w:rsidR="008A7361" w:rsidRPr="0018609E" w:rsidRDefault="008A7361" w:rsidP="0018609E">
      <w:pPr>
        <w:numPr>
          <w:ilvl w:val="0"/>
          <w:numId w:val="8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Umowa jest jawna z zastrzeżeniem norm Prawa regulujących tajemnicę przedsiębiorstwa, to jest odpowiednich przepisów ustawy z dnia 16 kwietnia 1993 r. o zwalczaniu </w:t>
      </w:r>
      <w:r w:rsidR="008D7521">
        <w:rPr>
          <w:rFonts w:ascii="Calibri" w:eastAsia="Calibri" w:hAnsi="Calibri" w:cs="Calibri"/>
          <w:lang w:eastAsia="ar-SA"/>
        </w:rPr>
        <w:t>nieuczciwej konkurencji</w:t>
      </w:r>
      <w:r w:rsidRPr="0018609E">
        <w:rPr>
          <w:rFonts w:ascii="Calibri" w:eastAsia="Calibri" w:hAnsi="Calibri" w:cs="Calibri"/>
          <w:lang w:eastAsia="ar-SA"/>
        </w:rPr>
        <w:t xml:space="preserve"> i innych.</w:t>
      </w:r>
    </w:p>
    <w:p w14:paraId="6034A246" w14:textId="77777777" w:rsidR="008A7361" w:rsidRPr="0018609E" w:rsidRDefault="008A7361" w:rsidP="0018609E">
      <w:pPr>
        <w:numPr>
          <w:ilvl w:val="0"/>
          <w:numId w:val="81"/>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Niezależnie od powyższego Strony zachowują prawo przekazywania informacji poufnych, stanowiących treść Umowy lub z nią związanych, podmiotom kapitałowo powiązanym z każdą ze Stron, z zastrzeżeniem zapewnienia poufności takich informacji przez te podmioty. </w:t>
      </w:r>
    </w:p>
    <w:p w14:paraId="5E425442" w14:textId="77777777" w:rsidR="008A7361" w:rsidRPr="0018609E" w:rsidRDefault="008A7361" w:rsidP="008A7361">
      <w:pPr>
        <w:spacing w:line="276" w:lineRule="auto"/>
        <w:jc w:val="both"/>
        <w:rPr>
          <w:rFonts w:ascii="Calibri" w:eastAsia="Calibri" w:hAnsi="Calibri" w:cs="Calibri"/>
          <w:lang w:eastAsia="ar-SA"/>
        </w:rPr>
      </w:pPr>
    </w:p>
    <w:p w14:paraId="3B611A82" w14:textId="39042156" w:rsidR="00DF7174" w:rsidRDefault="008A7361" w:rsidP="009B6753">
      <w:pPr>
        <w:tabs>
          <w:tab w:val="right" w:pos="9072"/>
        </w:tabs>
        <w:suppressAutoHyphens/>
        <w:spacing w:line="276" w:lineRule="auto"/>
        <w:contextualSpacing/>
        <w:jc w:val="center"/>
        <w:rPr>
          <w:rFonts w:ascii="Calibri" w:eastAsia="Calibri" w:hAnsi="Calibri" w:cs="Calibri"/>
          <w:b/>
          <w:bCs/>
          <w:lang w:eastAsia="ar-SA"/>
        </w:rPr>
      </w:pPr>
      <w:r w:rsidRPr="0018609E">
        <w:rPr>
          <w:rFonts w:ascii="Calibri" w:eastAsia="Calibri" w:hAnsi="Calibri" w:cs="Calibri"/>
          <w:b/>
          <w:bCs/>
          <w:lang w:eastAsia="ar-SA"/>
        </w:rPr>
        <w:t>§</w:t>
      </w:r>
      <w:r w:rsidR="00EC0814">
        <w:rPr>
          <w:rFonts w:ascii="Calibri" w:eastAsia="Calibri" w:hAnsi="Calibri" w:cs="Calibri"/>
          <w:b/>
          <w:bCs/>
          <w:lang w:eastAsia="ar-SA"/>
        </w:rPr>
        <w:t> </w:t>
      </w:r>
      <w:r w:rsidR="00F32451">
        <w:rPr>
          <w:rFonts w:ascii="Calibri" w:eastAsia="Calibri" w:hAnsi="Calibri" w:cs="Calibri"/>
          <w:b/>
          <w:bCs/>
          <w:lang w:eastAsia="ar-SA"/>
        </w:rPr>
        <w:t>19</w:t>
      </w:r>
    </w:p>
    <w:p w14:paraId="31A75958" w14:textId="7A8780B2" w:rsidR="008A7361" w:rsidRPr="0018609E" w:rsidRDefault="008A7361" w:rsidP="009B6753">
      <w:pPr>
        <w:tabs>
          <w:tab w:val="right" w:pos="9072"/>
        </w:tabs>
        <w:suppressAutoHyphens/>
        <w:spacing w:line="276" w:lineRule="auto"/>
        <w:contextualSpacing/>
        <w:jc w:val="center"/>
        <w:rPr>
          <w:rFonts w:ascii="Calibri" w:eastAsia="Calibri" w:hAnsi="Calibri" w:cs="Calibri"/>
          <w:b/>
          <w:bCs/>
          <w:lang w:eastAsia="ar-SA"/>
        </w:rPr>
      </w:pPr>
      <w:r w:rsidRPr="0018609E">
        <w:rPr>
          <w:rFonts w:ascii="Calibri" w:eastAsia="Calibri" w:hAnsi="Calibri" w:cs="Calibri"/>
          <w:b/>
          <w:bCs/>
          <w:lang w:eastAsia="ar-SA"/>
        </w:rPr>
        <w:t>Ochrona Danych Osobowych</w:t>
      </w:r>
    </w:p>
    <w:p w14:paraId="7C1B57FC" w14:textId="0B4F8241" w:rsidR="008A7361" w:rsidRPr="0018609E" w:rsidRDefault="008A7361" w:rsidP="0018609E">
      <w:pPr>
        <w:numPr>
          <w:ilvl w:val="0"/>
          <w:numId w:val="8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Strony są zobowiązane i upoważnione do przetwarzania danych osobowych osób zaangażowanych w</w:t>
      </w:r>
      <w:r w:rsidR="00DC3714">
        <w:rPr>
          <w:rFonts w:ascii="Calibri" w:eastAsia="Calibri" w:hAnsi="Calibri" w:cs="Calibri"/>
          <w:lang w:eastAsia="ar-SA"/>
        </w:rPr>
        <w:t> </w:t>
      </w:r>
      <w:r w:rsidRPr="0018609E">
        <w:rPr>
          <w:rFonts w:ascii="Calibri" w:eastAsia="Calibri" w:hAnsi="Calibri" w:cs="Calibri"/>
          <w:lang w:eastAsia="ar-SA"/>
        </w:rPr>
        <w:t>realizację niniejszej Umowy, zgodnie z obowiązującymi przepisami</w:t>
      </w:r>
      <w:r w:rsidR="00B960DE">
        <w:rPr>
          <w:rFonts w:ascii="Calibri" w:eastAsia="Calibri" w:hAnsi="Calibri" w:cs="Calibri"/>
          <w:lang w:eastAsia="ar-SA"/>
        </w:rPr>
        <w:t xml:space="preserve"> </w:t>
      </w:r>
      <w:r w:rsidRPr="0018609E">
        <w:rPr>
          <w:rFonts w:ascii="Calibri" w:eastAsia="Calibri" w:hAnsi="Calibri" w:cs="Calibri"/>
          <w:lang w:eastAsia="ar-SA"/>
        </w:rPr>
        <w:t>RODO i jedynie w zakresie niezbędnym do wykonywania umowy; zobowiązują się również do poinformowania swoich pracowników lub</w:t>
      </w:r>
      <w:r w:rsidR="00EC0814">
        <w:rPr>
          <w:rFonts w:ascii="Calibri" w:eastAsia="Calibri" w:hAnsi="Calibri" w:cs="Calibri"/>
          <w:lang w:eastAsia="ar-SA"/>
        </w:rPr>
        <w:t> </w:t>
      </w:r>
      <w:r w:rsidRPr="0018609E">
        <w:rPr>
          <w:rFonts w:ascii="Calibri" w:eastAsia="Calibri" w:hAnsi="Calibri" w:cs="Calibri"/>
          <w:lang w:eastAsia="ar-SA"/>
        </w:rPr>
        <w:t>współpracowników o przetwarzaniu ich danych osobowych przez drugą Stronę Umowy.</w:t>
      </w:r>
    </w:p>
    <w:p w14:paraId="400B68A4" w14:textId="77777777" w:rsidR="008A7361" w:rsidRPr="0018609E" w:rsidRDefault="008A7361" w:rsidP="0018609E">
      <w:pPr>
        <w:numPr>
          <w:ilvl w:val="0"/>
          <w:numId w:val="8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Okres, w którym </w:t>
      </w:r>
      <w:r w:rsidR="00BC5045">
        <w:rPr>
          <w:rFonts w:ascii="Calibri" w:eastAsia="Calibri" w:hAnsi="Calibri" w:cs="Calibri"/>
          <w:lang w:eastAsia="ar-SA"/>
        </w:rPr>
        <w:t>Wykonawca</w:t>
      </w:r>
      <w:r w:rsidRPr="0018609E">
        <w:rPr>
          <w:rFonts w:ascii="Calibri" w:eastAsia="Calibri" w:hAnsi="Calibri" w:cs="Calibri"/>
          <w:lang w:eastAsia="ar-SA"/>
        </w:rPr>
        <w:t xml:space="preserve"> będzie przetwarzał dane osobowe jest tożsamy z okresem obowiązywania Umowy, z zastrzeżeniem, iż w przypadku wykonania, wygaśnięcia, rozwiązania lub odstąpienia od Umowy przez którąkolwiek ze Stron na </w:t>
      </w:r>
      <w:r w:rsidR="00BC5045">
        <w:rPr>
          <w:rFonts w:ascii="Calibri" w:eastAsia="Calibri" w:hAnsi="Calibri" w:cs="Calibri"/>
          <w:lang w:eastAsia="ar-SA"/>
        </w:rPr>
        <w:t>Wykonawcy</w:t>
      </w:r>
      <w:r w:rsidRPr="0018609E">
        <w:rPr>
          <w:rFonts w:ascii="Calibri" w:eastAsia="Calibri" w:hAnsi="Calibri" w:cs="Calibri"/>
          <w:lang w:eastAsia="ar-SA"/>
        </w:rPr>
        <w:t xml:space="preserve"> spoczywa obowiązek przetwarzania danych osobowych powierzonych przez Zamawiającego przez okres niezbędny do ich zwrotu Zamawiającemu oraz usunięcia kopii tych danych z nośników i zasobów należących do </w:t>
      </w:r>
      <w:r w:rsidR="00BC5045">
        <w:rPr>
          <w:rFonts w:ascii="Calibri" w:eastAsia="Calibri" w:hAnsi="Calibri" w:cs="Calibri"/>
          <w:lang w:eastAsia="ar-SA"/>
        </w:rPr>
        <w:t>Wykonawcy</w:t>
      </w:r>
      <w:r w:rsidRPr="0018609E">
        <w:rPr>
          <w:rFonts w:ascii="Calibri" w:eastAsia="Calibri" w:hAnsi="Calibri" w:cs="Calibri"/>
          <w:lang w:eastAsia="ar-SA"/>
        </w:rPr>
        <w:t>.</w:t>
      </w:r>
    </w:p>
    <w:p w14:paraId="10BA2C6E" w14:textId="77777777" w:rsidR="008A7361" w:rsidRPr="0018609E" w:rsidRDefault="008A7361" w:rsidP="0018609E">
      <w:pPr>
        <w:numPr>
          <w:ilvl w:val="0"/>
          <w:numId w:val="82"/>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Zgodnie z art. 13 </w:t>
      </w:r>
      <w:r w:rsidR="00B960DE">
        <w:rPr>
          <w:rFonts w:ascii="Calibri" w:eastAsia="Calibri" w:hAnsi="Calibri" w:cs="Calibri"/>
          <w:lang w:eastAsia="ar-SA"/>
        </w:rPr>
        <w:t>ODO</w:t>
      </w:r>
    </w:p>
    <w:p w14:paraId="51472B10" w14:textId="77777777" w:rsidR="008A7361" w:rsidRPr="0018609E" w:rsidRDefault="000D2458"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Administratorem Wykonawcy</w:t>
      </w:r>
      <w:r w:rsidR="008A7361" w:rsidRPr="0018609E">
        <w:rPr>
          <w:rFonts w:ascii="Calibri" w:eastAsia="Calibri" w:hAnsi="Calibri" w:cs="Calibri"/>
          <w:lang w:eastAsia="ar-SA"/>
        </w:rPr>
        <w:t xml:space="preserve"> (w niniejszej Umowie) danych osobowych są ___________</w:t>
      </w:r>
    </w:p>
    <w:p w14:paraId="324BDA02" w14:textId="77777777" w:rsidR="008A7361" w:rsidRPr="0018609E" w:rsidRDefault="008A7361"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Kontakt z Inspektorem Ochrony Danych - ___________</w:t>
      </w:r>
    </w:p>
    <w:p w14:paraId="22F7465C" w14:textId="77777777" w:rsidR="008A7361" w:rsidRPr="0018609E" w:rsidRDefault="008A7361"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Dane osobowe przetwarzane będą w celu realizacji Umowy – na podstawie art.6 ust.1 lit. b ogólnego rozporządzenia o ochronie danych osobowych z dnia 27 kwietnia 2016 r. oraz na podstawie ustawy z</w:t>
      </w:r>
      <w:r w:rsidR="00DC3714">
        <w:rPr>
          <w:rFonts w:ascii="Calibri" w:eastAsia="Calibri" w:hAnsi="Calibri" w:cs="Calibri"/>
          <w:lang w:eastAsia="ar-SA"/>
        </w:rPr>
        <w:t> </w:t>
      </w:r>
      <w:r w:rsidRPr="0018609E">
        <w:rPr>
          <w:rFonts w:ascii="Calibri" w:eastAsia="Calibri" w:hAnsi="Calibri" w:cs="Calibri"/>
          <w:lang w:eastAsia="ar-SA"/>
        </w:rPr>
        <w:t>dnia 10 maja 2018 r. o ochronie danych osobowych.</w:t>
      </w:r>
    </w:p>
    <w:p w14:paraId="035303C7" w14:textId="77777777" w:rsidR="008A7361" w:rsidRPr="0018609E" w:rsidRDefault="008A7361"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Odbiorcami danych osobowych będą wyłącznie podmioty uprawnione do uzyskania danych osobowych na podstawie przepisów prawa.</w:t>
      </w:r>
    </w:p>
    <w:p w14:paraId="22C4A04B" w14:textId="77777777" w:rsidR="008A7361" w:rsidRPr="0018609E" w:rsidRDefault="008A7361"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Dane osobowe przechowywane będą przez okres 3 lat.</w:t>
      </w:r>
    </w:p>
    <w:p w14:paraId="6C461D29" w14:textId="5BF3C58A" w:rsidR="008A7361" w:rsidRPr="0018609E" w:rsidRDefault="000D2458"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posiada prawo do żądania od administratora dostępu do danych osobowych, ich</w:t>
      </w:r>
      <w:r w:rsidR="00EC0814">
        <w:rPr>
          <w:rFonts w:ascii="Calibri" w:eastAsia="Calibri" w:hAnsi="Calibri" w:cs="Calibri"/>
          <w:lang w:eastAsia="ar-SA"/>
        </w:rPr>
        <w:t> </w:t>
      </w:r>
      <w:r w:rsidR="008A7361" w:rsidRPr="0018609E">
        <w:rPr>
          <w:rFonts w:ascii="Calibri" w:eastAsia="Calibri" w:hAnsi="Calibri" w:cs="Calibri"/>
          <w:lang w:eastAsia="ar-SA"/>
        </w:rPr>
        <w:t>sprostowania, usunięcia lub ograniczenia przetwarzania.</w:t>
      </w:r>
    </w:p>
    <w:p w14:paraId="58D99C6A" w14:textId="77777777" w:rsidR="008A7361" w:rsidRPr="0018609E" w:rsidRDefault="000E11C5"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ma prawo wniesienia skargi do organu nadzorczego.</w:t>
      </w:r>
    </w:p>
    <w:p w14:paraId="2F52655A" w14:textId="77777777" w:rsidR="008A7361" w:rsidRPr="0018609E" w:rsidRDefault="008A7361" w:rsidP="0018609E">
      <w:pPr>
        <w:numPr>
          <w:ilvl w:val="1"/>
          <w:numId w:val="82"/>
        </w:numPr>
        <w:tabs>
          <w:tab w:val="left" w:pos="851"/>
        </w:tabs>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Podanie danych osobowych jest dobrowolne, jednakże odmowa podania danych może skutkować odmową zawarcia Umowy.</w:t>
      </w:r>
    </w:p>
    <w:p w14:paraId="0706F52E" w14:textId="77777777" w:rsidR="008A7361" w:rsidRPr="0018609E" w:rsidRDefault="008A7361" w:rsidP="008A7361">
      <w:pPr>
        <w:tabs>
          <w:tab w:val="right" w:pos="9072"/>
        </w:tabs>
        <w:suppressAutoHyphens/>
        <w:spacing w:line="276" w:lineRule="auto"/>
        <w:rPr>
          <w:rFonts w:ascii="Calibri" w:eastAsia="Calibri" w:hAnsi="Calibri" w:cs="Calibri"/>
          <w:b/>
          <w:bCs/>
          <w:lang w:eastAsia="ar-SA"/>
        </w:rPr>
      </w:pPr>
    </w:p>
    <w:p w14:paraId="0A3D8358" w14:textId="67F4E34D" w:rsidR="004D5746" w:rsidRPr="004D5746" w:rsidRDefault="004D5746" w:rsidP="004D5746">
      <w:pPr>
        <w:tabs>
          <w:tab w:val="right" w:pos="9072"/>
        </w:tabs>
        <w:suppressAutoHyphens/>
        <w:spacing w:line="276" w:lineRule="auto"/>
        <w:jc w:val="center"/>
        <w:rPr>
          <w:rFonts w:ascii="Calibri" w:eastAsia="Calibri" w:hAnsi="Calibri" w:cs="Calibri"/>
          <w:b/>
          <w:bCs/>
          <w:lang w:eastAsia="ar-SA"/>
        </w:rPr>
      </w:pPr>
      <w:r w:rsidRPr="004D5746">
        <w:rPr>
          <w:rFonts w:ascii="Calibri" w:eastAsia="Calibri" w:hAnsi="Calibri" w:cs="Calibri"/>
          <w:b/>
          <w:bCs/>
          <w:lang w:eastAsia="ar-SA"/>
        </w:rPr>
        <w:t>§ 20</w:t>
      </w:r>
    </w:p>
    <w:p w14:paraId="4C05A474" w14:textId="116B25D7" w:rsidR="004D5746" w:rsidRPr="009B6753" w:rsidRDefault="004D5746" w:rsidP="009B6753">
      <w:pPr>
        <w:pStyle w:val="p1"/>
        <w:jc w:val="both"/>
        <w:rPr>
          <w:rFonts w:ascii="Calibri" w:hAnsi="Calibri" w:cs="Calibri"/>
          <w:sz w:val="20"/>
          <w:szCs w:val="20"/>
        </w:rPr>
      </w:pPr>
      <w:r w:rsidRPr="009B6753">
        <w:rPr>
          <w:rFonts w:ascii="Calibri" w:hAnsi="Calibri" w:cs="Calibri"/>
          <w:sz w:val="20"/>
          <w:szCs w:val="20"/>
        </w:rPr>
        <w:t xml:space="preserve">Wykonawca ponosi odpowiedzialność z tytułu gwarancji jakości i rękojmi </w:t>
      </w:r>
      <w:r>
        <w:rPr>
          <w:rFonts w:ascii="Calibri" w:hAnsi="Calibri" w:cs="Calibri"/>
          <w:sz w:val="20"/>
          <w:szCs w:val="20"/>
        </w:rPr>
        <w:t xml:space="preserve">za wady </w:t>
      </w:r>
      <w:r w:rsidRPr="009B6753">
        <w:rPr>
          <w:rFonts w:ascii="Calibri" w:hAnsi="Calibri" w:cs="Calibri"/>
          <w:sz w:val="20"/>
          <w:szCs w:val="20"/>
        </w:rPr>
        <w:t xml:space="preserve">przez okres </w:t>
      </w:r>
      <w:r w:rsidR="00D236B5" w:rsidRPr="00D236B5">
        <w:rPr>
          <w:rFonts w:ascii="Calibri" w:hAnsi="Calibri" w:cs="Calibri"/>
          <w:b/>
          <w:sz w:val="20"/>
          <w:szCs w:val="20"/>
        </w:rPr>
        <w:t xml:space="preserve">24 </w:t>
      </w:r>
      <w:r w:rsidRPr="00D236B5">
        <w:rPr>
          <w:rFonts w:ascii="Calibri" w:hAnsi="Calibri" w:cs="Calibri"/>
          <w:b/>
          <w:sz w:val="20"/>
          <w:szCs w:val="20"/>
        </w:rPr>
        <w:t>miesięcy</w:t>
      </w:r>
      <w:r w:rsidRPr="009B6753">
        <w:rPr>
          <w:rFonts w:ascii="Calibri" w:hAnsi="Calibri" w:cs="Calibri"/>
          <w:sz w:val="20"/>
          <w:szCs w:val="20"/>
        </w:rPr>
        <w:t xml:space="preserve"> od zakończenia terminowej i należytej realizacji Umowy i w tym okresie zobowiązuje się na pierwsze żądanie Zamawiającego usunąć </w:t>
      </w:r>
      <w:r>
        <w:rPr>
          <w:rFonts w:ascii="Calibri" w:hAnsi="Calibri" w:cs="Calibri"/>
          <w:sz w:val="20"/>
          <w:szCs w:val="20"/>
        </w:rPr>
        <w:t xml:space="preserve">wszelkie </w:t>
      </w:r>
      <w:r w:rsidRPr="009B6753">
        <w:rPr>
          <w:rFonts w:ascii="Calibri" w:hAnsi="Calibri" w:cs="Calibri"/>
          <w:sz w:val="20"/>
          <w:szCs w:val="20"/>
        </w:rPr>
        <w:t xml:space="preserve">zgłoszone wady czy usterki w terminie uzgodnionym przez Strony, a jeżeli Strony wspólnie nie uzgodnią terminie w terminie narzuconym przez Zamawiającego. </w:t>
      </w:r>
    </w:p>
    <w:p w14:paraId="576CF795" w14:textId="77777777" w:rsidR="004D5746" w:rsidRDefault="004D5746" w:rsidP="008A7361">
      <w:pPr>
        <w:tabs>
          <w:tab w:val="right" w:pos="9072"/>
        </w:tabs>
        <w:suppressAutoHyphens/>
        <w:spacing w:line="276" w:lineRule="auto"/>
        <w:jc w:val="center"/>
        <w:rPr>
          <w:rFonts w:ascii="Calibri" w:eastAsia="Calibri" w:hAnsi="Calibri" w:cs="Calibri"/>
          <w:b/>
          <w:bCs/>
          <w:lang w:eastAsia="ar-SA"/>
        </w:rPr>
      </w:pPr>
    </w:p>
    <w:p w14:paraId="44E53F0B" w14:textId="3E3996A2" w:rsidR="00DF7174"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w:t>
      </w:r>
      <w:r w:rsidR="00EC0814">
        <w:rPr>
          <w:rFonts w:ascii="Calibri" w:eastAsia="Calibri" w:hAnsi="Calibri" w:cs="Calibri"/>
          <w:b/>
          <w:bCs/>
          <w:lang w:eastAsia="ar-SA"/>
        </w:rPr>
        <w:t> </w:t>
      </w:r>
      <w:r w:rsidR="00F32451">
        <w:rPr>
          <w:rFonts w:ascii="Calibri" w:eastAsia="Calibri" w:hAnsi="Calibri" w:cs="Calibri"/>
          <w:b/>
          <w:bCs/>
          <w:lang w:eastAsia="ar-SA"/>
        </w:rPr>
        <w:t>2</w:t>
      </w:r>
      <w:r w:rsidR="004D5746">
        <w:rPr>
          <w:rFonts w:ascii="Calibri" w:eastAsia="Calibri" w:hAnsi="Calibri" w:cs="Calibri"/>
          <w:b/>
          <w:bCs/>
          <w:lang w:eastAsia="ar-SA"/>
        </w:rPr>
        <w:t>1</w:t>
      </w:r>
    </w:p>
    <w:p w14:paraId="30F8A421" w14:textId="4BB39EF0" w:rsidR="008A7361" w:rsidRPr="0018609E" w:rsidRDefault="008A7361" w:rsidP="008A7361">
      <w:pPr>
        <w:tabs>
          <w:tab w:val="right" w:pos="9072"/>
        </w:tabs>
        <w:suppressAutoHyphens/>
        <w:spacing w:line="276" w:lineRule="auto"/>
        <w:jc w:val="center"/>
        <w:rPr>
          <w:rFonts w:ascii="Calibri" w:eastAsia="Calibri" w:hAnsi="Calibri" w:cs="Calibri"/>
          <w:b/>
          <w:bCs/>
          <w:lang w:eastAsia="ar-SA"/>
        </w:rPr>
      </w:pPr>
      <w:r w:rsidRPr="0018609E">
        <w:rPr>
          <w:rFonts w:ascii="Calibri" w:eastAsia="Calibri" w:hAnsi="Calibri" w:cs="Calibri"/>
          <w:b/>
          <w:bCs/>
          <w:lang w:eastAsia="ar-SA"/>
        </w:rPr>
        <w:t xml:space="preserve">Postanowienia końcowe </w:t>
      </w:r>
    </w:p>
    <w:p w14:paraId="4DBD453A" w14:textId="77777777"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Prawem właściwym dla niniejszej Umowy oraz wszelkich kwestii pozaumownych z nią związanych, dla</w:t>
      </w:r>
      <w:r w:rsidR="00DC3714">
        <w:rPr>
          <w:rFonts w:ascii="Calibri" w:eastAsia="Calibri" w:hAnsi="Calibri" w:cs="Calibri"/>
          <w:lang w:eastAsia="ar-SA"/>
        </w:rPr>
        <w:t> </w:t>
      </w:r>
      <w:r w:rsidRPr="0018609E">
        <w:rPr>
          <w:rFonts w:ascii="Calibri" w:eastAsia="Calibri" w:hAnsi="Calibri" w:cs="Calibri"/>
          <w:lang w:eastAsia="ar-SA"/>
        </w:rPr>
        <w:t>których dopuszczalny jest skuteczny wybór prawa, jest prawo polskie.</w:t>
      </w:r>
    </w:p>
    <w:p w14:paraId="7115A798" w14:textId="77777777"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Umowa zostaje zawarta na piśmie pod rygorem nieważności. Wszelkie zmiany niniejszej Umowy wymagają pod rygorem nieważności zachowania formy pisemnej. Dokument obejmujący zmiany do Umowy nazwany będzie aneksem i będzie posiadał kolejny numer począwszy od numeru jeden.</w:t>
      </w:r>
    </w:p>
    <w:p w14:paraId="66CB7724" w14:textId="191AF948" w:rsidR="008A7361" w:rsidRPr="0018609E" w:rsidRDefault="000E11C5"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nie ma prawa przenieść jakiejkolwiek wierzytelności wynikającej z niniejszej Umowy na osobę trzecią, bez uprzedniej zgody Zamawiającego (wyrażonej w formie pisemnej pod rygorem nieważności) określającej warunki tego przeniesienia, z zastrzeżeniem zdania następnego. Zamawiający ma prawo odmowy </w:t>
      </w:r>
      <w:r w:rsidR="008A7361" w:rsidRPr="0018609E">
        <w:rPr>
          <w:rFonts w:ascii="Calibri" w:eastAsia="Calibri" w:hAnsi="Calibri" w:cs="Calibri"/>
          <w:lang w:eastAsia="ar-SA"/>
        </w:rPr>
        <w:lastRenderedPageBreak/>
        <w:t>udzielenia zgody na przelew wierzytelności bez podawania przyczyn. W przypadku udzielenia zgody na</w:t>
      </w:r>
      <w:r w:rsidR="00EC0814">
        <w:rPr>
          <w:rFonts w:ascii="Calibri" w:eastAsia="Calibri" w:hAnsi="Calibri" w:cs="Calibri"/>
          <w:lang w:eastAsia="ar-SA"/>
        </w:rPr>
        <w:t> </w:t>
      </w:r>
      <w:r w:rsidR="008A7361" w:rsidRPr="0018609E">
        <w:rPr>
          <w:rFonts w:ascii="Calibri" w:eastAsia="Calibri" w:hAnsi="Calibri" w:cs="Calibri"/>
          <w:lang w:eastAsia="ar-SA"/>
        </w:rPr>
        <w:t xml:space="preserve">dokonanie przelewu całości lub części wierzytelności </w:t>
      </w:r>
      <w:r w:rsidRPr="0018609E">
        <w:rPr>
          <w:rFonts w:ascii="Calibri" w:eastAsia="Calibri" w:hAnsi="Calibri" w:cs="Calibri"/>
          <w:lang w:eastAsia="ar-SA"/>
        </w:rPr>
        <w:t>Wykonawca</w:t>
      </w:r>
      <w:r w:rsidR="008A7361" w:rsidRPr="0018609E">
        <w:rPr>
          <w:rFonts w:ascii="Calibri" w:eastAsia="Calibri" w:hAnsi="Calibri" w:cs="Calibri"/>
          <w:lang w:eastAsia="ar-SA"/>
        </w:rPr>
        <w:t xml:space="preserve"> ma obowiązek niezwłocznie poinformować Zamawiającego w formie pisemnej o dokonaniu takiej cesji.</w:t>
      </w:r>
    </w:p>
    <w:p w14:paraId="26A682E9" w14:textId="77777777"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Wszelkie spory które wynikną w związku z wykonywaniem niniejszej Umowy Strony będą starały się rozwiązać polubownie, a o ile w terminie 14</w:t>
      </w:r>
      <w:r w:rsidR="00DC3714">
        <w:rPr>
          <w:rFonts w:ascii="Calibri" w:eastAsia="Calibri" w:hAnsi="Calibri" w:cs="Calibri"/>
          <w:lang w:eastAsia="ar-SA"/>
        </w:rPr>
        <w:t> </w:t>
      </w:r>
      <w:r w:rsidRPr="0018609E">
        <w:rPr>
          <w:rFonts w:ascii="Calibri" w:eastAsia="Calibri" w:hAnsi="Calibri" w:cs="Calibri"/>
          <w:lang w:eastAsia="ar-SA"/>
        </w:rPr>
        <w:t>dni kalendarzowych od daty powstania takiego sporu (tj.</w:t>
      </w:r>
      <w:r w:rsidR="00DC3714">
        <w:rPr>
          <w:rFonts w:ascii="Calibri" w:eastAsia="Calibri" w:hAnsi="Calibri" w:cs="Calibri"/>
          <w:lang w:eastAsia="ar-SA"/>
        </w:rPr>
        <w:t> </w:t>
      </w:r>
      <w:r w:rsidRPr="0018609E">
        <w:rPr>
          <w:rFonts w:ascii="Calibri" w:eastAsia="Calibri" w:hAnsi="Calibri" w:cs="Calibri"/>
          <w:lang w:eastAsia="ar-SA"/>
        </w:rPr>
        <w:t>złożenia przez jedną ze Stron drugiej Stronie stosownego pisemnego powiadomienia) nie zostanie on</w:t>
      </w:r>
      <w:r w:rsidR="00DC3714">
        <w:rPr>
          <w:rFonts w:ascii="Calibri" w:eastAsia="Calibri" w:hAnsi="Calibri" w:cs="Calibri"/>
          <w:lang w:eastAsia="ar-SA"/>
        </w:rPr>
        <w:t> </w:t>
      </w:r>
      <w:r w:rsidRPr="0018609E">
        <w:rPr>
          <w:rFonts w:ascii="Calibri" w:eastAsia="Calibri" w:hAnsi="Calibri" w:cs="Calibri"/>
          <w:lang w:eastAsia="ar-SA"/>
        </w:rPr>
        <w:t>załatwiony w trybie polubownym, każda ze Stron będzie uprawiona do skierowania sprawy na drogę postępowania sądowego do sądu powszechnego właściwego dla siedziby Zamawiającego.</w:t>
      </w:r>
    </w:p>
    <w:p w14:paraId="5CF8EE86" w14:textId="77777777"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Integralnymi załącznikami do Umowy są:</w:t>
      </w:r>
    </w:p>
    <w:p w14:paraId="54E36844" w14:textId="77777777" w:rsidR="008A7361" w:rsidRPr="0018609E" w:rsidRDefault="00BC5045" w:rsidP="0018609E">
      <w:pPr>
        <w:numPr>
          <w:ilvl w:val="1"/>
          <w:numId w:val="83"/>
        </w:numPr>
        <w:suppressAutoHyphens/>
        <w:spacing w:after="200" w:line="276" w:lineRule="auto"/>
        <w:ind w:left="851" w:hanging="425"/>
        <w:contextualSpacing/>
        <w:jc w:val="both"/>
        <w:rPr>
          <w:rFonts w:ascii="Calibri" w:eastAsia="Calibri" w:hAnsi="Calibri" w:cs="Calibri"/>
          <w:lang w:eastAsia="ar-SA"/>
        </w:rPr>
      </w:pPr>
      <w:r>
        <w:rPr>
          <w:rFonts w:ascii="Calibri" w:eastAsia="Calibri" w:hAnsi="Calibri" w:cs="Calibri"/>
          <w:lang w:eastAsia="ar-SA"/>
        </w:rPr>
        <w:t>Oferta złożona przez Wykonawcę</w:t>
      </w:r>
      <w:r w:rsidR="008A7361" w:rsidRPr="0018609E">
        <w:rPr>
          <w:rFonts w:ascii="Calibri" w:eastAsia="Calibri" w:hAnsi="Calibri" w:cs="Calibri"/>
          <w:lang w:eastAsia="ar-SA"/>
        </w:rPr>
        <w:t xml:space="preserve"> w Przetargu wraz z załącznikami;</w:t>
      </w:r>
    </w:p>
    <w:p w14:paraId="3323CD86" w14:textId="4573BB23" w:rsidR="008A7361" w:rsidRDefault="008A7361" w:rsidP="0018609E">
      <w:pPr>
        <w:numPr>
          <w:ilvl w:val="1"/>
          <w:numId w:val="83"/>
        </w:numPr>
        <w:suppressAutoHyphens/>
        <w:spacing w:after="200" w:line="276" w:lineRule="auto"/>
        <w:ind w:left="851" w:hanging="425"/>
        <w:contextualSpacing/>
        <w:jc w:val="both"/>
        <w:rPr>
          <w:rFonts w:ascii="Calibri" w:eastAsia="Calibri" w:hAnsi="Calibri" w:cs="Calibri"/>
          <w:lang w:eastAsia="ar-SA"/>
        </w:rPr>
      </w:pPr>
      <w:r w:rsidRPr="0018609E">
        <w:rPr>
          <w:rFonts w:ascii="Calibri" w:eastAsia="Calibri" w:hAnsi="Calibri" w:cs="Calibri"/>
          <w:lang w:eastAsia="ar-SA"/>
        </w:rPr>
        <w:t xml:space="preserve">Zespół </w:t>
      </w:r>
      <w:r w:rsidR="00BC5045">
        <w:rPr>
          <w:rFonts w:ascii="Calibri" w:eastAsia="Calibri" w:hAnsi="Calibri" w:cs="Calibri"/>
          <w:lang w:eastAsia="ar-SA"/>
        </w:rPr>
        <w:t>Wykonawcy</w:t>
      </w:r>
      <w:r w:rsidRPr="0018609E">
        <w:rPr>
          <w:rFonts w:ascii="Calibri" w:eastAsia="Calibri" w:hAnsi="Calibri" w:cs="Calibri"/>
          <w:lang w:eastAsia="ar-SA"/>
        </w:rPr>
        <w:t>;</w:t>
      </w:r>
    </w:p>
    <w:p w14:paraId="26A0A85A" w14:textId="2440A782" w:rsidR="00D23092" w:rsidRDefault="00F32451" w:rsidP="00D23092">
      <w:pPr>
        <w:numPr>
          <w:ilvl w:val="1"/>
          <w:numId w:val="83"/>
        </w:numPr>
        <w:suppressAutoHyphens/>
        <w:spacing w:after="200" w:line="276" w:lineRule="auto"/>
        <w:ind w:left="851" w:hanging="425"/>
        <w:contextualSpacing/>
        <w:jc w:val="both"/>
        <w:rPr>
          <w:rFonts w:ascii="Calibri" w:eastAsia="Calibri" w:hAnsi="Calibri" w:cs="Calibri"/>
          <w:lang w:eastAsia="ar-SA"/>
        </w:rPr>
      </w:pPr>
      <w:r>
        <w:rPr>
          <w:rFonts w:ascii="Calibri" w:eastAsia="Calibri" w:hAnsi="Calibri" w:cs="Calibri"/>
          <w:lang w:eastAsia="ar-SA"/>
        </w:rPr>
        <w:t>SWZ,</w:t>
      </w:r>
    </w:p>
    <w:p w14:paraId="5F66E10B" w14:textId="44C98D50" w:rsidR="00F32451" w:rsidRPr="00D23092" w:rsidRDefault="00F32451" w:rsidP="00D23092">
      <w:pPr>
        <w:numPr>
          <w:ilvl w:val="1"/>
          <w:numId w:val="83"/>
        </w:numPr>
        <w:suppressAutoHyphens/>
        <w:spacing w:after="200" w:line="276" w:lineRule="auto"/>
        <w:ind w:left="851" w:hanging="425"/>
        <w:contextualSpacing/>
        <w:jc w:val="both"/>
        <w:rPr>
          <w:rFonts w:ascii="Calibri" w:eastAsia="Calibri" w:hAnsi="Calibri" w:cs="Calibri"/>
          <w:lang w:eastAsia="ar-SA"/>
        </w:rPr>
      </w:pPr>
      <w:r>
        <w:rPr>
          <w:rFonts w:ascii="Calibri" w:eastAsia="Calibri" w:hAnsi="Calibri" w:cs="Calibri"/>
          <w:lang w:eastAsia="ar-SA"/>
        </w:rPr>
        <w:t>Zabezpieczenie należytego wykonania umowy.</w:t>
      </w:r>
    </w:p>
    <w:p w14:paraId="5FACC456" w14:textId="442A5236"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Ilekroć w postanowieniach niniejszej Umowy jest mowa o „Umowie” należy przez to rozumieć także dokumenty wymienione w ust.5).</w:t>
      </w:r>
    </w:p>
    <w:p w14:paraId="01F4F2E2" w14:textId="77777777"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Jeżeli jakieś postanowienie Umowy stanie się nieważne lub nieskuteczne, nie wpłynie to na ważność lub skuteczność innych jej postanowień. W takim przypadku, Strony wspólnie wypracują postanowienie mające znaczenie prawne i handlowe możliwie najbardziej zbliżone do założeń tego nieważnego postanowienia i</w:t>
      </w:r>
      <w:r w:rsidR="00DC3714">
        <w:rPr>
          <w:rFonts w:ascii="Calibri" w:eastAsia="Calibri" w:hAnsi="Calibri" w:cs="Calibri"/>
          <w:lang w:eastAsia="ar-SA"/>
        </w:rPr>
        <w:t> </w:t>
      </w:r>
      <w:r w:rsidRPr="0018609E">
        <w:rPr>
          <w:rFonts w:ascii="Calibri" w:eastAsia="Calibri" w:hAnsi="Calibri" w:cs="Calibri"/>
          <w:lang w:eastAsia="ar-SA"/>
        </w:rPr>
        <w:t>pokrywające brakujące postanowienia w sposób zbliżony do celów i założeń Umowy i niezwłocznie zawrą stosowny aneks do Umowy.</w:t>
      </w:r>
    </w:p>
    <w:p w14:paraId="2D168133" w14:textId="4D620B08" w:rsidR="008A7361" w:rsidRPr="0018609E" w:rsidRDefault="008A7361" w:rsidP="0018609E">
      <w:pPr>
        <w:numPr>
          <w:ilvl w:val="0"/>
          <w:numId w:val="83"/>
        </w:numPr>
        <w:suppressAutoHyphens/>
        <w:spacing w:after="200" w:line="276" w:lineRule="auto"/>
        <w:ind w:left="426" w:hanging="426"/>
        <w:contextualSpacing/>
        <w:jc w:val="both"/>
        <w:rPr>
          <w:rFonts w:ascii="Calibri" w:eastAsia="Calibri" w:hAnsi="Calibri" w:cs="Calibri"/>
          <w:lang w:eastAsia="ar-SA"/>
        </w:rPr>
      </w:pPr>
      <w:r w:rsidRPr="0018609E">
        <w:rPr>
          <w:rFonts w:ascii="Calibri" w:eastAsia="Calibri" w:hAnsi="Calibri" w:cs="Calibri"/>
          <w:lang w:eastAsia="ar-SA"/>
        </w:rPr>
        <w:t xml:space="preserve">Umowę sporządzono </w:t>
      </w:r>
      <w:r w:rsidR="00DD10CB">
        <w:rPr>
          <w:rFonts w:ascii="Calibri" w:eastAsia="Calibri" w:hAnsi="Calibri" w:cs="Calibri"/>
          <w:lang w:eastAsia="ar-SA"/>
        </w:rPr>
        <w:t>w</w:t>
      </w:r>
      <w:r w:rsidR="00722D85">
        <w:rPr>
          <w:rFonts w:ascii="Calibri" w:eastAsia="Calibri" w:hAnsi="Calibri" w:cs="Calibri"/>
          <w:lang w:eastAsia="ar-SA"/>
        </w:rPr>
        <w:t xml:space="preserve"> dwóch</w:t>
      </w:r>
      <w:r w:rsidRPr="0018609E">
        <w:rPr>
          <w:rFonts w:ascii="Calibri" w:eastAsia="Calibri" w:hAnsi="Calibri" w:cs="Calibri"/>
          <w:lang w:eastAsia="ar-SA"/>
        </w:rPr>
        <w:t xml:space="preserve"> jednobrzmiących egzemplarzach, jednym dla </w:t>
      </w:r>
      <w:r w:rsidR="005B5791" w:rsidRPr="0018609E">
        <w:rPr>
          <w:rFonts w:ascii="Calibri" w:eastAsia="Calibri" w:hAnsi="Calibri" w:cs="Calibri"/>
          <w:lang w:eastAsia="ar-SA"/>
        </w:rPr>
        <w:t xml:space="preserve">Wykonawcy </w:t>
      </w:r>
      <w:r w:rsidRPr="0018609E">
        <w:rPr>
          <w:rFonts w:ascii="Calibri" w:eastAsia="Calibri" w:hAnsi="Calibri" w:cs="Calibri"/>
          <w:lang w:eastAsia="ar-SA"/>
        </w:rPr>
        <w:t>i dwóch dla</w:t>
      </w:r>
      <w:r w:rsidR="00DC3714">
        <w:rPr>
          <w:rFonts w:ascii="Calibri" w:eastAsia="Calibri" w:hAnsi="Calibri" w:cs="Calibri"/>
          <w:lang w:eastAsia="ar-SA"/>
        </w:rPr>
        <w:t> </w:t>
      </w:r>
      <w:r w:rsidRPr="0018609E">
        <w:rPr>
          <w:rFonts w:ascii="Calibri" w:eastAsia="Calibri" w:hAnsi="Calibri" w:cs="Calibri"/>
          <w:lang w:eastAsia="ar-SA"/>
        </w:rPr>
        <w:t>Zamawiającego.</w:t>
      </w:r>
    </w:p>
    <w:p w14:paraId="536744BD" w14:textId="77777777" w:rsidR="008A7361" w:rsidRPr="0018609E" w:rsidRDefault="008A7361" w:rsidP="008A7361">
      <w:pPr>
        <w:tabs>
          <w:tab w:val="right" w:pos="9072"/>
        </w:tabs>
        <w:suppressAutoHyphens/>
        <w:spacing w:line="276" w:lineRule="auto"/>
        <w:jc w:val="both"/>
        <w:rPr>
          <w:rFonts w:ascii="Calibri" w:eastAsia="Calibri" w:hAnsi="Calibri" w:cs="Calibri"/>
          <w:lang w:eastAsia="ar-SA"/>
        </w:rPr>
      </w:pPr>
    </w:p>
    <w:p w14:paraId="3BC4F4E1" w14:textId="77777777" w:rsidR="008A7361" w:rsidRPr="0018609E" w:rsidRDefault="008A7361" w:rsidP="008A7361">
      <w:pPr>
        <w:tabs>
          <w:tab w:val="right" w:pos="9072"/>
        </w:tabs>
        <w:suppressAutoHyphens/>
        <w:spacing w:line="276" w:lineRule="auto"/>
        <w:jc w:val="both"/>
        <w:rPr>
          <w:rFonts w:ascii="Calibri" w:eastAsia="Calibri" w:hAnsi="Calibri" w:cs="Calibri"/>
          <w:lang w:eastAsia="ar-SA"/>
        </w:rPr>
      </w:pPr>
    </w:p>
    <w:p w14:paraId="0DF33D00" w14:textId="77777777" w:rsidR="008A7361" w:rsidRPr="0018609E" w:rsidRDefault="008A7361" w:rsidP="00FB7BB9">
      <w:pPr>
        <w:tabs>
          <w:tab w:val="right" w:pos="9072"/>
        </w:tabs>
        <w:suppressAutoHyphens/>
        <w:spacing w:line="276" w:lineRule="auto"/>
        <w:ind w:firstLine="851"/>
        <w:jc w:val="both"/>
        <w:rPr>
          <w:rFonts w:ascii="Calibri" w:eastAsia="Calibri" w:hAnsi="Calibri" w:cs="Calibri"/>
          <w:lang w:eastAsia="ar-SA"/>
        </w:rPr>
      </w:pPr>
      <w:r w:rsidRPr="0018609E">
        <w:rPr>
          <w:rFonts w:ascii="Calibri" w:eastAsia="Calibri" w:hAnsi="Calibri" w:cs="Calibri"/>
          <w:lang w:eastAsia="ar-SA"/>
        </w:rPr>
        <w:t>______________________                                                           _________________________________</w:t>
      </w:r>
      <w:r w:rsidRPr="0018609E">
        <w:rPr>
          <w:rFonts w:ascii="Calibri" w:eastAsia="Calibri" w:hAnsi="Calibri" w:cs="Calibri"/>
          <w:lang w:eastAsia="ar-SA"/>
        </w:rPr>
        <w:tab/>
      </w:r>
    </w:p>
    <w:p w14:paraId="4777D3A2" w14:textId="77777777" w:rsidR="008A7361" w:rsidRPr="0018609E" w:rsidRDefault="008A7361" w:rsidP="008A7361">
      <w:pPr>
        <w:tabs>
          <w:tab w:val="right" w:pos="9072"/>
        </w:tabs>
        <w:suppressAutoHyphens/>
        <w:spacing w:line="276" w:lineRule="auto"/>
        <w:jc w:val="both"/>
        <w:rPr>
          <w:rFonts w:ascii="Calibri" w:eastAsia="Calibri" w:hAnsi="Calibri" w:cs="Calibri"/>
          <w:lang w:eastAsia="ar-SA"/>
        </w:rPr>
      </w:pPr>
      <w:r w:rsidRPr="0018609E">
        <w:rPr>
          <w:rFonts w:ascii="Calibri" w:eastAsia="Calibri" w:hAnsi="Calibri" w:cs="Calibri"/>
          <w:lang w:eastAsia="ar-SA"/>
        </w:rPr>
        <w:t xml:space="preserve">                                                                           </w:t>
      </w:r>
    </w:p>
    <w:p w14:paraId="5AFED540" w14:textId="77777777" w:rsidR="008A7361" w:rsidRPr="0018609E" w:rsidRDefault="008A7361" w:rsidP="00FB7BB9">
      <w:pPr>
        <w:suppressAutoHyphens/>
        <w:spacing w:line="276" w:lineRule="auto"/>
        <w:ind w:firstLine="1134"/>
        <w:jc w:val="both"/>
        <w:rPr>
          <w:rFonts w:ascii="Calibri" w:eastAsia="Calibri" w:hAnsi="Calibri" w:cs="Calibri"/>
          <w:lang w:eastAsia="ar-SA"/>
        </w:rPr>
      </w:pPr>
      <w:r w:rsidRPr="0018609E">
        <w:rPr>
          <w:rFonts w:ascii="Calibri" w:eastAsia="Calibri" w:hAnsi="Calibri" w:cs="Calibri"/>
          <w:lang w:eastAsia="ar-SA"/>
        </w:rPr>
        <w:t xml:space="preserve">     </w:t>
      </w:r>
      <w:r w:rsidR="00FB7BB9" w:rsidRPr="0018609E">
        <w:rPr>
          <w:rFonts w:ascii="Calibri" w:eastAsia="Calibri" w:hAnsi="Calibri" w:cs="Calibri"/>
          <w:lang w:eastAsia="ar-SA"/>
        </w:rPr>
        <w:tab/>
        <w:t xml:space="preserve">Zamawiający </w:t>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00FB7BB9" w:rsidRPr="0018609E">
        <w:rPr>
          <w:rFonts w:ascii="Calibri" w:eastAsia="Calibri" w:hAnsi="Calibri" w:cs="Calibri"/>
          <w:lang w:eastAsia="ar-SA"/>
        </w:rPr>
        <w:tab/>
      </w:r>
      <w:r w:rsidRPr="0018609E">
        <w:rPr>
          <w:rFonts w:ascii="Calibri" w:eastAsia="Calibri" w:hAnsi="Calibri" w:cs="Calibri"/>
          <w:lang w:eastAsia="ar-SA"/>
        </w:rPr>
        <w:t>Wykonawca</w:t>
      </w:r>
      <w:r w:rsidRPr="0018609E">
        <w:rPr>
          <w:rFonts w:ascii="Calibri" w:eastAsia="Calibri" w:hAnsi="Calibri" w:cs="Calibri"/>
          <w:lang w:eastAsia="ar-SA"/>
        </w:rPr>
        <w:tab/>
      </w:r>
    </w:p>
    <w:p w14:paraId="7D47EB90" w14:textId="77777777" w:rsidR="008A7361" w:rsidRPr="0018609E" w:rsidRDefault="008A7361" w:rsidP="008A7361">
      <w:pPr>
        <w:widowControl w:val="0"/>
        <w:spacing w:line="276" w:lineRule="auto"/>
        <w:ind w:left="360"/>
        <w:jc w:val="center"/>
        <w:outlineLvl w:val="0"/>
        <w:rPr>
          <w:rFonts w:ascii="Calibri" w:eastAsia="Arial" w:hAnsi="Calibri" w:cs="Calibri"/>
          <w:b/>
          <w:bCs/>
          <w:lang w:eastAsia="en-US"/>
        </w:rPr>
      </w:pPr>
    </w:p>
    <w:p w14:paraId="4B24E20E" w14:textId="77777777" w:rsidR="008A7361" w:rsidRPr="0018609E" w:rsidRDefault="008A7361" w:rsidP="008A7361">
      <w:pPr>
        <w:widowControl w:val="0"/>
        <w:spacing w:line="276" w:lineRule="auto"/>
        <w:ind w:left="360"/>
        <w:jc w:val="center"/>
        <w:outlineLvl w:val="0"/>
        <w:rPr>
          <w:rFonts w:ascii="Calibri" w:eastAsia="Arial" w:hAnsi="Calibri" w:cs="Calibri"/>
          <w:b/>
          <w:bCs/>
          <w:lang w:eastAsia="en-US"/>
        </w:rPr>
      </w:pPr>
    </w:p>
    <w:p w14:paraId="61011EE8" w14:textId="77777777" w:rsidR="008A7361" w:rsidRPr="0018609E" w:rsidRDefault="008A7361" w:rsidP="008A7361">
      <w:pPr>
        <w:spacing w:line="276" w:lineRule="auto"/>
        <w:rPr>
          <w:rFonts w:ascii="Calibri" w:eastAsia="Arial" w:hAnsi="Calibri" w:cs="Calibri"/>
          <w:b/>
          <w:bCs/>
          <w:lang w:eastAsia="en-US"/>
        </w:rPr>
      </w:pPr>
      <w:r w:rsidRPr="0018609E">
        <w:rPr>
          <w:rFonts w:ascii="Calibri" w:eastAsia="Arial" w:hAnsi="Calibri" w:cs="Calibri"/>
          <w:b/>
          <w:bCs/>
          <w:lang w:eastAsia="en-US"/>
        </w:rPr>
        <w:br w:type="page"/>
      </w:r>
    </w:p>
    <w:p w14:paraId="030B92BC" w14:textId="77777777" w:rsidR="008A7361" w:rsidRPr="0018609E" w:rsidRDefault="008A7361" w:rsidP="008A7361">
      <w:pPr>
        <w:widowControl w:val="0"/>
        <w:spacing w:line="276" w:lineRule="auto"/>
        <w:ind w:left="360"/>
        <w:jc w:val="center"/>
        <w:outlineLvl w:val="0"/>
        <w:rPr>
          <w:rFonts w:ascii="Calibri" w:eastAsia="Arial" w:hAnsi="Calibri" w:cs="Calibri"/>
          <w:b/>
          <w:bCs/>
          <w:lang w:eastAsia="en-US"/>
        </w:rPr>
      </w:pPr>
      <w:r w:rsidRPr="0018609E">
        <w:rPr>
          <w:rFonts w:ascii="Calibri" w:eastAsia="Arial" w:hAnsi="Calibri" w:cs="Calibri"/>
          <w:b/>
          <w:bCs/>
          <w:lang w:eastAsia="en-US"/>
        </w:rPr>
        <w:lastRenderedPageBreak/>
        <w:t xml:space="preserve">Informacje dotyczące przetwarzania danych osobowych (art. 13 RODO) </w:t>
      </w:r>
    </w:p>
    <w:p w14:paraId="6E08F1B6" w14:textId="77777777" w:rsidR="008A7361" w:rsidRPr="0018609E" w:rsidRDefault="008A7361" w:rsidP="008A7361">
      <w:pPr>
        <w:widowControl w:val="0"/>
        <w:autoSpaceDE w:val="0"/>
        <w:autoSpaceDN w:val="0"/>
        <w:spacing w:line="276" w:lineRule="auto"/>
        <w:ind w:left="887" w:hanging="360"/>
        <w:rPr>
          <w:rFonts w:ascii="Calibri" w:eastAsia="Calibri" w:hAnsi="Calibri" w:cs="Calibri"/>
          <w:b/>
          <w:lang w:eastAsia="ar-SA" w:bidi="pl-PL"/>
        </w:rPr>
      </w:pPr>
    </w:p>
    <w:p w14:paraId="682DD4E5" w14:textId="77777777" w:rsidR="008A7361" w:rsidRPr="0018609E" w:rsidRDefault="008A7361" w:rsidP="008A7361">
      <w:pPr>
        <w:tabs>
          <w:tab w:val="left" w:pos="839"/>
        </w:tabs>
        <w:suppressAutoHyphens/>
        <w:spacing w:line="276" w:lineRule="auto"/>
        <w:jc w:val="both"/>
        <w:rPr>
          <w:rFonts w:ascii="Calibri" w:eastAsia="Calibri" w:hAnsi="Calibri" w:cs="Calibri"/>
          <w:lang w:eastAsia="en-US"/>
        </w:rPr>
      </w:pPr>
      <w:r w:rsidRPr="0018609E">
        <w:rPr>
          <w:rFonts w:ascii="Calibri" w:eastAsia="Calibri" w:hAnsi="Calibri" w:cs="Calibri"/>
          <w:lang w:eastAsia="en-US"/>
        </w:rPr>
        <w:t>Zgodnie z art. 13 ust. 1 i 2 rozporządzenia Parlamentu Europejskiego i Rady (UE) 2016/679 z 27 kwietnia 2016 r. w sprawie ochrony osób fizycznych w zwiąż ku z przetwarzaniem danych osobowych i w sprawie swobodnego przepływu takich danych oraz uchylenia dyrektywy 95/46/WE – dalej: RODO, informujemy, że:</w:t>
      </w:r>
    </w:p>
    <w:p w14:paraId="414D36D3" w14:textId="77777777" w:rsidR="008A7361" w:rsidRPr="0018609E" w:rsidRDefault="008A7361" w:rsidP="008A7361">
      <w:pPr>
        <w:tabs>
          <w:tab w:val="left" w:pos="839"/>
        </w:tabs>
        <w:suppressAutoHyphens/>
        <w:spacing w:line="276" w:lineRule="auto"/>
        <w:jc w:val="both"/>
        <w:rPr>
          <w:rFonts w:ascii="Calibri" w:eastAsia="Calibri" w:hAnsi="Calibri" w:cs="Calibri"/>
          <w:lang w:eastAsia="en-US"/>
        </w:rPr>
      </w:pPr>
      <w:r w:rsidRPr="0018609E">
        <w:rPr>
          <w:rFonts w:ascii="Calibri" w:eastAsia="Calibri" w:hAnsi="Calibri" w:cs="Calibri"/>
          <w:spacing w:val="2"/>
          <w:lang w:eastAsia="ar-SA" w:bidi="pl-PL"/>
        </w:rPr>
        <w:t>Administratorem danych osobowych jest</w:t>
      </w:r>
      <w:r w:rsidR="005B5791" w:rsidRPr="0018609E">
        <w:rPr>
          <w:rFonts w:ascii="Calibri" w:eastAsia="Calibri" w:hAnsi="Calibri" w:cs="Calibri"/>
          <w:noProof/>
          <w:spacing w:val="2"/>
          <w:lang w:eastAsia="ar-SA" w:bidi="pl-PL"/>
        </w:rPr>
        <w:t xml:space="preserve"> Przedsiębiorstwo Inżynierii Miejskiej</w:t>
      </w:r>
      <w:r w:rsidR="00CC304E" w:rsidRPr="0018609E">
        <w:rPr>
          <w:rFonts w:ascii="Calibri" w:eastAsia="Calibri" w:hAnsi="Calibri" w:cs="Calibri"/>
          <w:noProof/>
          <w:spacing w:val="2"/>
          <w:lang w:eastAsia="ar-SA" w:bidi="pl-PL"/>
        </w:rPr>
        <w:t xml:space="preserve"> Sp z o.o.</w:t>
      </w:r>
      <w:r w:rsidRPr="0018609E">
        <w:rPr>
          <w:rFonts w:ascii="Calibri" w:eastAsia="Calibri" w:hAnsi="Calibri" w:cs="Calibri"/>
          <w:spacing w:val="2"/>
          <w:lang w:eastAsia="ar-SA" w:bidi="pl-PL"/>
        </w:rPr>
        <w:t xml:space="preserve">, </w:t>
      </w:r>
      <w:r w:rsidRPr="0018609E">
        <w:rPr>
          <w:rFonts w:ascii="Calibri" w:eastAsia="Calibri" w:hAnsi="Calibri" w:cs="Calibri"/>
          <w:noProof/>
          <w:spacing w:val="2"/>
          <w:lang w:eastAsia="ar-SA" w:bidi="pl-PL"/>
        </w:rPr>
        <w:t xml:space="preserve">ul. </w:t>
      </w:r>
      <w:r w:rsidR="005B5791" w:rsidRPr="0018609E">
        <w:rPr>
          <w:rFonts w:ascii="Calibri" w:eastAsia="Calibri" w:hAnsi="Calibri" w:cs="Calibri"/>
          <w:noProof/>
          <w:spacing w:val="2"/>
          <w:lang w:eastAsia="ar-SA" w:bidi="pl-PL"/>
        </w:rPr>
        <w:t>Szarych Szeregów 2</w:t>
      </w:r>
      <w:r w:rsidRPr="0018609E">
        <w:rPr>
          <w:rFonts w:ascii="Calibri" w:eastAsia="Calibri" w:hAnsi="Calibri" w:cs="Calibri"/>
          <w:spacing w:val="2"/>
          <w:lang w:eastAsia="ar-SA" w:bidi="pl-PL"/>
        </w:rPr>
        <w:t xml:space="preserve">, </w:t>
      </w:r>
      <w:r w:rsidR="005B5791" w:rsidRPr="0018609E">
        <w:rPr>
          <w:rFonts w:ascii="Calibri" w:eastAsia="Calibri" w:hAnsi="Calibri" w:cs="Calibri"/>
          <w:noProof/>
          <w:spacing w:val="2"/>
          <w:lang w:eastAsia="ar-SA" w:bidi="pl-PL"/>
        </w:rPr>
        <w:t xml:space="preserve">43 – 502 Czechowice – Dziedzice </w:t>
      </w:r>
      <w:r w:rsidRPr="0018609E">
        <w:rPr>
          <w:rFonts w:ascii="Calibri" w:eastAsia="Calibri" w:hAnsi="Calibri" w:cs="Calibri"/>
          <w:spacing w:val="2"/>
          <w:lang w:eastAsia="ar-SA" w:bidi="pl-PL"/>
        </w:rPr>
        <w:t xml:space="preserve">tel: </w:t>
      </w:r>
      <w:r w:rsidR="005B5791" w:rsidRPr="0018609E">
        <w:rPr>
          <w:rFonts w:ascii="Calibri" w:eastAsia="Calibri" w:hAnsi="Calibri" w:cs="Calibri"/>
          <w:bCs/>
          <w:noProof/>
          <w:spacing w:val="2"/>
          <w:w w:val="105"/>
          <w:lang w:eastAsia="ar-SA" w:bidi="pl-PL"/>
        </w:rPr>
        <w:t>32 215 43 40, 32 215 29 56</w:t>
      </w:r>
      <w:r w:rsidRPr="0018609E">
        <w:rPr>
          <w:rFonts w:ascii="Calibri" w:eastAsia="Calibri" w:hAnsi="Calibri" w:cs="Calibri"/>
          <w:spacing w:val="2"/>
          <w:lang w:eastAsia="ar-SA" w:bidi="pl-PL"/>
        </w:rPr>
        <w:t xml:space="preserve">, e-mail: </w:t>
      </w:r>
      <w:r w:rsidR="005B5791" w:rsidRPr="005B5791">
        <w:rPr>
          <w:rFonts w:ascii="Calibri" w:eastAsia="Calibri" w:hAnsi="Calibri" w:cs="Calibri"/>
          <w:noProof/>
          <w:spacing w:val="2"/>
          <w:lang w:eastAsia="ar-SA" w:bidi="pl-PL"/>
        </w:rPr>
        <w:t>pim@pim.czechowice-dziedzice.pl</w:t>
      </w:r>
      <w:r w:rsidRPr="0018609E">
        <w:rPr>
          <w:rFonts w:ascii="Calibri" w:eastAsia="Calibri" w:hAnsi="Calibri" w:cs="Calibri"/>
          <w:spacing w:val="2"/>
          <w:lang w:eastAsia="ar-SA" w:bidi="pl-PL"/>
        </w:rPr>
        <w:t xml:space="preserve"> (dalej: Administrator)</w:t>
      </w:r>
    </w:p>
    <w:p w14:paraId="4A3D0A21" w14:textId="77777777" w:rsidR="008A7361" w:rsidRPr="0018609E" w:rsidRDefault="008A7361" w:rsidP="008A7361">
      <w:pPr>
        <w:tabs>
          <w:tab w:val="left" w:pos="839"/>
        </w:tabs>
        <w:suppressAutoHyphens/>
        <w:spacing w:line="276" w:lineRule="auto"/>
        <w:jc w:val="both"/>
        <w:rPr>
          <w:rFonts w:ascii="Calibri" w:eastAsia="Calibri" w:hAnsi="Calibri" w:cs="Calibri"/>
          <w:noProof/>
          <w:spacing w:val="2"/>
          <w:lang w:eastAsia="ar-SA" w:bidi="pl-PL"/>
        </w:rPr>
      </w:pPr>
      <w:r w:rsidRPr="0018609E">
        <w:rPr>
          <w:rFonts w:ascii="Calibri" w:eastAsia="Calibri" w:hAnsi="Calibri" w:cs="Calibri"/>
          <w:noProof/>
          <w:spacing w:val="2"/>
          <w:lang w:eastAsia="ar-SA" w:bidi="pl-PL"/>
        </w:rPr>
        <w:t xml:space="preserve">Administrator wyznaczył inspektora ochrony danych z którym kontakt jest możliwy na wyżej podany adres Administratora, lub za pomocą e-mail: </w:t>
      </w:r>
      <w:r w:rsidR="008171B4" w:rsidRPr="008171B4">
        <w:rPr>
          <w:rFonts w:ascii="Calibri" w:eastAsia="Calibri" w:hAnsi="Calibri" w:cs="Calibri"/>
          <w:noProof/>
          <w:spacing w:val="2"/>
          <w:lang w:eastAsia="ar-SA" w:bidi="pl-PL"/>
        </w:rPr>
        <w:t> </w:t>
      </w:r>
      <w:hyperlink r:id="rId23" w:history="1">
        <w:r w:rsidR="008171B4" w:rsidRPr="008171B4">
          <w:rPr>
            <w:rStyle w:val="Hipercze"/>
            <w:rFonts w:ascii="Calibri" w:eastAsia="Calibri" w:hAnsi="Calibri" w:cs="Calibri"/>
            <w:noProof/>
            <w:spacing w:val="2"/>
            <w:lang w:eastAsia="ar-SA" w:bidi="pl-PL"/>
          </w:rPr>
          <w:t>iodo@pim.czechowice-dziedzice.pl</w:t>
        </w:r>
      </w:hyperlink>
      <w:r w:rsidRPr="0018609E">
        <w:rPr>
          <w:rFonts w:ascii="Calibri" w:eastAsia="Calibri" w:hAnsi="Calibri" w:cs="Calibri"/>
          <w:noProof/>
          <w:spacing w:val="2"/>
          <w:lang w:eastAsia="ar-SA" w:bidi="pl-PL"/>
        </w:rPr>
        <w:t>Z inspektorem można kontaktować się wyłącznie w sprawach związanych z przetwarzaniem danych osobowych. Inspektor ochrony danych nie posiada i nie udziela informacji dotyczących zawartej umowy.</w:t>
      </w:r>
    </w:p>
    <w:p w14:paraId="22BA66C9" w14:textId="77777777" w:rsidR="008A7361" w:rsidRPr="0018609E" w:rsidRDefault="008A7361" w:rsidP="0018609E">
      <w:pPr>
        <w:numPr>
          <w:ilvl w:val="0"/>
          <w:numId w:val="59"/>
        </w:numPr>
        <w:tabs>
          <w:tab w:val="left" w:pos="426"/>
        </w:tabs>
        <w:suppressAutoHyphens/>
        <w:spacing w:after="200" w:line="276" w:lineRule="auto"/>
        <w:ind w:left="426" w:hanging="426"/>
        <w:contextualSpacing/>
        <w:jc w:val="both"/>
        <w:rPr>
          <w:rFonts w:ascii="Calibri" w:eastAsia="Calibri" w:hAnsi="Calibri" w:cs="Calibri"/>
          <w:lang w:eastAsia="en-US"/>
        </w:rPr>
      </w:pPr>
      <w:r w:rsidRPr="0018609E">
        <w:rPr>
          <w:rFonts w:ascii="Calibri" w:eastAsia="Calibri" w:hAnsi="Calibri" w:cs="Calibri"/>
          <w:lang w:eastAsia="ar-SA" w:bidi="pl-PL"/>
        </w:rPr>
        <w:t>Dane osobowe pozyskane w związku z</w:t>
      </w:r>
      <w:r w:rsidRPr="0018609E">
        <w:rPr>
          <w:rFonts w:ascii="Calibri" w:eastAsia="Calibri" w:hAnsi="Calibri" w:cs="Calibri"/>
          <w:spacing w:val="46"/>
          <w:lang w:eastAsia="ar-SA" w:bidi="pl-PL"/>
        </w:rPr>
        <w:t xml:space="preserve"> </w:t>
      </w:r>
      <w:r w:rsidRPr="0018609E">
        <w:rPr>
          <w:rFonts w:ascii="Calibri" w:eastAsia="Calibri" w:hAnsi="Calibri" w:cs="Calibri"/>
          <w:lang w:eastAsia="ar-SA" w:bidi="pl-PL"/>
        </w:rPr>
        <w:t>zawarciem</w:t>
      </w:r>
      <w:r w:rsidRPr="0018609E">
        <w:rPr>
          <w:rFonts w:ascii="Calibri" w:eastAsia="Calibri" w:hAnsi="Calibri" w:cs="Calibri"/>
          <w:spacing w:val="57"/>
          <w:lang w:eastAsia="ar-SA" w:bidi="pl-PL"/>
        </w:rPr>
        <w:t xml:space="preserve"> </w:t>
      </w:r>
      <w:r w:rsidRPr="0018609E">
        <w:rPr>
          <w:rFonts w:ascii="Calibri" w:eastAsia="Calibri" w:hAnsi="Calibri" w:cs="Calibri"/>
          <w:lang w:eastAsia="ar-SA" w:bidi="pl-PL"/>
        </w:rPr>
        <w:t>umowy będą przetwarzane w</w:t>
      </w:r>
      <w:r w:rsidRPr="0018609E">
        <w:rPr>
          <w:rFonts w:ascii="Calibri" w:eastAsia="Calibri" w:hAnsi="Calibri" w:cs="Calibri"/>
          <w:spacing w:val="-1"/>
          <w:lang w:eastAsia="ar-SA" w:bidi="pl-PL"/>
        </w:rPr>
        <w:t xml:space="preserve"> następujących </w:t>
      </w:r>
      <w:r w:rsidRPr="0018609E">
        <w:rPr>
          <w:rFonts w:ascii="Calibri" w:eastAsia="Calibri" w:hAnsi="Calibri" w:cs="Calibri"/>
          <w:lang w:eastAsia="ar-SA" w:bidi="pl-PL"/>
        </w:rPr>
        <w:t>celach:</w:t>
      </w:r>
    </w:p>
    <w:p w14:paraId="6405FBD8" w14:textId="77777777" w:rsidR="008A7361" w:rsidRPr="0018609E" w:rsidRDefault="008A7361" w:rsidP="0018609E">
      <w:pPr>
        <w:widowControl w:val="0"/>
        <w:numPr>
          <w:ilvl w:val="2"/>
          <w:numId w:val="59"/>
        </w:numPr>
        <w:suppressAutoHyphens/>
        <w:autoSpaceDE w:val="0"/>
        <w:autoSpaceDN w:val="0"/>
        <w:spacing w:after="200" w:line="276" w:lineRule="auto"/>
        <w:ind w:left="709" w:hanging="283"/>
        <w:jc w:val="both"/>
        <w:rPr>
          <w:rFonts w:ascii="Calibri" w:eastAsia="Calibri" w:hAnsi="Calibri" w:cs="Calibri"/>
          <w:lang w:eastAsia="ar-SA" w:bidi="pl-PL"/>
        </w:rPr>
      </w:pPr>
      <w:r w:rsidRPr="0018609E">
        <w:rPr>
          <w:rFonts w:ascii="Calibri" w:eastAsia="Calibri" w:hAnsi="Calibri" w:cs="Calibri"/>
          <w:lang w:eastAsia="ar-SA" w:bidi="pl-PL"/>
        </w:rPr>
        <w:t xml:space="preserve">realizacją umowy </w:t>
      </w:r>
    </w:p>
    <w:p w14:paraId="549B6A9B" w14:textId="77777777" w:rsidR="008A7361" w:rsidRPr="0018609E" w:rsidRDefault="008A7361" w:rsidP="0018609E">
      <w:pPr>
        <w:widowControl w:val="0"/>
        <w:numPr>
          <w:ilvl w:val="2"/>
          <w:numId w:val="59"/>
        </w:numPr>
        <w:suppressAutoHyphens/>
        <w:autoSpaceDE w:val="0"/>
        <w:autoSpaceDN w:val="0"/>
        <w:spacing w:after="200" w:line="276" w:lineRule="auto"/>
        <w:ind w:left="709" w:hanging="283"/>
        <w:rPr>
          <w:rFonts w:ascii="Calibri" w:eastAsia="Calibri" w:hAnsi="Calibri" w:cs="Calibri"/>
          <w:lang w:eastAsia="ar-SA" w:bidi="pl-PL"/>
        </w:rPr>
      </w:pPr>
      <w:r w:rsidRPr="0018609E">
        <w:rPr>
          <w:rFonts w:ascii="Calibri" w:eastAsia="Calibri" w:hAnsi="Calibri" w:cs="Calibri"/>
          <w:lang w:eastAsia="ar-SA" w:bidi="pl-PL"/>
        </w:rPr>
        <w:t xml:space="preserve">dochodzeniem ewentualnych roszczeń związanych z zawarciem umowy </w:t>
      </w:r>
    </w:p>
    <w:p w14:paraId="69558DAE" w14:textId="77777777" w:rsidR="008A7361" w:rsidRPr="0018609E" w:rsidRDefault="008A7361" w:rsidP="0018609E">
      <w:pPr>
        <w:widowControl w:val="0"/>
        <w:numPr>
          <w:ilvl w:val="0"/>
          <w:numId w:val="59"/>
        </w:numPr>
        <w:suppressAutoHyphens/>
        <w:autoSpaceDE w:val="0"/>
        <w:autoSpaceDN w:val="0"/>
        <w:spacing w:after="200" w:line="276" w:lineRule="auto"/>
        <w:ind w:left="426" w:hanging="426"/>
        <w:contextualSpacing/>
        <w:rPr>
          <w:rFonts w:ascii="Calibri" w:eastAsia="Calibri" w:hAnsi="Calibri" w:cs="Calibri"/>
          <w:lang w:eastAsia="ar-SA" w:bidi="pl-PL"/>
        </w:rPr>
      </w:pPr>
      <w:r w:rsidRPr="0018609E">
        <w:rPr>
          <w:rFonts w:ascii="Calibri" w:eastAsia="Calibri" w:hAnsi="Calibri" w:cs="Calibri"/>
          <w:lang w:eastAsia="en-US"/>
        </w:rPr>
        <w:t>Podstawą prawną przetwarzania danych</w:t>
      </w:r>
      <w:r w:rsidRPr="0018609E">
        <w:rPr>
          <w:rFonts w:ascii="Calibri" w:eastAsia="Calibri" w:hAnsi="Calibri" w:cs="Calibri"/>
          <w:spacing w:val="-5"/>
          <w:lang w:eastAsia="en-US"/>
        </w:rPr>
        <w:t xml:space="preserve"> </w:t>
      </w:r>
      <w:r w:rsidRPr="0018609E">
        <w:rPr>
          <w:rFonts w:ascii="Calibri" w:eastAsia="Calibri" w:hAnsi="Calibri" w:cs="Calibri"/>
          <w:lang w:eastAsia="en-US"/>
        </w:rPr>
        <w:t>jest:</w:t>
      </w:r>
    </w:p>
    <w:p w14:paraId="12293018" w14:textId="77777777" w:rsidR="008A7361" w:rsidRPr="0018609E" w:rsidRDefault="008A7361" w:rsidP="0018609E">
      <w:pPr>
        <w:widowControl w:val="0"/>
        <w:numPr>
          <w:ilvl w:val="2"/>
          <w:numId w:val="59"/>
        </w:numPr>
        <w:suppressAutoHyphens/>
        <w:autoSpaceDE w:val="0"/>
        <w:autoSpaceDN w:val="0"/>
        <w:spacing w:after="200" w:line="276" w:lineRule="auto"/>
        <w:ind w:left="709" w:hanging="283"/>
        <w:jc w:val="both"/>
        <w:rPr>
          <w:rFonts w:ascii="Calibri" w:eastAsia="Calibri" w:hAnsi="Calibri" w:cs="Calibri"/>
          <w:lang w:eastAsia="ar-SA" w:bidi="pl-PL"/>
        </w:rPr>
      </w:pPr>
      <w:r w:rsidRPr="0018609E">
        <w:rPr>
          <w:rFonts w:ascii="Calibri" w:eastAsia="Calibri" w:hAnsi="Calibri" w:cs="Calibri"/>
          <w:lang w:eastAsia="ar-SA" w:bidi="pl-PL"/>
        </w:rPr>
        <w:t>niezbędność do wykonania umowy lub do podjęcia działań na Pani/Pana żądanie przed zawarciem umowy (art. 6 ust. 1 lit. b</w:t>
      </w:r>
      <w:r w:rsidRPr="0018609E">
        <w:rPr>
          <w:rFonts w:ascii="Calibri" w:eastAsia="Calibri" w:hAnsi="Calibri" w:cs="Calibri"/>
          <w:spacing w:val="-4"/>
          <w:lang w:eastAsia="ar-SA" w:bidi="pl-PL"/>
        </w:rPr>
        <w:t xml:space="preserve"> </w:t>
      </w:r>
      <w:r w:rsidRPr="0018609E">
        <w:rPr>
          <w:rFonts w:ascii="Calibri" w:eastAsia="Calibri" w:hAnsi="Calibri" w:cs="Calibri"/>
          <w:lang w:eastAsia="ar-SA" w:bidi="pl-PL"/>
        </w:rPr>
        <w:t>RODO),</w:t>
      </w:r>
    </w:p>
    <w:p w14:paraId="5126C110" w14:textId="77777777" w:rsidR="008A7361" w:rsidRPr="0018609E" w:rsidRDefault="008A7361" w:rsidP="0018609E">
      <w:pPr>
        <w:widowControl w:val="0"/>
        <w:numPr>
          <w:ilvl w:val="2"/>
          <w:numId w:val="59"/>
        </w:numPr>
        <w:suppressAutoHyphens/>
        <w:autoSpaceDE w:val="0"/>
        <w:autoSpaceDN w:val="0"/>
        <w:spacing w:after="200" w:line="276" w:lineRule="auto"/>
        <w:ind w:left="851" w:hanging="425"/>
        <w:jc w:val="both"/>
        <w:rPr>
          <w:rFonts w:ascii="Calibri" w:eastAsia="Calibri" w:hAnsi="Calibri" w:cs="Calibri"/>
          <w:lang w:eastAsia="ar-SA" w:bidi="pl-PL"/>
        </w:rPr>
      </w:pPr>
      <w:r w:rsidRPr="0018609E">
        <w:rPr>
          <w:rFonts w:ascii="Calibri" w:eastAsia="Calibri" w:hAnsi="Calibri" w:cs="Calibri"/>
          <w:lang w:eastAsia="ar-SA" w:bidi="pl-PL"/>
        </w:rPr>
        <w:t>ustalenie, dochodzenie lub obrona roszczeń art. 6 ust. 1 lit. f  oraz art. 9 ust. 2 lit. f  RODO.</w:t>
      </w:r>
    </w:p>
    <w:p w14:paraId="56C9736E" w14:textId="77777777" w:rsidR="008A7361" w:rsidRPr="0018609E" w:rsidRDefault="008A7361" w:rsidP="008A7361">
      <w:pPr>
        <w:widowControl w:val="0"/>
        <w:tabs>
          <w:tab w:val="left" w:pos="426"/>
        </w:tabs>
        <w:autoSpaceDE w:val="0"/>
        <w:autoSpaceDN w:val="0"/>
        <w:spacing w:line="276" w:lineRule="auto"/>
        <w:ind w:left="426" w:hanging="426"/>
        <w:jc w:val="both"/>
        <w:rPr>
          <w:rFonts w:ascii="Calibri" w:eastAsia="Calibri" w:hAnsi="Calibri" w:cs="Calibri"/>
          <w:spacing w:val="2"/>
          <w:lang w:eastAsia="ar-SA" w:bidi="pl-PL"/>
        </w:rPr>
      </w:pPr>
      <w:r w:rsidRPr="0018609E">
        <w:rPr>
          <w:rFonts w:ascii="Calibri" w:eastAsia="Calibri" w:hAnsi="Calibri" w:cs="Calibri"/>
          <w:spacing w:val="2"/>
          <w:lang w:eastAsia="ar-SA" w:bidi="pl-PL"/>
        </w:rPr>
        <w:t>3.</w:t>
      </w:r>
      <w:r w:rsidRPr="0018609E">
        <w:rPr>
          <w:rFonts w:ascii="Calibri" w:eastAsia="Calibri" w:hAnsi="Calibri" w:cs="Calibri"/>
          <w:spacing w:val="2"/>
          <w:lang w:eastAsia="ar-SA" w:bidi="pl-PL"/>
        </w:rPr>
        <w:tab/>
        <w:t xml:space="preserve">Dostęp do danych osobowych mogą mieć podmioty realizujące zadania na rzecz Administratora danych </w:t>
      </w:r>
      <w:r w:rsidR="005B5791" w:rsidRPr="0018609E">
        <w:rPr>
          <w:rFonts w:ascii="Calibri" w:eastAsia="Calibri" w:hAnsi="Calibri" w:cs="Calibri"/>
          <w:spacing w:val="2"/>
          <w:lang w:eastAsia="ar-SA" w:bidi="pl-PL"/>
        </w:rPr>
        <w:br/>
      </w:r>
      <w:r w:rsidRPr="0018609E">
        <w:rPr>
          <w:rFonts w:ascii="Calibri" w:eastAsia="Calibri" w:hAnsi="Calibri" w:cs="Calibri"/>
          <w:spacing w:val="2"/>
          <w:lang w:eastAsia="ar-SA" w:bidi="pl-PL"/>
        </w:rPr>
        <w:t xml:space="preserve">w oparciu o zawarte umowy powierzenia przetwarzania danych </w:t>
      </w:r>
      <w:r w:rsidRPr="0018609E">
        <w:rPr>
          <w:rFonts w:ascii="Calibri" w:eastAsia="Calibri" w:hAnsi="Calibri" w:cs="Calibri"/>
          <w:spacing w:val="-4"/>
          <w:lang w:eastAsia="ar-SA" w:bidi="pl-PL"/>
        </w:rPr>
        <w:t>tj</w:t>
      </w:r>
      <w:r w:rsidRPr="0018609E">
        <w:rPr>
          <w:rFonts w:ascii="Calibri" w:eastAsia="Calibri" w:hAnsi="Calibri" w:cs="Calibri"/>
          <w:i/>
          <w:spacing w:val="-4"/>
          <w:lang w:eastAsia="ar-SA" w:bidi="pl-PL"/>
        </w:rPr>
        <w:t xml:space="preserve">. </w:t>
      </w:r>
      <w:r w:rsidRPr="0018609E">
        <w:rPr>
          <w:rFonts w:ascii="Calibri" w:eastAsia="Calibri" w:hAnsi="Calibri" w:cs="Calibri"/>
          <w:iCs/>
          <w:spacing w:val="-4"/>
          <w:lang w:eastAsia="ar-SA" w:bidi="pl-PL"/>
        </w:rPr>
        <w:t xml:space="preserve"> podmiot realizujący zadania z zakresu </w:t>
      </w:r>
      <w:r w:rsidRPr="0018609E">
        <w:rPr>
          <w:rFonts w:ascii="Calibri" w:eastAsia="Calibri" w:hAnsi="Calibri" w:cs="Calibri"/>
          <w:iCs/>
          <w:spacing w:val="2"/>
          <w:lang w:eastAsia="ar-SA" w:bidi="pl-PL"/>
        </w:rPr>
        <w:t>obsługi technicznej i serwisowej IT, kancelaria prawna, podmioty świadczące usługi hostingowe.</w:t>
      </w:r>
      <w:r w:rsidRPr="0018609E">
        <w:rPr>
          <w:rFonts w:ascii="Calibri" w:eastAsia="Calibri" w:hAnsi="Calibri" w:cs="Calibri"/>
          <w:spacing w:val="2"/>
          <w:lang w:eastAsia="ar-SA" w:bidi="pl-PL"/>
        </w:rPr>
        <w:t xml:space="preserve"> Dane mogą zostać udostępnione </w:t>
      </w:r>
      <w:r w:rsidRPr="0018609E">
        <w:rPr>
          <w:rFonts w:ascii="Calibri" w:eastAsia="Calibri" w:hAnsi="Calibri" w:cs="Calibri"/>
          <w:iCs/>
          <w:spacing w:val="2"/>
          <w:lang w:eastAsia="ar-SA" w:bidi="pl-PL"/>
        </w:rPr>
        <w:t xml:space="preserve">operatorom pocztowym w zakresie niezbędnym do doręczenia korespondencji, oraz </w:t>
      </w:r>
      <w:r w:rsidRPr="0018609E">
        <w:rPr>
          <w:rFonts w:ascii="Calibri" w:eastAsia="Calibri" w:hAnsi="Calibri" w:cs="Calibri"/>
          <w:spacing w:val="2"/>
          <w:lang w:eastAsia="ar-SA" w:bidi="pl-PL"/>
        </w:rPr>
        <w:t xml:space="preserve">organom lub podmiotom uprawnionym do uzyskania danych na podstawie obowiązujących przepisów prawa, np. sądom, organom ścigania lub instytucjom państwowym </w:t>
      </w:r>
    </w:p>
    <w:p w14:paraId="095E1D07" w14:textId="77777777" w:rsidR="008A7361" w:rsidRPr="0018609E" w:rsidRDefault="008A7361" w:rsidP="008A7361">
      <w:pPr>
        <w:widowControl w:val="0"/>
        <w:tabs>
          <w:tab w:val="left" w:pos="993"/>
        </w:tabs>
        <w:autoSpaceDE w:val="0"/>
        <w:autoSpaceDN w:val="0"/>
        <w:spacing w:line="276" w:lineRule="auto"/>
        <w:ind w:left="426" w:hanging="426"/>
        <w:jc w:val="both"/>
        <w:rPr>
          <w:rFonts w:ascii="Calibri" w:eastAsia="Calibri" w:hAnsi="Calibri" w:cs="Calibri"/>
          <w:lang w:eastAsia="ar-SA" w:bidi="pl-PL"/>
        </w:rPr>
      </w:pPr>
      <w:r w:rsidRPr="0018609E">
        <w:rPr>
          <w:rFonts w:ascii="Calibri" w:eastAsia="Calibri" w:hAnsi="Calibri" w:cs="Calibri"/>
          <w:lang w:eastAsia="ar-SA" w:bidi="pl-PL"/>
        </w:rPr>
        <w:t>4.</w:t>
      </w:r>
      <w:r w:rsidRPr="0018609E">
        <w:rPr>
          <w:rFonts w:ascii="Calibri" w:eastAsia="Calibri" w:hAnsi="Calibri" w:cs="Calibri"/>
          <w:lang w:eastAsia="ar-SA" w:bidi="pl-PL"/>
        </w:rPr>
        <w:tab/>
        <w:t>Pani/Pana dane nie będą przekazywane do państw</w:t>
      </w:r>
      <w:r w:rsidRPr="0018609E">
        <w:rPr>
          <w:rFonts w:ascii="Calibri" w:eastAsia="Calibri" w:hAnsi="Calibri" w:cs="Calibri"/>
          <w:spacing w:val="-3"/>
          <w:lang w:eastAsia="ar-SA" w:bidi="pl-PL"/>
        </w:rPr>
        <w:t xml:space="preserve"> </w:t>
      </w:r>
      <w:r w:rsidRPr="0018609E">
        <w:rPr>
          <w:rFonts w:ascii="Calibri" w:eastAsia="Calibri" w:hAnsi="Calibri" w:cs="Calibri"/>
          <w:lang w:eastAsia="ar-SA" w:bidi="pl-PL"/>
        </w:rPr>
        <w:t>trzecich lub organizacji międzynarodowych, oraz nie będą stanowiły podstawy do zautomatyzowanego podejmowania decyzji, w tym opartego na profilowaniu</w:t>
      </w:r>
    </w:p>
    <w:p w14:paraId="7A8C55C1" w14:textId="77777777" w:rsidR="008A7361" w:rsidRPr="0018609E" w:rsidRDefault="008A7361" w:rsidP="008A7361">
      <w:pPr>
        <w:widowControl w:val="0"/>
        <w:tabs>
          <w:tab w:val="left" w:pos="993"/>
        </w:tabs>
        <w:autoSpaceDE w:val="0"/>
        <w:autoSpaceDN w:val="0"/>
        <w:spacing w:line="276" w:lineRule="auto"/>
        <w:ind w:left="426" w:hanging="426"/>
        <w:jc w:val="both"/>
        <w:rPr>
          <w:rFonts w:ascii="Calibri" w:eastAsia="Calibri" w:hAnsi="Calibri" w:cs="Calibri"/>
          <w:lang w:eastAsia="ar-SA" w:bidi="pl-PL"/>
        </w:rPr>
      </w:pPr>
      <w:r w:rsidRPr="0018609E">
        <w:rPr>
          <w:rFonts w:ascii="Calibri" w:eastAsia="Calibri" w:hAnsi="Calibri" w:cs="Calibri"/>
          <w:lang w:eastAsia="ar-SA" w:bidi="pl-PL"/>
        </w:rPr>
        <w:t>5.</w:t>
      </w:r>
      <w:r w:rsidRPr="0018609E">
        <w:rPr>
          <w:rFonts w:ascii="Calibri" w:eastAsia="Calibri" w:hAnsi="Calibri" w:cs="Calibri"/>
          <w:lang w:eastAsia="ar-SA" w:bidi="pl-PL"/>
        </w:rPr>
        <w:tab/>
        <w:t>Przysługuje Pani/Panu prawo dostępu do swoich danych oraz otrzymania ich kopii, prawo do sprostowania (poprawiania) swoich danych, oraz prawo do ograniczenia przetwarzania danych, przy czym przepisy odrębne mogą wyłączyć możliwość skorzystania z tego prawa.</w:t>
      </w:r>
    </w:p>
    <w:p w14:paraId="74C2C080" w14:textId="77777777" w:rsidR="008A7361" w:rsidRPr="0018609E" w:rsidRDefault="008A7361" w:rsidP="008A7361">
      <w:pPr>
        <w:widowControl w:val="0"/>
        <w:autoSpaceDE w:val="0"/>
        <w:autoSpaceDN w:val="0"/>
        <w:spacing w:line="276" w:lineRule="auto"/>
        <w:ind w:left="426" w:hanging="426"/>
        <w:jc w:val="both"/>
        <w:rPr>
          <w:rFonts w:ascii="Calibri" w:eastAsia="Calibri" w:hAnsi="Calibri" w:cs="Calibri"/>
          <w:lang w:eastAsia="ar-SA" w:bidi="pl-PL"/>
        </w:rPr>
      </w:pPr>
      <w:r w:rsidRPr="0018609E">
        <w:rPr>
          <w:rFonts w:ascii="Calibri" w:eastAsia="Calibri" w:hAnsi="Calibri" w:cs="Calibri"/>
          <w:lang w:eastAsia="ar-SA" w:bidi="pl-PL"/>
        </w:rPr>
        <w:t>6.</w:t>
      </w:r>
      <w:r w:rsidRPr="0018609E">
        <w:rPr>
          <w:rFonts w:ascii="Calibri" w:eastAsia="Calibri" w:hAnsi="Calibri" w:cs="Calibri"/>
          <w:lang w:eastAsia="ar-SA" w:bidi="pl-PL"/>
        </w:rPr>
        <w:tab/>
        <w:t>Jeżeli uzna Pani/Pan, że dane osobowe będą przetwarzane niezgodnie z wymogami prawa ma Pani/Pan prawo wnieść skargę do organu nadzorczego, którym jest Prezes Urzędu Ochrony Danych Osobowych. (adres siedziby: ul. Stawki 2, 00-193 Warszawa),</w:t>
      </w:r>
    </w:p>
    <w:p w14:paraId="6E5FE436" w14:textId="77777777" w:rsidR="008A7361" w:rsidRPr="0018609E" w:rsidRDefault="008A7361" w:rsidP="008A7361">
      <w:pPr>
        <w:widowControl w:val="0"/>
        <w:tabs>
          <w:tab w:val="left" w:pos="993"/>
        </w:tabs>
        <w:autoSpaceDE w:val="0"/>
        <w:autoSpaceDN w:val="0"/>
        <w:spacing w:line="276" w:lineRule="auto"/>
        <w:ind w:left="426" w:hanging="426"/>
        <w:jc w:val="both"/>
        <w:rPr>
          <w:rFonts w:ascii="Calibri" w:eastAsia="Calibri" w:hAnsi="Calibri" w:cs="Calibri"/>
          <w:lang w:eastAsia="ar-SA" w:bidi="pl-PL"/>
        </w:rPr>
      </w:pPr>
      <w:r w:rsidRPr="0018609E">
        <w:rPr>
          <w:rFonts w:ascii="Calibri" w:eastAsia="Calibri" w:hAnsi="Calibri" w:cs="Calibri"/>
          <w:lang w:eastAsia="ar-SA" w:bidi="pl-PL"/>
        </w:rPr>
        <w:t>7.</w:t>
      </w:r>
      <w:r w:rsidRPr="0018609E">
        <w:rPr>
          <w:rFonts w:ascii="Calibri" w:eastAsia="Calibri" w:hAnsi="Calibri" w:cs="Calibri"/>
          <w:lang w:eastAsia="ar-SA" w:bidi="pl-PL"/>
        </w:rPr>
        <w:tab/>
        <w:t>Okres przetwarzania Pani/Pana danych osobowych jest uzależniony od celu, w jakim dane są przetwarzane. Okres, przez który Pani/Pana dane osobowe będą przechowywane jest obliczany w oparciu o następujące</w:t>
      </w:r>
      <w:r w:rsidRPr="0018609E">
        <w:rPr>
          <w:rFonts w:ascii="Calibri" w:eastAsia="Calibri" w:hAnsi="Calibri" w:cs="Calibri"/>
          <w:spacing w:val="-9"/>
          <w:lang w:eastAsia="ar-SA" w:bidi="pl-PL"/>
        </w:rPr>
        <w:t xml:space="preserve"> </w:t>
      </w:r>
      <w:r w:rsidRPr="0018609E">
        <w:rPr>
          <w:rFonts w:ascii="Calibri" w:eastAsia="Calibri" w:hAnsi="Calibri" w:cs="Calibri"/>
          <w:lang w:eastAsia="ar-SA" w:bidi="pl-PL"/>
        </w:rPr>
        <w:t>kryteria:</w:t>
      </w:r>
    </w:p>
    <w:p w14:paraId="6FC2D33E" w14:textId="77777777" w:rsidR="008A7361" w:rsidRPr="0018609E" w:rsidRDefault="008A7361" w:rsidP="0018609E">
      <w:pPr>
        <w:widowControl w:val="0"/>
        <w:numPr>
          <w:ilvl w:val="2"/>
          <w:numId w:val="60"/>
        </w:numPr>
        <w:suppressAutoHyphens/>
        <w:autoSpaceDE w:val="0"/>
        <w:autoSpaceDN w:val="0"/>
        <w:spacing w:after="200" w:line="276" w:lineRule="auto"/>
        <w:ind w:left="709" w:hanging="283"/>
        <w:rPr>
          <w:rFonts w:ascii="Calibri" w:eastAsia="Calibri" w:hAnsi="Calibri" w:cs="Calibri"/>
          <w:lang w:eastAsia="ar-SA" w:bidi="pl-PL"/>
        </w:rPr>
      </w:pPr>
      <w:r w:rsidRPr="0018609E">
        <w:rPr>
          <w:rFonts w:ascii="Calibri" w:eastAsia="Calibri" w:hAnsi="Calibri" w:cs="Calibri"/>
          <w:lang w:eastAsia="ar-SA" w:bidi="pl-PL"/>
        </w:rPr>
        <w:t>czas obowiązywania</w:t>
      </w:r>
      <w:r w:rsidRPr="0018609E">
        <w:rPr>
          <w:rFonts w:ascii="Calibri" w:eastAsia="Calibri" w:hAnsi="Calibri" w:cs="Calibri"/>
          <w:spacing w:val="-2"/>
          <w:lang w:eastAsia="ar-SA" w:bidi="pl-PL"/>
        </w:rPr>
        <w:t xml:space="preserve"> </w:t>
      </w:r>
      <w:r w:rsidRPr="0018609E">
        <w:rPr>
          <w:rFonts w:ascii="Calibri" w:eastAsia="Calibri" w:hAnsi="Calibri" w:cs="Calibri"/>
          <w:lang w:eastAsia="ar-SA" w:bidi="pl-PL"/>
        </w:rPr>
        <w:t>umowy,</w:t>
      </w:r>
    </w:p>
    <w:p w14:paraId="202ED375" w14:textId="77777777" w:rsidR="008A7361" w:rsidRPr="0018609E" w:rsidRDefault="008A7361" w:rsidP="0018609E">
      <w:pPr>
        <w:widowControl w:val="0"/>
        <w:numPr>
          <w:ilvl w:val="2"/>
          <w:numId w:val="60"/>
        </w:numPr>
        <w:suppressAutoHyphens/>
        <w:autoSpaceDE w:val="0"/>
        <w:autoSpaceDN w:val="0"/>
        <w:spacing w:after="200" w:line="276" w:lineRule="auto"/>
        <w:ind w:left="709" w:right="117" w:hanging="283"/>
        <w:jc w:val="both"/>
        <w:rPr>
          <w:rFonts w:ascii="Calibri" w:eastAsia="Calibri" w:hAnsi="Calibri" w:cs="Calibri"/>
          <w:lang w:eastAsia="ar-SA" w:bidi="pl-PL"/>
        </w:rPr>
      </w:pPr>
      <w:r w:rsidRPr="0018609E">
        <w:rPr>
          <w:rFonts w:ascii="Calibri" w:eastAsia="Calibri" w:hAnsi="Calibri" w:cs="Calibri"/>
          <w:lang w:eastAsia="ar-SA" w:bidi="pl-PL"/>
        </w:rPr>
        <w:t>przepisy</w:t>
      </w:r>
      <w:r w:rsidRPr="0018609E">
        <w:rPr>
          <w:rFonts w:ascii="Calibri" w:eastAsia="Calibri" w:hAnsi="Calibri" w:cs="Calibri"/>
          <w:spacing w:val="-10"/>
          <w:lang w:eastAsia="ar-SA" w:bidi="pl-PL"/>
        </w:rPr>
        <w:t xml:space="preserve"> </w:t>
      </w:r>
      <w:r w:rsidRPr="0018609E">
        <w:rPr>
          <w:rFonts w:ascii="Calibri" w:eastAsia="Calibri" w:hAnsi="Calibri" w:cs="Calibri"/>
          <w:lang w:eastAsia="ar-SA" w:bidi="pl-PL"/>
        </w:rPr>
        <w:t>prawa,</w:t>
      </w:r>
      <w:r w:rsidRPr="0018609E">
        <w:rPr>
          <w:rFonts w:ascii="Calibri" w:eastAsia="Calibri" w:hAnsi="Calibri" w:cs="Calibri"/>
          <w:spacing w:val="-5"/>
          <w:lang w:eastAsia="ar-SA" w:bidi="pl-PL"/>
        </w:rPr>
        <w:t xml:space="preserve"> </w:t>
      </w:r>
      <w:r w:rsidRPr="0018609E">
        <w:rPr>
          <w:rFonts w:ascii="Calibri" w:eastAsia="Calibri" w:hAnsi="Calibri" w:cs="Calibri"/>
          <w:lang w:eastAsia="ar-SA" w:bidi="pl-PL"/>
        </w:rPr>
        <w:t>obligujące</w:t>
      </w:r>
      <w:r w:rsidRPr="0018609E">
        <w:rPr>
          <w:rFonts w:ascii="Calibri" w:eastAsia="Calibri" w:hAnsi="Calibri" w:cs="Calibri"/>
          <w:spacing w:val="-6"/>
          <w:lang w:eastAsia="ar-SA" w:bidi="pl-PL"/>
        </w:rPr>
        <w:t xml:space="preserve"> </w:t>
      </w:r>
      <w:r w:rsidRPr="0018609E">
        <w:rPr>
          <w:rFonts w:ascii="Calibri" w:eastAsia="Calibri" w:hAnsi="Calibri" w:cs="Calibri"/>
          <w:lang w:eastAsia="ar-SA" w:bidi="pl-PL"/>
        </w:rPr>
        <w:t>do</w:t>
      </w:r>
      <w:r w:rsidRPr="0018609E">
        <w:rPr>
          <w:rFonts w:ascii="Calibri" w:eastAsia="Calibri" w:hAnsi="Calibri" w:cs="Calibri"/>
          <w:spacing w:val="-5"/>
          <w:lang w:eastAsia="ar-SA" w:bidi="pl-PL"/>
        </w:rPr>
        <w:t xml:space="preserve"> </w:t>
      </w:r>
      <w:r w:rsidRPr="0018609E">
        <w:rPr>
          <w:rFonts w:ascii="Calibri" w:eastAsia="Calibri" w:hAnsi="Calibri" w:cs="Calibri"/>
          <w:lang w:eastAsia="ar-SA" w:bidi="pl-PL"/>
        </w:rPr>
        <w:t>przetwarzania</w:t>
      </w:r>
      <w:r w:rsidRPr="0018609E">
        <w:rPr>
          <w:rFonts w:ascii="Calibri" w:eastAsia="Calibri" w:hAnsi="Calibri" w:cs="Calibri"/>
          <w:spacing w:val="-5"/>
          <w:lang w:eastAsia="ar-SA" w:bidi="pl-PL"/>
        </w:rPr>
        <w:t xml:space="preserve"> </w:t>
      </w:r>
      <w:r w:rsidRPr="0018609E">
        <w:rPr>
          <w:rFonts w:ascii="Calibri" w:eastAsia="Calibri" w:hAnsi="Calibri" w:cs="Calibri"/>
          <w:lang w:eastAsia="ar-SA" w:bidi="pl-PL"/>
        </w:rPr>
        <w:t>danych</w:t>
      </w:r>
      <w:r w:rsidRPr="0018609E">
        <w:rPr>
          <w:rFonts w:ascii="Calibri" w:eastAsia="Calibri" w:hAnsi="Calibri" w:cs="Calibri"/>
          <w:spacing w:val="-5"/>
          <w:lang w:eastAsia="ar-SA" w:bidi="pl-PL"/>
        </w:rPr>
        <w:t xml:space="preserve"> </w:t>
      </w:r>
      <w:r w:rsidRPr="0018609E">
        <w:rPr>
          <w:rFonts w:ascii="Calibri" w:eastAsia="Calibri" w:hAnsi="Calibri" w:cs="Calibri"/>
          <w:lang w:eastAsia="ar-SA" w:bidi="pl-PL"/>
        </w:rPr>
        <w:t>przez</w:t>
      </w:r>
      <w:r w:rsidRPr="0018609E">
        <w:rPr>
          <w:rFonts w:ascii="Calibri" w:eastAsia="Calibri" w:hAnsi="Calibri" w:cs="Calibri"/>
          <w:spacing w:val="-4"/>
          <w:lang w:eastAsia="ar-SA" w:bidi="pl-PL"/>
        </w:rPr>
        <w:t xml:space="preserve"> </w:t>
      </w:r>
      <w:r w:rsidRPr="0018609E">
        <w:rPr>
          <w:rFonts w:ascii="Calibri" w:eastAsia="Calibri" w:hAnsi="Calibri" w:cs="Calibri"/>
          <w:lang w:eastAsia="ar-SA" w:bidi="pl-PL"/>
        </w:rPr>
        <w:t>określny czas, po zakończeniu obowiązywania umowy tj. 5 lat,</w:t>
      </w:r>
    </w:p>
    <w:p w14:paraId="3F72F291" w14:textId="77777777" w:rsidR="008A7361" w:rsidRPr="0018609E" w:rsidRDefault="008A7361" w:rsidP="0018609E">
      <w:pPr>
        <w:widowControl w:val="0"/>
        <w:numPr>
          <w:ilvl w:val="2"/>
          <w:numId w:val="60"/>
        </w:numPr>
        <w:suppressAutoHyphens/>
        <w:autoSpaceDE w:val="0"/>
        <w:autoSpaceDN w:val="0"/>
        <w:spacing w:after="200" w:line="276" w:lineRule="auto"/>
        <w:ind w:left="709" w:hanging="283"/>
        <w:jc w:val="both"/>
        <w:rPr>
          <w:rFonts w:ascii="Calibri" w:eastAsia="Calibri" w:hAnsi="Calibri" w:cs="Calibri"/>
          <w:b/>
          <w:lang w:eastAsia="ar-SA" w:bidi="pl-PL"/>
        </w:rPr>
      </w:pPr>
      <w:r w:rsidRPr="0018609E">
        <w:rPr>
          <w:rFonts w:ascii="Calibri" w:eastAsia="Calibri" w:hAnsi="Calibri" w:cs="Calibri"/>
          <w:lang w:eastAsia="ar-SA" w:bidi="pl-PL"/>
        </w:rPr>
        <w:t>okres, który jest niezbędny do obrony ewentualnych roszczeń wynikających z zawartej umowy</w:t>
      </w:r>
      <w:r w:rsidRPr="0018609E">
        <w:rPr>
          <w:rFonts w:ascii="Calibri" w:eastAsia="Calibri" w:hAnsi="Calibri" w:cs="Calibri"/>
          <w:b/>
          <w:lang w:eastAsia="ar-SA" w:bidi="pl-PL"/>
        </w:rPr>
        <w:t xml:space="preserve"> </w:t>
      </w:r>
    </w:p>
    <w:p w14:paraId="37D06DF5" w14:textId="77777777" w:rsidR="008A7361" w:rsidRPr="0018609E" w:rsidRDefault="008A7361" w:rsidP="0018609E">
      <w:pPr>
        <w:widowControl w:val="0"/>
        <w:numPr>
          <w:ilvl w:val="0"/>
          <w:numId w:val="83"/>
        </w:numPr>
        <w:suppressAutoHyphens/>
        <w:autoSpaceDE w:val="0"/>
        <w:autoSpaceDN w:val="0"/>
        <w:spacing w:after="200" w:line="276" w:lineRule="auto"/>
        <w:ind w:left="426" w:hanging="426"/>
        <w:contextualSpacing/>
        <w:jc w:val="both"/>
        <w:rPr>
          <w:rFonts w:ascii="Calibri" w:eastAsia="Calibri" w:hAnsi="Calibri" w:cs="Calibri"/>
          <w:lang w:eastAsia="ar-SA" w:bidi="pl-PL"/>
        </w:rPr>
      </w:pPr>
      <w:r w:rsidRPr="0018609E">
        <w:rPr>
          <w:rFonts w:ascii="Calibri" w:eastAsia="Calibri" w:hAnsi="Calibri" w:cs="Calibri"/>
          <w:lang w:eastAsia="ar-SA" w:bidi="pl-PL"/>
        </w:rPr>
        <w:t xml:space="preserve">Podanie danych osobowych nie jest obowiązkowe, jednakże ich niepodanie spowoduje, że zawarcie </w:t>
      </w:r>
      <w:r w:rsidR="00FB7BB9" w:rsidRPr="0018609E">
        <w:rPr>
          <w:rFonts w:ascii="Calibri" w:eastAsia="Calibri" w:hAnsi="Calibri" w:cs="Calibri"/>
          <w:lang w:eastAsia="ar-SA" w:bidi="pl-PL"/>
        </w:rPr>
        <w:br/>
      </w:r>
      <w:r w:rsidRPr="0018609E">
        <w:rPr>
          <w:rFonts w:ascii="Calibri" w:eastAsia="Calibri" w:hAnsi="Calibri" w:cs="Calibri"/>
          <w:lang w:eastAsia="ar-SA" w:bidi="pl-PL"/>
        </w:rPr>
        <w:t>i realizacja Umowy będą niemożliwe.</w:t>
      </w:r>
    </w:p>
    <w:p w14:paraId="52171C35" w14:textId="77777777" w:rsidR="00122758" w:rsidRPr="0018609E" w:rsidRDefault="00122758" w:rsidP="00261BCB">
      <w:pPr>
        <w:widowControl w:val="0"/>
        <w:suppressAutoHyphens/>
        <w:spacing w:line="276" w:lineRule="auto"/>
        <w:jc w:val="both"/>
        <w:rPr>
          <w:rFonts w:ascii="Calibri" w:eastAsia="Arial Unicode MS" w:hAnsi="Calibri" w:cs="Calibri"/>
          <w:kern w:val="1"/>
        </w:rPr>
      </w:pPr>
    </w:p>
    <w:p w14:paraId="5BA1ECAD" w14:textId="77777777" w:rsidR="00122758" w:rsidRPr="0018609E" w:rsidRDefault="004E5FED" w:rsidP="00261BCB">
      <w:pPr>
        <w:widowControl w:val="0"/>
        <w:suppressAutoHyphens/>
        <w:spacing w:line="276" w:lineRule="auto"/>
        <w:jc w:val="both"/>
        <w:rPr>
          <w:rFonts w:ascii="Calibri" w:eastAsia="Arial Unicode MS" w:hAnsi="Calibri" w:cs="Calibri"/>
          <w:kern w:val="1"/>
        </w:rPr>
      </w:pPr>
      <w:r w:rsidRPr="0018609E">
        <w:rPr>
          <w:rFonts w:ascii="Calibri" w:eastAsia="Arial Unicode MS" w:hAnsi="Calibri" w:cs="Calibri"/>
          <w:kern w:val="1"/>
        </w:rPr>
        <w:br w:type="page"/>
      </w:r>
      <w:r w:rsidR="00122758" w:rsidRPr="0018609E">
        <w:rPr>
          <w:rFonts w:ascii="Calibri" w:eastAsia="Arial Unicode MS" w:hAnsi="Calibri" w:cs="Calibri"/>
          <w:kern w:val="1"/>
        </w:rPr>
        <w:lastRenderedPageBreak/>
        <w:t>Załączniki do umowy:</w:t>
      </w:r>
    </w:p>
    <w:p w14:paraId="6E01975D" w14:textId="77777777" w:rsidR="00122758" w:rsidRPr="0018609E" w:rsidRDefault="00122758" w:rsidP="00261BCB">
      <w:pPr>
        <w:widowControl w:val="0"/>
        <w:suppressAutoHyphens/>
        <w:spacing w:line="276" w:lineRule="auto"/>
        <w:jc w:val="both"/>
        <w:rPr>
          <w:rFonts w:ascii="Calibri" w:eastAsia="Arial Unicode MS" w:hAnsi="Calibri" w:cs="Calibri"/>
          <w:kern w:val="1"/>
        </w:rPr>
      </w:pPr>
    </w:p>
    <w:p w14:paraId="4E18C7EA" w14:textId="77777777" w:rsidR="00122758" w:rsidRDefault="00122758" w:rsidP="00261BCB">
      <w:pPr>
        <w:widowControl w:val="0"/>
        <w:suppressAutoHyphens/>
        <w:spacing w:line="276" w:lineRule="auto"/>
        <w:jc w:val="both"/>
        <w:rPr>
          <w:rFonts w:ascii="Calibri" w:eastAsia="Arial Unicode MS" w:hAnsi="Calibri" w:cs="Calibri"/>
          <w:kern w:val="1"/>
        </w:rPr>
      </w:pPr>
      <w:r w:rsidRPr="0018609E">
        <w:rPr>
          <w:rFonts w:ascii="Calibri" w:eastAsia="Arial Unicode MS" w:hAnsi="Calibri" w:cs="Calibri"/>
          <w:kern w:val="1"/>
        </w:rPr>
        <w:t xml:space="preserve">Załącznik nr 1- formularz ofertowy Wykonawcy </w:t>
      </w:r>
    </w:p>
    <w:p w14:paraId="27BA4309" w14:textId="77777777" w:rsidR="00EE2BFB" w:rsidRPr="0018609E" w:rsidRDefault="00EE2BFB" w:rsidP="00261BCB">
      <w:pPr>
        <w:widowControl w:val="0"/>
        <w:suppressAutoHyphens/>
        <w:spacing w:line="276" w:lineRule="auto"/>
        <w:jc w:val="both"/>
        <w:rPr>
          <w:rFonts w:ascii="Calibri" w:eastAsia="Arial Unicode MS" w:hAnsi="Calibri" w:cs="Calibri"/>
          <w:kern w:val="1"/>
        </w:rPr>
      </w:pPr>
      <w:r>
        <w:rPr>
          <w:rFonts w:ascii="Calibri" w:eastAsia="Arial Unicode MS" w:hAnsi="Calibri" w:cs="Calibri"/>
          <w:kern w:val="1"/>
        </w:rPr>
        <w:t>Załącznik nr 2 skład zespołu Wykonawcy</w:t>
      </w:r>
    </w:p>
    <w:p w14:paraId="2FAA80BE" w14:textId="77777777" w:rsidR="00122758" w:rsidRPr="0018609E" w:rsidRDefault="00122758" w:rsidP="00261BCB">
      <w:pPr>
        <w:widowControl w:val="0"/>
        <w:suppressAutoHyphens/>
        <w:spacing w:line="276" w:lineRule="auto"/>
        <w:jc w:val="both"/>
        <w:rPr>
          <w:rFonts w:ascii="Calibri" w:eastAsia="Arial Unicode MS" w:hAnsi="Calibri" w:cs="Calibri"/>
          <w:kern w:val="1"/>
        </w:rPr>
      </w:pPr>
    </w:p>
    <w:p w14:paraId="3B19D603" w14:textId="77777777" w:rsidR="00122758" w:rsidRPr="0018609E" w:rsidRDefault="00122758" w:rsidP="00261BCB">
      <w:pPr>
        <w:widowControl w:val="0"/>
        <w:suppressAutoHyphens/>
        <w:spacing w:line="276" w:lineRule="auto"/>
        <w:jc w:val="both"/>
        <w:rPr>
          <w:rFonts w:ascii="Calibri" w:eastAsia="Arial Unicode MS" w:hAnsi="Calibri" w:cs="Calibri"/>
          <w:kern w:val="1"/>
        </w:rPr>
      </w:pPr>
    </w:p>
    <w:tbl>
      <w:tblPr>
        <w:tblW w:w="9466" w:type="dxa"/>
        <w:tblInd w:w="-72" w:type="dxa"/>
        <w:tblLayout w:type="fixed"/>
        <w:tblCellMar>
          <w:left w:w="70" w:type="dxa"/>
          <w:right w:w="70" w:type="dxa"/>
        </w:tblCellMar>
        <w:tblLook w:val="0000" w:firstRow="0" w:lastRow="0" w:firstColumn="0" w:lastColumn="0" w:noHBand="0" w:noVBand="0"/>
      </w:tblPr>
      <w:tblGrid>
        <w:gridCol w:w="5020"/>
        <w:gridCol w:w="4446"/>
      </w:tblGrid>
      <w:tr w:rsidR="00122758" w:rsidRPr="0018609E" w14:paraId="5CC3B59F" w14:textId="77777777" w:rsidTr="00706D44">
        <w:trPr>
          <w:cantSplit/>
          <w:trHeight w:val="1275"/>
        </w:trPr>
        <w:tc>
          <w:tcPr>
            <w:tcW w:w="5020" w:type="dxa"/>
            <w:tcBorders>
              <w:top w:val="single" w:sz="2" w:space="0" w:color="000000"/>
              <w:left w:val="single" w:sz="2" w:space="0" w:color="000000"/>
              <w:bottom w:val="single" w:sz="2" w:space="0" w:color="000000"/>
              <w:right w:val="nil"/>
            </w:tcBorders>
          </w:tcPr>
          <w:p w14:paraId="6933F486" w14:textId="77777777" w:rsidR="00122758" w:rsidRPr="0018609E" w:rsidRDefault="00122758" w:rsidP="00261BCB">
            <w:pPr>
              <w:tabs>
                <w:tab w:val="left" w:pos="405"/>
              </w:tabs>
              <w:spacing w:after="240" w:line="276" w:lineRule="auto"/>
              <w:rPr>
                <w:rFonts w:ascii="Calibri" w:eastAsia="Arial Unicode MS" w:hAnsi="Calibri" w:cs="Calibri"/>
              </w:rPr>
            </w:pPr>
            <w:r w:rsidRPr="0018609E">
              <w:rPr>
                <w:rFonts w:ascii="Calibri" w:eastAsia="Arial Unicode MS" w:hAnsi="Calibri" w:cs="Calibri"/>
              </w:rPr>
              <w:t>ZAMAWIAJĄCY:</w:t>
            </w:r>
          </w:p>
          <w:p w14:paraId="0938A4CE" w14:textId="77777777" w:rsidR="00122758" w:rsidRPr="0018609E" w:rsidRDefault="00122758" w:rsidP="00261BCB">
            <w:pPr>
              <w:tabs>
                <w:tab w:val="left" w:pos="405"/>
              </w:tabs>
              <w:spacing w:after="240" w:line="276" w:lineRule="auto"/>
              <w:rPr>
                <w:rFonts w:ascii="Calibri" w:eastAsia="Arial Unicode MS" w:hAnsi="Calibri" w:cs="Calibri"/>
              </w:rPr>
            </w:pPr>
          </w:p>
        </w:tc>
        <w:tc>
          <w:tcPr>
            <w:tcW w:w="4446" w:type="dxa"/>
            <w:tcBorders>
              <w:top w:val="single" w:sz="2" w:space="0" w:color="000000"/>
              <w:left w:val="single" w:sz="2" w:space="0" w:color="000000"/>
              <w:bottom w:val="single" w:sz="2" w:space="0" w:color="000000"/>
              <w:right w:val="single" w:sz="2" w:space="0" w:color="000000"/>
            </w:tcBorders>
          </w:tcPr>
          <w:p w14:paraId="5D172A6E" w14:textId="77777777" w:rsidR="00122758" w:rsidRPr="0018609E" w:rsidRDefault="00122758" w:rsidP="00261BCB">
            <w:pPr>
              <w:tabs>
                <w:tab w:val="left" w:pos="405"/>
              </w:tabs>
              <w:spacing w:after="240" w:line="276" w:lineRule="auto"/>
              <w:rPr>
                <w:rFonts w:ascii="Calibri" w:eastAsia="Arial Unicode MS" w:hAnsi="Calibri" w:cs="Calibri"/>
              </w:rPr>
            </w:pPr>
            <w:r w:rsidRPr="0018609E">
              <w:rPr>
                <w:rFonts w:ascii="Calibri" w:eastAsia="Arial Unicode MS" w:hAnsi="Calibri" w:cs="Calibri"/>
              </w:rPr>
              <w:t>WYKONAWCA:</w:t>
            </w:r>
          </w:p>
        </w:tc>
      </w:tr>
    </w:tbl>
    <w:p w14:paraId="5B1B71AC" w14:textId="77777777" w:rsidR="00122758" w:rsidRPr="0018609E" w:rsidRDefault="00122758" w:rsidP="00261BCB">
      <w:pPr>
        <w:tabs>
          <w:tab w:val="left" w:pos="405"/>
        </w:tabs>
        <w:spacing w:after="240" w:line="276" w:lineRule="auto"/>
        <w:rPr>
          <w:rFonts w:ascii="Calibri" w:eastAsia="Arial Unicode MS" w:hAnsi="Calibri" w:cs="Calibri"/>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68"/>
      </w:tblGrid>
      <w:tr w:rsidR="00122758" w:rsidRPr="0018609E" w14:paraId="4F330B4E" w14:textId="77777777" w:rsidTr="00706D44">
        <w:trPr>
          <w:trHeight w:val="122"/>
        </w:trPr>
        <w:tc>
          <w:tcPr>
            <w:tcW w:w="4644" w:type="dxa"/>
            <w:gridSpan w:val="2"/>
          </w:tcPr>
          <w:p w14:paraId="46E4B651" w14:textId="77777777" w:rsidR="00122758" w:rsidRPr="0018609E" w:rsidRDefault="00122758" w:rsidP="00261BCB">
            <w:pPr>
              <w:tabs>
                <w:tab w:val="left" w:pos="405"/>
              </w:tabs>
              <w:spacing w:after="240" w:line="276" w:lineRule="auto"/>
              <w:rPr>
                <w:rFonts w:ascii="Calibri" w:eastAsia="Arial Unicode MS" w:hAnsi="Calibri" w:cs="Calibri"/>
              </w:rPr>
            </w:pPr>
            <w:r w:rsidRPr="0018609E">
              <w:rPr>
                <w:rFonts w:ascii="Calibri" w:eastAsia="Arial Unicode MS" w:hAnsi="Calibri" w:cs="Calibri"/>
              </w:rPr>
              <w:tab/>
              <w:t>SPRAWDZONO:</w:t>
            </w:r>
          </w:p>
        </w:tc>
      </w:tr>
      <w:tr w:rsidR="00122758" w:rsidRPr="0018609E" w14:paraId="3FB2BB9E" w14:textId="77777777" w:rsidTr="00706D44">
        <w:trPr>
          <w:trHeight w:val="656"/>
        </w:trPr>
        <w:tc>
          <w:tcPr>
            <w:tcW w:w="2376" w:type="dxa"/>
          </w:tcPr>
          <w:p w14:paraId="74458CEB" w14:textId="77777777" w:rsidR="00122758" w:rsidRPr="0018609E" w:rsidRDefault="00122758" w:rsidP="00261BCB">
            <w:pPr>
              <w:tabs>
                <w:tab w:val="left" w:pos="405"/>
              </w:tabs>
              <w:spacing w:after="240" w:line="276" w:lineRule="auto"/>
              <w:rPr>
                <w:rFonts w:ascii="Calibri" w:eastAsia="Arial Unicode MS" w:hAnsi="Calibri" w:cs="Calibri"/>
              </w:rPr>
            </w:pPr>
          </w:p>
          <w:p w14:paraId="2B3C0E8E" w14:textId="77777777" w:rsidR="00122758" w:rsidRPr="0018609E" w:rsidRDefault="00122758" w:rsidP="00261BCB">
            <w:pPr>
              <w:tabs>
                <w:tab w:val="left" w:pos="405"/>
              </w:tabs>
              <w:spacing w:after="240" w:line="276" w:lineRule="auto"/>
              <w:rPr>
                <w:rFonts w:ascii="Calibri" w:eastAsia="Arial Unicode MS" w:hAnsi="Calibri" w:cs="Calibri"/>
              </w:rPr>
            </w:pPr>
          </w:p>
        </w:tc>
        <w:tc>
          <w:tcPr>
            <w:tcW w:w="2268" w:type="dxa"/>
          </w:tcPr>
          <w:p w14:paraId="3A0728BD" w14:textId="77777777" w:rsidR="00122758" w:rsidRPr="0018609E" w:rsidRDefault="00122758" w:rsidP="00261BCB">
            <w:pPr>
              <w:tabs>
                <w:tab w:val="left" w:pos="405"/>
              </w:tabs>
              <w:spacing w:after="240" w:line="276" w:lineRule="auto"/>
              <w:rPr>
                <w:rFonts w:ascii="Calibri" w:eastAsia="Arial Unicode MS" w:hAnsi="Calibri" w:cs="Calibri"/>
              </w:rPr>
            </w:pPr>
          </w:p>
        </w:tc>
      </w:tr>
    </w:tbl>
    <w:p w14:paraId="46D477E3" w14:textId="77777777" w:rsidR="00122758" w:rsidRPr="00B07F33" w:rsidRDefault="00122758" w:rsidP="00261BCB">
      <w:pPr>
        <w:tabs>
          <w:tab w:val="left" w:pos="405"/>
        </w:tabs>
        <w:spacing w:after="240" w:line="276" w:lineRule="auto"/>
        <w:rPr>
          <w:rFonts w:ascii="Calibri" w:eastAsia="Arial Unicode MS" w:hAnsi="Calibri" w:cs="Calibri"/>
        </w:rPr>
      </w:pPr>
    </w:p>
    <w:p w14:paraId="600810FC" w14:textId="77777777" w:rsidR="00122758" w:rsidRPr="00B07F33" w:rsidRDefault="00122758" w:rsidP="00261BCB">
      <w:pPr>
        <w:tabs>
          <w:tab w:val="left" w:pos="405"/>
        </w:tabs>
        <w:spacing w:after="240" w:line="276" w:lineRule="auto"/>
        <w:rPr>
          <w:rFonts w:ascii="Calibri" w:eastAsia="Arial Unicode MS" w:hAnsi="Calibri" w:cs="Calibri"/>
        </w:rPr>
      </w:pPr>
    </w:p>
    <w:p w14:paraId="3080855D" w14:textId="77777777" w:rsidR="00F637E5" w:rsidRPr="00B07F33" w:rsidRDefault="00F637E5" w:rsidP="00261BCB">
      <w:pPr>
        <w:spacing w:line="276" w:lineRule="auto"/>
        <w:jc w:val="right"/>
        <w:rPr>
          <w:rFonts w:ascii="Calibri" w:hAnsi="Calibri" w:cs="Calibri"/>
          <w:b/>
        </w:rPr>
      </w:pPr>
    </w:p>
    <w:p w14:paraId="4D891740" w14:textId="77777777" w:rsidR="00F637E5" w:rsidRPr="00B07F33" w:rsidRDefault="00F637E5" w:rsidP="00261BCB">
      <w:pPr>
        <w:spacing w:line="276" w:lineRule="auto"/>
        <w:jc w:val="right"/>
        <w:rPr>
          <w:rFonts w:ascii="Calibri" w:hAnsi="Calibri" w:cs="Calibri"/>
          <w:b/>
        </w:rPr>
      </w:pPr>
    </w:p>
    <w:p w14:paraId="1F4DE39E" w14:textId="77777777" w:rsidR="00F637E5" w:rsidRPr="00B07F33" w:rsidRDefault="00F637E5" w:rsidP="00261BCB">
      <w:pPr>
        <w:spacing w:line="276" w:lineRule="auto"/>
        <w:jc w:val="right"/>
        <w:rPr>
          <w:rFonts w:ascii="Calibri" w:hAnsi="Calibri" w:cs="Calibri"/>
          <w:b/>
        </w:rPr>
      </w:pPr>
    </w:p>
    <w:p w14:paraId="0A21F76C" w14:textId="77777777" w:rsidR="00F637E5" w:rsidRPr="00B07F33" w:rsidRDefault="00F637E5" w:rsidP="00046CD4">
      <w:pPr>
        <w:spacing w:line="276" w:lineRule="auto"/>
        <w:jc w:val="right"/>
        <w:rPr>
          <w:rFonts w:ascii="Calibri" w:hAnsi="Calibri" w:cs="Calibri"/>
          <w:b/>
        </w:rPr>
      </w:pPr>
    </w:p>
    <w:p w14:paraId="541DA79A" w14:textId="77777777" w:rsidR="004E5FED" w:rsidRPr="00B07F33" w:rsidRDefault="005B5791" w:rsidP="00046CD4">
      <w:pPr>
        <w:spacing w:line="276" w:lineRule="auto"/>
        <w:jc w:val="center"/>
        <w:rPr>
          <w:rFonts w:ascii="Calibri" w:hAnsi="Calibri" w:cs="Calibri"/>
          <w:b/>
        </w:rPr>
      </w:pPr>
      <w:r>
        <w:rPr>
          <w:rFonts w:ascii="Calibri" w:hAnsi="Calibri" w:cs="Calibri"/>
          <w:b/>
        </w:rPr>
        <w:br w:type="page"/>
      </w:r>
    </w:p>
    <w:p w14:paraId="10B38FB9" w14:textId="77777777" w:rsidR="00AD4665" w:rsidRPr="00B07F33" w:rsidRDefault="00AD4665" w:rsidP="00261BCB">
      <w:pPr>
        <w:spacing w:line="276" w:lineRule="auto"/>
        <w:rPr>
          <w:rFonts w:ascii="Calibri" w:hAnsi="Calibri" w:cs="Calibri"/>
          <w:b/>
        </w:rPr>
      </w:pPr>
    </w:p>
    <w:p w14:paraId="539D5857" w14:textId="77777777" w:rsidR="00441A1C" w:rsidRPr="00B07F33" w:rsidRDefault="000C4D44" w:rsidP="00261BCB">
      <w:pPr>
        <w:spacing w:line="276" w:lineRule="auto"/>
        <w:rPr>
          <w:rFonts w:ascii="Calibri" w:hAnsi="Calibri" w:cs="Calibri"/>
        </w:rPr>
      </w:pPr>
      <w:r w:rsidRPr="00B07F33">
        <w:rPr>
          <w:rFonts w:ascii="Calibri" w:hAnsi="Calibri" w:cs="Calibri"/>
          <w:b/>
        </w:rPr>
        <w:t>CZĘŚĆ V</w:t>
      </w:r>
      <w:r w:rsidR="00441A1C" w:rsidRPr="00B07F33">
        <w:rPr>
          <w:rFonts w:ascii="Calibri" w:hAnsi="Calibri" w:cs="Calibri"/>
          <w:b/>
        </w:rPr>
        <w:tab/>
      </w:r>
      <w:r w:rsidR="00441A1C" w:rsidRPr="00B07F33">
        <w:rPr>
          <w:rFonts w:ascii="Calibri" w:hAnsi="Calibri" w:cs="Calibri"/>
        </w:rPr>
        <w:t xml:space="preserve"> WZORY FORMULARZY </w:t>
      </w:r>
    </w:p>
    <w:p w14:paraId="5652DAEB" w14:textId="77777777" w:rsidR="004F5092" w:rsidRPr="00B07F33" w:rsidRDefault="004F5092" w:rsidP="00261BCB">
      <w:pPr>
        <w:spacing w:line="276" w:lineRule="auto"/>
        <w:rPr>
          <w:rFonts w:ascii="Calibri" w:hAnsi="Calibri" w:cs="Calibri"/>
        </w:rPr>
      </w:pPr>
    </w:p>
    <w:p w14:paraId="43A556FE" w14:textId="77777777" w:rsidR="004F5092" w:rsidRPr="00B07F33" w:rsidRDefault="004F5092" w:rsidP="00261BCB">
      <w:pPr>
        <w:widowControl w:val="0"/>
        <w:overflowPunct w:val="0"/>
        <w:adjustRightInd w:val="0"/>
        <w:spacing w:line="276" w:lineRule="auto"/>
        <w:rPr>
          <w:rFonts w:ascii="Calibri" w:hAnsi="Calibri" w:cs="Calibri"/>
          <w:kern w:val="28"/>
        </w:rPr>
      </w:pPr>
    </w:p>
    <w:tbl>
      <w:tblPr>
        <w:tblW w:w="9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26"/>
        <w:gridCol w:w="7338"/>
      </w:tblGrid>
      <w:tr w:rsidR="007C1958" w:rsidRPr="00B07F33" w14:paraId="3FE90133" w14:textId="77777777" w:rsidTr="00135AAE">
        <w:trPr>
          <w:trHeight w:hRule="exact" w:val="709"/>
        </w:trPr>
        <w:tc>
          <w:tcPr>
            <w:tcW w:w="1809" w:type="dxa"/>
            <w:vAlign w:val="center"/>
          </w:tcPr>
          <w:p w14:paraId="39071E26" w14:textId="77777777" w:rsidR="007C1958" w:rsidRPr="00B07F33" w:rsidRDefault="007C1958" w:rsidP="00261BCB">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w:t>
            </w:r>
            <w:r w:rsidR="00135AAE" w:rsidRPr="00B07F33">
              <w:rPr>
                <w:rFonts w:ascii="Calibri" w:hAnsi="Calibri" w:cs="Calibri"/>
                <w:kern w:val="28"/>
              </w:rPr>
              <w:t xml:space="preserve">nr </w:t>
            </w:r>
            <w:r w:rsidRPr="00B07F33">
              <w:rPr>
                <w:rFonts w:ascii="Calibri" w:hAnsi="Calibri" w:cs="Calibri"/>
                <w:kern w:val="28"/>
              </w:rPr>
              <w:t xml:space="preserve">1 </w:t>
            </w:r>
          </w:p>
        </w:tc>
        <w:tc>
          <w:tcPr>
            <w:tcW w:w="426" w:type="dxa"/>
            <w:vAlign w:val="center"/>
          </w:tcPr>
          <w:p w14:paraId="611C6368" w14:textId="77777777" w:rsidR="007C1958" w:rsidRPr="00B07F33" w:rsidRDefault="007C1958"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191E7130" w14:textId="77777777" w:rsidR="007C1958" w:rsidRPr="00B07F33" w:rsidRDefault="007C1958"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 xml:space="preserve">Oferta </w:t>
            </w:r>
          </w:p>
        </w:tc>
      </w:tr>
      <w:tr w:rsidR="007C1958" w:rsidRPr="00B07F33" w14:paraId="71429402" w14:textId="77777777" w:rsidTr="00135AAE">
        <w:trPr>
          <w:trHeight w:hRule="exact" w:val="709"/>
        </w:trPr>
        <w:tc>
          <w:tcPr>
            <w:tcW w:w="1809" w:type="dxa"/>
            <w:vAlign w:val="center"/>
          </w:tcPr>
          <w:p w14:paraId="68DFD54C" w14:textId="77777777" w:rsidR="007C1958" w:rsidRPr="00B07F33" w:rsidRDefault="007C1958" w:rsidP="00261BCB">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w:t>
            </w:r>
            <w:r w:rsidR="00135AAE" w:rsidRPr="00B07F33">
              <w:rPr>
                <w:rFonts w:ascii="Calibri" w:hAnsi="Calibri" w:cs="Calibri"/>
                <w:kern w:val="28"/>
              </w:rPr>
              <w:t xml:space="preserve">nr </w:t>
            </w:r>
            <w:r w:rsidR="007400B2">
              <w:rPr>
                <w:rFonts w:ascii="Calibri" w:hAnsi="Calibri" w:cs="Calibri"/>
                <w:kern w:val="28"/>
              </w:rPr>
              <w:t>2</w:t>
            </w:r>
          </w:p>
        </w:tc>
        <w:tc>
          <w:tcPr>
            <w:tcW w:w="426" w:type="dxa"/>
            <w:vAlign w:val="center"/>
          </w:tcPr>
          <w:p w14:paraId="6E06A14B" w14:textId="77777777" w:rsidR="007C1958" w:rsidRPr="00B07F33" w:rsidRDefault="007C1958"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0F66AE8A" w14:textId="77777777" w:rsidR="007C1958" w:rsidRPr="00B07F33" w:rsidRDefault="007400B2"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JEDZ</w:t>
            </w:r>
          </w:p>
        </w:tc>
      </w:tr>
      <w:tr w:rsidR="007C1958" w:rsidRPr="00B07F33" w14:paraId="62964B20" w14:textId="77777777" w:rsidTr="00135AAE">
        <w:trPr>
          <w:trHeight w:hRule="exact" w:val="709"/>
        </w:trPr>
        <w:tc>
          <w:tcPr>
            <w:tcW w:w="1809" w:type="dxa"/>
            <w:vAlign w:val="center"/>
          </w:tcPr>
          <w:p w14:paraId="2235138E" w14:textId="77777777" w:rsidR="007C1958" w:rsidRPr="00B07F33" w:rsidRDefault="007C1958" w:rsidP="007400B2">
            <w:pPr>
              <w:widowControl w:val="0"/>
              <w:overflowPunct w:val="0"/>
              <w:adjustRightInd w:val="0"/>
              <w:spacing w:line="276" w:lineRule="auto"/>
              <w:rPr>
                <w:rFonts w:ascii="Calibri" w:hAnsi="Calibri" w:cs="Calibri"/>
                <w:kern w:val="28"/>
              </w:rPr>
            </w:pPr>
            <w:r w:rsidRPr="00B07F33">
              <w:rPr>
                <w:rFonts w:ascii="Calibri" w:hAnsi="Calibri" w:cs="Calibri"/>
                <w:kern w:val="28"/>
              </w:rPr>
              <w:t>Załącznik</w:t>
            </w:r>
            <w:r w:rsidR="00135AAE" w:rsidRPr="00B07F33">
              <w:rPr>
                <w:rFonts w:ascii="Calibri" w:hAnsi="Calibri" w:cs="Calibri"/>
                <w:kern w:val="28"/>
              </w:rPr>
              <w:t xml:space="preserve"> nr</w:t>
            </w:r>
            <w:r w:rsidRPr="00B07F33">
              <w:rPr>
                <w:rFonts w:ascii="Calibri" w:hAnsi="Calibri" w:cs="Calibri"/>
                <w:kern w:val="28"/>
              </w:rPr>
              <w:t xml:space="preserve"> </w:t>
            </w:r>
            <w:r w:rsidR="007400B2">
              <w:rPr>
                <w:rFonts w:ascii="Calibri" w:hAnsi="Calibri" w:cs="Calibri"/>
                <w:kern w:val="28"/>
              </w:rPr>
              <w:t>3</w:t>
            </w:r>
          </w:p>
        </w:tc>
        <w:tc>
          <w:tcPr>
            <w:tcW w:w="426" w:type="dxa"/>
            <w:vAlign w:val="center"/>
          </w:tcPr>
          <w:p w14:paraId="693BE7C1" w14:textId="77777777" w:rsidR="007C1958" w:rsidRPr="00B07F33" w:rsidRDefault="007C1958"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3A36C7A8" w14:textId="77777777" w:rsidR="007C1958" w:rsidRPr="00B07F33" w:rsidRDefault="007400B2" w:rsidP="00261BCB">
            <w:pPr>
              <w:spacing w:line="276" w:lineRule="auto"/>
              <w:rPr>
                <w:rFonts w:ascii="Calibri" w:hAnsi="Calibri" w:cs="Calibri"/>
                <w:kern w:val="28"/>
              </w:rPr>
            </w:pPr>
            <w:r w:rsidRPr="00B07F33">
              <w:rPr>
                <w:rFonts w:ascii="Calibri" w:hAnsi="Calibri" w:cs="Calibri"/>
                <w:kern w:val="28"/>
              </w:rPr>
              <w:t>Oświadczenie wykonawcy – potwierdzenie informacji zawartych w oświadczeniu, o którym mowa w art. 125 ust. 1 Pzp</w:t>
            </w:r>
          </w:p>
        </w:tc>
      </w:tr>
      <w:tr w:rsidR="00520E3F" w:rsidRPr="00B07F33" w14:paraId="56D2278C" w14:textId="77777777" w:rsidTr="00135AAE">
        <w:trPr>
          <w:trHeight w:hRule="exact" w:val="921"/>
        </w:trPr>
        <w:tc>
          <w:tcPr>
            <w:tcW w:w="1809" w:type="dxa"/>
            <w:vAlign w:val="center"/>
          </w:tcPr>
          <w:p w14:paraId="3ACCF553" w14:textId="77777777" w:rsidR="00520E3F" w:rsidRPr="00B07F33" w:rsidRDefault="00520E3F" w:rsidP="00261BCB">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w:t>
            </w:r>
            <w:r w:rsidR="00135AAE" w:rsidRPr="00B07F33">
              <w:rPr>
                <w:rFonts w:ascii="Calibri" w:hAnsi="Calibri" w:cs="Calibri"/>
                <w:kern w:val="28"/>
              </w:rPr>
              <w:t xml:space="preserve">nr </w:t>
            </w:r>
            <w:r w:rsidR="007400B2">
              <w:rPr>
                <w:rFonts w:ascii="Calibri" w:hAnsi="Calibri" w:cs="Calibri"/>
                <w:kern w:val="28"/>
              </w:rPr>
              <w:t>4</w:t>
            </w:r>
          </w:p>
        </w:tc>
        <w:tc>
          <w:tcPr>
            <w:tcW w:w="426" w:type="dxa"/>
            <w:vAlign w:val="center"/>
          </w:tcPr>
          <w:p w14:paraId="63EC3DCD" w14:textId="77777777" w:rsidR="00520E3F" w:rsidRPr="00B07F33" w:rsidRDefault="00520E3F" w:rsidP="00261BCB">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790BDAB4" w14:textId="77777777" w:rsidR="00520E3F" w:rsidRPr="00B07F33" w:rsidRDefault="007400B2" w:rsidP="00261BCB">
            <w:pPr>
              <w:spacing w:line="276" w:lineRule="auto"/>
              <w:rPr>
                <w:rFonts w:ascii="Calibri" w:hAnsi="Calibri" w:cs="Calibri"/>
                <w:kern w:val="28"/>
              </w:rPr>
            </w:pPr>
            <w:r w:rsidRPr="00B07F33">
              <w:rPr>
                <w:rFonts w:ascii="Calibri" w:hAnsi="Calibri" w:cs="Calibri"/>
                <w:kern w:val="28"/>
              </w:rPr>
              <w:t>Oświadczenie wykonawcy – grupa kapitałowa</w:t>
            </w:r>
          </w:p>
        </w:tc>
      </w:tr>
      <w:tr w:rsidR="007400B2" w:rsidRPr="00B07F33" w14:paraId="2DD2F012" w14:textId="77777777" w:rsidTr="007400B2">
        <w:trPr>
          <w:trHeight w:hRule="exact" w:val="1091"/>
        </w:trPr>
        <w:tc>
          <w:tcPr>
            <w:tcW w:w="1809" w:type="dxa"/>
            <w:vAlign w:val="center"/>
          </w:tcPr>
          <w:p w14:paraId="5743FEF3" w14:textId="77777777" w:rsidR="007400B2" w:rsidRPr="00B07F33" w:rsidRDefault="007400B2" w:rsidP="007400B2">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nr </w:t>
            </w:r>
            <w:r>
              <w:rPr>
                <w:rFonts w:ascii="Calibri" w:hAnsi="Calibri" w:cs="Calibri"/>
                <w:kern w:val="28"/>
              </w:rPr>
              <w:t>5</w:t>
            </w:r>
          </w:p>
        </w:tc>
        <w:tc>
          <w:tcPr>
            <w:tcW w:w="426" w:type="dxa"/>
            <w:vAlign w:val="center"/>
          </w:tcPr>
          <w:p w14:paraId="669888FE" w14:textId="77777777" w:rsidR="007400B2" w:rsidRPr="00B07F33" w:rsidRDefault="007400B2" w:rsidP="007400B2">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04CC5484" w14:textId="77777777" w:rsidR="007400B2" w:rsidRPr="00B07F33" w:rsidRDefault="007400B2" w:rsidP="007400B2">
            <w:pPr>
              <w:spacing w:line="276" w:lineRule="auto"/>
              <w:rPr>
                <w:rFonts w:ascii="Calibri" w:hAnsi="Calibri" w:cs="Calibri"/>
                <w:kern w:val="28"/>
              </w:rPr>
            </w:pPr>
            <w:r w:rsidRPr="00B07F33">
              <w:rPr>
                <w:rFonts w:ascii="Calibri" w:hAnsi="Calibri" w:cs="Calibri"/>
                <w:kern w:val="28"/>
              </w:rPr>
              <w:t xml:space="preserve">Oświadczenie o braku podstaw wykluczenia na podstawie </w:t>
            </w:r>
            <w:r w:rsidRPr="00B07F33">
              <w:rPr>
                <w:rFonts w:ascii="Calibri" w:hAnsi="Calibri" w:cs="Calibri"/>
                <w:color w:val="000000"/>
              </w:rPr>
              <w:t xml:space="preserve">art. 7 ust. 1 </w:t>
            </w:r>
            <w:r w:rsidRPr="00B07F33">
              <w:rPr>
                <w:rStyle w:val="markedcontent"/>
                <w:rFonts w:ascii="Calibri" w:hAnsi="Calibri" w:cs="Calibri"/>
                <w:b/>
              </w:rPr>
              <w:t xml:space="preserve">ustawy </w:t>
            </w:r>
            <w:r w:rsidRPr="00B07F33">
              <w:rPr>
                <w:rStyle w:val="markedcontent"/>
                <w:rFonts w:ascii="Calibri" w:hAnsi="Calibri" w:cs="Calibri"/>
                <w:b/>
              </w:rPr>
              <w:br/>
              <w:t>z dnia 13 kwietnia 2022 r.</w:t>
            </w:r>
            <w:r w:rsidRPr="00B07F33">
              <w:rPr>
                <w:rFonts w:ascii="Calibri" w:hAnsi="Calibri" w:cs="Calibri"/>
                <w:b/>
              </w:rPr>
              <w:t xml:space="preserve"> </w:t>
            </w:r>
            <w:r w:rsidRPr="00B07F33">
              <w:rPr>
                <w:rStyle w:val="markedcontent"/>
                <w:rFonts w:ascii="Calibri" w:hAnsi="Calibri" w:cs="Calibri"/>
                <w:b/>
              </w:rPr>
              <w:t>o szczególnych rozwiązaniach w zakresie przeciwdziałania wspieraniu agresji na Ukrainę</w:t>
            </w:r>
            <w:r w:rsidRPr="00B07F33">
              <w:rPr>
                <w:rFonts w:ascii="Calibri" w:hAnsi="Calibri" w:cs="Calibri"/>
                <w:b/>
              </w:rPr>
              <w:t xml:space="preserve"> </w:t>
            </w:r>
            <w:r w:rsidRPr="00B07F33">
              <w:rPr>
                <w:rStyle w:val="markedcontent"/>
                <w:rFonts w:ascii="Calibri" w:hAnsi="Calibri" w:cs="Calibri"/>
                <w:b/>
              </w:rPr>
              <w:t>oraz służących ochronie bezpieczeństwa narodowego</w:t>
            </w:r>
          </w:p>
        </w:tc>
      </w:tr>
      <w:tr w:rsidR="007400B2" w:rsidRPr="00B07F33" w14:paraId="144FA2DD" w14:textId="77777777" w:rsidTr="007400B2">
        <w:trPr>
          <w:trHeight w:hRule="exact" w:val="1121"/>
        </w:trPr>
        <w:tc>
          <w:tcPr>
            <w:tcW w:w="1809" w:type="dxa"/>
            <w:vAlign w:val="center"/>
          </w:tcPr>
          <w:p w14:paraId="1050AB26" w14:textId="77777777" w:rsidR="007400B2" w:rsidRPr="00B07F33" w:rsidRDefault="007400B2" w:rsidP="007400B2">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nr </w:t>
            </w:r>
            <w:r>
              <w:rPr>
                <w:rFonts w:ascii="Calibri" w:hAnsi="Calibri" w:cs="Calibri"/>
                <w:kern w:val="28"/>
              </w:rPr>
              <w:t>6</w:t>
            </w:r>
          </w:p>
        </w:tc>
        <w:tc>
          <w:tcPr>
            <w:tcW w:w="426" w:type="dxa"/>
            <w:vAlign w:val="center"/>
          </w:tcPr>
          <w:p w14:paraId="01C284A9" w14:textId="77777777" w:rsidR="007400B2" w:rsidRPr="00B07F33" w:rsidRDefault="007400B2" w:rsidP="007400B2">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1E67EF2F" w14:textId="77777777" w:rsidR="007400B2" w:rsidRPr="00B07F33" w:rsidRDefault="007400B2" w:rsidP="007400B2">
            <w:pPr>
              <w:spacing w:line="276" w:lineRule="auto"/>
              <w:rPr>
                <w:rFonts w:ascii="Calibri" w:hAnsi="Calibri" w:cs="Calibri"/>
                <w:kern w:val="28"/>
              </w:rPr>
            </w:pPr>
            <w:r w:rsidRPr="00B07F33">
              <w:rPr>
                <w:rFonts w:ascii="Calibri" w:hAnsi="Calibri" w:cs="Calibri"/>
                <w:bCs/>
                <w:color w:val="000000"/>
              </w:rPr>
              <w:t>Oświadczenie w związku z ogólnounijnym zakazem udziału rosyjskich wykonawców w zamówieniach publicznych</w:t>
            </w:r>
          </w:p>
        </w:tc>
      </w:tr>
      <w:tr w:rsidR="007400B2" w:rsidRPr="00B07F33" w14:paraId="58A0624C" w14:textId="77777777" w:rsidTr="00135AAE">
        <w:trPr>
          <w:trHeight w:hRule="exact" w:val="709"/>
        </w:trPr>
        <w:tc>
          <w:tcPr>
            <w:tcW w:w="1809" w:type="dxa"/>
            <w:vAlign w:val="center"/>
          </w:tcPr>
          <w:p w14:paraId="4E27B906" w14:textId="77777777" w:rsidR="007400B2" w:rsidRPr="00B07F33" w:rsidRDefault="007400B2" w:rsidP="007400B2">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nr </w:t>
            </w:r>
            <w:r>
              <w:rPr>
                <w:rFonts w:ascii="Calibri" w:hAnsi="Calibri" w:cs="Calibri"/>
                <w:kern w:val="28"/>
              </w:rPr>
              <w:t>7</w:t>
            </w:r>
          </w:p>
        </w:tc>
        <w:tc>
          <w:tcPr>
            <w:tcW w:w="426" w:type="dxa"/>
            <w:vAlign w:val="center"/>
          </w:tcPr>
          <w:p w14:paraId="64F1F29E" w14:textId="77777777" w:rsidR="007400B2" w:rsidRPr="00B07F33" w:rsidRDefault="007400B2" w:rsidP="007400B2">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30F596A1" w14:textId="77777777" w:rsidR="007400B2" w:rsidRPr="00B07F33" w:rsidRDefault="007400B2" w:rsidP="007400B2">
            <w:pPr>
              <w:spacing w:line="276" w:lineRule="auto"/>
              <w:rPr>
                <w:rFonts w:ascii="Calibri" w:hAnsi="Calibri" w:cs="Calibri"/>
                <w:kern w:val="28"/>
              </w:rPr>
            </w:pPr>
            <w:r w:rsidRPr="00B07F33">
              <w:rPr>
                <w:rFonts w:ascii="Calibri" w:hAnsi="Calibri" w:cs="Calibri"/>
                <w:kern w:val="28"/>
              </w:rPr>
              <w:t>Oświadczenie podmiotu trzeciego udostępniającego zasoby</w:t>
            </w:r>
          </w:p>
        </w:tc>
      </w:tr>
      <w:tr w:rsidR="007400B2" w:rsidRPr="00B07F33" w14:paraId="038900CC" w14:textId="77777777" w:rsidTr="00135AAE">
        <w:trPr>
          <w:trHeight w:hRule="exact" w:val="709"/>
        </w:trPr>
        <w:tc>
          <w:tcPr>
            <w:tcW w:w="1809" w:type="dxa"/>
            <w:vAlign w:val="center"/>
          </w:tcPr>
          <w:p w14:paraId="1BE7E636" w14:textId="77777777" w:rsidR="007400B2" w:rsidRPr="00B07F33" w:rsidRDefault="007400B2" w:rsidP="007400B2">
            <w:pPr>
              <w:widowControl w:val="0"/>
              <w:overflowPunct w:val="0"/>
              <w:adjustRightInd w:val="0"/>
              <w:spacing w:line="276" w:lineRule="auto"/>
              <w:rPr>
                <w:rFonts w:ascii="Calibri" w:hAnsi="Calibri" w:cs="Calibri"/>
                <w:kern w:val="28"/>
              </w:rPr>
            </w:pPr>
            <w:r w:rsidRPr="00B07F33">
              <w:rPr>
                <w:rFonts w:ascii="Calibri" w:hAnsi="Calibri" w:cs="Calibri"/>
                <w:kern w:val="28"/>
              </w:rPr>
              <w:t xml:space="preserve">Załącznik nr </w:t>
            </w:r>
            <w:r>
              <w:rPr>
                <w:rFonts w:ascii="Calibri" w:hAnsi="Calibri" w:cs="Calibri"/>
                <w:kern w:val="28"/>
              </w:rPr>
              <w:t>8</w:t>
            </w:r>
          </w:p>
        </w:tc>
        <w:tc>
          <w:tcPr>
            <w:tcW w:w="426" w:type="dxa"/>
            <w:vAlign w:val="center"/>
          </w:tcPr>
          <w:p w14:paraId="2A776EF9" w14:textId="77777777" w:rsidR="007400B2" w:rsidRPr="00B07F33" w:rsidRDefault="007400B2" w:rsidP="007400B2">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42E919A1" w14:textId="77777777" w:rsidR="007400B2" w:rsidRPr="00B07F33" w:rsidRDefault="007400B2" w:rsidP="007400B2">
            <w:pPr>
              <w:spacing w:line="276" w:lineRule="auto"/>
              <w:rPr>
                <w:rFonts w:ascii="Calibri" w:hAnsi="Calibri" w:cs="Calibri"/>
                <w:kern w:val="28"/>
              </w:rPr>
            </w:pPr>
            <w:r>
              <w:rPr>
                <w:rFonts w:ascii="Calibri" w:hAnsi="Calibri" w:cs="Calibri"/>
                <w:kern w:val="28"/>
              </w:rPr>
              <w:t>Wykaz usług</w:t>
            </w:r>
          </w:p>
        </w:tc>
      </w:tr>
      <w:tr w:rsidR="007400B2" w:rsidRPr="00B07F33" w14:paraId="170168B2" w14:textId="77777777" w:rsidTr="00135AAE">
        <w:trPr>
          <w:trHeight w:hRule="exact" w:val="709"/>
        </w:trPr>
        <w:tc>
          <w:tcPr>
            <w:tcW w:w="1809" w:type="dxa"/>
            <w:vAlign w:val="center"/>
          </w:tcPr>
          <w:p w14:paraId="39F03447" w14:textId="77777777" w:rsidR="007400B2" w:rsidRPr="00B07F33" w:rsidRDefault="007400B2" w:rsidP="007400B2">
            <w:pPr>
              <w:widowControl w:val="0"/>
              <w:overflowPunct w:val="0"/>
              <w:adjustRightInd w:val="0"/>
              <w:spacing w:line="276" w:lineRule="auto"/>
              <w:rPr>
                <w:rFonts w:ascii="Calibri" w:hAnsi="Calibri" w:cs="Calibri"/>
                <w:kern w:val="28"/>
              </w:rPr>
            </w:pPr>
            <w:r>
              <w:rPr>
                <w:rFonts w:ascii="Calibri" w:hAnsi="Calibri" w:cs="Calibri"/>
                <w:kern w:val="28"/>
              </w:rPr>
              <w:t>Załącznik nr 9</w:t>
            </w:r>
          </w:p>
        </w:tc>
        <w:tc>
          <w:tcPr>
            <w:tcW w:w="426" w:type="dxa"/>
            <w:vAlign w:val="center"/>
          </w:tcPr>
          <w:p w14:paraId="4F125B0A" w14:textId="77777777" w:rsidR="007400B2" w:rsidRPr="00B07F33" w:rsidRDefault="007400B2" w:rsidP="007400B2">
            <w:pPr>
              <w:widowControl w:val="0"/>
              <w:overflowPunct w:val="0"/>
              <w:adjustRightInd w:val="0"/>
              <w:spacing w:line="276" w:lineRule="auto"/>
              <w:jc w:val="both"/>
              <w:rPr>
                <w:rFonts w:ascii="Calibri" w:hAnsi="Calibri" w:cs="Calibri"/>
                <w:kern w:val="28"/>
              </w:rPr>
            </w:pPr>
            <w:r w:rsidRPr="00B07F33">
              <w:rPr>
                <w:rFonts w:ascii="Calibri" w:hAnsi="Calibri" w:cs="Calibri"/>
                <w:kern w:val="28"/>
              </w:rPr>
              <w:t>-</w:t>
            </w:r>
          </w:p>
        </w:tc>
        <w:tc>
          <w:tcPr>
            <w:tcW w:w="7338" w:type="dxa"/>
            <w:vAlign w:val="center"/>
          </w:tcPr>
          <w:p w14:paraId="0E3B60E8" w14:textId="77777777" w:rsidR="007400B2" w:rsidRPr="00B07F33" w:rsidRDefault="007400B2" w:rsidP="007400B2">
            <w:pPr>
              <w:spacing w:line="276" w:lineRule="auto"/>
              <w:rPr>
                <w:rFonts w:ascii="Calibri" w:hAnsi="Calibri" w:cs="Calibri"/>
                <w:kern w:val="28"/>
              </w:rPr>
            </w:pPr>
            <w:r w:rsidRPr="00B07F33">
              <w:rPr>
                <w:rFonts w:ascii="Calibri" w:hAnsi="Calibri" w:cs="Calibri"/>
                <w:kern w:val="28"/>
              </w:rPr>
              <w:t xml:space="preserve">Wykaz </w:t>
            </w:r>
            <w:r>
              <w:rPr>
                <w:rFonts w:ascii="Calibri" w:hAnsi="Calibri" w:cs="Calibri"/>
                <w:kern w:val="28"/>
              </w:rPr>
              <w:t>osób</w:t>
            </w:r>
          </w:p>
        </w:tc>
      </w:tr>
    </w:tbl>
    <w:p w14:paraId="2C1A21EC" w14:textId="77777777" w:rsidR="004F5092" w:rsidRPr="00B07F33" w:rsidRDefault="004F5092" w:rsidP="00261BCB">
      <w:pPr>
        <w:widowControl w:val="0"/>
        <w:overflowPunct w:val="0"/>
        <w:adjustRightInd w:val="0"/>
        <w:spacing w:line="276" w:lineRule="auto"/>
        <w:rPr>
          <w:rFonts w:ascii="Calibri" w:hAnsi="Calibri" w:cs="Calibri"/>
          <w:kern w:val="28"/>
        </w:rPr>
      </w:pPr>
    </w:p>
    <w:p w14:paraId="0194297D" w14:textId="77777777" w:rsidR="00441A1C" w:rsidRPr="00B07F33" w:rsidRDefault="00441A1C" w:rsidP="00261BCB">
      <w:pPr>
        <w:spacing w:line="276" w:lineRule="auto"/>
        <w:rPr>
          <w:rFonts w:ascii="Calibri" w:hAnsi="Calibri" w:cs="Calibri"/>
        </w:rPr>
      </w:pPr>
    </w:p>
    <w:p w14:paraId="2C085037" w14:textId="77777777" w:rsidR="00441A1C" w:rsidRPr="00B07F33" w:rsidRDefault="00441A1C" w:rsidP="00261BCB">
      <w:pPr>
        <w:spacing w:line="276" w:lineRule="auto"/>
        <w:rPr>
          <w:rFonts w:ascii="Calibri" w:hAnsi="Calibri" w:cs="Calibri"/>
        </w:rPr>
      </w:pPr>
    </w:p>
    <w:p w14:paraId="55FA2379" w14:textId="77777777" w:rsidR="00441A1C" w:rsidRPr="00B07F33" w:rsidRDefault="00441A1C" w:rsidP="00261BCB">
      <w:pPr>
        <w:spacing w:line="276" w:lineRule="auto"/>
        <w:jc w:val="both"/>
        <w:rPr>
          <w:rFonts w:ascii="Calibri" w:hAnsi="Calibri" w:cs="Calibri"/>
        </w:rPr>
      </w:pPr>
    </w:p>
    <w:p w14:paraId="782FC7F6" w14:textId="77777777" w:rsidR="00B96565" w:rsidRPr="00B07F33" w:rsidRDefault="00852C9D" w:rsidP="00046CD4">
      <w:pPr>
        <w:spacing w:line="276" w:lineRule="auto"/>
        <w:jc w:val="center"/>
        <w:rPr>
          <w:rFonts w:ascii="Calibri" w:hAnsi="Calibri" w:cs="Calibri"/>
          <w:i/>
        </w:rPr>
      </w:pPr>
      <w:r w:rsidRPr="00B07F33">
        <w:rPr>
          <w:rFonts w:ascii="Calibri" w:hAnsi="Calibri" w:cs="Calibri"/>
          <w:i/>
        </w:rPr>
        <w:br w:type="page"/>
      </w:r>
    </w:p>
    <w:p w14:paraId="5C171935" w14:textId="77777777" w:rsidR="006000E3" w:rsidRPr="00B07F33" w:rsidRDefault="00E36C4E" w:rsidP="00261BCB">
      <w:pPr>
        <w:spacing w:line="276" w:lineRule="auto"/>
        <w:jc w:val="right"/>
        <w:rPr>
          <w:rFonts w:ascii="Calibri" w:hAnsi="Calibri" w:cs="Calibri"/>
          <w:i/>
        </w:rPr>
      </w:pPr>
      <w:r w:rsidRPr="00B07F33">
        <w:rPr>
          <w:rFonts w:ascii="Calibri" w:hAnsi="Calibri" w:cs="Calibri"/>
          <w:i/>
        </w:rPr>
        <w:lastRenderedPageBreak/>
        <w:t>Załącznik nr 1</w:t>
      </w:r>
      <w:r w:rsidR="00934052" w:rsidRPr="00B07F33">
        <w:rPr>
          <w:rFonts w:ascii="Calibri" w:hAnsi="Calibri" w:cs="Calibri"/>
          <w:i/>
        </w:rPr>
        <w:t xml:space="preserve"> </w:t>
      </w:r>
      <w:r w:rsidRPr="00B07F33">
        <w:rPr>
          <w:rFonts w:ascii="Calibri" w:hAnsi="Calibri" w:cs="Calibri"/>
          <w:i/>
        </w:rPr>
        <w:t>do S</w:t>
      </w:r>
      <w:r w:rsidR="006000E3" w:rsidRPr="00B07F33">
        <w:rPr>
          <w:rFonts w:ascii="Calibri" w:hAnsi="Calibri" w:cs="Calibri"/>
          <w:i/>
        </w:rPr>
        <w:t>WZ</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6000E3" w:rsidRPr="00B07F33" w14:paraId="63A11565" w14:textId="77777777">
        <w:trPr>
          <w:trHeight w:hRule="exact" w:val="670"/>
        </w:trPr>
        <w:tc>
          <w:tcPr>
            <w:tcW w:w="9606" w:type="dxa"/>
            <w:gridSpan w:val="2"/>
            <w:shd w:val="clear" w:color="auto" w:fill="F2F2F2"/>
          </w:tcPr>
          <w:p w14:paraId="7D2EF55F" w14:textId="77777777" w:rsidR="006000E3" w:rsidRPr="00B07F33" w:rsidRDefault="006000E3" w:rsidP="00261BCB">
            <w:pPr>
              <w:spacing w:line="276" w:lineRule="auto"/>
              <w:ind w:left="426"/>
              <w:rPr>
                <w:rFonts w:ascii="Calibri" w:hAnsi="Calibri" w:cs="Calibri"/>
              </w:rPr>
            </w:pPr>
            <w:r w:rsidRPr="00B07F33">
              <w:rPr>
                <w:rFonts w:ascii="Calibri" w:hAnsi="Calibri" w:cs="Calibri"/>
                <w:b/>
                <w:bCs/>
              </w:rPr>
              <w:br w:type="page"/>
            </w:r>
            <w:r w:rsidRPr="00B07F33">
              <w:rPr>
                <w:rFonts w:ascii="Calibri" w:hAnsi="Calibri" w:cs="Calibri"/>
              </w:rPr>
              <w:br w:type="page"/>
            </w:r>
          </w:p>
          <w:p w14:paraId="0D8825AA" w14:textId="77777777" w:rsidR="006000E3" w:rsidRPr="00B07F33" w:rsidRDefault="006000E3" w:rsidP="00261BCB">
            <w:pPr>
              <w:spacing w:line="276" w:lineRule="auto"/>
              <w:ind w:left="851"/>
              <w:jc w:val="center"/>
              <w:rPr>
                <w:rFonts w:ascii="Calibri" w:hAnsi="Calibri" w:cs="Calibri"/>
                <w:b/>
              </w:rPr>
            </w:pPr>
            <w:r w:rsidRPr="00B07F33">
              <w:rPr>
                <w:rFonts w:ascii="Calibri" w:hAnsi="Calibri" w:cs="Calibri"/>
                <w:b/>
              </w:rPr>
              <w:t>OFERTA</w:t>
            </w:r>
          </w:p>
          <w:p w14:paraId="3B19B0D1" w14:textId="77777777" w:rsidR="006000E3" w:rsidRPr="00B07F33" w:rsidRDefault="006000E3" w:rsidP="00261BCB">
            <w:pPr>
              <w:spacing w:line="276" w:lineRule="auto"/>
              <w:ind w:left="426"/>
              <w:rPr>
                <w:rFonts w:ascii="Calibri" w:hAnsi="Calibri" w:cs="Calibri"/>
              </w:rPr>
            </w:pPr>
          </w:p>
        </w:tc>
      </w:tr>
      <w:tr w:rsidR="006000E3" w:rsidRPr="00B07F33" w14:paraId="032D4249" w14:textId="77777777">
        <w:trPr>
          <w:trHeight w:hRule="exact" w:val="1201"/>
        </w:trPr>
        <w:tc>
          <w:tcPr>
            <w:tcW w:w="2093" w:type="dxa"/>
            <w:shd w:val="clear" w:color="auto" w:fill="F2F2F2"/>
            <w:vAlign w:val="center"/>
          </w:tcPr>
          <w:p w14:paraId="35BEAADE" w14:textId="77777777" w:rsidR="006000E3" w:rsidRPr="00B07F33" w:rsidRDefault="006000E3" w:rsidP="00261BCB">
            <w:pPr>
              <w:spacing w:line="276" w:lineRule="auto"/>
              <w:rPr>
                <w:rFonts w:ascii="Calibri" w:hAnsi="Calibri" w:cs="Calibri"/>
                <w:b/>
                <w:bCs/>
                <w:iCs/>
              </w:rPr>
            </w:pPr>
            <w:r w:rsidRPr="00B07F33">
              <w:rPr>
                <w:rFonts w:ascii="Calibri" w:hAnsi="Calibri" w:cs="Calibri"/>
                <w:b/>
                <w:bCs/>
                <w:iCs/>
              </w:rPr>
              <w:t>Nazwa  Zamawiającego</w:t>
            </w:r>
          </w:p>
          <w:p w14:paraId="6EADE50E" w14:textId="77777777" w:rsidR="006000E3" w:rsidRPr="00B07F33" w:rsidRDefault="006000E3" w:rsidP="00261BCB">
            <w:pPr>
              <w:spacing w:line="276" w:lineRule="auto"/>
              <w:rPr>
                <w:rFonts w:ascii="Calibri" w:hAnsi="Calibri" w:cs="Calibri"/>
              </w:rPr>
            </w:pPr>
          </w:p>
        </w:tc>
        <w:tc>
          <w:tcPr>
            <w:tcW w:w="7513" w:type="dxa"/>
          </w:tcPr>
          <w:p w14:paraId="20394532" w14:textId="77777777" w:rsidR="006000E3" w:rsidRPr="00B07F33" w:rsidRDefault="006000E3" w:rsidP="00261BCB">
            <w:pPr>
              <w:spacing w:line="276" w:lineRule="auto"/>
              <w:jc w:val="center"/>
              <w:rPr>
                <w:rFonts w:ascii="Calibri" w:hAnsi="Calibri" w:cs="Calibri"/>
                <w:b/>
                <w:bCs/>
              </w:rPr>
            </w:pPr>
          </w:p>
          <w:p w14:paraId="5020536C" w14:textId="77777777" w:rsidR="006000E3" w:rsidRPr="00CC304E" w:rsidRDefault="00CC304E" w:rsidP="00CC304E">
            <w:pPr>
              <w:spacing w:line="276" w:lineRule="auto"/>
              <w:jc w:val="center"/>
              <w:rPr>
                <w:rFonts w:ascii="Calibri" w:hAnsi="Calibri" w:cs="Calibri"/>
                <w:sz w:val="22"/>
                <w:szCs w:val="22"/>
              </w:rPr>
            </w:pPr>
            <w:r w:rsidRPr="00CC304E">
              <w:rPr>
                <w:rFonts w:ascii="Calibri" w:hAnsi="Calibri" w:cs="Calibri"/>
                <w:b/>
                <w:bCs/>
                <w:sz w:val="22"/>
                <w:szCs w:val="22"/>
              </w:rPr>
              <w:t>Przedsiębiorstwo Inżynierii Miejskiej Sp. z o.o.</w:t>
            </w:r>
          </w:p>
        </w:tc>
      </w:tr>
      <w:tr w:rsidR="006000E3" w:rsidRPr="00B07F33" w14:paraId="6332532F" w14:textId="77777777">
        <w:trPr>
          <w:trHeight w:hRule="exact" w:val="733"/>
        </w:trPr>
        <w:tc>
          <w:tcPr>
            <w:tcW w:w="2093" w:type="dxa"/>
            <w:shd w:val="clear" w:color="auto" w:fill="F2F2F2"/>
            <w:vAlign w:val="center"/>
          </w:tcPr>
          <w:p w14:paraId="7A549B25" w14:textId="77777777" w:rsidR="006000E3" w:rsidRPr="00B07F33" w:rsidRDefault="006000E3" w:rsidP="00261BCB">
            <w:pPr>
              <w:spacing w:line="276" w:lineRule="auto"/>
              <w:rPr>
                <w:rFonts w:ascii="Calibri" w:hAnsi="Calibri" w:cs="Calibri"/>
              </w:rPr>
            </w:pPr>
            <w:r w:rsidRPr="00B07F33">
              <w:rPr>
                <w:rFonts w:ascii="Calibri" w:hAnsi="Calibri" w:cs="Calibri"/>
                <w:b/>
                <w:bCs/>
                <w:iCs/>
              </w:rPr>
              <w:t>Siedziba Zamawiającego</w:t>
            </w:r>
          </w:p>
        </w:tc>
        <w:tc>
          <w:tcPr>
            <w:tcW w:w="7513" w:type="dxa"/>
          </w:tcPr>
          <w:p w14:paraId="1AD0D63A" w14:textId="77777777" w:rsidR="006000E3" w:rsidRPr="00B07F33" w:rsidRDefault="006000E3" w:rsidP="00261BCB">
            <w:pPr>
              <w:spacing w:line="276" w:lineRule="auto"/>
              <w:jc w:val="center"/>
              <w:rPr>
                <w:rFonts w:ascii="Calibri" w:hAnsi="Calibri" w:cs="Calibri"/>
                <w:b/>
                <w:bCs/>
              </w:rPr>
            </w:pPr>
          </w:p>
          <w:p w14:paraId="58B73C52" w14:textId="77777777" w:rsidR="008B2223" w:rsidRPr="00B07F33" w:rsidRDefault="008B2223" w:rsidP="00261BCB">
            <w:pPr>
              <w:spacing w:line="276" w:lineRule="auto"/>
              <w:jc w:val="center"/>
              <w:rPr>
                <w:rFonts w:ascii="Calibri" w:hAnsi="Calibri" w:cs="Calibri"/>
                <w:b/>
                <w:bCs/>
              </w:rPr>
            </w:pPr>
            <w:r w:rsidRPr="00B07F33">
              <w:rPr>
                <w:rFonts w:ascii="Calibri" w:hAnsi="Calibri" w:cs="Calibri"/>
                <w:b/>
                <w:bCs/>
              </w:rPr>
              <w:t xml:space="preserve">ul. </w:t>
            </w:r>
            <w:r w:rsidR="00CC304E" w:rsidRPr="00CC304E">
              <w:rPr>
                <w:rFonts w:ascii="Calibri" w:hAnsi="Calibri" w:cs="Calibri"/>
                <w:b/>
                <w:bCs/>
              </w:rPr>
              <w:t>Szarych Szeregów 2</w:t>
            </w:r>
            <w:r w:rsidRPr="00B07F33">
              <w:rPr>
                <w:rFonts w:ascii="Calibri" w:hAnsi="Calibri" w:cs="Calibri"/>
                <w:b/>
                <w:bCs/>
              </w:rPr>
              <w:t>, 4</w:t>
            </w:r>
            <w:r w:rsidR="00CC304E">
              <w:rPr>
                <w:rFonts w:ascii="Calibri" w:hAnsi="Calibri" w:cs="Calibri"/>
                <w:b/>
                <w:bCs/>
              </w:rPr>
              <w:t>3</w:t>
            </w:r>
            <w:r w:rsidRPr="00B07F33">
              <w:rPr>
                <w:rFonts w:ascii="Calibri" w:hAnsi="Calibri" w:cs="Calibri"/>
                <w:b/>
                <w:bCs/>
              </w:rPr>
              <w:t>-</w:t>
            </w:r>
            <w:r w:rsidR="00CC304E">
              <w:rPr>
                <w:rFonts w:ascii="Calibri" w:hAnsi="Calibri" w:cs="Calibri"/>
                <w:b/>
                <w:bCs/>
              </w:rPr>
              <w:t>502</w:t>
            </w:r>
            <w:r w:rsidRPr="00B07F33">
              <w:rPr>
                <w:rFonts w:ascii="Calibri" w:hAnsi="Calibri" w:cs="Calibri"/>
                <w:b/>
                <w:bCs/>
              </w:rPr>
              <w:t xml:space="preserve"> </w:t>
            </w:r>
            <w:r w:rsidR="00CC304E">
              <w:rPr>
                <w:rFonts w:ascii="Calibri" w:hAnsi="Calibri" w:cs="Calibri"/>
                <w:b/>
                <w:bCs/>
              </w:rPr>
              <w:t>Czechowice - Dziedzice</w:t>
            </w:r>
          </w:p>
          <w:p w14:paraId="0891FA0C" w14:textId="77777777" w:rsidR="006000E3" w:rsidRPr="00B07F33" w:rsidRDefault="006000E3" w:rsidP="00261BCB">
            <w:pPr>
              <w:spacing w:line="276" w:lineRule="auto"/>
              <w:jc w:val="center"/>
              <w:rPr>
                <w:rFonts w:ascii="Calibri" w:hAnsi="Calibri" w:cs="Calibri"/>
              </w:rPr>
            </w:pPr>
          </w:p>
        </w:tc>
      </w:tr>
      <w:tr w:rsidR="006000E3" w:rsidRPr="00B07F33" w14:paraId="4CD7A86E" w14:textId="77777777" w:rsidTr="00FD5A46">
        <w:trPr>
          <w:trHeight w:hRule="exact" w:val="1388"/>
        </w:trPr>
        <w:tc>
          <w:tcPr>
            <w:tcW w:w="2093" w:type="dxa"/>
            <w:shd w:val="clear" w:color="auto" w:fill="F2F2F2"/>
            <w:vAlign w:val="center"/>
          </w:tcPr>
          <w:p w14:paraId="1CAE0E17" w14:textId="77777777" w:rsidR="006000E3" w:rsidRPr="00B07F33" w:rsidRDefault="006000E3" w:rsidP="00261BCB">
            <w:pPr>
              <w:spacing w:line="276" w:lineRule="auto"/>
              <w:rPr>
                <w:rFonts w:ascii="Calibri" w:hAnsi="Calibri" w:cs="Calibri"/>
              </w:rPr>
            </w:pPr>
            <w:r w:rsidRPr="00B07F33">
              <w:rPr>
                <w:rFonts w:ascii="Calibri" w:hAnsi="Calibri" w:cs="Calibri"/>
                <w:b/>
                <w:bCs/>
                <w:iCs/>
              </w:rPr>
              <w:t>Nazwa zamówienia</w:t>
            </w:r>
          </w:p>
        </w:tc>
        <w:tc>
          <w:tcPr>
            <w:tcW w:w="7513" w:type="dxa"/>
            <w:vAlign w:val="center"/>
          </w:tcPr>
          <w:p w14:paraId="6E6F9BF1" w14:textId="77777777" w:rsidR="006000E3" w:rsidRDefault="00CC304E" w:rsidP="00CC304E">
            <w:pPr>
              <w:spacing w:line="276" w:lineRule="auto"/>
              <w:jc w:val="center"/>
              <w:rPr>
                <w:rFonts w:ascii="Calibri" w:hAnsi="Calibri" w:cs="Calibri"/>
                <w:b/>
                <w:bCs/>
                <w:sz w:val="24"/>
                <w:szCs w:val="24"/>
              </w:rPr>
            </w:pPr>
            <w:r w:rsidRPr="00CC304E">
              <w:rPr>
                <w:rFonts w:ascii="Calibri" w:hAnsi="Calibri" w:cs="Calibri"/>
                <w:b/>
                <w:bCs/>
                <w:sz w:val="24"/>
                <w:szCs w:val="24"/>
              </w:rPr>
              <w:t xml:space="preserve">Usługa pełnienia funkcji Inwestora Zastępczego dla inwestycji </w:t>
            </w:r>
            <w:r>
              <w:rPr>
                <w:rFonts w:ascii="Calibri" w:hAnsi="Calibri" w:cs="Calibri"/>
                <w:b/>
                <w:bCs/>
                <w:sz w:val="24"/>
                <w:szCs w:val="24"/>
              </w:rPr>
              <w:br/>
            </w:r>
            <w:r w:rsidRPr="00CC304E">
              <w:rPr>
                <w:rFonts w:ascii="Calibri" w:hAnsi="Calibri" w:cs="Calibri"/>
                <w:b/>
                <w:bCs/>
                <w:sz w:val="24"/>
                <w:szCs w:val="24"/>
              </w:rPr>
              <w:t xml:space="preserve">pn. „Adaptacja zabytkowego budynku Walcowni Metali wraz </w:t>
            </w:r>
            <w:r>
              <w:rPr>
                <w:rFonts w:ascii="Calibri" w:hAnsi="Calibri" w:cs="Calibri"/>
                <w:b/>
                <w:bCs/>
                <w:sz w:val="24"/>
                <w:szCs w:val="24"/>
              </w:rPr>
              <w:br/>
            </w:r>
            <w:r w:rsidRPr="00CC304E">
              <w:rPr>
                <w:rFonts w:ascii="Calibri" w:hAnsi="Calibri" w:cs="Calibri"/>
                <w:b/>
                <w:bCs/>
                <w:sz w:val="24"/>
                <w:szCs w:val="24"/>
              </w:rPr>
              <w:t xml:space="preserve">z zagospodarowaniem otoczenia”  </w:t>
            </w:r>
          </w:p>
          <w:p w14:paraId="5C5F3DEE" w14:textId="785E9F1B" w:rsidR="004C532D" w:rsidRPr="00B07F33" w:rsidRDefault="004C532D" w:rsidP="00CC304E">
            <w:pPr>
              <w:spacing w:line="276" w:lineRule="auto"/>
              <w:jc w:val="center"/>
              <w:rPr>
                <w:rFonts w:ascii="Calibri" w:hAnsi="Calibri" w:cs="Calibri"/>
                <w:b/>
                <w:color w:val="000000"/>
                <w:sz w:val="24"/>
                <w:szCs w:val="24"/>
                <w:lang w:eastAsia="ar-SA"/>
              </w:rPr>
            </w:pPr>
            <w:r>
              <w:rPr>
                <w:rFonts w:ascii="Calibri" w:hAnsi="Calibri" w:cs="Calibri"/>
                <w:b/>
                <w:bCs/>
                <w:sz w:val="24"/>
                <w:szCs w:val="24"/>
              </w:rPr>
              <w:t>znak WP/15/2026/JRP</w:t>
            </w:r>
          </w:p>
        </w:tc>
      </w:tr>
      <w:tr w:rsidR="006000E3" w:rsidRPr="00B07F33" w14:paraId="71DE68EC" w14:textId="77777777">
        <w:trPr>
          <w:trHeight w:hRule="exact" w:val="699"/>
        </w:trPr>
        <w:tc>
          <w:tcPr>
            <w:tcW w:w="2093" w:type="dxa"/>
            <w:shd w:val="clear" w:color="auto" w:fill="F2F2F2"/>
            <w:vAlign w:val="center"/>
          </w:tcPr>
          <w:p w14:paraId="08655D0E" w14:textId="77777777" w:rsidR="006000E3" w:rsidRPr="00B07F33" w:rsidRDefault="006000E3" w:rsidP="00261BCB">
            <w:pPr>
              <w:spacing w:line="276" w:lineRule="auto"/>
              <w:rPr>
                <w:rFonts w:ascii="Calibri" w:hAnsi="Calibri" w:cs="Calibri"/>
              </w:rPr>
            </w:pPr>
            <w:r w:rsidRPr="00B07F33">
              <w:rPr>
                <w:rFonts w:ascii="Calibri" w:hAnsi="Calibri" w:cs="Calibri"/>
                <w:b/>
                <w:bCs/>
              </w:rPr>
              <w:t>Nazwa Wykonawcy</w:t>
            </w:r>
          </w:p>
        </w:tc>
        <w:tc>
          <w:tcPr>
            <w:tcW w:w="7513" w:type="dxa"/>
          </w:tcPr>
          <w:p w14:paraId="33AF9470" w14:textId="77777777" w:rsidR="006000E3" w:rsidRPr="00B07F33" w:rsidRDefault="006000E3" w:rsidP="00261BCB">
            <w:pPr>
              <w:spacing w:line="276" w:lineRule="auto"/>
              <w:jc w:val="both"/>
              <w:rPr>
                <w:rFonts w:ascii="Calibri" w:hAnsi="Calibri" w:cs="Calibri"/>
              </w:rPr>
            </w:pPr>
          </w:p>
        </w:tc>
      </w:tr>
      <w:tr w:rsidR="006000E3" w:rsidRPr="00B07F33" w14:paraId="0E737A8C" w14:textId="77777777">
        <w:trPr>
          <w:trHeight w:hRule="exact" w:val="709"/>
        </w:trPr>
        <w:tc>
          <w:tcPr>
            <w:tcW w:w="2093" w:type="dxa"/>
            <w:shd w:val="clear" w:color="auto" w:fill="F2F2F2"/>
            <w:vAlign w:val="center"/>
          </w:tcPr>
          <w:p w14:paraId="7C6C1693" w14:textId="77777777" w:rsidR="006000E3" w:rsidRPr="00B07F33" w:rsidRDefault="006000E3" w:rsidP="00261BCB">
            <w:pPr>
              <w:spacing w:line="276" w:lineRule="auto"/>
              <w:rPr>
                <w:rFonts w:ascii="Calibri" w:hAnsi="Calibri" w:cs="Calibri"/>
              </w:rPr>
            </w:pPr>
            <w:r w:rsidRPr="00B07F33">
              <w:rPr>
                <w:rFonts w:ascii="Calibri" w:hAnsi="Calibri" w:cs="Calibri"/>
                <w:b/>
                <w:bCs/>
                <w:iCs/>
              </w:rPr>
              <w:t>Adres</w:t>
            </w:r>
            <w:r w:rsidRPr="00B07F33">
              <w:rPr>
                <w:rFonts w:ascii="Calibri" w:hAnsi="Calibri" w:cs="Calibri"/>
                <w:b/>
                <w:bCs/>
              </w:rPr>
              <w:t xml:space="preserve"> Wykonawcy</w:t>
            </w:r>
          </w:p>
        </w:tc>
        <w:tc>
          <w:tcPr>
            <w:tcW w:w="7513" w:type="dxa"/>
          </w:tcPr>
          <w:p w14:paraId="59AAF485" w14:textId="77777777" w:rsidR="006000E3" w:rsidRPr="00B07F33" w:rsidRDefault="006000E3" w:rsidP="00261BCB">
            <w:pPr>
              <w:spacing w:line="276" w:lineRule="auto"/>
              <w:jc w:val="both"/>
              <w:rPr>
                <w:rFonts w:ascii="Calibri" w:hAnsi="Calibri" w:cs="Calibri"/>
              </w:rPr>
            </w:pPr>
          </w:p>
        </w:tc>
      </w:tr>
      <w:tr w:rsidR="00845303" w:rsidRPr="00B07F33" w14:paraId="4921BF63" w14:textId="77777777">
        <w:trPr>
          <w:trHeight w:hRule="exact" w:val="709"/>
        </w:trPr>
        <w:tc>
          <w:tcPr>
            <w:tcW w:w="2093" w:type="dxa"/>
            <w:shd w:val="clear" w:color="auto" w:fill="F2F2F2"/>
            <w:vAlign w:val="center"/>
          </w:tcPr>
          <w:p w14:paraId="7F30F35E" w14:textId="77777777" w:rsidR="00845303" w:rsidRPr="00B07F33" w:rsidRDefault="00845303" w:rsidP="00261BCB">
            <w:pPr>
              <w:spacing w:line="276" w:lineRule="auto"/>
              <w:rPr>
                <w:rFonts w:ascii="Calibri" w:hAnsi="Calibri" w:cs="Calibri"/>
                <w:b/>
                <w:bCs/>
                <w:iCs/>
              </w:rPr>
            </w:pPr>
            <w:r w:rsidRPr="00B07F33">
              <w:rPr>
                <w:rFonts w:ascii="Calibri" w:hAnsi="Calibri" w:cs="Calibri"/>
                <w:b/>
                <w:bCs/>
                <w:iCs/>
              </w:rPr>
              <w:t>Województwo</w:t>
            </w:r>
            <w:r w:rsidR="00A12632" w:rsidRPr="00B07F33">
              <w:rPr>
                <w:rFonts w:ascii="Calibri" w:hAnsi="Calibri" w:cs="Calibri"/>
                <w:b/>
                <w:bCs/>
                <w:iCs/>
              </w:rPr>
              <w:t xml:space="preserve">, </w:t>
            </w:r>
            <w:r w:rsidR="00A12632" w:rsidRPr="00B07F33">
              <w:rPr>
                <w:rFonts w:ascii="Calibri" w:hAnsi="Calibri" w:cs="Calibri"/>
                <w:b/>
                <w:bCs/>
                <w:iCs/>
              </w:rPr>
              <w:br/>
              <w:t>kod NUTS</w:t>
            </w:r>
          </w:p>
        </w:tc>
        <w:tc>
          <w:tcPr>
            <w:tcW w:w="7513" w:type="dxa"/>
          </w:tcPr>
          <w:p w14:paraId="13F56B4A" w14:textId="77777777" w:rsidR="00845303" w:rsidRPr="00B07F33" w:rsidRDefault="00845303" w:rsidP="00261BCB">
            <w:pPr>
              <w:spacing w:line="276" w:lineRule="auto"/>
              <w:jc w:val="both"/>
              <w:rPr>
                <w:rFonts w:ascii="Calibri" w:hAnsi="Calibri" w:cs="Calibri"/>
              </w:rPr>
            </w:pPr>
          </w:p>
        </w:tc>
      </w:tr>
      <w:tr w:rsidR="006000E3" w:rsidRPr="00B07F33" w14:paraId="762AED4A" w14:textId="77777777">
        <w:trPr>
          <w:trHeight w:hRule="exact" w:val="691"/>
        </w:trPr>
        <w:tc>
          <w:tcPr>
            <w:tcW w:w="2093" w:type="dxa"/>
            <w:shd w:val="clear" w:color="auto" w:fill="F2F2F2"/>
            <w:vAlign w:val="center"/>
          </w:tcPr>
          <w:p w14:paraId="2EB81A13" w14:textId="77777777" w:rsidR="006000E3" w:rsidRPr="00B07F33" w:rsidRDefault="00AF00A3" w:rsidP="00261BCB">
            <w:pPr>
              <w:spacing w:line="276" w:lineRule="auto"/>
              <w:rPr>
                <w:rFonts w:ascii="Calibri" w:hAnsi="Calibri" w:cs="Calibri"/>
                <w:b/>
                <w:bCs/>
              </w:rPr>
            </w:pPr>
            <w:r w:rsidRPr="00B07F33">
              <w:rPr>
                <w:rFonts w:ascii="Calibri" w:hAnsi="Calibri" w:cs="Calibri"/>
                <w:b/>
                <w:bCs/>
              </w:rPr>
              <w:t>Osoba do kontaktu</w:t>
            </w:r>
          </w:p>
          <w:p w14:paraId="67CD0DF6" w14:textId="77777777" w:rsidR="00AF00A3" w:rsidRPr="00B07F33" w:rsidRDefault="00AF00A3" w:rsidP="00261BCB">
            <w:pPr>
              <w:spacing w:line="276" w:lineRule="auto"/>
              <w:rPr>
                <w:rFonts w:ascii="Calibri" w:hAnsi="Calibri" w:cs="Calibri"/>
              </w:rPr>
            </w:pPr>
            <w:r w:rsidRPr="00B07F33">
              <w:rPr>
                <w:rFonts w:ascii="Calibri" w:hAnsi="Calibri" w:cs="Calibri"/>
                <w:b/>
                <w:bCs/>
              </w:rPr>
              <w:t>(imię i nazwisko)</w:t>
            </w:r>
          </w:p>
        </w:tc>
        <w:tc>
          <w:tcPr>
            <w:tcW w:w="7513" w:type="dxa"/>
          </w:tcPr>
          <w:p w14:paraId="409D8603" w14:textId="77777777" w:rsidR="006000E3" w:rsidRPr="00B07F33" w:rsidRDefault="006000E3" w:rsidP="00261BCB">
            <w:pPr>
              <w:spacing w:line="276" w:lineRule="auto"/>
              <w:jc w:val="both"/>
              <w:rPr>
                <w:rFonts w:ascii="Calibri" w:hAnsi="Calibri" w:cs="Calibri"/>
              </w:rPr>
            </w:pPr>
          </w:p>
        </w:tc>
      </w:tr>
      <w:tr w:rsidR="006000E3" w:rsidRPr="00B07F33" w14:paraId="52C7CFD8" w14:textId="77777777">
        <w:trPr>
          <w:trHeight w:hRule="exact" w:val="559"/>
        </w:trPr>
        <w:tc>
          <w:tcPr>
            <w:tcW w:w="2093" w:type="dxa"/>
            <w:shd w:val="clear" w:color="auto" w:fill="F2F2F2"/>
            <w:vAlign w:val="center"/>
          </w:tcPr>
          <w:p w14:paraId="67DE25AB" w14:textId="77777777" w:rsidR="006000E3" w:rsidRPr="00B07F33" w:rsidRDefault="006000E3" w:rsidP="00261BCB">
            <w:pPr>
              <w:spacing w:line="276" w:lineRule="auto"/>
              <w:rPr>
                <w:rFonts w:ascii="Calibri" w:hAnsi="Calibri" w:cs="Calibri"/>
                <w:b/>
                <w:bCs/>
              </w:rPr>
            </w:pPr>
          </w:p>
          <w:p w14:paraId="5057FFA4" w14:textId="77777777" w:rsidR="006000E3" w:rsidRPr="00B07F33" w:rsidRDefault="00AF00A3" w:rsidP="00261BCB">
            <w:pPr>
              <w:spacing w:line="276" w:lineRule="auto"/>
              <w:rPr>
                <w:rFonts w:ascii="Calibri" w:hAnsi="Calibri" w:cs="Calibri"/>
                <w:b/>
                <w:bCs/>
              </w:rPr>
            </w:pPr>
            <w:r w:rsidRPr="00B07F33">
              <w:rPr>
                <w:rFonts w:ascii="Calibri" w:hAnsi="Calibri" w:cs="Calibri"/>
                <w:b/>
                <w:bCs/>
              </w:rPr>
              <w:t>Telefon</w:t>
            </w:r>
          </w:p>
        </w:tc>
        <w:tc>
          <w:tcPr>
            <w:tcW w:w="7513" w:type="dxa"/>
          </w:tcPr>
          <w:p w14:paraId="5AF70D58" w14:textId="77777777" w:rsidR="006000E3" w:rsidRPr="00B07F33" w:rsidRDefault="006000E3" w:rsidP="00261BCB">
            <w:pPr>
              <w:spacing w:line="276" w:lineRule="auto"/>
              <w:jc w:val="both"/>
              <w:rPr>
                <w:rFonts w:ascii="Calibri" w:hAnsi="Calibri" w:cs="Calibri"/>
              </w:rPr>
            </w:pPr>
          </w:p>
        </w:tc>
      </w:tr>
      <w:tr w:rsidR="006000E3" w:rsidRPr="00B07F33" w14:paraId="3F7E04E6" w14:textId="77777777">
        <w:trPr>
          <w:trHeight w:hRule="exact" w:val="695"/>
        </w:trPr>
        <w:tc>
          <w:tcPr>
            <w:tcW w:w="2093" w:type="dxa"/>
            <w:shd w:val="clear" w:color="auto" w:fill="F2F2F2"/>
            <w:vAlign w:val="center"/>
          </w:tcPr>
          <w:p w14:paraId="567D7A5E" w14:textId="77777777" w:rsidR="006000E3" w:rsidRPr="00B07F33" w:rsidRDefault="006000E3" w:rsidP="00261BCB">
            <w:pPr>
              <w:spacing w:line="276" w:lineRule="auto"/>
              <w:rPr>
                <w:rFonts w:ascii="Calibri" w:hAnsi="Calibri" w:cs="Calibri"/>
                <w:b/>
                <w:bCs/>
              </w:rPr>
            </w:pPr>
          </w:p>
          <w:p w14:paraId="26CC4D61" w14:textId="77777777" w:rsidR="006000E3" w:rsidRPr="00B07F33" w:rsidRDefault="006000E3" w:rsidP="00261BCB">
            <w:pPr>
              <w:spacing w:line="276" w:lineRule="auto"/>
              <w:rPr>
                <w:rFonts w:ascii="Calibri" w:hAnsi="Calibri" w:cs="Calibri"/>
                <w:b/>
                <w:bCs/>
              </w:rPr>
            </w:pPr>
            <w:r w:rsidRPr="00B07F33">
              <w:rPr>
                <w:rFonts w:ascii="Calibri" w:hAnsi="Calibri" w:cs="Calibri"/>
                <w:b/>
                <w:bCs/>
              </w:rPr>
              <w:t>e-mail</w:t>
            </w:r>
          </w:p>
        </w:tc>
        <w:tc>
          <w:tcPr>
            <w:tcW w:w="7513" w:type="dxa"/>
          </w:tcPr>
          <w:p w14:paraId="06C144EE" w14:textId="77777777" w:rsidR="006000E3" w:rsidRPr="00B07F33" w:rsidRDefault="006000E3" w:rsidP="00261BCB">
            <w:pPr>
              <w:spacing w:line="276" w:lineRule="auto"/>
              <w:jc w:val="both"/>
              <w:rPr>
                <w:rFonts w:ascii="Calibri" w:hAnsi="Calibri" w:cs="Calibri"/>
              </w:rPr>
            </w:pPr>
          </w:p>
        </w:tc>
      </w:tr>
      <w:tr w:rsidR="006000E3" w:rsidRPr="00B07F33" w14:paraId="6426216E" w14:textId="77777777">
        <w:trPr>
          <w:trHeight w:hRule="exact" w:val="719"/>
        </w:trPr>
        <w:tc>
          <w:tcPr>
            <w:tcW w:w="2093" w:type="dxa"/>
            <w:shd w:val="clear" w:color="auto" w:fill="F2F2F2"/>
            <w:vAlign w:val="center"/>
          </w:tcPr>
          <w:p w14:paraId="608ECC5C" w14:textId="77777777" w:rsidR="006000E3" w:rsidRPr="00B07F33" w:rsidRDefault="006000E3" w:rsidP="00261BCB">
            <w:pPr>
              <w:spacing w:line="276" w:lineRule="auto"/>
              <w:rPr>
                <w:rFonts w:ascii="Calibri" w:hAnsi="Calibri" w:cs="Calibri"/>
                <w:b/>
                <w:bCs/>
              </w:rPr>
            </w:pPr>
          </w:p>
          <w:p w14:paraId="6142D956" w14:textId="77777777" w:rsidR="006000E3" w:rsidRPr="00B07F33" w:rsidRDefault="006000E3" w:rsidP="00261BCB">
            <w:pPr>
              <w:spacing w:line="276" w:lineRule="auto"/>
              <w:rPr>
                <w:rFonts w:ascii="Calibri" w:hAnsi="Calibri" w:cs="Calibri"/>
                <w:b/>
                <w:bCs/>
              </w:rPr>
            </w:pPr>
            <w:r w:rsidRPr="00B07F33">
              <w:rPr>
                <w:rFonts w:ascii="Calibri" w:hAnsi="Calibri" w:cs="Calibri"/>
                <w:b/>
                <w:bCs/>
              </w:rPr>
              <w:t>REGON / NIP</w:t>
            </w:r>
            <w:r w:rsidR="00A55503" w:rsidRPr="00B07F33">
              <w:rPr>
                <w:rFonts w:ascii="Calibri" w:hAnsi="Calibri" w:cs="Calibri"/>
                <w:b/>
                <w:bCs/>
              </w:rPr>
              <w:t>/ KRS</w:t>
            </w:r>
          </w:p>
        </w:tc>
        <w:tc>
          <w:tcPr>
            <w:tcW w:w="7513" w:type="dxa"/>
          </w:tcPr>
          <w:p w14:paraId="5C989201" w14:textId="77777777" w:rsidR="006000E3" w:rsidRPr="00B07F33" w:rsidRDefault="006000E3" w:rsidP="00261BCB">
            <w:pPr>
              <w:spacing w:line="276" w:lineRule="auto"/>
              <w:jc w:val="both"/>
              <w:rPr>
                <w:rFonts w:ascii="Calibri" w:hAnsi="Calibri" w:cs="Calibri"/>
              </w:rPr>
            </w:pPr>
          </w:p>
        </w:tc>
      </w:tr>
      <w:tr w:rsidR="006000E3" w:rsidRPr="00B07F33" w14:paraId="78C25B89" w14:textId="77777777">
        <w:trPr>
          <w:trHeight w:hRule="exact" w:val="1282"/>
        </w:trPr>
        <w:tc>
          <w:tcPr>
            <w:tcW w:w="2093" w:type="dxa"/>
            <w:shd w:val="clear" w:color="auto" w:fill="F2F2F2"/>
            <w:vAlign w:val="center"/>
          </w:tcPr>
          <w:p w14:paraId="25DD5679" w14:textId="77777777" w:rsidR="006000E3" w:rsidRPr="00B07F33" w:rsidRDefault="006000E3" w:rsidP="00261BCB">
            <w:pPr>
              <w:spacing w:line="276" w:lineRule="auto"/>
              <w:rPr>
                <w:rFonts w:ascii="Calibri" w:hAnsi="Calibri" w:cs="Calibri"/>
                <w:b/>
                <w:bCs/>
              </w:rPr>
            </w:pPr>
            <w:r w:rsidRPr="00B07F33">
              <w:rPr>
                <w:rFonts w:ascii="Calibri" w:hAnsi="Calibri" w:cs="Calibri"/>
                <w:b/>
                <w:bCs/>
              </w:rPr>
              <w:t xml:space="preserve">Nazwa banku </w:t>
            </w:r>
            <w:r w:rsidR="00845303" w:rsidRPr="00B07F33">
              <w:rPr>
                <w:rFonts w:ascii="Calibri" w:hAnsi="Calibri" w:cs="Calibri"/>
                <w:b/>
                <w:bCs/>
              </w:rPr>
              <w:br/>
            </w:r>
            <w:r w:rsidRPr="00B07F33">
              <w:rPr>
                <w:rFonts w:ascii="Calibri" w:hAnsi="Calibri" w:cs="Calibri"/>
                <w:b/>
                <w:bCs/>
              </w:rPr>
              <w:t xml:space="preserve">i numer rachunku bankowego </w:t>
            </w:r>
          </w:p>
          <w:p w14:paraId="374B2DCF" w14:textId="77777777" w:rsidR="006000E3" w:rsidRPr="00B07F33" w:rsidRDefault="006000E3" w:rsidP="00261BCB">
            <w:pPr>
              <w:spacing w:line="276" w:lineRule="auto"/>
              <w:rPr>
                <w:rFonts w:ascii="Calibri" w:hAnsi="Calibri" w:cs="Calibri"/>
                <w:b/>
                <w:bCs/>
              </w:rPr>
            </w:pPr>
            <w:r w:rsidRPr="00B07F33">
              <w:rPr>
                <w:rFonts w:ascii="Calibri" w:hAnsi="Calibri" w:cs="Calibri"/>
                <w:b/>
                <w:bCs/>
              </w:rPr>
              <w:t>Wykonawcy</w:t>
            </w:r>
          </w:p>
        </w:tc>
        <w:tc>
          <w:tcPr>
            <w:tcW w:w="7513" w:type="dxa"/>
          </w:tcPr>
          <w:p w14:paraId="5A292D79" w14:textId="77777777" w:rsidR="006000E3" w:rsidRPr="00B07F33" w:rsidRDefault="006000E3" w:rsidP="00261BCB">
            <w:pPr>
              <w:spacing w:line="276" w:lineRule="auto"/>
              <w:jc w:val="both"/>
              <w:rPr>
                <w:rFonts w:ascii="Calibri" w:hAnsi="Calibri" w:cs="Calibri"/>
              </w:rPr>
            </w:pPr>
          </w:p>
        </w:tc>
      </w:tr>
      <w:tr w:rsidR="006000E3" w:rsidRPr="00B07F33" w14:paraId="213075D6" w14:textId="77777777" w:rsidTr="00A45DC7">
        <w:trPr>
          <w:trHeight w:hRule="exact" w:val="634"/>
        </w:trPr>
        <w:tc>
          <w:tcPr>
            <w:tcW w:w="2093" w:type="dxa"/>
            <w:shd w:val="clear" w:color="auto" w:fill="F2F2F2"/>
            <w:vAlign w:val="center"/>
          </w:tcPr>
          <w:p w14:paraId="533E9C24" w14:textId="77777777" w:rsidR="006000E3" w:rsidRPr="00B07F33" w:rsidRDefault="006000E3" w:rsidP="00261BCB">
            <w:pPr>
              <w:spacing w:line="276" w:lineRule="auto"/>
              <w:rPr>
                <w:rFonts w:ascii="Calibri" w:hAnsi="Calibri" w:cs="Calibri"/>
                <w:b/>
                <w:bCs/>
              </w:rPr>
            </w:pPr>
            <w:r w:rsidRPr="00B07F33">
              <w:rPr>
                <w:rFonts w:ascii="Calibri" w:hAnsi="Calibri" w:cs="Calibri"/>
                <w:b/>
                <w:bCs/>
              </w:rPr>
              <w:t xml:space="preserve">Wielkość Przedsiębiorstwa </w:t>
            </w:r>
            <w:r w:rsidRPr="00B07F33">
              <w:rPr>
                <w:rStyle w:val="Odwoanieprzypisudolnego"/>
                <w:rFonts w:ascii="Calibri" w:hAnsi="Calibri" w:cs="Calibri"/>
                <w:b/>
                <w:bCs/>
              </w:rPr>
              <w:footnoteReference w:id="1"/>
            </w:r>
          </w:p>
        </w:tc>
        <w:tc>
          <w:tcPr>
            <w:tcW w:w="7513" w:type="dxa"/>
          </w:tcPr>
          <w:p w14:paraId="23F8F735" w14:textId="77777777" w:rsidR="006000E3" w:rsidRPr="00B07F33" w:rsidRDefault="006000E3" w:rsidP="00261BCB">
            <w:pPr>
              <w:spacing w:line="276" w:lineRule="auto"/>
              <w:jc w:val="both"/>
              <w:rPr>
                <w:rFonts w:ascii="Calibri" w:hAnsi="Calibri" w:cs="Calibri"/>
              </w:rPr>
            </w:pPr>
            <w:r w:rsidRPr="00B07F33">
              <w:rPr>
                <w:rFonts w:ascii="Calibri" w:hAnsi="Calibri" w:cs="Calibri"/>
                <w:b/>
                <w:bCs/>
              </w:rPr>
              <w:t>□ mikro            □ małe                  □ średnie              □ duże</w:t>
            </w:r>
          </w:p>
        </w:tc>
      </w:tr>
    </w:tbl>
    <w:p w14:paraId="5B255474" w14:textId="77777777" w:rsidR="009A672E" w:rsidRPr="00B07F33" w:rsidRDefault="009A672E" w:rsidP="00261BCB">
      <w:pPr>
        <w:spacing w:line="276" w:lineRule="auto"/>
        <w:ind w:right="432"/>
        <w:jc w:val="both"/>
        <w:rPr>
          <w:rFonts w:ascii="Calibri" w:hAnsi="Calibri" w:cs="Calibri"/>
          <w:color w:val="FF0000"/>
        </w:rPr>
      </w:pPr>
    </w:p>
    <w:p w14:paraId="4225CB72" w14:textId="77777777" w:rsidR="00E060B5" w:rsidRPr="00B07F33" w:rsidRDefault="00E060B5" w:rsidP="00261BCB">
      <w:pPr>
        <w:spacing w:line="276" w:lineRule="auto"/>
        <w:ind w:right="432"/>
        <w:rPr>
          <w:rFonts w:ascii="Calibri" w:hAnsi="Calibri" w:cs="Calibri"/>
        </w:rPr>
      </w:pPr>
    </w:p>
    <w:p w14:paraId="3EFA9E12" w14:textId="77777777" w:rsidR="00A45DC7" w:rsidRPr="00B07F33" w:rsidRDefault="00A45DC7" w:rsidP="00261BCB">
      <w:pPr>
        <w:spacing w:line="276" w:lineRule="auto"/>
        <w:ind w:right="432"/>
        <w:rPr>
          <w:rFonts w:ascii="Calibri" w:hAnsi="Calibri" w:cs="Calibri"/>
        </w:rPr>
      </w:pPr>
    </w:p>
    <w:p w14:paraId="2F8EE139" w14:textId="77777777" w:rsidR="004F59CF" w:rsidRPr="00B07F33" w:rsidRDefault="004F59CF" w:rsidP="00261BCB">
      <w:pPr>
        <w:spacing w:line="276" w:lineRule="auto"/>
        <w:ind w:right="432"/>
        <w:jc w:val="center"/>
        <w:rPr>
          <w:rFonts w:ascii="Calibri" w:hAnsi="Calibri" w:cs="Calibri"/>
          <w:b/>
        </w:rPr>
      </w:pPr>
    </w:p>
    <w:p w14:paraId="17630287" w14:textId="77777777" w:rsidR="00A45DC7" w:rsidRPr="00B07F33" w:rsidRDefault="00A45DC7" w:rsidP="00261BCB">
      <w:pPr>
        <w:spacing w:line="276" w:lineRule="auto"/>
        <w:ind w:right="432"/>
        <w:jc w:val="center"/>
        <w:rPr>
          <w:rFonts w:ascii="Calibri" w:hAnsi="Calibri" w:cs="Calibri"/>
          <w:b/>
        </w:rPr>
      </w:pPr>
    </w:p>
    <w:p w14:paraId="4C64BF12" w14:textId="77777777" w:rsidR="00A45DC7" w:rsidRPr="00B07F33" w:rsidRDefault="00A45DC7" w:rsidP="00261BCB">
      <w:pPr>
        <w:spacing w:line="276" w:lineRule="auto"/>
        <w:ind w:right="432"/>
        <w:jc w:val="center"/>
        <w:rPr>
          <w:rFonts w:ascii="Calibri" w:hAnsi="Calibri" w:cs="Calibri"/>
          <w:b/>
        </w:rPr>
      </w:pPr>
    </w:p>
    <w:p w14:paraId="5003010F" w14:textId="77777777" w:rsidR="00A45DC7" w:rsidRPr="00B07F33" w:rsidRDefault="00A45DC7" w:rsidP="00261BCB">
      <w:pPr>
        <w:spacing w:line="276" w:lineRule="auto"/>
        <w:ind w:right="432"/>
        <w:jc w:val="center"/>
        <w:rPr>
          <w:rFonts w:ascii="Calibri" w:hAnsi="Calibri" w:cs="Calibri"/>
          <w:b/>
        </w:rPr>
      </w:pPr>
    </w:p>
    <w:p w14:paraId="1E4C8F64" w14:textId="77777777" w:rsidR="00CC304E" w:rsidRDefault="00E060B5" w:rsidP="00261BCB">
      <w:pPr>
        <w:spacing w:line="276" w:lineRule="auto"/>
        <w:ind w:right="432"/>
        <w:jc w:val="center"/>
        <w:rPr>
          <w:rFonts w:ascii="Calibri" w:hAnsi="Calibri" w:cs="Calibri"/>
          <w:b/>
        </w:rPr>
      </w:pPr>
      <w:r w:rsidRPr="00B07F33">
        <w:rPr>
          <w:rFonts w:ascii="Calibri" w:hAnsi="Calibri" w:cs="Calibri"/>
          <w:b/>
        </w:rPr>
        <w:t xml:space="preserve">          </w:t>
      </w:r>
    </w:p>
    <w:p w14:paraId="7A25BB3A" w14:textId="77777777" w:rsidR="00234F7B" w:rsidRPr="00B07F33" w:rsidRDefault="00CC304E" w:rsidP="00261BCB">
      <w:pPr>
        <w:spacing w:line="276" w:lineRule="auto"/>
        <w:ind w:right="432"/>
        <w:jc w:val="center"/>
        <w:rPr>
          <w:rFonts w:ascii="Calibri" w:hAnsi="Calibri" w:cs="Calibri"/>
          <w:b/>
        </w:rPr>
      </w:pPr>
      <w:r>
        <w:rPr>
          <w:rFonts w:ascii="Calibri" w:hAnsi="Calibri" w:cs="Calibri"/>
          <w:b/>
        </w:rPr>
        <w:br w:type="page"/>
      </w:r>
      <w:r w:rsidR="005B7A33" w:rsidRPr="00B07F33">
        <w:rPr>
          <w:rFonts w:ascii="Calibri" w:hAnsi="Calibri" w:cs="Calibri"/>
          <w:b/>
        </w:rPr>
        <w:lastRenderedPageBreak/>
        <w:t>Of</w:t>
      </w:r>
      <w:r w:rsidR="006963CC" w:rsidRPr="00B07F33">
        <w:rPr>
          <w:rFonts w:ascii="Calibri" w:hAnsi="Calibri" w:cs="Calibri"/>
          <w:b/>
        </w:rPr>
        <w:t>erta</w:t>
      </w:r>
      <w:r w:rsidR="00B53E08" w:rsidRPr="00B07F33">
        <w:rPr>
          <w:rFonts w:ascii="Calibri" w:hAnsi="Calibri" w:cs="Calibri"/>
          <w:b/>
        </w:rPr>
        <w:t xml:space="preserve"> </w:t>
      </w:r>
    </w:p>
    <w:p w14:paraId="148CA05A" w14:textId="77777777" w:rsidR="00753D52" w:rsidRPr="0018609E" w:rsidRDefault="00753D52" w:rsidP="00261BCB">
      <w:pPr>
        <w:spacing w:line="276" w:lineRule="auto"/>
        <w:ind w:right="432"/>
        <w:jc w:val="center"/>
        <w:rPr>
          <w:rFonts w:ascii="Calibri" w:hAnsi="Calibri" w:cs="Calibri"/>
          <w:b/>
        </w:rPr>
      </w:pPr>
    </w:p>
    <w:p w14:paraId="71F04EF8" w14:textId="36FA4A70" w:rsidR="00293AB7" w:rsidRPr="0018609E" w:rsidRDefault="00293AB7" w:rsidP="0018609E">
      <w:pPr>
        <w:numPr>
          <w:ilvl w:val="0"/>
          <w:numId w:val="85"/>
        </w:numPr>
        <w:spacing w:line="276" w:lineRule="auto"/>
        <w:ind w:left="426" w:hanging="426"/>
        <w:jc w:val="both"/>
        <w:rPr>
          <w:rFonts w:ascii="Calibri" w:hAnsi="Calibri"/>
          <w:bCs/>
          <w:lang w:eastAsia="x-none"/>
        </w:rPr>
      </w:pPr>
      <w:r w:rsidRPr="0018609E">
        <w:rPr>
          <w:rFonts w:ascii="Calibri" w:hAnsi="Calibri"/>
          <w:bCs/>
        </w:rPr>
        <w:t xml:space="preserve">W związku z ogłoszeniem zamówienia publicznego pn.: </w:t>
      </w:r>
      <w:r w:rsidRPr="00293AB7">
        <w:rPr>
          <w:rFonts w:ascii="Calibri" w:hAnsi="Calibri" w:cs="Calibri"/>
          <w:b/>
          <w:bCs/>
        </w:rPr>
        <w:t>Usługa pełnienia funkcji Inwestora Zastępczego dla</w:t>
      </w:r>
      <w:r w:rsidR="00DC3714">
        <w:rPr>
          <w:rFonts w:ascii="Calibri" w:hAnsi="Calibri" w:cs="Calibri"/>
          <w:b/>
          <w:bCs/>
        </w:rPr>
        <w:t> </w:t>
      </w:r>
      <w:r w:rsidRPr="00293AB7">
        <w:rPr>
          <w:rFonts w:ascii="Calibri" w:hAnsi="Calibri" w:cs="Calibri"/>
          <w:b/>
          <w:bCs/>
        </w:rPr>
        <w:t xml:space="preserve">inwestycji pn. „Adaptacja zabytkowego budynku Walcowni Metali wraz </w:t>
      </w:r>
      <w:r>
        <w:rPr>
          <w:rFonts w:ascii="Calibri" w:hAnsi="Calibri" w:cs="Calibri"/>
          <w:b/>
          <w:bCs/>
        </w:rPr>
        <w:t>z</w:t>
      </w:r>
      <w:r w:rsidRPr="00293AB7">
        <w:rPr>
          <w:rFonts w:ascii="Calibri" w:hAnsi="Calibri" w:cs="Calibri"/>
          <w:b/>
          <w:bCs/>
        </w:rPr>
        <w:t xml:space="preserve"> zagospodarowaniem </w:t>
      </w:r>
      <w:r w:rsidR="00046CD4" w:rsidRPr="00293AB7">
        <w:rPr>
          <w:rFonts w:ascii="Calibri" w:hAnsi="Calibri" w:cs="Calibri"/>
          <w:b/>
          <w:bCs/>
        </w:rPr>
        <w:t>otoczenia”</w:t>
      </w:r>
      <w:r w:rsidR="00046CD4" w:rsidRPr="00CC304E">
        <w:rPr>
          <w:rFonts w:ascii="Calibri" w:hAnsi="Calibri" w:cs="Calibri"/>
          <w:b/>
          <w:bCs/>
          <w:sz w:val="24"/>
          <w:szCs w:val="24"/>
        </w:rPr>
        <w:t xml:space="preserve"> Oferuję</w:t>
      </w:r>
      <w:r w:rsidRPr="0018609E">
        <w:rPr>
          <w:rFonts w:ascii="Calibri" w:hAnsi="Calibri"/>
          <w:bCs/>
          <w:lang w:eastAsia="x-none"/>
        </w:rPr>
        <w:t>/oferujemy realizację przedmiotu zamówienia, zgodnie z wymaganiami określonymi w</w:t>
      </w:r>
      <w:r w:rsidR="00DC3714">
        <w:rPr>
          <w:rFonts w:ascii="Calibri" w:hAnsi="Calibri"/>
          <w:bCs/>
          <w:lang w:eastAsia="x-none"/>
        </w:rPr>
        <w:t> </w:t>
      </w:r>
      <w:r w:rsidRPr="0018609E">
        <w:rPr>
          <w:rFonts w:ascii="Calibri" w:hAnsi="Calibri"/>
          <w:bCs/>
          <w:lang w:eastAsia="x-none"/>
        </w:rPr>
        <w:t>SWZ:</w:t>
      </w:r>
    </w:p>
    <w:p w14:paraId="2B127BBA" w14:textId="77777777" w:rsidR="00293AB7" w:rsidRPr="0018609E" w:rsidRDefault="00293AB7" w:rsidP="00293AB7">
      <w:pPr>
        <w:spacing w:line="276" w:lineRule="auto"/>
        <w:ind w:left="284"/>
        <w:jc w:val="both"/>
        <w:rPr>
          <w:rFonts w:ascii="Calibri" w:hAnsi="Calibri"/>
          <w:bCs/>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2"/>
      </w:tblGrid>
      <w:tr w:rsidR="00293AB7" w:rsidRPr="0018609E" w14:paraId="3E05E8F5" w14:textId="77777777" w:rsidTr="00962295">
        <w:tc>
          <w:tcPr>
            <w:tcW w:w="9428" w:type="dxa"/>
          </w:tcPr>
          <w:p w14:paraId="7F215D51" w14:textId="77777777" w:rsidR="00293AB7" w:rsidRPr="0018609E" w:rsidRDefault="00293AB7" w:rsidP="00293AB7">
            <w:pPr>
              <w:widowControl w:val="0"/>
              <w:suppressAutoHyphens/>
              <w:overflowPunct w:val="0"/>
              <w:spacing w:before="120" w:line="100" w:lineRule="atLeast"/>
              <w:rPr>
                <w:rFonts w:ascii="Calibri" w:hAnsi="Calibri"/>
                <w:b/>
                <w:bCs/>
              </w:rPr>
            </w:pPr>
            <w:r w:rsidRPr="0018609E">
              <w:rPr>
                <w:rFonts w:ascii="Calibri" w:hAnsi="Calibri"/>
                <w:b/>
                <w:bCs/>
              </w:rPr>
              <w:t>1. Łączna wartość wynagrodzenia za wykonanie przedmiotu umowy wynosi:</w:t>
            </w:r>
          </w:p>
        </w:tc>
      </w:tr>
      <w:tr w:rsidR="00293AB7" w:rsidRPr="0018609E" w14:paraId="63CEAC89" w14:textId="77777777" w:rsidTr="00962295">
        <w:trPr>
          <w:trHeight w:val="1070"/>
        </w:trPr>
        <w:tc>
          <w:tcPr>
            <w:tcW w:w="9428" w:type="dxa"/>
          </w:tcPr>
          <w:p w14:paraId="03C6D4A7" w14:textId="77777777" w:rsidR="00293AB7" w:rsidRPr="0018609E" w:rsidRDefault="00293AB7" w:rsidP="00293AB7">
            <w:pPr>
              <w:widowControl w:val="0"/>
              <w:suppressAutoHyphens/>
              <w:overflowPunct w:val="0"/>
              <w:spacing w:before="120" w:line="360" w:lineRule="auto"/>
              <w:jc w:val="both"/>
              <w:rPr>
                <w:rFonts w:ascii="Calibri" w:hAnsi="Calibri"/>
              </w:rPr>
            </w:pPr>
            <w:r w:rsidRPr="0018609E">
              <w:rPr>
                <w:rFonts w:ascii="Calibri" w:hAnsi="Calibri"/>
              </w:rPr>
              <w:t>netto w wysokości  …………………zł (słownie…………………..….)</w:t>
            </w:r>
          </w:p>
          <w:p w14:paraId="7DD8AF61" w14:textId="77777777" w:rsidR="00293AB7" w:rsidRPr="0018609E" w:rsidRDefault="00293AB7" w:rsidP="00293AB7">
            <w:pPr>
              <w:widowControl w:val="0"/>
              <w:suppressAutoHyphens/>
              <w:overflowPunct w:val="0"/>
              <w:spacing w:before="120" w:line="360" w:lineRule="auto"/>
              <w:jc w:val="both"/>
              <w:rPr>
                <w:rFonts w:ascii="Calibri" w:hAnsi="Calibri"/>
              </w:rPr>
            </w:pPr>
            <w:r w:rsidRPr="0018609E">
              <w:rPr>
                <w:rFonts w:ascii="Calibri" w:hAnsi="Calibri"/>
              </w:rPr>
              <w:t>brutto w wysokości  …………………zł (słownie…………………….)</w:t>
            </w:r>
          </w:p>
          <w:p w14:paraId="7CCD1C96" w14:textId="77777777" w:rsidR="00293AB7" w:rsidRPr="0018609E" w:rsidRDefault="00293AB7" w:rsidP="00293AB7">
            <w:pPr>
              <w:widowControl w:val="0"/>
              <w:suppressAutoHyphens/>
              <w:overflowPunct w:val="0"/>
              <w:spacing w:before="120" w:line="360" w:lineRule="auto"/>
              <w:jc w:val="both"/>
              <w:rPr>
                <w:rFonts w:ascii="Calibri" w:hAnsi="Calibri"/>
              </w:rPr>
            </w:pPr>
            <w:r w:rsidRPr="0018609E">
              <w:rPr>
                <w:rFonts w:ascii="Calibri" w:hAnsi="Calibri"/>
              </w:rPr>
              <w:t>w tym podatek VAT ………..% w wysokości……………………….zł</w:t>
            </w:r>
          </w:p>
        </w:tc>
      </w:tr>
      <w:tr w:rsidR="00293AB7" w:rsidRPr="0018609E" w14:paraId="0DA4BE96" w14:textId="77777777" w:rsidTr="00962295">
        <w:tc>
          <w:tcPr>
            <w:tcW w:w="9428" w:type="dxa"/>
          </w:tcPr>
          <w:p w14:paraId="0ABE0254" w14:textId="77777777" w:rsidR="00293AB7" w:rsidRPr="0018609E" w:rsidRDefault="00293AB7" w:rsidP="00293AB7">
            <w:pPr>
              <w:spacing w:line="360" w:lineRule="auto"/>
              <w:jc w:val="both"/>
              <w:rPr>
                <w:rFonts w:ascii="Calibri" w:hAnsi="Calibri"/>
                <w:b/>
                <w:lang w:val="x-none" w:eastAsia="x-none"/>
              </w:rPr>
            </w:pPr>
            <w:r w:rsidRPr="0018609E">
              <w:rPr>
                <w:rFonts w:ascii="Calibri" w:hAnsi="Calibri"/>
                <w:b/>
                <w:lang w:eastAsia="x-none"/>
              </w:rPr>
              <w:t xml:space="preserve">2. </w:t>
            </w:r>
            <w:r w:rsidRPr="0018609E">
              <w:rPr>
                <w:rFonts w:ascii="Calibri" w:hAnsi="Calibri"/>
                <w:b/>
                <w:bCs/>
                <w:u w:val="single"/>
                <w:lang w:eastAsia="x-none"/>
              </w:rPr>
              <w:t>Doświadczenie inspektora nadzoru branży konstrukcyjno – budowlanej dla (zaznaczyć, jeśli wykazywane jest dodatkowe zadanie ponad wymagane):</w:t>
            </w:r>
          </w:p>
          <w:p w14:paraId="366BFBFA" w14:textId="77777777" w:rsidR="00C61D97" w:rsidRPr="003B5C9D" w:rsidRDefault="00C61D97" w:rsidP="00C61D97">
            <w:pPr>
              <w:suppressAutoHyphens/>
              <w:spacing w:before="120" w:line="276" w:lineRule="auto"/>
              <w:jc w:val="both"/>
              <w:textAlignment w:val="baseline"/>
              <w:rPr>
                <w:rFonts w:ascii="Calibri" w:hAnsi="Calibri" w:cs="Calibri"/>
                <w:lang w:eastAsia="en-US"/>
              </w:rPr>
            </w:pPr>
            <w:r w:rsidRPr="00261BCB">
              <w:rPr>
                <w:rFonts w:ascii="Calibri" w:hAnsi="Calibri" w:cs="Calibri"/>
                <w:color w:val="000000"/>
                <w:lang w:eastAsia="en-US"/>
              </w:rPr>
              <w:t xml:space="preserve">Zamawiający przyzna punkty jeśli Kierownik Zespołu wskazany do wykonywania zamówienia posiada doświadczenie ponad wymagane dla spełniania warunków udziału w postępowaniu, polegające na pełnieniu funkcji </w:t>
            </w:r>
            <w:r>
              <w:rPr>
                <w:rFonts w:ascii="Calibri" w:hAnsi="Calibri" w:cs="Calibri"/>
                <w:color w:val="000000"/>
                <w:lang w:eastAsia="en-US"/>
              </w:rPr>
              <w:t xml:space="preserve">Koordynatora/ </w:t>
            </w:r>
            <w:r w:rsidRPr="00261BCB">
              <w:rPr>
                <w:rFonts w:ascii="Calibri" w:hAnsi="Calibri" w:cs="Calibri"/>
                <w:color w:val="000000"/>
                <w:lang w:eastAsia="en-US"/>
              </w:rPr>
              <w:t>Kierownika Zespołu</w:t>
            </w:r>
            <w:r w:rsidRPr="003B5C9D">
              <w:t xml:space="preserve"> </w:t>
            </w:r>
            <w:r>
              <w:t>/</w:t>
            </w:r>
            <w:r w:rsidRPr="003B5C9D">
              <w:rPr>
                <w:rFonts w:ascii="Calibri" w:hAnsi="Calibri" w:cs="Calibri"/>
                <w:color w:val="000000"/>
                <w:lang w:eastAsia="en-US"/>
              </w:rPr>
              <w:t>Kierownika</w:t>
            </w:r>
            <w:r>
              <w:rPr>
                <w:rFonts w:ascii="Calibri" w:hAnsi="Calibri" w:cs="Calibri"/>
                <w:color w:val="000000"/>
                <w:lang w:eastAsia="en-US"/>
              </w:rPr>
              <w:t xml:space="preserve"> </w:t>
            </w:r>
            <w:r w:rsidRPr="003B5C9D">
              <w:rPr>
                <w:rFonts w:ascii="Calibri" w:hAnsi="Calibri" w:cs="Calibri"/>
                <w:color w:val="000000"/>
                <w:lang w:eastAsia="en-US"/>
              </w:rPr>
              <w:t>Kontraktu</w:t>
            </w:r>
            <w:r>
              <w:rPr>
                <w:rFonts w:ascii="Calibri" w:hAnsi="Calibri" w:cs="Calibri"/>
                <w:color w:val="000000"/>
                <w:lang w:eastAsia="en-US"/>
              </w:rPr>
              <w:t>/</w:t>
            </w:r>
            <w:r w:rsidRPr="003B5C9D">
              <w:rPr>
                <w:rFonts w:ascii="Calibri" w:hAnsi="Calibri" w:cs="Calibri"/>
                <w:color w:val="000000"/>
                <w:lang w:eastAsia="en-US"/>
              </w:rPr>
              <w:t>Inżyniera Kontraktu/ In</w:t>
            </w:r>
            <w:r>
              <w:rPr>
                <w:rFonts w:ascii="Calibri" w:hAnsi="Calibri" w:cs="Calibri"/>
                <w:color w:val="000000"/>
                <w:lang w:eastAsia="en-US"/>
              </w:rPr>
              <w:t>ż</w:t>
            </w:r>
            <w:r w:rsidRPr="003B5C9D">
              <w:rPr>
                <w:rFonts w:ascii="Calibri" w:hAnsi="Calibri" w:cs="Calibri"/>
                <w:color w:val="000000"/>
                <w:lang w:eastAsia="en-US"/>
              </w:rPr>
              <w:t>yniera rezydenta</w:t>
            </w:r>
            <w:r w:rsidRPr="00261BCB">
              <w:rPr>
                <w:rFonts w:ascii="Calibri" w:hAnsi="Calibri" w:cs="Calibri"/>
                <w:color w:val="000000"/>
                <w:lang w:eastAsia="en-US"/>
              </w:rPr>
              <w:t>, w</w:t>
            </w:r>
            <w:r w:rsidR="00DC3714">
              <w:rPr>
                <w:rFonts w:ascii="Calibri" w:hAnsi="Calibri" w:cs="Calibri"/>
                <w:color w:val="000000"/>
                <w:lang w:eastAsia="en-US"/>
              </w:rPr>
              <w:t> </w:t>
            </w:r>
            <w:r w:rsidRPr="00261BCB">
              <w:rPr>
                <w:rFonts w:ascii="Calibri" w:hAnsi="Calibri" w:cs="Calibri"/>
                <w:color w:val="000000"/>
                <w:lang w:eastAsia="en-US"/>
              </w:rPr>
              <w:t xml:space="preserve">ostatnich 10 </w:t>
            </w:r>
            <w:r>
              <w:rPr>
                <w:rFonts w:ascii="Calibri" w:hAnsi="Calibri" w:cs="Calibri"/>
                <w:color w:val="000000"/>
                <w:lang w:eastAsia="en-US"/>
              </w:rPr>
              <w:t xml:space="preserve">latach przed złożeniem oferty, </w:t>
            </w:r>
            <w:r w:rsidRPr="00261BCB">
              <w:rPr>
                <w:rFonts w:ascii="Calibri" w:hAnsi="Calibri" w:cs="Calibri"/>
                <w:color w:val="000000"/>
                <w:lang w:eastAsia="en-US"/>
              </w:rPr>
              <w:t xml:space="preserve">dla przynajmniej jednej Umowy na </w:t>
            </w:r>
            <w:r w:rsidRPr="0023006E">
              <w:rPr>
                <w:rFonts w:ascii="Calibri" w:eastAsia="MS Mincho" w:hAnsi="Calibri" w:cs="Calibri"/>
                <w:bCs/>
                <w:lang w:eastAsia="en-US"/>
              </w:rPr>
              <w:t>Inwestora Zastępczego/ Inżyniera Kontraktu / Nadzór Inwestorski</w:t>
            </w:r>
            <w:r>
              <w:rPr>
                <w:rFonts w:ascii="Calibri" w:eastAsia="MS Mincho" w:hAnsi="Calibri" w:cs="Calibri"/>
                <w:bCs/>
                <w:lang w:eastAsia="en-US"/>
              </w:rPr>
              <w:t xml:space="preserve"> </w:t>
            </w:r>
            <w:r>
              <w:rPr>
                <w:rFonts w:ascii="Calibri" w:hAnsi="Calibri" w:cs="Calibri"/>
                <w:color w:val="000000"/>
                <w:lang w:eastAsia="en-US"/>
              </w:rPr>
              <w:t xml:space="preserve">o wartości </w:t>
            </w:r>
            <w:r w:rsidRPr="00261BCB">
              <w:rPr>
                <w:rFonts w:ascii="Calibri" w:hAnsi="Calibri" w:cs="Calibri"/>
                <w:color w:val="000000"/>
                <w:lang w:eastAsia="en-US"/>
              </w:rPr>
              <w:t>r</w:t>
            </w:r>
            <w:r>
              <w:rPr>
                <w:rFonts w:ascii="Calibri" w:hAnsi="Calibri" w:cs="Calibri"/>
                <w:color w:val="000000"/>
                <w:lang w:eastAsia="en-US"/>
              </w:rPr>
              <w:t xml:space="preserve">obót </w:t>
            </w:r>
            <w:r w:rsidRPr="003B5C9D">
              <w:rPr>
                <w:rFonts w:ascii="Calibri" w:hAnsi="Calibri" w:cs="Calibri"/>
                <w:lang w:eastAsia="en-US"/>
              </w:rPr>
              <w:t>min. 10 mln zł brutto, polegających na budowie lub</w:t>
            </w:r>
            <w:r w:rsidR="00DC3714">
              <w:rPr>
                <w:rFonts w:ascii="Calibri" w:hAnsi="Calibri" w:cs="Calibri"/>
                <w:lang w:eastAsia="en-US"/>
              </w:rPr>
              <w:t> </w:t>
            </w:r>
            <w:r w:rsidRPr="003B5C9D">
              <w:rPr>
                <w:rFonts w:ascii="Calibri" w:hAnsi="Calibri" w:cs="Calibri"/>
                <w:lang w:eastAsia="en-US"/>
              </w:rPr>
              <w:t>przebudowie budynku.</w:t>
            </w:r>
          </w:p>
          <w:p w14:paraId="67AE66C8" w14:textId="6DECE26D" w:rsidR="00C61D97" w:rsidRPr="003B5C9D" w:rsidRDefault="00C61D97" w:rsidP="001D078D">
            <w:pPr>
              <w:tabs>
                <w:tab w:val="right" w:pos="8822"/>
              </w:tabs>
              <w:suppressAutoHyphens/>
              <w:spacing w:before="120"/>
              <w:jc w:val="both"/>
              <w:textAlignment w:val="baseline"/>
              <w:rPr>
                <w:rFonts w:ascii="Calibri" w:hAnsi="Calibri" w:cs="Calibri"/>
                <w:lang w:eastAsia="en-US"/>
              </w:rPr>
            </w:pPr>
            <w:r w:rsidRPr="003B5C9D">
              <w:rPr>
                <w:rFonts w:ascii="Calibri" w:hAnsi="Calibri" w:cs="Calibri"/>
                <w:lang w:eastAsia="en-US"/>
              </w:rPr>
              <w:t xml:space="preserve">Za jedno dodatkowe doświadczenie ponad wymagane - Zamawiający przyzna </w:t>
            </w:r>
            <w:r>
              <w:rPr>
                <w:rFonts w:ascii="Calibri" w:hAnsi="Calibri" w:cs="Calibri"/>
                <w:lang w:eastAsia="en-US"/>
              </w:rPr>
              <w:t>20</w:t>
            </w:r>
            <w:r w:rsidRPr="003B5C9D">
              <w:rPr>
                <w:rFonts w:ascii="Calibri" w:hAnsi="Calibri" w:cs="Calibri"/>
                <w:lang w:eastAsia="en-US"/>
              </w:rPr>
              <w:t xml:space="preserve"> pkt.</w:t>
            </w:r>
            <w:r w:rsidR="009B6753">
              <w:rPr>
                <w:rFonts w:ascii="Calibri" w:hAnsi="Calibri" w:cs="Calibri"/>
                <w:lang w:eastAsia="en-US"/>
              </w:rPr>
              <w:tab/>
            </w:r>
            <w:r w:rsidR="009B6753" w:rsidRPr="001D078D">
              <w:rPr>
                <w:rFonts w:ascii="Calibri" w:hAnsi="Calibri" w:cs="Calibri"/>
                <w:b/>
                <w:noProof/>
              </w:rPr>
              <w:drawing>
                <wp:inline distT="0" distB="0" distL="0" distR="0" wp14:anchorId="7E7D66BF" wp14:editId="33C028E0">
                  <wp:extent cx="140335" cy="13398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0335" cy="133985"/>
                          </a:xfrm>
                          <a:prstGeom prst="rect">
                            <a:avLst/>
                          </a:prstGeom>
                          <a:noFill/>
                        </pic:spPr>
                      </pic:pic>
                    </a:graphicData>
                  </a:graphic>
                </wp:inline>
              </w:drawing>
            </w:r>
          </w:p>
          <w:p w14:paraId="28A9F301" w14:textId="5D182202" w:rsidR="00C61D97" w:rsidRPr="00C61D97" w:rsidRDefault="00D2024D" w:rsidP="00C61D97">
            <w:pPr>
              <w:suppressAutoHyphens/>
              <w:spacing w:before="120"/>
              <w:jc w:val="both"/>
              <w:textAlignment w:val="baseline"/>
              <w:rPr>
                <w:rFonts w:ascii="Calibri" w:hAnsi="Calibri" w:cs="Calibri"/>
                <w:lang w:eastAsia="en-US"/>
              </w:rPr>
            </w:pPr>
            <w:r>
              <w:rPr>
                <w:rFonts w:ascii="Calibri" w:hAnsi="Calibri"/>
                <w:b/>
                <w:noProof/>
              </w:rPr>
              <mc:AlternateContent>
                <mc:Choice Requires="wps">
                  <w:drawing>
                    <wp:anchor distT="0" distB="0" distL="114300" distR="114300" simplePos="0" relativeHeight="251657728" behindDoc="0" locked="0" layoutInCell="1" allowOverlap="1" wp14:anchorId="2F993FB0" wp14:editId="7A514DBD">
                      <wp:simplePos x="0" y="0"/>
                      <wp:positionH relativeFrom="column">
                        <wp:posOffset>5476067</wp:posOffset>
                      </wp:positionH>
                      <wp:positionV relativeFrom="paragraph">
                        <wp:posOffset>138430</wp:posOffset>
                      </wp:positionV>
                      <wp:extent cx="127000" cy="120650"/>
                      <wp:effectExtent l="0" t="0" r="0" b="0"/>
                      <wp:wrapNone/>
                      <wp:docPr id="175967218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 cy="120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432D2B7" id="Rectangle 5" o:spid="_x0000_s1026" style="position:absolute;margin-left:431.2pt;margin-top:10.9pt;width:10pt;height: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"/>
                  </w:pict>
                </mc:Fallback>
              </mc:AlternateContent>
            </w:r>
            <w:r w:rsidR="00C61D97" w:rsidRPr="003B5C9D">
              <w:rPr>
                <w:rFonts w:ascii="Calibri" w:hAnsi="Calibri" w:cs="Calibri"/>
                <w:lang w:eastAsia="en-US"/>
              </w:rPr>
              <w:t xml:space="preserve">Za dwa dodatkowe doświadczenia ponad wymagane – Zamawiający przyzna </w:t>
            </w:r>
            <w:r w:rsidR="00C61D97">
              <w:rPr>
                <w:rFonts w:ascii="Calibri" w:hAnsi="Calibri" w:cs="Calibri"/>
                <w:lang w:eastAsia="en-US"/>
              </w:rPr>
              <w:t xml:space="preserve">40 </w:t>
            </w:r>
            <w:r w:rsidR="00C61D97" w:rsidRPr="003B5C9D">
              <w:rPr>
                <w:rFonts w:ascii="Calibri" w:hAnsi="Calibri" w:cs="Calibri"/>
                <w:lang w:eastAsia="en-US"/>
              </w:rPr>
              <w:t>pkt.</w:t>
            </w:r>
          </w:p>
          <w:p w14:paraId="1ADC39DE" w14:textId="77777777" w:rsidR="00293AB7" w:rsidRPr="0018609E" w:rsidRDefault="00293AB7" w:rsidP="00BA600B">
            <w:pPr>
              <w:widowControl w:val="0"/>
              <w:suppressAutoHyphens/>
              <w:overflowPunct w:val="0"/>
              <w:spacing w:before="120" w:line="360" w:lineRule="auto"/>
              <w:jc w:val="both"/>
              <w:rPr>
                <w:rFonts w:ascii="Calibri" w:hAnsi="Calibri"/>
              </w:rPr>
            </w:pPr>
          </w:p>
        </w:tc>
      </w:tr>
    </w:tbl>
    <w:p w14:paraId="0430382B" w14:textId="77777777" w:rsidR="00293AB7" w:rsidRPr="0018609E" w:rsidRDefault="00293AB7" w:rsidP="00293AB7">
      <w:pPr>
        <w:spacing w:line="276" w:lineRule="auto"/>
        <w:jc w:val="both"/>
        <w:rPr>
          <w:rFonts w:ascii="Calibri" w:hAnsi="Calibri"/>
          <w:bCs/>
          <w:lang w:eastAsia="x-none"/>
        </w:rPr>
      </w:pPr>
    </w:p>
    <w:p w14:paraId="48E77B86" w14:textId="0253B506" w:rsidR="00293AB7" w:rsidRPr="0018609E" w:rsidRDefault="00293AB7" w:rsidP="0018609E">
      <w:pPr>
        <w:numPr>
          <w:ilvl w:val="0"/>
          <w:numId w:val="85"/>
        </w:numPr>
        <w:tabs>
          <w:tab w:val="left" w:pos="426"/>
        </w:tabs>
        <w:ind w:left="426" w:hanging="426"/>
        <w:jc w:val="both"/>
        <w:rPr>
          <w:rFonts w:ascii="Calibri" w:hAnsi="Calibri"/>
          <w:lang w:val="x-none" w:eastAsia="x-none"/>
        </w:rPr>
      </w:pPr>
      <w:r w:rsidRPr="0018609E">
        <w:rPr>
          <w:rFonts w:ascii="Calibri" w:hAnsi="Calibri"/>
          <w:b/>
          <w:lang w:eastAsia="x-none"/>
        </w:rPr>
        <w:t xml:space="preserve">Informuję(my), </w:t>
      </w:r>
      <w:r w:rsidRPr="0018609E">
        <w:rPr>
          <w:rFonts w:ascii="Calibri" w:hAnsi="Calibri"/>
          <w:bCs/>
          <w:lang w:eastAsia="x-none"/>
        </w:rPr>
        <w:t>że</w:t>
      </w:r>
      <w:r w:rsidRPr="0018609E">
        <w:rPr>
          <w:rFonts w:ascii="Calibri" w:hAnsi="Calibri"/>
          <w:b/>
          <w:lang w:eastAsia="x-none"/>
        </w:rPr>
        <w:t xml:space="preserve"> </w:t>
      </w:r>
      <w:r w:rsidRPr="0018609E">
        <w:rPr>
          <w:rFonts w:ascii="Calibri" w:hAnsi="Calibri"/>
          <w:bCs/>
          <w:lang w:eastAsia="x-none"/>
        </w:rPr>
        <w:t>wybór mojej/naszej oferty będzie/nie będzie prowadził*</w:t>
      </w:r>
      <w:r w:rsidRPr="0018609E">
        <w:rPr>
          <w:rFonts w:ascii="Calibri" w:hAnsi="Calibri"/>
          <w:bCs/>
          <w:lang w:val="x-none" w:eastAsia="x-none"/>
        </w:rPr>
        <w:t>*</w:t>
      </w:r>
      <w:r w:rsidRPr="0018609E">
        <w:rPr>
          <w:rFonts w:ascii="Calibri" w:hAnsi="Calibri"/>
          <w:lang w:val="x-none" w:eastAsia="x-none"/>
        </w:rPr>
        <w:t xml:space="preserve"> </w:t>
      </w:r>
      <w:r w:rsidRPr="0018609E">
        <w:rPr>
          <w:rFonts w:ascii="Calibri" w:hAnsi="Calibri"/>
          <w:lang w:eastAsia="x-none"/>
        </w:rPr>
        <w:t>do powstania u</w:t>
      </w:r>
      <w:r w:rsidR="00DC3714">
        <w:rPr>
          <w:rFonts w:ascii="Calibri" w:hAnsi="Calibri"/>
          <w:lang w:eastAsia="x-none"/>
        </w:rPr>
        <w:t> </w:t>
      </w:r>
      <w:r w:rsidRPr="0018609E">
        <w:rPr>
          <w:rFonts w:ascii="Calibri" w:hAnsi="Calibri"/>
          <w:lang w:eastAsia="x-none"/>
        </w:rPr>
        <w:t xml:space="preserve">Zamawiającego obowiązku </w:t>
      </w:r>
      <w:r w:rsidR="00046CD4" w:rsidRPr="0018609E">
        <w:rPr>
          <w:rFonts w:ascii="Calibri" w:hAnsi="Calibri"/>
          <w:lang w:eastAsia="x-none"/>
        </w:rPr>
        <w:t>podatkowego zgodnie</w:t>
      </w:r>
      <w:r w:rsidRPr="0018609E">
        <w:rPr>
          <w:rFonts w:ascii="Calibri" w:hAnsi="Calibri"/>
          <w:lang w:eastAsia="x-none"/>
        </w:rPr>
        <w:t xml:space="preserve"> z przepisami o podatku od towarów i usług.</w:t>
      </w:r>
    </w:p>
    <w:p w14:paraId="737A9C78" w14:textId="77777777" w:rsidR="00293AB7" w:rsidRPr="0018609E" w:rsidRDefault="00293AB7" w:rsidP="00293AB7">
      <w:pPr>
        <w:tabs>
          <w:tab w:val="left" w:pos="426"/>
        </w:tabs>
        <w:spacing w:before="60" w:after="60"/>
        <w:ind w:left="426" w:hanging="426"/>
        <w:jc w:val="both"/>
        <w:rPr>
          <w:rFonts w:ascii="Calibri" w:hAnsi="Calibri"/>
          <w:bCs/>
          <w:lang w:eastAsia="x-none"/>
        </w:rPr>
      </w:pPr>
      <w:r w:rsidRPr="0018609E">
        <w:rPr>
          <w:rFonts w:ascii="Calibri" w:hAnsi="Calibri"/>
          <w:bCs/>
          <w:lang w:eastAsia="x-none"/>
        </w:rPr>
        <w:tab/>
        <w:t>Jeśli wybór oferty będzie prowadził do powstania u Zamawiającego obowiązku podatkowego zgodnie z</w:t>
      </w:r>
      <w:r w:rsidR="00DC3714">
        <w:rPr>
          <w:rFonts w:ascii="Calibri" w:hAnsi="Calibri"/>
          <w:bCs/>
          <w:lang w:eastAsia="x-none"/>
        </w:rPr>
        <w:t> </w:t>
      </w:r>
      <w:r w:rsidRPr="0018609E">
        <w:rPr>
          <w:rFonts w:ascii="Calibri" w:hAnsi="Calibri"/>
          <w:bCs/>
          <w:lang w:eastAsia="x-none"/>
        </w:rPr>
        <w:t xml:space="preserve">przepisami o podatku od towarów i usług, należy wskazać: </w:t>
      </w:r>
    </w:p>
    <w:p w14:paraId="41D18ACD" w14:textId="77777777" w:rsidR="00293AB7" w:rsidRPr="0018609E" w:rsidRDefault="00293AB7" w:rsidP="0018609E">
      <w:pPr>
        <w:numPr>
          <w:ilvl w:val="0"/>
          <w:numId w:val="87"/>
        </w:numPr>
        <w:tabs>
          <w:tab w:val="left" w:pos="851"/>
        </w:tabs>
        <w:spacing w:line="276" w:lineRule="auto"/>
        <w:ind w:left="851" w:hanging="425"/>
        <w:jc w:val="both"/>
        <w:rPr>
          <w:rFonts w:ascii="Calibri" w:hAnsi="Calibri"/>
          <w:bCs/>
          <w:lang w:val="x-none" w:eastAsia="x-none"/>
        </w:rPr>
      </w:pPr>
      <w:r w:rsidRPr="0018609E">
        <w:rPr>
          <w:rFonts w:ascii="Calibri" w:hAnsi="Calibri"/>
          <w:bCs/>
          <w:lang w:eastAsia="x-none"/>
        </w:rPr>
        <w:t>nazwę (rodzaj) towaru lub usługi, których dostawa lub świadczenie będzie prowadzić do powstania takiego obowiązku podatkowego: …………………………………………………………………………………</w:t>
      </w:r>
    </w:p>
    <w:p w14:paraId="1EC6A0D5" w14:textId="77777777" w:rsidR="00293AB7" w:rsidRPr="0018609E" w:rsidRDefault="00293AB7" w:rsidP="0018609E">
      <w:pPr>
        <w:numPr>
          <w:ilvl w:val="0"/>
          <w:numId w:val="87"/>
        </w:numPr>
        <w:tabs>
          <w:tab w:val="left" w:pos="851"/>
        </w:tabs>
        <w:spacing w:after="120" w:line="276" w:lineRule="auto"/>
        <w:ind w:left="851" w:hanging="425"/>
        <w:jc w:val="both"/>
        <w:rPr>
          <w:rFonts w:ascii="Calibri" w:hAnsi="Calibri"/>
          <w:bCs/>
          <w:lang w:val="x-none" w:eastAsia="x-none"/>
        </w:rPr>
      </w:pPr>
      <w:r w:rsidRPr="0018609E">
        <w:rPr>
          <w:rFonts w:ascii="Calibri" w:hAnsi="Calibri"/>
          <w:bCs/>
          <w:lang w:eastAsia="x-none"/>
        </w:rPr>
        <w:t>wartość tego towaru lub usług bez kwoty podatku: ……………………………………………………………….………</w:t>
      </w:r>
    </w:p>
    <w:p w14:paraId="4514D45C" w14:textId="77777777" w:rsidR="00293AB7" w:rsidRPr="0018609E" w:rsidRDefault="00293AB7" w:rsidP="0018609E">
      <w:pPr>
        <w:numPr>
          <w:ilvl w:val="0"/>
          <w:numId w:val="86"/>
        </w:numPr>
        <w:tabs>
          <w:tab w:val="left" w:pos="426"/>
        </w:tabs>
        <w:spacing w:before="120" w:after="120" w:line="276" w:lineRule="auto"/>
        <w:ind w:left="426" w:hanging="426"/>
        <w:jc w:val="both"/>
        <w:rPr>
          <w:rFonts w:ascii="Calibri" w:hAnsi="Calibri"/>
          <w:bCs/>
          <w:lang w:eastAsia="x-none"/>
        </w:rPr>
      </w:pPr>
      <w:r w:rsidRPr="0018609E">
        <w:rPr>
          <w:rFonts w:ascii="Calibri" w:hAnsi="Calibri"/>
          <w:bCs/>
          <w:lang w:eastAsia="x-none"/>
        </w:rPr>
        <w:t xml:space="preserve">Wykonawca jest </w:t>
      </w:r>
      <w:r w:rsidRPr="0018609E">
        <w:rPr>
          <w:rFonts w:ascii="Calibri" w:hAnsi="Calibri"/>
          <w:b/>
          <w:lang w:eastAsia="x-none"/>
        </w:rPr>
        <w:t>mikro / małym / średnim / dużym **</w:t>
      </w:r>
      <w:r w:rsidRPr="0018609E">
        <w:rPr>
          <w:rFonts w:ascii="Calibri" w:hAnsi="Calibri"/>
          <w:bCs/>
          <w:lang w:eastAsia="x-none"/>
        </w:rPr>
        <w:t xml:space="preserve"> przedsiębiorcą w rozumieniu ustawy z dnia 6 marzec 2018 r. o prawie przedsiębiorcy.</w:t>
      </w:r>
    </w:p>
    <w:p w14:paraId="4B23A41D" w14:textId="77777777" w:rsidR="00293AB7" w:rsidRPr="0018609E" w:rsidRDefault="00293AB7" w:rsidP="0018609E">
      <w:pPr>
        <w:numPr>
          <w:ilvl w:val="0"/>
          <w:numId w:val="86"/>
        </w:numPr>
        <w:tabs>
          <w:tab w:val="left" w:pos="426"/>
        </w:tabs>
        <w:suppressAutoHyphens/>
        <w:spacing w:after="120" w:line="276" w:lineRule="auto"/>
        <w:ind w:left="426" w:hanging="426"/>
        <w:jc w:val="both"/>
        <w:rPr>
          <w:rFonts w:ascii="Calibri" w:eastAsia="Calibri" w:hAnsi="Calibri"/>
          <w:color w:val="000000"/>
          <w:lang w:eastAsia="ar-SA"/>
        </w:rPr>
      </w:pPr>
      <w:r w:rsidRPr="0018609E">
        <w:rPr>
          <w:rFonts w:ascii="Calibri" w:eastAsia="Calibri" w:hAnsi="Calibri"/>
          <w:b/>
          <w:color w:val="000000"/>
          <w:lang w:eastAsia="ar-SA"/>
        </w:rPr>
        <w:t>Adresy stron internetowych</w:t>
      </w:r>
      <w:r w:rsidRPr="0018609E">
        <w:rPr>
          <w:rFonts w:ascii="Calibri" w:eastAsia="Calibri" w:hAnsi="Calibri"/>
          <w:color w:val="000000"/>
          <w:lang w:eastAsia="ar-SA"/>
        </w:rPr>
        <w:t xml:space="preserve"> ogólnodostępnych i bezpłatnych baz danych, z których Zamawiający pobierze wskazane przez Wykonawcę oświadczenia i dokumenty:</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466"/>
      </w:tblGrid>
      <w:tr w:rsidR="00293AB7" w:rsidRPr="0018609E" w14:paraId="1E3FAF65" w14:textId="77777777" w:rsidTr="00E60651">
        <w:trPr>
          <w:trHeight w:val="397"/>
        </w:trPr>
        <w:tc>
          <w:tcPr>
            <w:tcW w:w="4550" w:type="dxa"/>
            <w:tcBorders>
              <w:top w:val="single" w:sz="4" w:space="0" w:color="auto"/>
              <w:left w:val="single" w:sz="4" w:space="0" w:color="auto"/>
              <w:bottom w:val="single" w:sz="4" w:space="0" w:color="auto"/>
              <w:right w:val="single" w:sz="4" w:space="0" w:color="auto"/>
            </w:tcBorders>
            <w:vAlign w:val="center"/>
            <w:hideMark/>
          </w:tcPr>
          <w:p w14:paraId="315BCC72" w14:textId="77777777" w:rsidR="00293AB7" w:rsidRPr="0018609E" w:rsidRDefault="00293AB7" w:rsidP="00293AB7">
            <w:pPr>
              <w:tabs>
                <w:tab w:val="left" w:pos="284"/>
              </w:tabs>
              <w:suppressAutoHyphens/>
              <w:jc w:val="center"/>
              <w:rPr>
                <w:rFonts w:ascii="Calibri" w:eastAsia="Calibri" w:hAnsi="Calibri"/>
                <w:color w:val="000000"/>
                <w:lang w:eastAsia="ar-SA"/>
              </w:rPr>
            </w:pPr>
            <w:r w:rsidRPr="0018609E">
              <w:rPr>
                <w:rFonts w:ascii="Calibri" w:eastAsia="Calibri" w:hAnsi="Calibri"/>
                <w:color w:val="000000"/>
                <w:lang w:eastAsia="ar-SA"/>
              </w:rPr>
              <w:t>DOKUMENT/OŚWIADCZENIE</w:t>
            </w:r>
          </w:p>
        </w:tc>
        <w:tc>
          <w:tcPr>
            <w:tcW w:w="4805" w:type="dxa"/>
            <w:tcBorders>
              <w:top w:val="single" w:sz="4" w:space="0" w:color="auto"/>
              <w:left w:val="single" w:sz="4" w:space="0" w:color="auto"/>
              <w:bottom w:val="single" w:sz="4" w:space="0" w:color="auto"/>
              <w:right w:val="single" w:sz="4" w:space="0" w:color="auto"/>
            </w:tcBorders>
            <w:vAlign w:val="center"/>
            <w:hideMark/>
          </w:tcPr>
          <w:p w14:paraId="29BEF813" w14:textId="77777777" w:rsidR="00293AB7" w:rsidRPr="0018609E" w:rsidRDefault="00293AB7" w:rsidP="00293AB7">
            <w:pPr>
              <w:tabs>
                <w:tab w:val="left" w:pos="284"/>
              </w:tabs>
              <w:suppressAutoHyphens/>
              <w:jc w:val="center"/>
              <w:rPr>
                <w:rFonts w:ascii="Calibri" w:eastAsia="Calibri" w:hAnsi="Calibri"/>
                <w:color w:val="000000"/>
                <w:lang w:eastAsia="ar-SA"/>
              </w:rPr>
            </w:pPr>
            <w:r w:rsidRPr="0018609E">
              <w:rPr>
                <w:rFonts w:ascii="Calibri" w:eastAsia="Calibri" w:hAnsi="Calibri"/>
                <w:color w:val="000000"/>
                <w:lang w:eastAsia="ar-SA"/>
              </w:rPr>
              <w:t>ADRES STRONY INTERNETOWEJ</w:t>
            </w:r>
          </w:p>
        </w:tc>
      </w:tr>
      <w:tr w:rsidR="00293AB7" w:rsidRPr="0018609E" w14:paraId="129C474E" w14:textId="77777777" w:rsidTr="00E60651">
        <w:tc>
          <w:tcPr>
            <w:tcW w:w="4550" w:type="dxa"/>
            <w:tcBorders>
              <w:top w:val="single" w:sz="4" w:space="0" w:color="auto"/>
              <w:left w:val="single" w:sz="4" w:space="0" w:color="auto"/>
              <w:bottom w:val="single" w:sz="4" w:space="0" w:color="auto"/>
              <w:right w:val="single" w:sz="4" w:space="0" w:color="auto"/>
            </w:tcBorders>
          </w:tcPr>
          <w:p w14:paraId="0C387BE7"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c>
          <w:tcPr>
            <w:tcW w:w="4805" w:type="dxa"/>
            <w:tcBorders>
              <w:top w:val="single" w:sz="4" w:space="0" w:color="auto"/>
              <w:left w:val="single" w:sz="4" w:space="0" w:color="auto"/>
              <w:bottom w:val="single" w:sz="4" w:space="0" w:color="auto"/>
              <w:right w:val="single" w:sz="4" w:space="0" w:color="auto"/>
            </w:tcBorders>
          </w:tcPr>
          <w:p w14:paraId="6DF607F6"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r>
      <w:tr w:rsidR="00293AB7" w:rsidRPr="0018609E" w14:paraId="232EA651" w14:textId="77777777" w:rsidTr="00E60651">
        <w:tc>
          <w:tcPr>
            <w:tcW w:w="4550" w:type="dxa"/>
            <w:tcBorders>
              <w:top w:val="single" w:sz="4" w:space="0" w:color="auto"/>
              <w:left w:val="single" w:sz="4" w:space="0" w:color="auto"/>
              <w:bottom w:val="single" w:sz="4" w:space="0" w:color="auto"/>
              <w:right w:val="single" w:sz="4" w:space="0" w:color="auto"/>
            </w:tcBorders>
          </w:tcPr>
          <w:p w14:paraId="10683436"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c>
          <w:tcPr>
            <w:tcW w:w="4805" w:type="dxa"/>
            <w:tcBorders>
              <w:top w:val="single" w:sz="4" w:space="0" w:color="auto"/>
              <w:left w:val="single" w:sz="4" w:space="0" w:color="auto"/>
              <w:bottom w:val="single" w:sz="4" w:space="0" w:color="auto"/>
              <w:right w:val="single" w:sz="4" w:space="0" w:color="auto"/>
            </w:tcBorders>
          </w:tcPr>
          <w:p w14:paraId="08A7A9ED"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r>
      <w:tr w:rsidR="00293AB7" w:rsidRPr="0018609E" w14:paraId="0E52DCD6" w14:textId="77777777" w:rsidTr="00E60651">
        <w:tc>
          <w:tcPr>
            <w:tcW w:w="4550" w:type="dxa"/>
            <w:tcBorders>
              <w:top w:val="single" w:sz="4" w:space="0" w:color="auto"/>
              <w:left w:val="single" w:sz="4" w:space="0" w:color="auto"/>
              <w:bottom w:val="single" w:sz="4" w:space="0" w:color="auto"/>
              <w:right w:val="single" w:sz="4" w:space="0" w:color="auto"/>
            </w:tcBorders>
          </w:tcPr>
          <w:p w14:paraId="4FAF3443"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c>
          <w:tcPr>
            <w:tcW w:w="4805" w:type="dxa"/>
            <w:tcBorders>
              <w:top w:val="single" w:sz="4" w:space="0" w:color="auto"/>
              <w:left w:val="single" w:sz="4" w:space="0" w:color="auto"/>
              <w:bottom w:val="single" w:sz="4" w:space="0" w:color="auto"/>
              <w:right w:val="single" w:sz="4" w:space="0" w:color="auto"/>
            </w:tcBorders>
          </w:tcPr>
          <w:p w14:paraId="0F74C915" w14:textId="77777777" w:rsidR="00293AB7" w:rsidRPr="0018609E" w:rsidRDefault="00293AB7" w:rsidP="00293AB7">
            <w:pPr>
              <w:tabs>
                <w:tab w:val="left" w:pos="284"/>
              </w:tabs>
              <w:suppressAutoHyphens/>
              <w:spacing w:after="120"/>
              <w:jc w:val="both"/>
              <w:rPr>
                <w:rFonts w:ascii="Calibri" w:eastAsia="Calibri" w:hAnsi="Calibri"/>
                <w:color w:val="000000"/>
                <w:highlight w:val="yellow"/>
                <w:lang w:eastAsia="ar-SA"/>
              </w:rPr>
            </w:pPr>
          </w:p>
        </w:tc>
      </w:tr>
    </w:tbl>
    <w:p w14:paraId="1BEEA5AE" w14:textId="77777777" w:rsidR="00293AB7" w:rsidRPr="0018609E" w:rsidRDefault="00293AB7" w:rsidP="0018609E">
      <w:pPr>
        <w:numPr>
          <w:ilvl w:val="0"/>
          <w:numId w:val="86"/>
        </w:numPr>
        <w:tabs>
          <w:tab w:val="left" w:pos="426"/>
        </w:tabs>
        <w:spacing w:before="120" w:after="60" w:line="276" w:lineRule="auto"/>
        <w:ind w:left="426" w:hanging="426"/>
        <w:jc w:val="both"/>
        <w:rPr>
          <w:rFonts w:ascii="Calibri" w:hAnsi="Calibri"/>
          <w:lang w:val="x-none" w:eastAsia="x-none"/>
        </w:rPr>
      </w:pPr>
      <w:r w:rsidRPr="0018609E">
        <w:rPr>
          <w:rFonts w:ascii="Calibri" w:hAnsi="Calibri"/>
          <w:b/>
          <w:bCs/>
          <w:lang w:eastAsia="x-none"/>
        </w:rPr>
        <w:t>Składamy(y)</w:t>
      </w:r>
      <w:r w:rsidRPr="0018609E">
        <w:rPr>
          <w:rFonts w:ascii="Calibri" w:hAnsi="Calibri"/>
          <w:lang w:eastAsia="x-none"/>
        </w:rPr>
        <w:t xml:space="preserve"> niniejszą ofertę: we własnym imieniu/jako Wykonawcy wspólnie ubiegający się o udzielenie zamówienia.**</w:t>
      </w:r>
    </w:p>
    <w:p w14:paraId="2D56D6EF" w14:textId="77777777" w:rsidR="00293AB7" w:rsidRDefault="00293AB7" w:rsidP="0018609E">
      <w:pPr>
        <w:numPr>
          <w:ilvl w:val="0"/>
          <w:numId w:val="86"/>
        </w:numPr>
        <w:tabs>
          <w:tab w:val="left" w:pos="426"/>
        </w:tabs>
        <w:suppressAutoHyphens/>
        <w:spacing w:line="276" w:lineRule="auto"/>
        <w:ind w:left="426" w:hanging="426"/>
        <w:jc w:val="both"/>
        <w:rPr>
          <w:rFonts w:ascii="Calibri" w:eastAsia="Calibri" w:hAnsi="Calibri"/>
          <w:bCs/>
          <w:color w:val="000000"/>
          <w:lang w:eastAsia="ar-SA"/>
        </w:rPr>
      </w:pPr>
      <w:r w:rsidRPr="0018609E">
        <w:rPr>
          <w:rFonts w:ascii="Calibri" w:eastAsia="Calibri" w:hAnsi="Calibri"/>
          <w:bCs/>
          <w:color w:val="000000"/>
          <w:lang w:eastAsia="ar-SA"/>
        </w:rPr>
        <w:t>Nie uczestniczę(ymy) jako Wykonawca w jakiejkolwiek innej ofercie złożonej w celu udzielenia niniejszego zamówienia.</w:t>
      </w:r>
    </w:p>
    <w:p w14:paraId="778056AD" w14:textId="77777777" w:rsidR="00145ECD" w:rsidRDefault="00145ECD" w:rsidP="00145ECD">
      <w:pPr>
        <w:tabs>
          <w:tab w:val="left" w:pos="426"/>
        </w:tabs>
        <w:suppressAutoHyphens/>
        <w:spacing w:line="276" w:lineRule="auto"/>
        <w:ind w:left="426"/>
        <w:jc w:val="both"/>
        <w:rPr>
          <w:rFonts w:ascii="Calibri" w:eastAsia="Calibri" w:hAnsi="Calibri"/>
          <w:bCs/>
          <w:color w:val="000000"/>
          <w:lang w:eastAsia="ar-SA"/>
        </w:rPr>
      </w:pPr>
    </w:p>
    <w:p w14:paraId="118A3279" w14:textId="77777777" w:rsidR="00145ECD" w:rsidRPr="0018609E" w:rsidRDefault="00145ECD" w:rsidP="00145ECD">
      <w:pPr>
        <w:tabs>
          <w:tab w:val="left" w:pos="426"/>
        </w:tabs>
        <w:suppressAutoHyphens/>
        <w:spacing w:line="276" w:lineRule="auto"/>
        <w:jc w:val="both"/>
        <w:rPr>
          <w:rFonts w:ascii="Calibri" w:eastAsia="Calibri" w:hAnsi="Calibri"/>
          <w:bCs/>
          <w:color w:val="000000"/>
          <w:lang w:eastAsia="ar-SA"/>
        </w:rPr>
      </w:pPr>
      <w:r>
        <w:rPr>
          <w:rFonts w:ascii="Calibri" w:eastAsia="Calibri" w:hAnsi="Calibri"/>
          <w:bCs/>
          <w:color w:val="000000"/>
          <w:lang w:eastAsia="ar-SA"/>
        </w:rPr>
        <w:br w:type="page"/>
      </w:r>
    </w:p>
    <w:p w14:paraId="7DBEF6BD" w14:textId="77777777" w:rsidR="00293AB7" w:rsidRPr="0018609E" w:rsidRDefault="00293AB7" w:rsidP="0018609E">
      <w:pPr>
        <w:numPr>
          <w:ilvl w:val="0"/>
          <w:numId w:val="86"/>
        </w:numPr>
        <w:tabs>
          <w:tab w:val="left" w:pos="426"/>
        </w:tabs>
        <w:spacing w:before="120" w:line="276" w:lineRule="auto"/>
        <w:ind w:left="426" w:hanging="426"/>
        <w:jc w:val="both"/>
        <w:rPr>
          <w:rFonts w:ascii="Calibri" w:hAnsi="Calibri"/>
          <w:lang w:val="x-none" w:eastAsia="x-none"/>
        </w:rPr>
      </w:pPr>
      <w:r w:rsidRPr="0018609E">
        <w:rPr>
          <w:rFonts w:ascii="Calibri" w:hAnsi="Calibri"/>
          <w:b/>
          <w:lang w:eastAsia="x-none"/>
        </w:rPr>
        <w:lastRenderedPageBreak/>
        <w:t xml:space="preserve">Zamierzamy/nie zamierzamy** </w:t>
      </w:r>
      <w:r w:rsidRPr="0018609E">
        <w:rPr>
          <w:rFonts w:ascii="Calibri" w:hAnsi="Calibri"/>
          <w:bCs/>
          <w:lang w:eastAsia="x-none"/>
        </w:rPr>
        <w:t>powierzyć Podwykonawcom wykonanie następujących części zamówienia: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3229"/>
        <w:gridCol w:w="2837"/>
        <w:gridCol w:w="2239"/>
      </w:tblGrid>
      <w:tr w:rsidR="00293AB7" w:rsidRPr="0018609E" w14:paraId="0F784207" w14:textId="77777777" w:rsidTr="00E60651">
        <w:tc>
          <w:tcPr>
            <w:tcW w:w="429" w:type="dxa"/>
            <w:tcBorders>
              <w:top w:val="single" w:sz="4" w:space="0" w:color="auto"/>
              <w:left w:val="single" w:sz="4" w:space="0" w:color="auto"/>
              <w:bottom w:val="single" w:sz="4" w:space="0" w:color="auto"/>
              <w:right w:val="single" w:sz="4" w:space="0" w:color="auto"/>
            </w:tcBorders>
            <w:vAlign w:val="center"/>
            <w:hideMark/>
          </w:tcPr>
          <w:p w14:paraId="220CA600" w14:textId="77777777" w:rsidR="00293AB7" w:rsidRPr="0018609E" w:rsidRDefault="00293AB7" w:rsidP="00293AB7">
            <w:pPr>
              <w:tabs>
                <w:tab w:val="left" w:pos="284"/>
              </w:tabs>
              <w:spacing w:line="276" w:lineRule="auto"/>
              <w:jc w:val="center"/>
              <w:rPr>
                <w:rFonts w:ascii="Calibri" w:hAnsi="Calibri"/>
                <w:lang w:val="x-none" w:eastAsia="x-none"/>
              </w:rPr>
            </w:pPr>
            <w:r w:rsidRPr="0018609E">
              <w:rPr>
                <w:rFonts w:ascii="Calibri" w:hAnsi="Calibri"/>
                <w:lang w:eastAsia="x-none"/>
              </w:rPr>
              <w:t>L.P.</w:t>
            </w:r>
          </w:p>
        </w:tc>
        <w:tc>
          <w:tcPr>
            <w:tcW w:w="3588" w:type="dxa"/>
            <w:tcBorders>
              <w:top w:val="single" w:sz="4" w:space="0" w:color="auto"/>
              <w:left w:val="single" w:sz="4" w:space="0" w:color="auto"/>
              <w:bottom w:val="single" w:sz="4" w:space="0" w:color="auto"/>
              <w:right w:val="single" w:sz="4" w:space="0" w:color="auto"/>
            </w:tcBorders>
            <w:vAlign w:val="center"/>
            <w:hideMark/>
          </w:tcPr>
          <w:p w14:paraId="5A4912DC" w14:textId="77777777" w:rsidR="00293AB7" w:rsidRPr="0018609E" w:rsidRDefault="00293AB7" w:rsidP="00293AB7">
            <w:pPr>
              <w:tabs>
                <w:tab w:val="left" w:pos="284"/>
              </w:tabs>
              <w:spacing w:line="276" w:lineRule="auto"/>
              <w:jc w:val="center"/>
              <w:rPr>
                <w:rFonts w:ascii="Calibri" w:hAnsi="Calibri"/>
                <w:lang w:val="x-none" w:eastAsia="x-none"/>
              </w:rPr>
            </w:pPr>
            <w:r w:rsidRPr="0018609E">
              <w:rPr>
                <w:rFonts w:ascii="Calibri" w:hAnsi="Calibri"/>
                <w:lang w:eastAsia="x-none"/>
              </w:rPr>
              <w:t>NAZWA CZĘŚCI ZAMÓWIENIA</w:t>
            </w:r>
          </w:p>
        </w:tc>
        <w:tc>
          <w:tcPr>
            <w:tcW w:w="3052" w:type="dxa"/>
            <w:tcBorders>
              <w:top w:val="single" w:sz="4" w:space="0" w:color="auto"/>
              <w:left w:val="single" w:sz="4" w:space="0" w:color="auto"/>
              <w:bottom w:val="single" w:sz="4" w:space="0" w:color="auto"/>
              <w:right w:val="single" w:sz="4" w:space="0" w:color="auto"/>
            </w:tcBorders>
            <w:vAlign w:val="center"/>
            <w:hideMark/>
          </w:tcPr>
          <w:p w14:paraId="406558FD" w14:textId="77777777" w:rsidR="00293AB7" w:rsidRPr="0018609E" w:rsidRDefault="00293AB7" w:rsidP="00293AB7">
            <w:pPr>
              <w:tabs>
                <w:tab w:val="left" w:pos="284"/>
              </w:tabs>
              <w:spacing w:line="276" w:lineRule="auto"/>
              <w:jc w:val="center"/>
              <w:rPr>
                <w:rFonts w:ascii="Calibri" w:hAnsi="Calibri"/>
                <w:lang w:val="x-none" w:eastAsia="x-none"/>
              </w:rPr>
            </w:pPr>
            <w:r w:rsidRPr="0018609E">
              <w:rPr>
                <w:rFonts w:ascii="Calibri" w:hAnsi="Calibri"/>
                <w:lang w:eastAsia="x-none"/>
              </w:rPr>
              <w:t>NAZWA I ADRES PODWYKONAWCY (POODAĆ, JEŻELI SĄ ZNANI NA ETAPIE SKŁADANIA OFERT)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0B13BE4D" w14:textId="77777777" w:rsidR="00293AB7" w:rsidRPr="0018609E" w:rsidRDefault="00293AB7" w:rsidP="00293AB7">
            <w:pPr>
              <w:tabs>
                <w:tab w:val="left" w:pos="284"/>
              </w:tabs>
              <w:spacing w:line="276" w:lineRule="auto"/>
              <w:jc w:val="center"/>
              <w:rPr>
                <w:rFonts w:ascii="Calibri" w:hAnsi="Calibri"/>
                <w:lang w:val="x-none" w:eastAsia="x-none"/>
              </w:rPr>
            </w:pPr>
            <w:r w:rsidRPr="0018609E">
              <w:rPr>
                <w:rFonts w:ascii="Calibri" w:hAnsi="Calibri"/>
                <w:lang w:eastAsia="x-none"/>
              </w:rPr>
              <w:t xml:space="preserve">WARTOŚĆ BRUTTO (PLN) </w:t>
            </w:r>
            <w:r w:rsidRPr="0018609E">
              <w:rPr>
                <w:rFonts w:ascii="Calibri" w:hAnsi="Calibri"/>
                <w:lang w:eastAsia="x-none"/>
              </w:rPr>
              <w:br/>
              <w:t>LUB PROCENTOWY UDZIAŁ PODWYKONAWSTWA</w:t>
            </w:r>
          </w:p>
        </w:tc>
      </w:tr>
      <w:tr w:rsidR="00293AB7" w:rsidRPr="0018609E" w14:paraId="2CCDE340" w14:textId="77777777" w:rsidTr="00E60651">
        <w:trPr>
          <w:trHeight w:val="648"/>
        </w:trPr>
        <w:tc>
          <w:tcPr>
            <w:tcW w:w="429" w:type="dxa"/>
            <w:tcBorders>
              <w:top w:val="single" w:sz="4" w:space="0" w:color="auto"/>
              <w:left w:val="single" w:sz="4" w:space="0" w:color="auto"/>
              <w:bottom w:val="single" w:sz="4" w:space="0" w:color="auto"/>
              <w:right w:val="single" w:sz="4" w:space="0" w:color="auto"/>
            </w:tcBorders>
          </w:tcPr>
          <w:p w14:paraId="1389C6E9" w14:textId="77777777" w:rsidR="00293AB7" w:rsidRPr="0018609E" w:rsidRDefault="00293AB7" w:rsidP="00293AB7">
            <w:pPr>
              <w:tabs>
                <w:tab w:val="left" w:pos="284"/>
              </w:tabs>
              <w:spacing w:before="120" w:line="276" w:lineRule="auto"/>
              <w:jc w:val="both"/>
              <w:rPr>
                <w:rFonts w:ascii="Calibri" w:hAnsi="Calibri"/>
                <w:lang w:val="x-none" w:eastAsia="x-none"/>
              </w:rPr>
            </w:pPr>
          </w:p>
        </w:tc>
        <w:tc>
          <w:tcPr>
            <w:tcW w:w="3588" w:type="dxa"/>
            <w:tcBorders>
              <w:top w:val="single" w:sz="4" w:space="0" w:color="auto"/>
              <w:left w:val="single" w:sz="4" w:space="0" w:color="auto"/>
              <w:bottom w:val="single" w:sz="4" w:space="0" w:color="auto"/>
              <w:right w:val="single" w:sz="4" w:space="0" w:color="auto"/>
            </w:tcBorders>
          </w:tcPr>
          <w:p w14:paraId="27A08D3F" w14:textId="77777777" w:rsidR="00293AB7" w:rsidRPr="0018609E" w:rsidRDefault="00293AB7" w:rsidP="00293AB7">
            <w:pPr>
              <w:tabs>
                <w:tab w:val="left" w:pos="284"/>
              </w:tabs>
              <w:spacing w:before="120" w:line="276" w:lineRule="auto"/>
              <w:jc w:val="both"/>
              <w:rPr>
                <w:rFonts w:ascii="Calibri" w:hAnsi="Calibri"/>
                <w:lang w:val="x-none" w:eastAsia="x-none"/>
              </w:rPr>
            </w:pPr>
          </w:p>
        </w:tc>
        <w:tc>
          <w:tcPr>
            <w:tcW w:w="3052" w:type="dxa"/>
            <w:tcBorders>
              <w:top w:val="single" w:sz="4" w:space="0" w:color="auto"/>
              <w:left w:val="single" w:sz="4" w:space="0" w:color="auto"/>
              <w:bottom w:val="single" w:sz="4" w:space="0" w:color="auto"/>
              <w:right w:val="single" w:sz="4" w:space="0" w:color="auto"/>
            </w:tcBorders>
          </w:tcPr>
          <w:p w14:paraId="555770FE" w14:textId="77777777" w:rsidR="00293AB7" w:rsidRPr="0018609E" w:rsidRDefault="00293AB7" w:rsidP="00293AB7">
            <w:pPr>
              <w:tabs>
                <w:tab w:val="left" w:pos="284"/>
              </w:tabs>
              <w:spacing w:before="120" w:line="276" w:lineRule="auto"/>
              <w:jc w:val="both"/>
              <w:rPr>
                <w:rFonts w:ascii="Calibri" w:hAnsi="Calibri"/>
                <w:lang w:val="x-none" w:eastAsia="x-none"/>
              </w:rPr>
            </w:pPr>
          </w:p>
        </w:tc>
        <w:tc>
          <w:tcPr>
            <w:tcW w:w="2286" w:type="dxa"/>
            <w:tcBorders>
              <w:top w:val="single" w:sz="4" w:space="0" w:color="auto"/>
              <w:left w:val="single" w:sz="4" w:space="0" w:color="auto"/>
              <w:bottom w:val="single" w:sz="4" w:space="0" w:color="auto"/>
              <w:right w:val="single" w:sz="4" w:space="0" w:color="auto"/>
            </w:tcBorders>
          </w:tcPr>
          <w:p w14:paraId="1696A894" w14:textId="77777777" w:rsidR="00293AB7" w:rsidRPr="0018609E" w:rsidRDefault="00293AB7" w:rsidP="00293AB7">
            <w:pPr>
              <w:tabs>
                <w:tab w:val="left" w:pos="284"/>
              </w:tabs>
              <w:spacing w:before="120" w:line="276" w:lineRule="auto"/>
              <w:jc w:val="both"/>
              <w:rPr>
                <w:rFonts w:ascii="Calibri" w:hAnsi="Calibri"/>
                <w:lang w:val="x-none" w:eastAsia="x-none"/>
              </w:rPr>
            </w:pPr>
          </w:p>
        </w:tc>
      </w:tr>
    </w:tbl>
    <w:p w14:paraId="7193CB8A" w14:textId="77777777" w:rsidR="00293AB7" w:rsidRPr="0018609E" w:rsidRDefault="00293AB7" w:rsidP="0018609E">
      <w:pPr>
        <w:numPr>
          <w:ilvl w:val="0"/>
          <w:numId w:val="86"/>
        </w:numPr>
        <w:spacing w:before="120" w:after="60" w:line="276" w:lineRule="auto"/>
        <w:ind w:left="426" w:hanging="426"/>
        <w:jc w:val="both"/>
        <w:rPr>
          <w:rFonts w:ascii="Calibri" w:eastAsia="Calibri" w:hAnsi="Calibri"/>
          <w:color w:val="000000"/>
          <w:lang w:val="x-none" w:eastAsia="x-none"/>
        </w:rPr>
      </w:pPr>
      <w:r w:rsidRPr="0018609E">
        <w:rPr>
          <w:rFonts w:ascii="Calibri" w:eastAsia="Calibri" w:hAnsi="Calibri"/>
          <w:b/>
          <w:color w:val="000000"/>
          <w:lang w:val="x-none" w:eastAsia="x-none"/>
        </w:rPr>
        <w:t>WADIUM:</w:t>
      </w:r>
    </w:p>
    <w:p w14:paraId="4DF45D4D" w14:textId="77777777" w:rsidR="00293AB7" w:rsidRPr="00D3062F" w:rsidRDefault="00293AB7" w:rsidP="0018609E">
      <w:pPr>
        <w:numPr>
          <w:ilvl w:val="0"/>
          <w:numId w:val="88"/>
        </w:numPr>
        <w:tabs>
          <w:tab w:val="left" w:pos="851"/>
        </w:tabs>
        <w:spacing w:line="276" w:lineRule="auto"/>
        <w:ind w:left="851" w:hanging="425"/>
        <w:jc w:val="both"/>
        <w:rPr>
          <w:rFonts w:ascii="Calibri" w:eastAsia="Calibri" w:hAnsi="Calibri"/>
          <w:color w:val="000000"/>
          <w:lang w:val="x-none" w:eastAsia="x-none"/>
        </w:rPr>
      </w:pPr>
      <w:r w:rsidRPr="00D3062F">
        <w:rPr>
          <w:rFonts w:ascii="Calibri" w:eastAsia="Calibri" w:hAnsi="Calibri"/>
          <w:color w:val="000000"/>
          <w:lang w:val="x-none" w:eastAsia="x-none"/>
        </w:rPr>
        <w:t>Wnieśliśmy wadium w wysokości</w:t>
      </w:r>
      <w:r w:rsidRPr="00D3062F">
        <w:rPr>
          <w:rFonts w:ascii="Calibri" w:eastAsia="Calibri" w:hAnsi="Calibri"/>
          <w:color w:val="000000"/>
          <w:lang w:eastAsia="x-none"/>
        </w:rPr>
        <w:t xml:space="preserve"> </w:t>
      </w:r>
      <w:r w:rsidRPr="00D3062F">
        <w:rPr>
          <w:rFonts w:ascii="Calibri" w:eastAsia="Calibri" w:hAnsi="Calibri"/>
          <w:color w:val="000000"/>
          <w:lang w:val="x-none" w:eastAsia="x-none"/>
        </w:rPr>
        <w:t>…………………………………</w:t>
      </w:r>
      <w:r w:rsidRPr="00D3062F">
        <w:rPr>
          <w:rFonts w:ascii="Calibri" w:eastAsia="Calibri" w:hAnsi="Calibri"/>
          <w:color w:val="000000"/>
          <w:lang w:eastAsia="x-none"/>
        </w:rPr>
        <w:t xml:space="preserve">… </w:t>
      </w:r>
      <w:r w:rsidRPr="00D3062F">
        <w:rPr>
          <w:rFonts w:ascii="Calibri" w:eastAsia="Calibri" w:hAnsi="Calibri"/>
          <w:color w:val="000000"/>
          <w:lang w:val="x-none" w:eastAsia="x-none"/>
        </w:rPr>
        <w:t>zł,</w:t>
      </w:r>
      <w:r w:rsidRPr="00D3062F">
        <w:rPr>
          <w:rFonts w:ascii="Calibri" w:eastAsia="Calibri" w:hAnsi="Calibri"/>
          <w:color w:val="000000"/>
          <w:lang w:eastAsia="x-none"/>
        </w:rPr>
        <w:t xml:space="preserve"> </w:t>
      </w:r>
      <w:r w:rsidRPr="00D3062F">
        <w:rPr>
          <w:rFonts w:ascii="Calibri" w:eastAsia="Calibri" w:hAnsi="Calibri"/>
          <w:color w:val="000000"/>
          <w:lang w:val="x-none" w:eastAsia="x-none"/>
        </w:rPr>
        <w:t>w formie ………………………………</w:t>
      </w:r>
      <w:r w:rsidRPr="00D3062F">
        <w:rPr>
          <w:rFonts w:ascii="Calibri" w:eastAsia="Calibri" w:hAnsi="Calibri"/>
          <w:color w:val="000000"/>
          <w:lang w:eastAsia="x-none"/>
        </w:rPr>
        <w:t>…</w:t>
      </w:r>
      <w:r w:rsidRPr="00D3062F">
        <w:rPr>
          <w:rFonts w:ascii="Calibri" w:eastAsia="Calibri" w:hAnsi="Calibri"/>
          <w:color w:val="000000"/>
          <w:lang w:val="x-none" w:eastAsia="x-none"/>
        </w:rPr>
        <w:t>………</w:t>
      </w:r>
      <w:r w:rsidRPr="00D3062F">
        <w:rPr>
          <w:rFonts w:ascii="Calibri" w:eastAsia="Calibri" w:hAnsi="Calibri"/>
          <w:color w:val="000000"/>
          <w:lang w:eastAsia="x-none"/>
        </w:rPr>
        <w:t>…</w:t>
      </w:r>
    </w:p>
    <w:p w14:paraId="32AC29AA" w14:textId="77777777" w:rsidR="00293AB7" w:rsidRPr="00D3062F" w:rsidRDefault="00293AB7" w:rsidP="0018609E">
      <w:pPr>
        <w:numPr>
          <w:ilvl w:val="0"/>
          <w:numId w:val="88"/>
        </w:numPr>
        <w:tabs>
          <w:tab w:val="left" w:pos="851"/>
        </w:tabs>
        <w:spacing w:before="60" w:after="120" w:line="276" w:lineRule="auto"/>
        <w:ind w:left="851" w:hanging="425"/>
        <w:jc w:val="both"/>
        <w:rPr>
          <w:rFonts w:ascii="Calibri" w:eastAsia="Calibri" w:hAnsi="Calibri"/>
          <w:i/>
          <w:color w:val="000000"/>
          <w:lang w:val="x-none" w:eastAsia="x-none"/>
        </w:rPr>
      </w:pPr>
      <w:r w:rsidRPr="00D3062F">
        <w:rPr>
          <w:rFonts w:ascii="Calibri" w:eastAsia="Calibri" w:hAnsi="Calibri"/>
          <w:color w:val="000000"/>
          <w:lang w:val="x-none" w:eastAsia="x-none"/>
        </w:rPr>
        <w:t xml:space="preserve">Wadium w formie pieniężnej </w:t>
      </w:r>
      <w:r w:rsidRPr="00D3062F">
        <w:rPr>
          <w:rFonts w:ascii="Calibri" w:eastAsia="Calibri" w:hAnsi="Calibri"/>
          <w:iCs/>
          <w:color w:val="000000"/>
          <w:lang w:val="x-none" w:eastAsia="x-none"/>
        </w:rPr>
        <w:t>należy zwrócić przelewem na konto nr:</w:t>
      </w:r>
      <w:r w:rsidRPr="00D3062F">
        <w:rPr>
          <w:rFonts w:ascii="Calibri" w:eastAsia="Calibri" w:hAnsi="Calibri"/>
          <w:iCs/>
          <w:color w:val="000000"/>
          <w:lang w:eastAsia="x-none"/>
        </w:rPr>
        <w:t xml:space="preserve"> …</w:t>
      </w:r>
      <w:r w:rsidRPr="00D3062F">
        <w:rPr>
          <w:rFonts w:ascii="Calibri" w:eastAsia="Calibri" w:hAnsi="Calibri"/>
          <w:iCs/>
          <w:color w:val="000000"/>
          <w:lang w:val="x-none" w:eastAsia="x-none"/>
        </w:rPr>
        <w:t>……………</w:t>
      </w:r>
      <w:r w:rsidRPr="00D3062F">
        <w:rPr>
          <w:rFonts w:ascii="Calibri" w:eastAsia="Calibri" w:hAnsi="Calibri"/>
          <w:iCs/>
          <w:color w:val="000000"/>
          <w:lang w:eastAsia="x-none"/>
        </w:rPr>
        <w:t>………….</w:t>
      </w:r>
      <w:r w:rsidRPr="00D3062F">
        <w:rPr>
          <w:rFonts w:ascii="Calibri" w:eastAsia="Calibri" w:hAnsi="Calibri"/>
          <w:iCs/>
          <w:color w:val="000000"/>
          <w:lang w:val="x-none" w:eastAsia="x-none"/>
        </w:rPr>
        <w:t>……………</w:t>
      </w:r>
      <w:r w:rsidR="00962295" w:rsidRPr="00D3062F">
        <w:rPr>
          <w:rFonts w:ascii="Calibri" w:eastAsia="Calibri" w:hAnsi="Calibri"/>
          <w:iCs/>
          <w:color w:val="000000"/>
          <w:lang w:eastAsia="x-none"/>
        </w:rPr>
        <w:t>…….</w:t>
      </w:r>
    </w:p>
    <w:p w14:paraId="11C73EAB" w14:textId="77777777" w:rsidR="00293AB7" w:rsidRPr="00D3062F" w:rsidRDefault="00293AB7" w:rsidP="0018609E">
      <w:pPr>
        <w:numPr>
          <w:ilvl w:val="0"/>
          <w:numId w:val="88"/>
        </w:numPr>
        <w:tabs>
          <w:tab w:val="left" w:pos="851"/>
        </w:tabs>
        <w:spacing w:before="60" w:after="120" w:line="276" w:lineRule="auto"/>
        <w:ind w:left="851" w:hanging="425"/>
        <w:jc w:val="both"/>
        <w:rPr>
          <w:rFonts w:ascii="Calibri" w:eastAsia="Calibri" w:hAnsi="Calibri"/>
          <w:i/>
          <w:color w:val="000000"/>
          <w:lang w:val="x-none" w:eastAsia="x-none"/>
        </w:rPr>
      </w:pPr>
      <w:r w:rsidRPr="00D3062F">
        <w:rPr>
          <w:rFonts w:ascii="Calibri" w:eastAsia="Calibri" w:hAnsi="Calibri"/>
          <w:iCs/>
          <w:color w:val="000000"/>
          <w:lang w:eastAsia="x-none"/>
        </w:rPr>
        <w:t>Adres e-mail gwaranta wadium w formie innej niż pieniężna: …………………………………….</w:t>
      </w:r>
      <w:r w:rsidR="00962295" w:rsidRPr="00D3062F">
        <w:rPr>
          <w:rFonts w:ascii="Calibri" w:eastAsia="Calibri" w:hAnsi="Calibri"/>
          <w:iCs/>
          <w:color w:val="000000"/>
          <w:lang w:eastAsia="x-none"/>
        </w:rPr>
        <w:t>……………………</w:t>
      </w:r>
    </w:p>
    <w:p w14:paraId="23BBECC8" w14:textId="77777777" w:rsidR="00293AB7" w:rsidRPr="0018609E" w:rsidRDefault="00293AB7" w:rsidP="0018609E">
      <w:pPr>
        <w:numPr>
          <w:ilvl w:val="0"/>
          <w:numId w:val="86"/>
        </w:numPr>
        <w:tabs>
          <w:tab w:val="left" w:pos="426"/>
        </w:tabs>
        <w:suppressAutoHyphens/>
        <w:spacing w:before="60" w:after="120" w:line="276" w:lineRule="auto"/>
        <w:ind w:left="426" w:hanging="426"/>
        <w:jc w:val="both"/>
        <w:rPr>
          <w:rFonts w:ascii="Calibri" w:eastAsia="Calibri" w:hAnsi="Calibri"/>
          <w:color w:val="000000"/>
          <w:lang w:eastAsia="ar-SA"/>
        </w:rPr>
      </w:pPr>
      <w:r w:rsidRPr="0018609E">
        <w:rPr>
          <w:rFonts w:ascii="Calibri" w:eastAsia="Calibri" w:hAnsi="Calibri"/>
          <w:color w:val="000000"/>
          <w:lang w:eastAsia="ar-SA"/>
        </w:rPr>
        <w:t xml:space="preserve">Na podstawie art. 18 ust. 3 ustawy z dnia 11 września 2019 r. – Prawo zamówień publicznych zastrzegamy, że następujące informacje stanowią </w:t>
      </w:r>
      <w:r w:rsidRPr="0018609E">
        <w:rPr>
          <w:rFonts w:ascii="Calibri" w:eastAsia="Calibri" w:hAnsi="Calibri"/>
          <w:b/>
          <w:bCs/>
          <w:color w:val="000000"/>
          <w:lang w:eastAsia="ar-SA"/>
        </w:rPr>
        <w:t>tajemnicę przedsiębiorstwa</w:t>
      </w:r>
      <w:r w:rsidRPr="0018609E">
        <w:rPr>
          <w:rFonts w:ascii="Calibri" w:eastAsia="Calibri" w:hAnsi="Calibri"/>
          <w:color w:val="000000"/>
          <w:lang w:eastAsia="ar-SA"/>
        </w:rPr>
        <w:t>***,</w:t>
      </w:r>
      <w:r w:rsidRPr="0018609E">
        <w:rPr>
          <w:rFonts w:ascii="Calibri" w:eastAsia="Calibri" w:hAnsi="Calibri"/>
          <w:b/>
          <w:bCs/>
          <w:color w:val="000000"/>
          <w:lang w:eastAsia="ar-SA"/>
        </w:rPr>
        <w:t xml:space="preserve"> </w:t>
      </w:r>
      <w:r w:rsidRPr="0018609E">
        <w:rPr>
          <w:rFonts w:ascii="Calibri" w:eastAsia="Calibri" w:hAnsi="Calibri"/>
          <w:color w:val="000000"/>
          <w:lang w:eastAsia="ar-SA"/>
        </w:rPr>
        <w:t>w rozumieniu przepisów ustawy z dnia 16 kwietnia 1993 r. o zwalczaniu nieuczciwej konkurencji:</w:t>
      </w:r>
    </w:p>
    <w:p w14:paraId="7B777325" w14:textId="77777777" w:rsidR="00293AB7" w:rsidRPr="0018609E" w:rsidRDefault="00293AB7" w:rsidP="0018609E">
      <w:pPr>
        <w:numPr>
          <w:ilvl w:val="0"/>
          <w:numId w:val="89"/>
        </w:numPr>
        <w:tabs>
          <w:tab w:val="left" w:pos="851"/>
        </w:tabs>
        <w:suppressAutoHyphens/>
        <w:spacing w:after="120"/>
        <w:ind w:left="851" w:hanging="425"/>
        <w:jc w:val="both"/>
        <w:rPr>
          <w:rFonts w:ascii="Calibri" w:eastAsia="Calibri" w:hAnsi="Calibri"/>
          <w:color w:val="000000"/>
          <w:lang w:eastAsia="ar-SA"/>
        </w:rPr>
      </w:pPr>
      <w:r w:rsidRPr="0018609E">
        <w:rPr>
          <w:rFonts w:ascii="Calibri" w:eastAsia="Calibri" w:hAnsi="Calibri"/>
          <w:color w:val="000000"/>
          <w:lang w:eastAsia="ar-SA"/>
        </w:rPr>
        <w:t>……………………………………</w:t>
      </w:r>
    </w:p>
    <w:p w14:paraId="30893F04" w14:textId="77777777" w:rsidR="00293AB7" w:rsidRPr="0018609E" w:rsidRDefault="00293AB7" w:rsidP="0018609E">
      <w:pPr>
        <w:numPr>
          <w:ilvl w:val="0"/>
          <w:numId w:val="89"/>
        </w:numPr>
        <w:tabs>
          <w:tab w:val="left" w:pos="851"/>
        </w:tabs>
        <w:suppressAutoHyphens/>
        <w:ind w:left="851" w:hanging="425"/>
        <w:jc w:val="both"/>
        <w:rPr>
          <w:rFonts w:ascii="Calibri" w:eastAsia="Calibri" w:hAnsi="Calibri"/>
          <w:color w:val="000000"/>
          <w:lang w:eastAsia="ar-SA"/>
        </w:rPr>
      </w:pPr>
      <w:r w:rsidRPr="0018609E">
        <w:rPr>
          <w:rFonts w:ascii="Calibri" w:eastAsia="Calibri" w:hAnsi="Calibri"/>
          <w:color w:val="000000"/>
          <w:lang w:eastAsia="ar-SA"/>
        </w:rPr>
        <w:t>……………………………………</w:t>
      </w:r>
    </w:p>
    <w:p w14:paraId="1C433793" w14:textId="77777777" w:rsidR="00293AB7" w:rsidRPr="0018609E" w:rsidRDefault="00293AB7" w:rsidP="00293AB7">
      <w:pPr>
        <w:suppressAutoHyphens/>
        <w:spacing w:after="120"/>
        <w:ind w:left="851"/>
        <w:jc w:val="both"/>
        <w:rPr>
          <w:rFonts w:ascii="Calibri" w:eastAsia="Calibri" w:hAnsi="Calibri"/>
          <w:color w:val="000000"/>
          <w:lang w:eastAsia="ar-SA"/>
        </w:rPr>
      </w:pPr>
      <w:r w:rsidRPr="0018609E">
        <w:rPr>
          <w:rFonts w:ascii="Calibri" w:eastAsia="Calibri" w:hAnsi="Calibri"/>
          <w:color w:val="000000"/>
          <w:lang w:eastAsia="ar-SA"/>
        </w:rPr>
        <w:t>(wypisać/określić/nazwać zakres zastrzeżonych informacji)</w:t>
      </w:r>
    </w:p>
    <w:p w14:paraId="59B7C1F1" w14:textId="77777777" w:rsidR="00293AB7" w:rsidRPr="0018609E" w:rsidRDefault="00293AB7" w:rsidP="00293AB7">
      <w:pPr>
        <w:suppressAutoHyphens/>
        <w:spacing w:after="120" w:line="276" w:lineRule="auto"/>
        <w:ind w:left="426"/>
        <w:jc w:val="both"/>
        <w:rPr>
          <w:rFonts w:ascii="Calibri" w:eastAsia="Calibri" w:hAnsi="Calibri"/>
          <w:color w:val="000000"/>
          <w:lang w:eastAsia="ar-SA"/>
        </w:rPr>
      </w:pPr>
      <w:r w:rsidRPr="0018609E">
        <w:rPr>
          <w:rFonts w:ascii="Calibri" w:eastAsia="Calibri" w:hAnsi="Calibri"/>
          <w:color w:val="000000"/>
          <w:lang w:eastAsia="ar-SA"/>
        </w:rPr>
        <w:t xml:space="preserve">Oświadczamy jednocześnie, że treść zastrzeżonych informacji przekazujemy wraz z ofertą w wydzielonym oraz odpowiednio zaszyfrowanym i oznaczonym pliku jako: </w:t>
      </w:r>
      <w:r w:rsidRPr="0018609E">
        <w:rPr>
          <w:rFonts w:ascii="Calibri" w:eastAsia="Calibri" w:hAnsi="Calibri"/>
          <w:i/>
          <w:iCs/>
          <w:color w:val="000000"/>
          <w:lang w:eastAsia="ar-SA"/>
        </w:rPr>
        <w:t>„Załącznik stanowiący tajemnicę przedsiębiorstwa”</w:t>
      </w:r>
      <w:r w:rsidRPr="0018609E">
        <w:rPr>
          <w:rFonts w:ascii="Calibri" w:eastAsia="Calibri" w:hAnsi="Calibri"/>
          <w:color w:val="000000"/>
          <w:lang w:eastAsia="ar-SA"/>
        </w:rPr>
        <w:t>.</w:t>
      </w:r>
    </w:p>
    <w:p w14:paraId="79981596" w14:textId="77777777" w:rsidR="00293AB7" w:rsidRPr="0018609E" w:rsidRDefault="00293AB7" w:rsidP="0018609E">
      <w:pPr>
        <w:numPr>
          <w:ilvl w:val="0"/>
          <w:numId w:val="86"/>
        </w:numPr>
        <w:spacing w:before="120" w:after="60" w:line="240" w:lineRule="exact"/>
        <w:ind w:left="426" w:hanging="426"/>
        <w:jc w:val="both"/>
        <w:rPr>
          <w:rFonts w:ascii="Calibri" w:hAnsi="Calibri"/>
          <w:u w:val="single"/>
          <w:lang w:val="x-none" w:eastAsia="x-none"/>
        </w:rPr>
      </w:pPr>
      <w:r w:rsidRPr="0018609E">
        <w:rPr>
          <w:rFonts w:ascii="Calibri" w:hAnsi="Calibri"/>
          <w:b/>
          <w:u w:val="single"/>
          <w:lang w:val="x-none" w:eastAsia="x-none"/>
        </w:rPr>
        <w:t>OŚWIADCZAM</w:t>
      </w:r>
      <w:r w:rsidRPr="0018609E">
        <w:rPr>
          <w:rFonts w:ascii="Calibri" w:hAnsi="Calibri"/>
          <w:b/>
          <w:u w:val="single"/>
          <w:lang w:eastAsia="x-none"/>
        </w:rPr>
        <w:t>(</w:t>
      </w:r>
      <w:r w:rsidRPr="0018609E">
        <w:rPr>
          <w:rFonts w:ascii="Calibri" w:hAnsi="Calibri"/>
          <w:b/>
          <w:u w:val="single"/>
          <w:lang w:val="x-none" w:eastAsia="x-none"/>
        </w:rPr>
        <w:t>Y</w:t>
      </w:r>
      <w:r w:rsidRPr="0018609E">
        <w:rPr>
          <w:rFonts w:ascii="Calibri" w:hAnsi="Calibri"/>
          <w:b/>
          <w:u w:val="single"/>
          <w:lang w:eastAsia="x-none"/>
        </w:rPr>
        <w:t>)</w:t>
      </w:r>
      <w:r w:rsidRPr="0018609E">
        <w:rPr>
          <w:rFonts w:ascii="Calibri" w:hAnsi="Calibri"/>
          <w:b/>
          <w:u w:val="single"/>
          <w:lang w:val="x-none" w:eastAsia="x-none"/>
        </w:rPr>
        <w:t>, ŻE</w:t>
      </w:r>
      <w:r w:rsidRPr="0018609E">
        <w:rPr>
          <w:rFonts w:ascii="Calibri" w:hAnsi="Calibri"/>
          <w:u w:val="single"/>
          <w:lang w:val="x-none" w:eastAsia="x-none"/>
        </w:rPr>
        <w:t>:</w:t>
      </w:r>
    </w:p>
    <w:p w14:paraId="5A810FEE" w14:textId="77777777" w:rsidR="00293AB7" w:rsidRPr="0018609E" w:rsidRDefault="00293AB7" w:rsidP="0018609E">
      <w:pPr>
        <w:numPr>
          <w:ilvl w:val="0"/>
          <w:numId w:val="90"/>
        </w:numPr>
        <w:tabs>
          <w:tab w:val="left" w:pos="851"/>
        </w:tabs>
        <w:spacing w:before="60" w:after="60"/>
        <w:ind w:left="851" w:hanging="425"/>
        <w:jc w:val="both"/>
        <w:rPr>
          <w:rFonts w:ascii="Calibri" w:hAnsi="Calibri"/>
          <w:bCs/>
          <w:lang w:eastAsia="x-none"/>
        </w:rPr>
      </w:pPr>
      <w:r w:rsidRPr="0018609E">
        <w:rPr>
          <w:rFonts w:ascii="Calibri" w:hAnsi="Calibri"/>
          <w:bCs/>
          <w:lang w:eastAsia="x-none"/>
        </w:rPr>
        <w:t>Zapoznałem/liśmy się z treścią SWZ dla niniejszego zamówienia, zdobyliśmy wszelkie konieczne informacje do przygotowania oferty i nie wnosimy żadnych zastrzeżeń.</w:t>
      </w:r>
    </w:p>
    <w:p w14:paraId="244D01CB" w14:textId="77777777" w:rsidR="00293AB7" w:rsidRPr="0018609E" w:rsidRDefault="00293AB7" w:rsidP="0018609E">
      <w:pPr>
        <w:numPr>
          <w:ilvl w:val="0"/>
          <w:numId w:val="90"/>
        </w:numPr>
        <w:tabs>
          <w:tab w:val="left" w:pos="851"/>
        </w:tabs>
        <w:spacing w:before="60" w:after="60"/>
        <w:ind w:left="851" w:hanging="425"/>
        <w:jc w:val="both"/>
        <w:rPr>
          <w:rFonts w:ascii="Calibri" w:hAnsi="Calibri"/>
          <w:bCs/>
          <w:lang w:eastAsia="x-none"/>
        </w:rPr>
      </w:pPr>
      <w:r w:rsidRPr="0018609E">
        <w:rPr>
          <w:rFonts w:ascii="Calibri" w:hAnsi="Calibri"/>
          <w:bCs/>
          <w:lang w:eastAsia="x-none"/>
        </w:rPr>
        <w:t>Gwarantuję/emy wykonanie przedmiotu zamówienia zgodnie z treścią: SWZ, wyjaśnień do SWZ oraz jej zmian oraz obowiązującymi przepisami i normami oraz z zachowaniem należytej staranności i</w:t>
      </w:r>
      <w:r w:rsidR="00DC3714">
        <w:rPr>
          <w:rFonts w:ascii="Calibri" w:hAnsi="Calibri"/>
          <w:bCs/>
          <w:lang w:eastAsia="x-none"/>
        </w:rPr>
        <w:t> </w:t>
      </w:r>
      <w:r w:rsidRPr="0018609E">
        <w:rPr>
          <w:rFonts w:ascii="Calibri" w:hAnsi="Calibri"/>
          <w:bCs/>
          <w:lang w:eastAsia="x-none"/>
        </w:rPr>
        <w:t>najlepszej praktyki zawodowej.</w:t>
      </w:r>
    </w:p>
    <w:p w14:paraId="394A848A" w14:textId="77777777" w:rsidR="00293AB7" w:rsidRPr="0018609E" w:rsidRDefault="00293AB7" w:rsidP="0018609E">
      <w:pPr>
        <w:numPr>
          <w:ilvl w:val="0"/>
          <w:numId w:val="90"/>
        </w:numPr>
        <w:tabs>
          <w:tab w:val="left" w:pos="851"/>
        </w:tabs>
        <w:spacing w:before="60" w:after="60"/>
        <w:ind w:left="851" w:hanging="425"/>
        <w:jc w:val="both"/>
        <w:rPr>
          <w:rFonts w:ascii="Calibri" w:hAnsi="Calibri"/>
          <w:bCs/>
          <w:lang w:eastAsia="x-none"/>
        </w:rPr>
      </w:pPr>
      <w:r w:rsidRPr="0018609E">
        <w:rPr>
          <w:rFonts w:ascii="Calibri" w:hAnsi="Calibri"/>
          <w:bCs/>
          <w:lang w:eastAsia="x-none"/>
        </w:rPr>
        <w:t xml:space="preserve">Jestem(śmy) związany/i ofertą przez okres wskazany w SWZ. </w:t>
      </w:r>
    </w:p>
    <w:p w14:paraId="7ACB7A05" w14:textId="77777777" w:rsidR="00293AB7" w:rsidRPr="0018609E" w:rsidRDefault="00293AB7" w:rsidP="0018609E">
      <w:pPr>
        <w:numPr>
          <w:ilvl w:val="0"/>
          <w:numId w:val="90"/>
        </w:numPr>
        <w:tabs>
          <w:tab w:val="left" w:pos="851"/>
        </w:tabs>
        <w:spacing w:before="60" w:after="60"/>
        <w:ind w:left="851" w:hanging="425"/>
        <w:jc w:val="both"/>
        <w:rPr>
          <w:rFonts w:ascii="Calibri" w:hAnsi="Calibri"/>
          <w:bCs/>
          <w:lang w:eastAsia="x-none"/>
        </w:rPr>
      </w:pPr>
      <w:r w:rsidRPr="0018609E">
        <w:rPr>
          <w:rFonts w:ascii="Calibri" w:hAnsi="Calibri"/>
          <w:bCs/>
          <w:lang w:eastAsia="x-none"/>
        </w:rPr>
        <w:t>W cenie zostały ujęte wszystkie koszty związane z kompleksową realizacją przedmiotu zamówienia.</w:t>
      </w:r>
    </w:p>
    <w:p w14:paraId="6B15147D" w14:textId="77777777" w:rsidR="00293AB7" w:rsidRPr="0018609E" w:rsidRDefault="00293AB7" w:rsidP="0018609E">
      <w:pPr>
        <w:numPr>
          <w:ilvl w:val="0"/>
          <w:numId w:val="90"/>
        </w:numPr>
        <w:tabs>
          <w:tab w:val="left" w:pos="851"/>
        </w:tabs>
        <w:spacing w:before="60"/>
        <w:ind w:left="851" w:hanging="425"/>
        <w:jc w:val="both"/>
        <w:rPr>
          <w:rFonts w:ascii="Calibri" w:hAnsi="Calibri"/>
          <w:bCs/>
          <w:lang w:eastAsia="x-none"/>
        </w:rPr>
      </w:pPr>
      <w:r w:rsidRPr="0018609E">
        <w:rPr>
          <w:rFonts w:ascii="Calibri" w:hAnsi="Calibri"/>
          <w:bCs/>
          <w:lang w:eastAsia="x-none"/>
        </w:rPr>
        <w:t>Oferujemy wykonanie zamówienia w terminie i na zasadach określonych w SWZ.</w:t>
      </w:r>
    </w:p>
    <w:p w14:paraId="22BFF739" w14:textId="77777777" w:rsidR="00293AB7" w:rsidRPr="0018609E" w:rsidRDefault="00293AB7" w:rsidP="0018609E">
      <w:pPr>
        <w:numPr>
          <w:ilvl w:val="0"/>
          <w:numId w:val="90"/>
        </w:numPr>
        <w:tabs>
          <w:tab w:val="left" w:pos="851"/>
        </w:tabs>
        <w:spacing w:before="60"/>
        <w:ind w:left="851" w:hanging="425"/>
        <w:jc w:val="both"/>
        <w:rPr>
          <w:rFonts w:ascii="Calibri" w:hAnsi="Calibri"/>
          <w:bCs/>
          <w:lang w:eastAsia="x-none"/>
        </w:rPr>
      </w:pPr>
      <w:r w:rsidRPr="0018609E">
        <w:rPr>
          <w:rFonts w:ascii="Calibri" w:hAnsi="Calibri"/>
          <w:bCs/>
          <w:lang w:eastAsia="x-none"/>
        </w:rPr>
        <w:t>Uważamy się za związanych niniejszą ofertą na czas wskazany w SWZ.</w:t>
      </w:r>
    </w:p>
    <w:p w14:paraId="397C0A44" w14:textId="77777777" w:rsidR="00293AB7" w:rsidRPr="0018609E" w:rsidRDefault="00293AB7" w:rsidP="0018609E">
      <w:pPr>
        <w:numPr>
          <w:ilvl w:val="0"/>
          <w:numId w:val="90"/>
        </w:numPr>
        <w:tabs>
          <w:tab w:val="left" w:pos="851"/>
        </w:tabs>
        <w:spacing w:before="60"/>
        <w:ind w:left="851" w:hanging="425"/>
        <w:jc w:val="both"/>
        <w:rPr>
          <w:rFonts w:ascii="Calibri" w:hAnsi="Calibri"/>
          <w:bCs/>
          <w:lang w:eastAsia="x-none"/>
        </w:rPr>
      </w:pPr>
      <w:r w:rsidRPr="0018609E">
        <w:rPr>
          <w:rFonts w:ascii="Calibri" w:hAnsi="Calibri"/>
          <w:bCs/>
          <w:lang w:eastAsia="x-none"/>
        </w:rPr>
        <w:t>Akceptujemy zawarty w SWZ wzór umowy i zobowiązujemy się w przypadku przyznania nam zamówienia do zawarcia umowy na warunkach wskazanych w SWZ, w miejscu i w terminie wskazanym przez Zamawiającego.</w:t>
      </w:r>
    </w:p>
    <w:p w14:paraId="66A2B442" w14:textId="77777777" w:rsidR="00293AB7" w:rsidRPr="0018609E" w:rsidRDefault="00293AB7" w:rsidP="0018609E">
      <w:pPr>
        <w:numPr>
          <w:ilvl w:val="0"/>
          <w:numId w:val="86"/>
        </w:numPr>
        <w:suppressAutoHyphens/>
        <w:spacing w:before="120" w:after="60" w:line="276" w:lineRule="auto"/>
        <w:ind w:left="426" w:hanging="426"/>
        <w:jc w:val="both"/>
        <w:rPr>
          <w:rFonts w:ascii="Calibri" w:eastAsia="Calibri" w:hAnsi="Calibri"/>
          <w:b/>
          <w:color w:val="000000"/>
          <w:lang w:eastAsia="ar-SA"/>
        </w:rPr>
      </w:pPr>
      <w:r w:rsidRPr="0018609E">
        <w:rPr>
          <w:rFonts w:ascii="Calibri" w:eastAsia="Calibri" w:hAnsi="Calibri"/>
          <w:b/>
          <w:color w:val="000000"/>
          <w:lang w:eastAsia="ar-SA"/>
        </w:rPr>
        <w:t>Oświadczam, że</w:t>
      </w:r>
      <w:r w:rsidRPr="0018609E">
        <w:rPr>
          <w:rFonts w:ascii="Calibri" w:eastAsia="Calibri" w:hAnsi="Calibri"/>
          <w:color w:val="000000"/>
          <w:lang w:eastAsia="ar-SA"/>
        </w:rPr>
        <w:t xml:space="preserve"> wypełniłem obowiązki informacyjne przewidziane w art. 13 lub art. 14 RODO wobec osób fizycznych, od których dane osobowe bezpośrednio lub pośrednio pozyskałem w celu ubiegania się o</w:t>
      </w:r>
      <w:r w:rsidR="00DC3714">
        <w:rPr>
          <w:rFonts w:ascii="Calibri" w:eastAsia="Calibri" w:hAnsi="Calibri"/>
          <w:color w:val="000000"/>
          <w:lang w:eastAsia="ar-SA"/>
        </w:rPr>
        <w:t> </w:t>
      </w:r>
      <w:r w:rsidRPr="0018609E">
        <w:rPr>
          <w:rFonts w:ascii="Calibri" w:eastAsia="Calibri" w:hAnsi="Calibri"/>
          <w:color w:val="000000"/>
          <w:lang w:eastAsia="ar-SA"/>
        </w:rPr>
        <w:t xml:space="preserve">udzielenie zamówienia publicznego w niniejszym postępowaniu. </w:t>
      </w:r>
      <w:r w:rsidRPr="0018609E">
        <w:rPr>
          <w:rFonts w:ascii="Calibri" w:eastAsia="Calibri" w:hAnsi="Calibri"/>
          <w:i/>
          <w:color w:val="000000"/>
          <w:lang w:eastAsia="ar-SA"/>
        </w:rPr>
        <w:t>(W przypadku gdy wykonawca nie</w:t>
      </w:r>
      <w:r w:rsidR="00DC3714">
        <w:rPr>
          <w:rFonts w:ascii="Calibri" w:eastAsia="Calibri" w:hAnsi="Calibri"/>
          <w:i/>
          <w:color w:val="000000"/>
          <w:lang w:eastAsia="ar-SA"/>
        </w:rPr>
        <w:t> </w:t>
      </w:r>
      <w:r w:rsidRPr="0018609E">
        <w:rPr>
          <w:rFonts w:ascii="Calibri" w:eastAsia="Calibri" w:hAnsi="Calibri"/>
          <w:i/>
          <w:color w:val="000000"/>
          <w:lang w:eastAsia="ar-SA"/>
        </w:rPr>
        <w:t>przekazuje danych osobowych innych niż bezpośrednio jego dotyczących lub zachodzi wyłączenie stosowania obowiązku informacyjnego, stosownie do art. 13 ust. 4 lub art. 14 ust. 5 RODO treści oświadczenia wykonawca nie składa (usunięcie treści oświadczenia np. poprzez jego wykreślenie))</w:t>
      </w:r>
      <w:r w:rsidRPr="0018609E">
        <w:rPr>
          <w:rFonts w:ascii="Calibri" w:eastAsia="Calibri" w:hAnsi="Calibri"/>
          <w:color w:val="000000"/>
          <w:lang w:eastAsia="ar-SA"/>
        </w:rPr>
        <w:t>.</w:t>
      </w:r>
    </w:p>
    <w:p w14:paraId="0AEA34DA" w14:textId="77777777" w:rsidR="00293AB7" w:rsidRDefault="00293AB7" w:rsidP="0018609E">
      <w:pPr>
        <w:numPr>
          <w:ilvl w:val="0"/>
          <w:numId w:val="86"/>
        </w:numPr>
        <w:suppressAutoHyphens/>
        <w:spacing w:before="120" w:line="276" w:lineRule="auto"/>
        <w:ind w:left="426" w:hanging="426"/>
        <w:jc w:val="both"/>
        <w:rPr>
          <w:rFonts w:ascii="Calibri" w:eastAsia="Calibri" w:hAnsi="Calibri"/>
          <w:color w:val="000000"/>
          <w:lang w:eastAsia="ar-SA"/>
        </w:rPr>
      </w:pPr>
      <w:r w:rsidRPr="0018609E">
        <w:rPr>
          <w:rFonts w:ascii="Calibri" w:eastAsia="Calibri" w:hAnsi="Calibri"/>
          <w:color w:val="000000"/>
          <w:lang w:eastAsia="ar-SA"/>
        </w:rPr>
        <w:t>Pod groźbą odpowiedzialności karnej oświadczam, że wszystkie załączone do oferty dokumenty i</w:t>
      </w:r>
      <w:r w:rsidR="00DC3714">
        <w:rPr>
          <w:rFonts w:ascii="Calibri" w:eastAsia="Calibri" w:hAnsi="Calibri"/>
          <w:color w:val="000000"/>
          <w:lang w:eastAsia="ar-SA"/>
        </w:rPr>
        <w:t> </w:t>
      </w:r>
      <w:r w:rsidRPr="0018609E">
        <w:rPr>
          <w:rFonts w:ascii="Calibri" w:eastAsia="Calibri" w:hAnsi="Calibri"/>
          <w:color w:val="000000"/>
          <w:lang w:eastAsia="ar-SA"/>
        </w:rPr>
        <w:t>oświadczenia opisują stan faktyczny i prawny, aktualny na dzień składania ofert (art. 297 KK).</w:t>
      </w:r>
    </w:p>
    <w:p w14:paraId="55FA3FBF" w14:textId="77777777" w:rsidR="00145ECD" w:rsidRDefault="00145ECD" w:rsidP="00145ECD">
      <w:pPr>
        <w:suppressAutoHyphens/>
        <w:spacing w:before="120" w:line="276" w:lineRule="auto"/>
        <w:jc w:val="both"/>
        <w:rPr>
          <w:rFonts w:ascii="Calibri" w:eastAsia="Calibri" w:hAnsi="Calibri"/>
          <w:color w:val="000000"/>
          <w:lang w:eastAsia="ar-SA"/>
        </w:rPr>
      </w:pPr>
    </w:p>
    <w:p w14:paraId="7C6C7732" w14:textId="2B365018" w:rsidR="00D3062F" w:rsidRDefault="00D3062F">
      <w:pPr>
        <w:rPr>
          <w:rFonts w:ascii="Calibri" w:eastAsia="Calibri" w:hAnsi="Calibri"/>
          <w:color w:val="000000"/>
          <w:lang w:eastAsia="ar-SA"/>
        </w:rPr>
      </w:pPr>
      <w:r>
        <w:rPr>
          <w:rFonts w:ascii="Calibri" w:eastAsia="Calibri" w:hAnsi="Calibri"/>
          <w:color w:val="000000"/>
          <w:lang w:eastAsia="ar-SA"/>
        </w:rPr>
        <w:br w:type="page"/>
      </w:r>
    </w:p>
    <w:p w14:paraId="6825C02F" w14:textId="77777777" w:rsidR="00293AB7" w:rsidRPr="0018609E" w:rsidRDefault="00293AB7" w:rsidP="0018609E">
      <w:pPr>
        <w:numPr>
          <w:ilvl w:val="0"/>
          <w:numId w:val="86"/>
        </w:numPr>
        <w:suppressAutoHyphens/>
        <w:spacing w:before="120" w:after="120" w:line="320" w:lineRule="exact"/>
        <w:ind w:left="426" w:hanging="426"/>
        <w:jc w:val="both"/>
        <w:rPr>
          <w:rFonts w:ascii="Calibri" w:eastAsia="Calibri" w:hAnsi="Calibri"/>
          <w:color w:val="000000"/>
          <w:w w:val="90"/>
          <w:lang w:eastAsia="ar-SA"/>
        </w:rPr>
      </w:pPr>
      <w:r w:rsidRPr="0018609E">
        <w:rPr>
          <w:rFonts w:ascii="Calibri" w:eastAsia="Calibri" w:hAnsi="Calibri"/>
          <w:b/>
          <w:color w:val="000000"/>
          <w:lang w:eastAsia="ar-SA"/>
        </w:rPr>
        <w:lastRenderedPageBreak/>
        <w:t>ZAŁĄCZNIKI DO OFERTY:</w:t>
      </w:r>
    </w:p>
    <w:p w14:paraId="0B4AB134" w14:textId="77777777" w:rsidR="00293AB7" w:rsidRPr="0018609E" w:rsidRDefault="00293AB7" w:rsidP="0018609E">
      <w:pPr>
        <w:numPr>
          <w:ilvl w:val="0"/>
          <w:numId w:val="91"/>
        </w:numPr>
        <w:suppressAutoHyphens/>
        <w:spacing w:before="120" w:after="120" w:line="276" w:lineRule="auto"/>
        <w:ind w:hanging="439"/>
        <w:jc w:val="both"/>
        <w:rPr>
          <w:rFonts w:ascii="Calibri" w:eastAsia="Calibri" w:hAnsi="Calibri"/>
          <w:color w:val="000000"/>
          <w:w w:val="90"/>
          <w:lang w:eastAsia="ar-SA"/>
        </w:rPr>
      </w:pPr>
      <w:r w:rsidRPr="0018609E">
        <w:rPr>
          <w:rFonts w:ascii="Calibri" w:eastAsia="Calibri" w:hAnsi="Calibri"/>
          <w:color w:val="000000"/>
          <w:lang w:eastAsia="ar-SA"/>
        </w:rPr>
        <w:t>………………………………</w:t>
      </w:r>
    </w:p>
    <w:p w14:paraId="4B7CE178" w14:textId="77777777" w:rsidR="00293AB7" w:rsidRPr="0018609E" w:rsidRDefault="00293AB7" w:rsidP="0018609E">
      <w:pPr>
        <w:widowControl w:val="0"/>
        <w:numPr>
          <w:ilvl w:val="0"/>
          <w:numId w:val="91"/>
        </w:numPr>
        <w:suppressAutoHyphens/>
        <w:autoSpaceDE w:val="0"/>
        <w:autoSpaceDN w:val="0"/>
        <w:adjustRightInd w:val="0"/>
        <w:spacing w:before="120" w:after="120" w:line="276" w:lineRule="auto"/>
        <w:ind w:left="198" w:right="-20" w:firstLine="228"/>
        <w:jc w:val="both"/>
        <w:rPr>
          <w:rFonts w:ascii="Calibri" w:eastAsia="Calibri" w:hAnsi="Calibri"/>
          <w:b/>
          <w:bCs/>
          <w:color w:val="000000"/>
          <w:w w:val="90"/>
          <w:lang w:eastAsia="ar-SA"/>
        </w:rPr>
      </w:pPr>
      <w:r w:rsidRPr="0018609E">
        <w:rPr>
          <w:rFonts w:ascii="Calibri" w:eastAsia="Calibri" w:hAnsi="Calibri"/>
          <w:color w:val="000000"/>
          <w:lang w:eastAsia="ar-SA"/>
        </w:rPr>
        <w:t>………………………………</w:t>
      </w:r>
    </w:p>
    <w:p w14:paraId="10E2A0AC" w14:textId="77777777" w:rsidR="00293AB7" w:rsidRPr="0018609E" w:rsidRDefault="00293AB7" w:rsidP="00293AB7">
      <w:pPr>
        <w:widowControl w:val="0"/>
        <w:autoSpaceDE w:val="0"/>
        <w:autoSpaceDN w:val="0"/>
        <w:adjustRightInd w:val="0"/>
        <w:spacing w:line="200" w:lineRule="exact"/>
        <w:ind w:firstLine="426"/>
        <w:rPr>
          <w:rFonts w:ascii="Calibri" w:hAnsi="Calibri"/>
        </w:rPr>
      </w:pPr>
      <w:r w:rsidRPr="0018609E">
        <w:rPr>
          <w:rFonts w:ascii="Calibri" w:hAnsi="Calibri"/>
        </w:rPr>
        <w:t>……………………………………………                                                                      ………………………………………</w:t>
      </w:r>
    </w:p>
    <w:p w14:paraId="613AA56C" w14:textId="77777777" w:rsidR="00293AB7" w:rsidRPr="0018609E" w:rsidRDefault="00293AB7" w:rsidP="00293AB7">
      <w:pPr>
        <w:widowControl w:val="0"/>
        <w:autoSpaceDE w:val="0"/>
        <w:autoSpaceDN w:val="0"/>
        <w:adjustRightInd w:val="0"/>
        <w:spacing w:line="200" w:lineRule="exact"/>
        <w:ind w:firstLine="426"/>
        <w:jc w:val="center"/>
        <w:rPr>
          <w:rFonts w:ascii="Calibri" w:hAnsi="Calibri"/>
        </w:rPr>
      </w:pPr>
      <w:r w:rsidRPr="0018609E">
        <w:rPr>
          <w:rFonts w:ascii="Calibri" w:hAnsi="Calibri"/>
        </w:rPr>
        <w:t>(miejscowość i data)                                                                                           (miejsce na podpis)</w:t>
      </w:r>
    </w:p>
    <w:p w14:paraId="21E91041" w14:textId="77777777" w:rsidR="00293AB7" w:rsidRPr="0018609E" w:rsidRDefault="00293AB7" w:rsidP="00293AB7">
      <w:pPr>
        <w:widowControl w:val="0"/>
        <w:autoSpaceDE w:val="0"/>
        <w:autoSpaceDN w:val="0"/>
        <w:adjustRightInd w:val="0"/>
        <w:spacing w:line="200" w:lineRule="exact"/>
        <w:ind w:firstLine="426"/>
        <w:rPr>
          <w:rFonts w:ascii="Calibri" w:hAnsi="Calibri"/>
        </w:rPr>
      </w:pPr>
    </w:p>
    <w:p w14:paraId="0521564C" w14:textId="77777777" w:rsidR="00293AB7" w:rsidRPr="0018609E" w:rsidRDefault="00293AB7" w:rsidP="00293AB7">
      <w:pPr>
        <w:widowControl w:val="0"/>
        <w:autoSpaceDE w:val="0"/>
        <w:autoSpaceDN w:val="0"/>
        <w:adjustRightInd w:val="0"/>
        <w:spacing w:line="200" w:lineRule="exact"/>
        <w:rPr>
          <w:rFonts w:ascii="Calibri" w:hAnsi="Calibri"/>
        </w:rPr>
      </w:pPr>
    </w:p>
    <w:p w14:paraId="6AF85C6D" w14:textId="77777777" w:rsidR="00293AB7" w:rsidRPr="0018609E" w:rsidRDefault="00293AB7" w:rsidP="00293AB7">
      <w:pPr>
        <w:jc w:val="center"/>
        <w:rPr>
          <w:rFonts w:ascii="Calibri" w:hAnsi="Calibri"/>
          <w:b/>
          <w:bCs/>
          <w:i/>
          <w:iCs/>
          <w:color w:val="FF0000"/>
        </w:rPr>
      </w:pPr>
    </w:p>
    <w:p w14:paraId="54FEB1FD" w14:textId="77777777" w:rsidR="00293AB7" w:rsidRPr="0018609E" w:rsidRDefault="00293AB7" w:rsidP="00293AB7">
      <w:pPr>
        <w:jc w:val="center"/>
        <w:rPr>
          <w:rFonts w:ascii="Calibri" w:hAnsi="Calibri"/>
          <w:b/>
          <w:bCs/>
          <w:i/>
          <w:iCs/>
          <w:color w:val="FF0000"/>
        </w:rPr>
      </w:pPr>
      <w:r w:rsidRPr="0018609E">
        <w:rPr>
          <w:rFonts w:ascii="Calibri" w:hAnsi="Calibri"/>
          <w:b/>
          <w:bCs/>
          <w:i/>
          <w:iCs/>
          <w:color w:val="FF0000"/>
        </w:rPr>
        <w:t>Dokument należy wypełnić i podpisać kwalifikowalnym podpisem elektronicznym</w:t>
      </w:r>
    </w:p>
    <w:p w14:paraId="49FF226F" w14:textId="77777777" w:rsidR="00293AB7" w:rsidRPr="0018609E" w:rsidRDefault="00293AB7" w:rsidP="00293AB7">
      <w:pPr>
        <w:jc w:val="center"/>
        <w:rPr>
          <w:rFonts w:ascii="Calibri" w:hAnsi="Calibri"/>
          <w:b/>
          <w:bCs/>
          <w:i/>
          <w:iCs/>
          <w:color w:val="FF0000"/>
        </w:rPr>
      </w:pPr>
      <w:r w:rsidRPr="0018609E">
        <w:rPr>
          <w:rFonts w:ascii="Calibri" w:hAnsi="Calibri"/>
          <w:b/>
          <w:bCs/>
          <w:i/>
          <w:iCs/>
          <w:color w:val="FF0000"/>
        </w:rPr>
        <w:t>Zamawiający zaleca zapisanie dokumentu w formacie pdf.</w:t>
      </w:r>
    </w:p>
    <w:p w14:paraId="5BD8C8E6" w14:textId="77777777" w:rsidR="0033493D" w:rsidRPr="00B07F33" w:rsidRDefault="0033493D" w:rsidP="00261BCB">
      <w:pPr>
        <w:spacing w:line="276" w:lineRule="auto"/>
        <w:jc w:val="right"/>
        <w:rPr>
          <w:rFonts w:ascii="Calibri" w:hAnsi="Calibri" w:cs="Calibri"/>
          <w:i/>
        </w:rPr>
        <w:sectPr w:rsidR="0033493D" w:rsidRPr="00B07F33" w:rsidSect="00A6795A">
          <w:footerReference w:type="default" r:id="rId25"/>
          <w:endnotePr>
            <w:numFmt w:val="decimal"/>
          </w:endnotePr>
          <w:pgSz w:w="11906" w:h="16838" w:code="9"/>
          <w:pgMar w:top="851" w:right="1418" w:bottom="709" w:left="1276" w:header="284" w:footer="709" w:gutter="0"/>
          <w:cols w:space="708"/>
          <w:docGrid w:linePitch="272"/>
        </w:sectPr>
      </w:pPr>
    </w:p>
    <w:p w14:paraId="26A011D2" w14:textId="77777777" w:rsidR="008F5FD5" w:rsidRPr="00B07F33" w:rsidRDefault="008F5FD5" w:rsidP="00261BCB">
      <w:pPr>
        <w:spacing w:line="276" w:lineRule="auto"/>
        <w:jc w:val="right"/>
        <w:rPr>
          <w:rFonts w:ascii="Calibri" w:hAnsi="Calibri" w:cs="Calibri"/>
          <w:i/>
          <w:lang w:eastAsia="ar-SA"/>
        </w:rPr>
      </w:pPr>
      <w:r w:rsidRPr="00B07F33">
        <w:rPr>
          <w:rFonts w:ascii="Calibri" w:hAnsi="Calibri" w:cs="Calibri"/>
          <w:i/>
          <w:lang w:eastAsia="ar-SA"/>
        </w:rPr>
        <w:lastRenderedPageBreak/>
        <w:tab/>
        <w:t>Załącznik nr 3 do SWZ</w:t>
      </w:r>
    </w:p>
    <w:p w14:paraId="65D87F33" w14:textId="77777777" w:rsidR="008F5FD5" w:rsidRPr="00B07F33" w:rsidRDefault="008F5FD5" w:rsidP="00261BCB">
      <w:pPr>
        <w:spacing w:line="276" w:lineRule="auto"/>
        <w:jc w:val="right"/>
        <w:rPr>
          <w:rFonts w:ascii="Calibri" w:hAnsi="Calibri" w:cs="Calibri"/>
          <w:i/>
        </w:rPr>
      </w:pPr>
    </w:p>
    <w:p w14:paraId="3D94C688" w14:textId="77777777" w:rsidR="00962295" w:rsidRPr="00962295" w:rsidRDefault="00962295" w:rsidP="00962295">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0F9124AE"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4E38CF72"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747B3701"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35FA2576" w14:textId="77777777" w:rsidR="00E60651" w:rsidRPr="00E60651" w:rsidRDefault="00E60651" w:rsidP="00E60651">
      <w:pPr>
        <w:rPr>
          <w:rFonts w:ascii="Calibri" w:hAnsi="Calibri" w:cs="Calibri"/>
        </w:rPr>
      </w:pPr>
    </w:p>
    <w:p w14:paraId="587C02B2" w14:textId="77777777" w:rsidR="00E60651" w:rsidRPr="00E60651" w:rsidRDefault="00E60651" w:rsidP="00E60651">
      <w:pPr>
        <w:rPr>
          <w:rFonts w:ascii="Calibri" w:hAnsi="Calibri" w:cs="Calibri"/>
        </w:rPr>
      </w:pPr>
      <w:r w:rsidRPr="00E60651">
        <w:rPr>
          <w:rFonts w:ascii="Calibri" w:hAnsi="Calibri" w:cs="Calibri"/>
        </w:rPr>
        <w:t>………………………………………………………………………………</w:t>
      </w:r>
    </w:p>
    <w:p w14:paraId="288056E9"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5E92DFDD" w14:textId="77777777" w:rsidR="00E60651" w:rsidRPr="00E60651" w:rsidRDefault="00E60651" w:rsidP="00E60651">
      <w:pPr>
        <w:spacing w:before="240"/>
        <w:rPr>
          <w:rFonts w:ascii="Calibri" w:hAnsi="Calibri" w:cs="Calibri"/>
        </w:rPr>
      </w:pPr>
      <w:r w:rsidRPr="00E60651">
        <w:rPr>
          <w:rFonts w:ascii="Calibri" w:hAnsi="Calibri" w:cs="Calibri"/>
        </w:rPr>
        <w:t>………………………………………………………………………………</w:t>
      </w:r>
    </w:p>
    <w:p w14:paraId="43A31C78" w14:textId="77777777" w:rsidR="00E60651" w:rsidRPr="00E60651" w:rsidRDefault="00E60651" w:rsidP="00E60651">
      <w:pPr>
        <w:rPr>
          <w:rFonts w:ascii="Calibri" w:hAnsi="Calibri" w:cs="Calibri"/>
        </w:rPr>
      </w:pPr>
      <w:r w:rsidRPr="00E60651">
        <w:rPr>
          <w:rFonts w:ascii="Calibri" w:hAnsi="Calibri" w:cs="Calibri"/>
        </w:rPr>
        <w:t>(adres)</w:t>
      </w:r>
    </w:p>
    <w:p w14:paraId="6387F2BF" w14:textId="77777777" w:rsidR="00E60651" w:rsidRPr="00E60651" w:rsidRDefault="00E60651" w:rsidP="00E60651">
      <w:pPr>
        <w:rPr>
          <w:rFonts w:ascii="Calibri" w:hAnsi="Calibri" w:cs="Calibri"/>
        </w:rPr>
      </w:pPr>
    </w:p>
    <w:p w14:paraId="71786A57" w14:textId="77777777" w:rsidR="00E60651" w:rsidRPr="00E60651" w:rsidRDefault="00E60651" w:rsidP="00E60651">
      <w:pPr>
        <w:rPr>
          <w:rFonts w:ascii="Calibri" w:hAnsi="Calibri" w:cs="Calibri"/>
        </w:rPr>
      </w:pPr>
      <w:r w:rsidRPr="00E60651">
        <w:rPr>
          <w:rFonts w:ascii="Calibri" w:hAnsi="Calibri" w:cs="Calibri"/>
        </w:rPr>
        <w:t>………………………………………………………………………………</w:t>
      </w:r>
    </w:p>
    <w:p w14:paraId="33948D75"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65039319" w14:textId="77777777" w:rsidR="008F5FD5" w:rsidRPr="00B07F33" w:rsidRDefault="008F5FD5" w:rsidP="00261BCB">
      <w:pPr>
        <w:spacing w:line="276" w:lineRule="auto"/>
        <w:rPr>
          <w:rFonts w:ascii="Calibri" w:hAnsi="Calibri" w:cs="Calibri"/>
          <w:u w:val="single"/>
        </w:rPr>
      </w:pPr>
      <w:r w:rsidRPr="00B07F33">
        <w:rPr>
          <w:rFonts w:ascii="Calibri" w:hAnsi="Calibri" w:cs="Calibri"/>
          <w:u w:val="single"/>
        </w:rPr>
        <w:t>reprezentowany przez:</w:t>
      </w:r>
    </w:p>
    <w:p w14:paraId="552F1EDE" w14:textId="77777777" w:rsidR="008F5FD5" w:rsidRPr="00B07F33" w:rsidRDefault="008F5FD5" w:rsidP="00261BCB">
      <w:pPr>
        <w:spacing w:line="276" w:lineRule="auto"/>
        <w:ind w:right="5954"/>
        <w:rPr>
          <w:rFonts w:ascii="Calibri" w:hAnsi="Calibri" w:cs="Calibri"/>
        </w:rPr>
      </w:pPr>
      <w:r w:rsidRPr="00B07F33">
        <w:rPr>
          <w:rFonts w:ascii="Calibri" w:hAnsi="Calibri" w:cs="Calibri"/>
        </w:rPr>
        <w:t>………………………………………………………………………</w:t>
      </w:r>
      <w:r w:rsidR="00E60651">
        <w:rPr>
          <w:rFonts w:ascii="Calibri" w:hAnsi="Calibri" w:cs="Calibri"/>
        </w:rPr>
        <w:t>……………………………………</w:t>
      </w:r>
      <w:r w:rsidRPr="00B07F33">
        <w:rPr>
          <w:rFonts w:ascii="Calibri" w:hAnsi="Calibri" w:cs="Calibri"/>
        </w:rPr>
        <w:t>………</w:t>
      </w:r>
    </w:p>
    <w:p w14:paraId="0BBFFD00" w14:textId="77777777" w:rsidR="008F5FD5" w:rsidRPr="00B07F33" w:rsidRDefault="007268AF" w:rsidP="00261BCB">
      <w:pPr>
        <w:spacing w:line="276" w:lineRule="auto"/>
        <w:ind w:right="3967"/>
        <w:rPr>
          <w:rFonts w:ascii="Calibri" w:hAnsi="Calibri" w:cs="Calibri"/>
          <w:i/>
        </w:rPr>
      </w:pPr>
      <w:r w:rsidRPr="00B07F33">
        <w:rPr>
          <w:rFonts w:ascii="Calibri" w:hAnsi="Calibri" w:cs="Calibri"/>
          <w:i/>
        </w:rPr>
        <w:t>(imię, nazwisko, s</w:t>
      </w:r>
      <w:r w:rsidR="008F5FD5" w:rsidRPr="00B07F33">
        <w:rPr>
          <w:rFonts w:ascii="Calibri" w:hAnsi="Calibri" w:cs="Calibri"/>
          <w:i/>
        </w:rPr>
        <w:t>tanowisko/podstawa do reprezentacji)</w:t>
      </w:r>
    </w:p>
    <w:p w14:paraId="5F598E03" w14:textId="77777777" w:rsidR="008F5FD5" w:rsidRPr="00B07F33" w:rsidRDefault="008F5FD5" w:rsidP="00261BCB">
      <w:pPr>
        <w:spacing w:line="276" w:lineRule="auto"/>
        <w:rPr>
          <w:rFonts w:ascii="Calibri" w:hAnsi="Calibri" w:cs="Calibri"/>
        </w:rPr>
      </w:pPr>
    </w:p>
    <w:p w14:paraId="09A9FEF5" w14:textId="78E28099" w:rsidR="00493EC7" w:rsidRPr="00962295" w:rsidRDefault="00493EC7" w:rsidP="00493EC7">
      <w:pPr>
        <w:tabs>
          <w:tab w:val="left" w:pos="1620"/>
        </w:tabs>
        <w:suppressAutoHyphens/>
        <w:spacing w:line="276" w:lineRule="auto"/>
        <w:jc w:val="both"/>
        <w:rPr>
          <w:rFonts w:cs="Calibri"/>
          <w:b/>
          <w:bCs/>
        </w:rPr>
      </w:pPr>
      <w:r>
        <w:rPr>
          <w:rFonts w:ascii="Calibri" w:hAnsi="Calibri" w:cs="Calibri"/>
        </w:rPr>
        <w:t>P</w:t>
      </w:r>
      <w:r w:rsidRPr="00B07F33">
        <w:rPr>
          <w:rFonts w:ascii="Calibri" w:hAnsi="Calibri" w:cs="Calibri"/>
        </w:rPr>
        <w:t>ostępowania o udzielenie zamówienia publicznego pn.</w:t>
      </w:r>
      <w:r w:rsidRPr="00B07F33">
        <w:rPr>
          <w:rFonts w:ascii="Calibri" w:hAnsi="Calibri" w:cs="Calibri"/>
          <w:b/>
        </w:rPr>
        <w:t xml:space="preserve">: </w:t>
      </w:r>
      <w:r w:rsidRPr="00293AB7">
        <w:rPr>
          <w:rFonts w:ascii="Calibri" w:hAnsi="Calibri" w:cs="Calibri"/>
          <w:b/>
          <w:bCs/>
        </w:rPr>
        <w:t>Usługa pełnienia funkcji Inwestora Zastępczego dla</w:t>
      </w:r>
      <w:r w:rsidR="00DC3714">
        <w:rPr>
          <w:rFonts w:ascii="Calibri" w:hAnsi="Calibri" w:cs="Calibri"/>
          <w:b/>
          <w:bCs/>
        </w:rPr>
        <w:t> </w:t>
      </w:r>
      <w:r w:rsidRPr="00293AB7">
        <w:rPr>
          <w:rFonts w:ascii="Calibri" w:hAnsi="Calibri" w:cs="Calibri"/>
          <w:b/>
          <w:bCs/>
        </w:rPr>
        <w:t xml:space="preserve">inwestycji pn. </w:t>
      </w:r>
      <w:r w:rsidRPr="00E60651">
        <w:rPr>
          <w:rFonts w:ascii="Calibri" w:hAnsi="Calibri" w:cs="Calibri"/>
          <w:b/>
          <w:bCs/>
        </w:rPr>
        <w:t>„Adaptacja zabytkowego budynku Walcowni Metali wraz z zagospodarowaniem otoczenia”</w:t>
      </w:r>
      <w:r w:rsidRPr="0018609E">
        <w:rPr>
          <w:rFonts w:ascii="Calibri" w:hAnsi="Calibri" w:cs="Calibri"/>
          <w:b/>
          <w:bCs/>
        </w:rPr>
        <w:t xml:space="preserve">, znak sprawy: </w:t>
      </w:r>
      <w:r w:rsidR="004C532D" w:rsidRPr="004C532D">
        <w:rPr>
          <w:rFonts w:ascii="Calibri" w:hAnsi="Calibri" w:cs="Calibri"/>
          <w:b/>
          <w:bCs/>
        </w:rPr>
        <w:t>WP/15/2026/JRP</w:t>
      </w:r>
    </w:p>
    <w:p w14:paraId="59A6A5C3" w14:textId="77777777" w:rsidR="008F5FD5" w:rsidRPr="00B07F33" w:rsidRDefault="008F5FD5" w:rsidP="00261BCB">
      <w:pPr>
        <w:spacing w:after="120" w:line="276" w:lineRule="auto"/>
        <w:jc w:val="center"/>
        <w:rPr>
          <w:rFonts w:ascii="Calibri" w:hAnsi="Calibri" w:cs="Calibri"/>
          <w:b/>
        </w:rPr>
      </w:pPr>
    </w:p>
    <w:p w14:paraId="693222D9" w14:textId="77777777" w:rsidR="008F5FD5" w:rsidRPr="00B07F33" w:rsidRDefault="008F5FD5" w:rsidP="00261BCB">
      <w:pPr>
        <w:spacing w:after="120" w:line="276" w:lineRule="auto"/>
        <w:jc w:val="center"/>
        <w:rPr>
          <w:rFonts w:ascii="Calibri" w:hAnsi="Calibri" w:cs="Calibri"/>
          <w:b/>
        </w:rPr>
      </w:pPr>
      <w:r w:rsidRPr="00B07F33">
        <w:rPr>
          <w:rFonts w:ascii="Calibri" w:hAnsi="Calibri" w:cs="Calibri"/>
          <w:b/>
        </w:rPr>
        <w:t xml:space="preserve">OŚWIADCZENIE WYKONAWCY </w:t>
      </w:r>
    </w:p>
    <w:p w14:paraId="436FC615" w14:textId="77777777" w:rsidR="008F5FD5" w:rsidRPr="00B07F33" w:rsidRDefault="008F5FD5" w:rsidP="00261BCB">
      <w:pPr>
        <w:spacing w:line="276" w:lineRule="auto"/>
        <w:ind w:right="432"/>
        <w:jc w:val="right"/>
        <w:rPr>
          <w:rFonts w:ascii="Calibri" w:hAnsi="Calibri" w:cs="Calibri"/>
        </w:rPr>
      </w:pPr>
    </w:p>
    <w:p w14:paraId="320EF902" w14:textId="77777777" w:rsidR="008F5FD5" w:rsidRPr="00B07F33" w:rsidRDefault="008F5FD5" w:rsidP="00261BCB">
      <w:pPr>
        <w:spacing w:line="276" w:lineRule="auto"/>
        <w:ind w:right="432"/>
        <w:jc w:val="right"/>
        <w:rPr>
          <w:rFonts w:ascii="Calibri" w:hAnsi="Calibri" w:cs="Calibri"/>
        </w:rPr>
      </w:pPr>
    </w:p>
    <w:p w14:paraId="0373925A" w14:textId="77777777" w:rsidR="008F5FD5" w:rsidRPr="00B07F33" w:rsidRDefault="008F5FD5" w:rsidP="00261BCB">
      <w:pPr>
        <w:spacing w:line="276" w:lineRule="auto"/>
        <w:ind w:right="432" w:firstLine="709"/>
        <w:jc w:val="both"/>
        <w:rPr>
          <w:rFonts w:ascii="Calibri" w:hAnsi="Calibri" w:cs="Calibri"/>
        </w:rPr>
      </w:pPr>
      <w:r w:rsidRPr="00B07F33">
        <w:rPr>
          <w:rFonts w:ascii="Calibri" w:hAnsi="Calibri" w:cs="Calibri"/>
        </w:rPr>
        <w:t>Oświadczam, iż informacje zawarte w oświadczeniu, o kt</w:t>
      </w:r>
      <w:r w:rsidR="00DF729B" w:rsidRPr="00B07F33">
        <w:rPr>
          <w:rFonts w:ascii="Calibri" w:hAnsi="Calibri" w:cs="Calibri"/>
        </w:rPr>
        <w:t>órym mowa w art. 125 ust. 1 Pzp</w:t>
      </w:r>
      <w:r w:rsidRPr="00B07F33">
        <w:rPr>
          <w:rFonts w:ascii="Calibri" w:hAnsi="Calibri" w:cs="Calibri"/>
        </w:rPr>
        <w:t xml:space="preserve"> w</w:t>
      </w:r>
      <w:r w:rsidR="00DC3714">
        <w:rPr>
          <w:rFonts w:ascii="Calibri" w:hAnsi="Calibri" w:cs="Calibri"/>
        </w:rPr>
        <w:t> </w:t>
      </w:r>
      <w:r w:rsidRPr="00B07F33">
        <w:rPr>
          <w:rFonts w:ascii="Calibri" w:hAnsi="Calibri" w:cs="Calibri"/>
        </w:rPr>
        <w:t xml:space="preserve">zakresie podstaw wykluczenia z postępowania wskazanych przez zamawiającego i dotyczący art. 108 </w:t>
      </w:r>
      <w:r w:rsidR="00E1785F" w:rsidRPr="00B07F33">
        <w:rPr>
          <w:rFonts w:ascii="Calibri" w:hAnsi="Calibri" w:cs="Calibri"/>
        </w:rPr>
        <w:t xml:space="preserve">ust. 1 </w:t>
      </w:r>
      <w:r w:rsidRPr="00B07F33">
        <w:rPr>
          <w:rFonts w:ascii="Calibri" w:hAnsi="Calibri" w:cs="Calibri"/>
        </w:rPr>
        <w:t xml:space="preserve">pkt 3 - 6 Pzp, pozostają nadal aktualne. </w:t>
      </w:r>
    </w:p>
    <w:p w14:paraId="03C24B42" w14:textId="77777777" w:rsidR="008F5FD5" w:rsidRPr="00B07F33" w:rsidRDefault="008F5FD5" w:rsidP="00261BCB">
      <w:pPr>
        <w:spacing w:line="276" w:lineRule="auto"/>
        <w:ind w:right="432"/>
        <w:jc w:val="right"/>
        <w:rPr>
          <w:rFonts w:ascii="Calibri" w:hAnsi="Calibri" w:cs="Calibri"/>
        </w:rPr>
      </w:pPr>
    </w:p>
    <w:p w14:paraId="4FCDDE2B" w14:textId="77777777" w:rsidR="008F5FD5" w:rsidRPr="00B07F33" w:rsidRDefault="008F5FD5" w:rsidP="00261BCB">
      <w:pPr>
        <w:spacing w:line="276" w:lineRule="auto"/>
        <w:ind w:right="432"/>
        <w:jc w:val="right"/>
        <w:rPr>
          <w:rFonts w:ascii="Calibri" w:hAnsi="Calibri" w:cs="Calibri"/>
        </w:rPr>
      </w:pPr>
    </w:p>
    <w:p w14:paraId="27D1047E" w14:textId="77777777" w:rsidR="008F5FD5" w:rsidRPr="00B07F33" w:rsidRDefault="008F5FD5" w:rsidP="00261BCB">
      <w:pPr>
        <w:spacing w:line="276" w:lineRule="auto"/>
        <w:jc w:val="both"/>
        <w:rPr>
          <w:rFonts w:ascii="Calibri" w:hAnsi="Calibri" w:cs="Calibri"/>
        </w:rPr>
      </w:pPr>
      <w:r w:rsidRPr="00B07F33">
        <w:rPr>
          <w:rFonts w:ascii="Calibri" w:hAnsi="Calibri" w:cs="Calibri"/>
        </w:rPr>
        <w:t xml:space="preserve">…………….……. </w:t>
      </w:r>
      <w:r w:rsidRPr="00B07F33">
        <w:rPr>
          <w:rFonts w:ascii="Calibri" w:hAnsi="Calibri" w:cs="Calibri"/>
          <w:i/>
        </w:rPr>
        <w:t xml:space="preserve">(miejscowość), </w:t>
      </w:r>
      <w:r w:rsidRPr="00B07F33">
        <w:rPr>
          <w:rFonts w:ascii="Calibri" w:hAnsi="Calibri" w:cs="Calibri"/>
        </w:rPr>
        <w:t xml:space="preserve">dnia …………………. r. </w:t>
      </w:r>
    </w:p>
    <w:p w14:paraId="18A62CB1" w14:textId="77777777" w:rsidR="008F5FD5" w:rsidRPr="00B07F33" w:rsidRDefault="008F5FD5" w:rsidP="00261BCB">
      <w:pPr>
        <w:spacing w:line="276" w:lineRule="auto"/>
        <w:jc w:val="both"/>
        <w:rPr>
          <w:rFonts w:ascii="Calibri" w:hAnsi="Calibri" w:cs="Calibri"/>
        </w:rPr>
      </w:pPr>
    </w:p>
    <w:p w14:paraId="3A0D50C0" w14:textId="77777777" w:rsidR="008F5FD5" w:rsidRPr="00B07F33" w:rsidRDefault="008F5FD5" w:rsidP="00261BCB">
      <w:pPr>
        <w:spacing w:line="276" w:lineRule="auto"/>
        <w:jc w:val="both"/>
        <w:rPr>
          <w:rFonts w:ascii="Calibri" w:hAnsi="Calibri" w:cs="Calibri"/>
        </w:rPr>
      </w:pP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p>
    <w:p w14:paraId="2BDFB669" w14:textId="77777777" w:rsidR="008F5FD5" w:rsidRPr="00B07F33" w:rsidRDefault="008F5FD5" w:rsidP="00261BCB">
      <w:pPr>
        <w:spacing w:line="276" w:lineRule="auto"/>
        <w:jc w:val="right"/>
        <w:rPr>
          <w:rFonts w:ascii="Calibri" w:hAnsi="Calibri" w:cs="Calibri"/>
        </w:rPr>
      </w:pPr>
      <w:r w:rsidRPr="00B07F33">
        <w:rPr>
          <w:rFonts w:ascii="Calibri" w:hAnsi="Calibri" w:cs="Calibri"/>
        </w:rPr>
        <w:t>…………………………………………</w:t>
      </w:r>
    </w:p>
    <w:p w14:paraId="406599C2" w14:textId="77777777" w:rsidR="008F5FD5" w:rsidRPr="00B07F33" w:rsidRDefault="00054762" w:rsidP="00261BCB">
      <w:pPr>
        <w:spacing w:line="276" w:lineRule="auto"/>
        <w:ind w:right="432"/>
        <w:jc w:val="center"/>
        <w:rPr>
          <w:rFonts w:ascii="Calibri" w:hAnsi="Calibri" w:cs="Calibri"/>
        </w:rPr>
      </w:pPr>
      <w:r w:rsidRPr="00B07F33">
        <w:rPr>
          <w:rFonts w:ascii="Calibri" w:hAnsi="Calibri" w:cs="Calibri"/>
          <w:i/>
        </w:rPr>
        <w:t xml:space="preserve">                                                                                                                                   </w:t>
      </w:r>
      <w:r w:rsidR="008F5FD5" w:rsidRPr="00B07F33">
        <w:rPr>
          <w:rFonts w:ascii="Calibri" w:hAnsi="Calibri" w:cs="Calibri"/>
          <w:i/>
        </w:rPr>
        <w:t>(podpis)</w:t>
      </w:r>
    </w:p>
    <w:p w14:paraId="14C8897C" w14:textId="77777777" w:rsidR="008F5FD5" w:rsidRPr="00B07F33" w:rsidRDefault="008F5FD5" w:rsidP="00261BCB">
      <w:pPr>
        <w:spacing w:line="276" w:lineRule="auto"/>
        <w:ind w:right="432"/>
        <w:jc w:val="right"/>
        <w:rPr>
          <w:rFonts w:ascii="Calibri" w:hAnsi="Calibri" w:cs="Calibri"/>
        </w:rPr>
      </w:pPr>
    </w:p>
    <w:p w14:paraId="6C4F2400" w14:textId="77777777" w:rsidR="008F5FD5" w:rsidRPr="00B07F33" w:rsidRDefault="008F5FD5" w:rsidP="00261BCB">
      <w:pPr>
        <w:spacing w:line="276" w:lineRule="auto"/>
        <w:ind w:right="432"/>
        <w:jc w:val="right"/>
        <w:rPr>
          <w:rFonts w:ascii="Calibri" w:hAnsi="Calibri" w:cs="Calibri"/>
        </w:rPr>
      </w:pPr>
    </w:p>
    <w:p w14:paraId="3324F88E" w14:textId="77777777" w:rsidR="008F5FD5" w:rsidRPr="00B07F33" w:rsidRDefault="008F5FD5" w:rsidP="00261BCB">
      <w:pPr>
        <w:spacing w:line="276" w:lineRule="auto"/>
        <w:ind w:right="432"/>
        <w:jc w:val="right"/>
        <w:rPr>
          <w:rFonts w:ascii="Calibri" w:hAnsi="Calibri" w:cs="Calibri"/>
        </w:rPr>
      </w:pPr>
    </w:p>
    <w:p w14:paraId="2C60306F" w14:textId="77777777" w:rsidR="008F5FD5" w:rsidRPr="00B07F33" w:rsidRDefault="008F5FD5" w:rsidP="00261BCB">
      <w:pPr>
        <w:spacing w:line="276" w:lineRule="auto"/>
        <w:ind w:right="432"/>
        <w:jc w:val="right"/>
        <w:rPr>
          <w:rFonts w:ascii="Calibri" w:hAnsi="Calibri" w:cs="Calibri"/>
        </w:rPr>
      </w:pPr>
    </w:p>
    <w:p w14:paraId="012EEBCB" w14:textId="77777777" w:rsidR="008F5FD5" w:rsidRPr="00B07F33" w:rsidRDefault="008F5FD5" w:rsidP="00261BCB">
      <w:pPr>
        <w:spacing w:line="276" w:lineRule="auto"/>
        <w:ind w:right="432"/>
        <w:jc w:val="right"/>
        <w:rPr>
          <w:rFonts w:ascii="Calibri" w:hAnsi="Calibri" w:cs="Calibri"/>
        </w:rPr>
      </w:pPr>
    </w:p>
    <w:p w14:paraId="00187995" w14:textId="77777777" w:rsidR="008F5FD5" w:rsidRPr="00B07F33" w:rsidRDefault="008F5FD5" w:rsidP="00261BCB">
      <w:pPr>
        <w:spacing w:line="276" w:lineRule="auto"/>
        <w:ind w:right="432"/>
        <w:jc w:val="right"/>
        <w:rPr>
          <w:rFonts w:ascii="Calibri" w:hAnsi="Calibri" w:cs="Calibri"/>
        </w:rPr>
      </w:pPr>
    </w:p>
    <w:p w14:paraId="45FCEA66" w14:textId="77777777" w:rsidR="008F5FD5" w:rsidRPr="00B07F33" w:rsidRDefault="008F5FD5" w:rsidP="00261BCB">
      <w:pPr>
        <w:spacing w:line="276" w:lineRule="auto"/>
        <w:ind w:right="432"/>
        <w:jc w:val="right"/>
        <w:rPr>
          <w:rFonts w:ascii="Calibri" w:hAnsi="Calibri" w:cs="Calibri"/>
        </w:rPr>
      </w:pPr>
    </w:p>
    <w:p w14:paraId="12B922E9" w14:textId="77777777" w:rsidR="008F5FD5" w:rsidRPr="00B07F33" w:rsidRDefault="008F5FD5" w:rsidP="00261BCB">
      <w:pPr>
        <w:spacing w:line="276" w:lineRule="auto"/>
        <w:ind w:right="432"/>
        <w:jc w:val="right"/>
        <w:rPr>
          <w:rFonts w:ascii="Calibri" w:hAnsi="Calibri" w:cs="Calibri"/>
        </w:rPr>
      </w:pPr>
    </w:p>
    <w:p w14:paraId="637CF56C"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4BE01397"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6E5C5C26" w14:textId="77777777" w:rsidR="008F5FD5" w:rsidRPr="00B07F33" w:rsidRDefault="008F5FD5" w:rsidP="00261BCB">
      <w:pPr>
        <w:spacing w:line="276" w:lineRule="auto"/>
        <w:ind w:right="432"/>
        <w:jc w:val="right"/>
        <w:rPr>
          <w:rFonts w:ascii="Calibri" w:hAnsi="Calibri" w:cs="Calibri"/>
        </w:rPr>
      </w:pPr>
    </w:p>
    <w:p w14:paraId="684804E7" w14:textId="77777777" w:rsidR="008F5FD5" w:rsidRPr="00B07F33" w:rsidRDefault="008F5FD5" w:rsidP="00261BCB">
      <w:pPr>
        <w:spacing w:line="276" w:lineRule="auto"/>
        <w:ind w:right="432"/>
        <w:jc w:val="right"/>
        <w:rPr>
          <w:rFonts w:ascii="Calibri" w:hAnsi="Calibri" w:cs="Calibri"/>
        </w:rPr>
      </w:pPr>
    </w:p>
    <w:p w14:paraId="2DF10FB9" w14:textId="77777777" w:rsidR="008F5FD5" w:rsidRPr="00B07F33" w:rsidRDefault="008F5FD5" w:rsidP="00261BCB">
      <w:pPr>
        <w:spacing w:line="276" w:lineRule="auto"/>
        <w:ind w:right="432"/>
        <w:jc w:val="right"/>
        <w:rPr>
          <w:rFonts w:ascii="Calibri" w:hAnsi="Calibri" w:cs="Calibri"/>
        </w:rPr>
      </w:pPr>
    </w:p>
    <w:p w14:paraId="13F50513" w14:textId="77777777" w:rsidR="008F5FD5" w:rsidRPr="00B07F33" w:rsidRDefault="008F5FD5" w:rsidP="00261BCB">
      <w:pPr>
        <w:spacing w:line="276" w:lineRule="auto"/>
        <w:ind w:right="432"/>
        <w:jc w:val="right"/>
        <w:rPr>
          <w:rFonts w:ascii="Calibri" w:hAnsi="Calibri" w:cs="Calibri"/>
        </w:rPr>
      </w:pPr>
    </w:p>
    <w:p w14:paraId="39D06DB7" w14:textId="77777777" w:rsidR="008F5FD5" w:rsidRPr="00B07F33" w:rsidRDefault="008F5FD5" w:rsidP="00261BCB">
      <w:pPr>
        <w:spacing w:line="276" w:lineRule="auto"/>
        <w:ind w:right="432"/>
        <w:jc w:val="right"/>
        <w:rPr>
          <w:rFonts w:ascii="Calibri" w:hAnsi="Calibri" w:cs="Calibri"/>
        </w:rPr>
      </w:pPr>
    </w:p>
    <w:p w14:paraId="0C0DC7B8" w14:textId="77777777" w:rsidR="008F5FD5" w:rsidRPr="00B07F33" w:rsidRDefault="008F5FD5" w:rsidP="00261BCB">
      <w:pPr>
        <w:spacing w:line="276" w:lineRule="auto"/>
        <w:ind w:right="432"/>
        <w:jc w:val="right"/>
        <w:rPr>
          <w:rFonts w:ascii="Calibri" w:hAnsi="Calibri" w:cs="Calibri"/>
          <w:i/>
        </w:rPr>
      </w:pPr>
    </w:p>
    <w:p w14:paraId="07B3A734" w14:textId="77777777" w:rsidR="008F5FD5" w:rsidRPr="00B07F33" w:rsidRDefault="008F5FD5" w:rsidP="00261BCB">
      <w:pPr>
        <w:spacing w:line="276" w:lineRule="auto"/>
        <w:ind w:left="4254"/>
        <w:jc w:val="right"/>
        <w:rPr>
          <w:rFonts w:ascii="Calibri" w:hAnsi="Calibri" w:cs="Calibri"/>
          <w:i/>
          <w:lang w:eastAsia="ar-SA"/>
        </w:rPr>
      </w:pPr>
      <w:r w:rsidRPr="00B07F33">
        <w:rPr>
          <w:rFonts w:ascii="Calibri" w:hAnsi="Calibri" w:cs="Calibri"/>
          <w:i/>
          <w:lang w:eastAsia="ar-SA"/>
        </w:rPr>
        <w:lastRenderedPageBreak/>
        <w:t>Załącznik nr 4 do SWZ</w:t>
      </w:r>
    </w:p>
    <w:p w14:paraId="122222B3" w14:textId="77777777" w:rsidR="008F5FD5" w:rsidRPr="00B07F33" w:rsidRDefault="008F5FD5" w:rsidP="00261BCB">
      <w:pPr>
        <w:spacing w:line="276" w:lineRule="auto"/>
        <w:jc w:val="right"/>
        <w:rPr>
          <w:rFonts w:ascii="Calibri" w:hAnsi="Calibri" w:cs="Calibri"/>
          <w:i/>
        </w:rPr>
      </w:pPr>
    </w:p>
    <w:p w14:paraId="4299F855" w14:textId="77777777" w:rsidR="00962295" w:rsidRPr="00962295" w:rsidRDefault="00962295" w:rsidP="00962295">
      <w:pPr>
        <w:spacing w:line="276" w:lineRule="auto"/>
        <w:ind w:left="4956"/>
        <w:contextualSpacing/>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27D89D69" w14:textId="77777777" w:rsidR="00962295" w:rsidRPr="00962295" w:rsidRDefault="00962295" w:rsidP="00962295">
      <w:pPr>
        <w:spacing w:line="276" w:lineRule="auto"/>
        <w:ind w:left="4956"/>
        <w:contextualSpacing/>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3C1B9864" w14:textId="77777777" w:rsidR="00962295" w:rsidRPr="00962295" w:rsidRDefault="00962295" w:rsidP="00962295">
      <w:pPr>
        <w:spacing w:line="276" w:lineRule="auto"/>
        <w:ind w:left="4956"/>
        <w:contextualSpacing/>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09B2069A" w14:textId="77777777" w:rsidR="008F5FD5" w:rsidRPr="00B07F33" w:rsidRDefault="008F5FD5" w:rsidP="00261BCB">
      <w:pPr>
        <w:spacing w:line="276" w:lineRule="auto"/>
        <w:ind w:left="4956"/>
        <w:contextualSpacing/>
        <w:jc w:val="right"/>
        <w:rPr>
          <w:rFonts w:ascii="Calibri" w:eastAsia="Calibri" w:hAnsi="Calibri" w:cs="Calibri"/>
          <w:b/>
          <w:bCs/>
          <w:lang w:eastAsia="en-US"/>
        </w:rPr>
      </w:pPr>
      <w:r w:rsidRPr="00B07F33">
        <w:rPr>
          <w:rFonts w:ascii="Calibri" w:eastAsia="Calibri" w:hAnsi="Calibri" w:cs="Calibri"/>
          <w:b/>
          <w:bCs/>
          <w:lang w:eastAsia="en-US"/>
        </w:rPr>
        <w:t xml:space="preserve">      </w:t>
      </w:r>
    </w:p>
    <w:p w14:paraId="0DB4065C"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4E64A4AE" w14:textId="77777777" w:rsidR="00E60651" w:rsidRPr="00E60651" w:rsidRDefault="00E60651" w:rsidP="00E60651">
      <w:pPr>
        <w:rPr>
          <w:rFonts w:ascii="Calibri" w:hAnsi="Calibri" w:cs="Calibri"/>
        </w:rPr>
      </w:pPr>
    </w:p>
    <w:p w14:paraId="060E75F7" w14:textId="77777777" w:rsidR="00E60651" w:rsidRPr="00E60651" w:rsidRDefault="00E60651" w:rsidP="00E60651">
      <w:pPr>
        <w:rPr>
          <w:rFonts w:ascii="Calibri" w:hAnsi="Calibri" w:cs="Calibri"/>
        </w:rPr>
      </w:pPr>
      <w:r w:rsidRPr="00E60651">
        <w:rPr>
          <w:rFonts w:ascii="Calibri" w:hAnsi="Calibri" w:cs="Calibri"/>
        </w:rPr>
        <w:t>………………………………………………………………………………</w:t>
      </w:r>
    </w:p>
    <w:p w14:paraId="73D03488"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157C4144" w14:textId="77777777" w:rsidR="00E60651" w:rsidRPr="00E60651" w:rsidRDefault="00E60651" w:rsidP="00E60651">
      <w:pPr>
        <w:spacing w:before="240"/>
        <w:rPr>
          <w:rFonts w:ascii="Calibri" w:hAnsi="Calibri" w:cs="Calibri"/>
        </w:rPr>
      </w:pPr>
      <w:r w:rsidRPr="00E60651">
        <w:rPr>
          <w:rFonts w:ascii="Calibri" w:hAnsi="Calibri" w:cs="Calibri"/>
        </w:rPr>
        <w:t>………………………………………………………………………………</w:t>
      </w:r>
    </w:p>
    <w:p w14:paraId="5AE08AEB" w14:textId="77777777" w:rsidR="00E60651" w:rsidRPr="00E60651" w:rsidRDefault="00E60651" w:rsidP="00E60651">
      <w:pPr>
        <w:rPr>
          <w:rFonts w:ascii="Calibri" w:hAnsi="Calibri" w:cs="Calibri"/>
        </w:rPr>
      </w:pPr>
      <w:r w:rsidRPr="00E60651">
        <w:rPr>
          <w:rFonts w:ascii="Calibri" w:hAnsi="Calibri" w:cs="Calibri"/>
        </w:rPr>
        <w:t>(adres)</w:t>
      </w:r>
    </w:p>
    <w:p w14:paraId="733E4291" w14:textId="77777777" w:rsidR="00E60651" w:rsidRPr="00E60651" w:rsidRDefault="00E60651" w:rsidP="00E60651">
      <w:pPr>
        <w:rPr>
          <w:rFonts w:ascii="Calibri" w:hAnsi="Calibri" w:cs="Calibri"/>
        </w:rPr>
      </w:pPr>
    </w:p>
    <w:p w14:paraId="368CB5C7" w14:textId="77777777" w:rsidR="00E60651" w:rsidRPr="00E60651" w:rsidRDefault="00E60651" w:rsidP="00E60651">
      <w:pPr>
        <w:rPr>
          <w:rFonts w:ascii="Calibri" w:hAnsi="Calibri" w:cs="Calibri"/>
        </w:rPr>
      </w:pPr>
      <w:r w:rsidRPr="00E60651">
        <w:rPr>
          <w:rFonts w:ascii="Calibri" w:hAnsi="Calibri" w:cs="Calibri"/>
        </w:rPr>
        <w:t>………………………………………………………………………………</w:t>
      </w:r>
    </w:p>
    <w:p w14:paraId="4F266BEF"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10078519" w14:textId="77777777" w:rsidR="008F5FD5" w:rsidRPr="00B07F33" w:rsidRDefault="008F5FD5" w:rsidP="00261BCB">
      <w:pPr>
        <w:spacing w:line="276" w:lineRule="auto"/>
        <w:rPr>
          <w:rFonts w:ascii="Calibri" w:hAnsi="Calibri" w:cs="Calibri"/>
          <w:u w:val="single"/>
        </w:rPr>
      </w:pPr>
      <w:r w:rsidRPr="00B07F33">
        <w:rPr>
          <w:rFonts w:ascii="Calibri" w:hAnsi="Calibri" w:cs="Calibri"/>
          <w:u w:val="single"/>
        </w:rPr>
        <w:t>reprezentowany przez:</w:t>
      </w:r>
    </w:p>
    <w:p w14:paraId="0B89B852" w14:textId="77777777" w:rsidR="008F5FD5" w:rsidRPr="00B07F33" w:rsidRDefault="008F5FD5" w:rsidP="00261BCB">
      <w:pPr>
        <w:spacing w:line="276" w:lineRule="auto"/>
        <w:ind w:right="5954"/>
        <w:rPr>
          <w:rFonts w:ascii="Calibri" w:hAnsi="Calibri" w:cs="Calibri"/>
        </w:rPr>
      </w:pPr>
      <w:r w:rsidRPr="00B07F33">
        <w:rPr>
          <w:rFonts w:ascii="Calibri" w:hAnsi="Calibri" w:cs="Calibri"/>
        </w:rPr>
        <w:t>………………………………………………………………………………</w:t>
      </w:r>
      <w:r w:rsidR="007400B2">
        <w:rPr>
          <w:rFonts w:ascii="Calibri" w:hAnsi="Calibri" w:cs="Calibri"/>
        </w:rPr>
        <w:t>…………………………………..</w:t>
      </w:r>
    </w:p>
    <w:p w14:paraId="3D70EA05" w14:textId="77777777" w:rsidR="008F5FD5" w:rsidRPr="00B07F33" w:rsidRDefault="008F5FD5" w:rsidP="00261BCB">
      <w:pPr>
        <w:spacing w:line="276" w:lineRule="auto"/>
        <w:ind w:right="5953"/>
        <w:rPr>
          <w:rFonts w:ascii="Calibri" w:hAnsi="Calibri" w:cs="Calibri"/>
          <w:i/>
        </w:rPr>
      </w:pPr>
      <w:r w:rsidRPr="00B07F33">
        <w:rPr>
          <w:rFonts w:ascii="Calibri" w:hAnsi="Calibri" w:cs="Calibri"/>
          <w:i/>
        </w:rPr>
        <w:t>(imię, nazwisko, stanowisko/</w:t>
      </w:r>
      <w:r w:rsidR="007400B2">
        <w:rPr>
          <w:rFonts w:ascii="Calibri" w:hAnsi="Calibri" w:cs="Calibri"/>
          <w:i/>
        </w:rPr>
        <w:t xml:space="preserve"> </w:t>
      </w:r>
      <w:r w:rsidRPr="00B07F33">
        <w:rPr>
          <w:rFonts w:ascii="Calibri" w:hAnsi="Calibri" w:cs="Calibri"/>
          <w:i/>
        </w:rPr>
        <w:t>podstawa do reprezentacji)</w:t>
      </w:r>
    </w:p>
    <w:p w14:paraId="2FCE9F8E" w14:textId="77777777" w:rsidR="00493EC7" w:rsidRDefault="00493EC7" w:rsidP="00493EC7">
      <w:pPr>
        <w:tabs>
          <w:tab w:val="left" w:pos="1620"/>
        </w:tabs>
        <w:suppressAutoHyphens/>
        <w:spacing w:line="276" w:lineRule="auto"/>
        <w:jc w:val="both"/>
        <w:rPr>
          <w:rFonts w:ascii="Calibri" w:hAnsi="Calibri" w:cs="Calibri"/>
        </w:rPr>
      </w:pPr>
    </w:p>
    <w:p w14:paraId="24CBC6FB" w14:textId="69D9F22A" w:rsidR="00493EC7" w:rsidRPr="00962295" w:rsidRDefault="00493EC7" w:rsidP="00493EC7">
      <w:pPr>
        <w:tabs>
          <w:tab w:val="left" w:pos="1620"/>
        </w:tabs>
        <w:suppressAutoHyphens/>
        <w:spacing w:line="276" w:lineRule="auto"/>
        <w:jc w:val="both"/>
        <w:rPr>
          <w:rFonts w:cs="Calibri"/>
          <w:b/>
          <w:bCs/>
        </w:rPr>
      </w:pPr>
      <w:r>
        <w:rPr>
          <w:rFonts w:ascii="Calibri" w:hAnsi="Calibri" w:cs="Calibri"/>
        </w:rPr>
        <w:t>P</w:t>
      </w:r>
      <w:r w:rsidRPr="00B07F33">
        <w:rPr>
          <w:rFonts w:ascii="Calibri" w:hAnsi="Calibri" w:cs="Calibri"/>
        </w:rPr>
        <w:t>ostępowania o udzielenie zamówienia publicznego pn.</w:t>
      </w:r>
      <w:r w:rsidRPr="00B07F33">
        <w:rPr>
          <w:rFonts w:ascii="Calibri" w:hAnsi="Calibri" w:cs="Calibri"/>
          <w:b/>
        </w:rPr>
        <w:t xml:space="preserve">: </w:t>
      </w:r>
      <w:r w:rsidRPr="00293AB7">
        <w:rPr>
          <w:rFonts w:ascii="Calibri" w:hAnsi="Calibri" w:cs="Calibri"/>
          <w:b/>
          <w:bCs/>
        </w:rPr>
        <w:t>Usługa pełnienia funkcji Inwestora Zastępczego dla</w:t>
      </w:r>
      <w:r w:rsidR="00DC3714">
        <w:rPr>
          <w:rFonts w:ascii="Calibri" w:hAnsi="Calibri" w:cs="Calibri"/>
          <w:b/>
          <w:bCs/>
        </w:rPr>
        <w:t> </w:t>
      </w:r>
      <w:r w:rsidRPr="00293AB7">
        <w:rPr>
          <w:rFonts w:ascii="Calibri" w:hAnsi="Calibri" w:cs="Calibri"/>
          <w:b/>
          <w:bCs/>
        </w:rPr>
        <w:t xml:space="preserve">inwestycji pn. </w:t>
      </w:r>
      <w:r w:rsidRPr="00E60651">
        <w:rPr>
          <w:rFonts w:ascii="Calibri" w:hAnsi="Calibri" w:cs="Calibri"/>
          <w:b/>
          <w:bCs/>
        </w:rPr>
        <w:t>„Adaptacja zabytkowego budynku Walcowni Metali wraz z zagospodarowaniem otoczenia”</w:t>
      </w:r>
      <w:r w:rsidRPr="0018609E">
        <w:rPr>
          <w:rFonts w:ascii="Calibri" w:hAnsi="Calibri" w:cs="Calibri"/>
          <w:b/>
          <w:bCs/>
        </w:rPr>
        <w:t>, znak sprawy:</w:t>
      </w:r>
      <w:r w:rsidR="004C532D" w:rsidRPr="004C532D">
        <w:rPr>
          <w:rFonts w:ascii="Calibri" w:hAnsi="Calibri" w:cs="Calibri"/>
          <w:b/>
          <w:bCs/>
        </w:rPr>
        <w:t xml:space="preserve"> WP/15/2026/JRP</w:t>
      </w:r>
    </w:p>
    <w:p w14:paraId="389D4E18" w14:textId="77777777" w:rsidR="00493EC7" w:rsidRDefault="00493EC7" w:rsidP="00256D49">
      <w:pPr>
        <w:spacing w:after="120" w:line="276" w:lineRule="auto"/>
        <w:rPr>
          <w:rFonts w:ascii="Calibri" w:hAnsi="Calibri" w:cs="Calibri"/>
          <w:b/>
        </w:rPr>
      </w:pPr>
    </w:p>
    <w:p w14:paraId="05C9D06E" w14:textId="77777777" w:rsidR="008F5FD5" w:rsidRPr="00B07F33" w:rsidRDefault="008F5FD5" w:rsidP="00261BCB">
      <w:pPr>
        <w:spacing w:after="120" w:line="276" w:lineRule="auto"/>
        <w:jc w:val="center"/>
        <w:rPr>
          <w:rFonts w:ascii="Calibri" w:hAnsi="Calibri" w:cs="Calibri"/>
          <w:b/>
        </w:rPr>
      </w:pPr>
      <w:r w:rsidRPr="00B07F33">
        <w:rPr>
          <w:rFonts w:ascii="Calibri" w:hAnsi="Calibri" w:cs="Calibri"/>
          <w:b/>
        </w:rPr>
        <w:t xml:space="preserve">OŚWIADCZENIE WYKONAWCY </w:t>
      </w:r>
    </w:p>
    <w:p w14:paraId="2A4DBA0B" w14:textId="77777777" w:rsidR="008F5FD5" w:rsidRPr="00B07F33" w:rsidRDefault="008F5FD5" w:rsidP="00261BCB">
      <w:pPr>
        <w:spacing w:line="276" w:lineRule="auto"/>
        <w:jc w:val="center"/>
        <w:rPr>
          <w:rFonts w:ascii="Calibri" w:hAnsi="Calibri" w:cs="Calibri"/>
          <w:b/>
        </w:rPr>
      </w:pPr>
      <w:r w:rsidRPr="00B07F33">
        <w:rPr>
          <w:rFonts w:ascii="Calibri" w:hAnsi="Calibri" w:cs="Calibri"/>
          <w:b/>
        </w:rPr>
        <w:t xml:space="preserve">składane na podstawie art. 108 ust. 1 pkt. 5 ustawy z dnia 11 września 2019 r. </w:t>
      </w:r>
    </w:p>
    <w:p w14:paraId="02E706AD" w14:textId="77777777" w:rsidR="008F5FD5" w:rsidRPr="00B07F33" w:rsidRDefault="008F5FD5" w:rsidP="00261BCB">
      <w:pPr>
        <w:spacing w:line="276" w:lineRule="auto"/>
        <w:jc w:val="center"/>
        <w:rPr>
          <w:rFonts w:ascii="Calibri" w:hAnsi="Calibri" w:cs="Calibri"/>
          <w:b/>
        </w:rPr>
      </w:pPr>
      <w:r w:rsidRPr="00B07F33">
        <w:rPr>
          <w:rFonts w:ascii="Calibri" w:hAnsi="Calibri" w:cs="Calibri"/>
          <w:b/>
        </w:rPr>
        <w:t xml:space="preserve"> Prawo zamówień publicznych (dalej jako: ustawa Pzp), </w:t>
      </w:r>
    </w:p>
    <w:p w14:paraId="73F7C3AE" w14:textId="77777777" w:rsidR="008F5FD5" w:rsidRPr="00B07F33" w:rsidRDefault="008F5FD5" w:rsidP="00261BCB">
      <w:pPr>
        <w:spacing w:before="120" w:line="276" w:lineRule="auto"/>
        <w:jc w:val="center"/>
        <w:rPr>
          <w:rFonts w:ascii="Calibri" w:hAnsi="Calibri" w:cs="Calibri"/>
          <w:b/>
        </w:rPr>
      </w:pPr>
    </w:p>
    <w:p w14:paraId="031AEA32" w14:textId="77777777" w:rsidR="008F5FD5" w:rsidRPr="00B07F33" w:rsidRDefault="008F5FD5" w:rsidP="00261BCB">
      <w:pPr>
        <w:spacing w:line="276" w:lineRule="auto"/>
        <w:ind w:right="432"/>
        <w:jc w:val="both"/>
        <w:rPr>
          <w:rFonts w:ascii="Calibri" w:hAnsi="Calibri" w:cs="Calibri"/>
        </w:rPr>
      </w:pPr>
      <w:r w:rsidRPr="00B07F33">
        <w:rPr>
          <w:rFonts w:ascii="Calibri" w:hAnsi="Calibri" w:cs="Calibri"/>
        </w:rPr>
        <w:t>* Oświadczam, że nie przynależę do tej samej grupy kapitałowej w rozumieniu ustawy z dnia 16 lutego 2007 r. o ochronie konkurencji i konsumentów,</w:t>
      </w:r>
      <w:r w:rsidR="00962295">
        <w:rPr>
          <w:rFonts w:ascii="Calibri" w:hAnsi="Calibri" w:cs="Calibri"/>
        </w:rPr>
        <w:t xml:space="preserve"> </w:t>
      </w:r>
      <w:r w:rsidRPr="00B07F33">
        <w:rPr>
          <w:rFonts w:ascii="Calibri" w:hAnsi="Calibri" w:cs="Calibri"/>
        </w:rPr>
        <w:t>z innym wykonawcą, który złożył odrębną ofertę, ofertę częściową lub wniosek o dopuszczenie do udziału w postępowaniu, w zakresie art. 108 ust. 1 pkt 5 Pzp.,</w:t>
      </w:r>
    </w:p>
    <w:p w14:paraId="3A972DA5" w14:textId="77777777" w:rsidR="008F5FD5" w:rsidRPr="00B07F33" w:rsidRDefault="008F5FD5" w:rsidP="00261BCB">
      <w:pPr>
        <w:spacing w:line="276" w:lineRule="auto"/>
        <w:ind w:right="432"/>
        <w:jc w:val="both"/>
        <w:rPr>
          <w:rFonts w:ascii="Calibri" w:hAnsi="Calibri" w:cs="Calibri"/>
        </w:rPr>
      </w:pPr>
    </w:p>
    <w:p w14:paraId="54BEF699" w14:textId="77777777" w:rsidR="008F5FD5" w:rsidRPr="00B07F33" w:rsidRDefault="008F5FD5" w:rsidP="00261BCB">
      <w:pPr>
        <w:spacing w:line="276" w:lineRule="auto"/>
        <w:ind w:right="432"/>
        <w:jc w:val="both"/>
        <w:rPr>
          <w:rFonts w:ascii="Calibri" w:hAnsi="Calibri" w:cs="Calibri"/>
        </w:rPr>
      </w:pPr>
      <w:r w:rsidRPr="00B07F33">
        <w:rPr>
          <w:rFonts w:ascii="Calibri" w:hAnsi="Calibri" w:cs="Calibri"/>
        </w:rPr>
        <w:t>* Oświadczam, że przynależę do tej samej grupy kapitałowej w rozumieniu ustawy z dnia 16 lutego 2007 r. o ochronie konkurencji i konsumentów z innym wykonawcą, który złożył odrębną ofertę, ofertę częściową lub wniosek o dopuszczenie do udziału w postępowaniu, w zakresie art. 108 ust. 1 pkt 5 Pzp.</w:t>
      </w:r>
    </w:p>
    <w:p w14:paraId="3D072C64" w14:textId="77777777" w:rsidR="008F5FD5" w:rsidRPr="00B07F33" w:rsidRDefault="008F5FD5" w:rsidP="00261BCB">
      <w:pPr>
        <w:spacing w:line="276" w:lineRule="auto"/>
        <w:ind w:right="432"/>
        <w:jc w:val="both"/>
        <w:rPr>
          <w:rFonts w:ascii="Calibri" w:hAnsi="Calibri" w:cs="Calibri"/>
        </w:rPr>
      </w:pPr>
    </w:p>
    <w:p w14:paraId="573EC5E1" w14:textId="77777777" w:rsidR="008F5FD5" w:rsidRPr="00B07F33" w:rsidRDefault="008F5FD5" w:rsidP="00261BCB">
      <w:pPr>
        <w:spacing w:line="276" w:lineRule="auto"/>
        <w:ind w:right="432"/>
        <w:jc w:val="both"/>
        <w:rPr>
          <w:rFonts w:ascii="Calibri" w:hAnsi="Calibri" w:cs="Calibri"/>
        </w:rPr>
      </w:pPr>
      <w:r w:rsidRPr="00B07F33">
        <w:rPr>
          <w:rFonts w:ascii="Calibri" w:hAnsi="Calibri" w:cs="Calibri"/>
        </w:rPr>
        <w:t>Przedkładam dokumenty/ informacje* potwierdzające przygotowanie oferty, oferty częściowej lub wniosku o dopuszczenie do udziału w postępowaniu niezależnie od innego wykonawcy należącego do tej samej grupy kapitałowej.</w:t>
      </w:r>
    </w:p>
    <w:p w14:paraId="1E3A2281" w14:textId="77777777" w:rsidR="008F5FD5" w:rsidRPr="00B07F33" w:rsidRDefault="008F5FD5" w:rsidP="00261BCB">
      <w:pPr>
        <w:spacing w:line="276" w:lineRule="auto"/>
        <w:ind w:right="432"/>
        <w:jc w:val="right"/>
        <w:rPr>
          <w:rFonts w:ascii="Calibri" w:hAnsi="Calibri" w:cs="Calibri"/>
          <w:i/>
        </w:rPr>
      </w:pPr>
    </w:p>
    <w:p w14:paraId="374A7991" w14:textId="77777777" w:rsidR="008F5FD5" w:rsidRPr="00B07F33" w:rsidRDefault="008F5FD5" w:rsidP="00261BCB">
      <w:pPr>
        <w:spacing w:line="276" w:lineRule="auto"/>
        <w:jc w:val="both"/>
        <w:rPr>
          <w:rFonts w:ascii="Calibri" w:hAnsi="Calibri" w:cs="Calibri"/>
        </w:rPr>
      </w:pPr>
      <w:r w:rsidRPr="00B07F33">
        <w:rPr>
          <w:rFonts w:ascii="Calibri" w:hAnsi="Calibri" w:cs="Calibri"/>
        </w:rPr>
        <w:t xml:space="preserve">…………….……. </w:t>
      </w:r>
      <w:r w:rsidRPr="00B07F33">
        <w:rPr>
          <w:rFonts w:ascii="Calibri" w:hAnsi="Calibri" w:cs="Calibri"/>
          <w:i/>
        </w:rPr>
        <w:t xml:space="preserve">(miejscowość), </w:t>
      </w:r>
      <w:r w:rsidRPr="00B07F33">
        <w:rPr>
          <w:rFonts w:ascii="Calibri" w:hAnsi="Calibri" w:cs="Calibri"/>
        </w:rPr>
        <w:t xml:space="preserve">dnia …………………. r. </w:t>
      </w:r>
    </w:p>
    <w:p w14:paraId="3F268D30" w14:textId="77777777" w:rsidR="008F5FD5" w:rsidRPr="00B07F33" w:rsidRDefault="008F5FD5" w:rsidP="00261BCB">
      <w:pPr>
        <w:spacing w:line="276" w:lineRule="auto"/>
        <w:jc w:val="both"/>
        <w:rPr>
          <w:rFonts w:ascii="Calibri" w:hAnsi="Calibri" w:cs="Calibri"/>
        </w:rPr>
      </w:pP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p>
    <w:p w14:paraId="4503384A" w14:textId="77777777" w:rsidR="008F5FD5" w:rsidRPr="00B07F33" w:rsidRDefault="008F5FD5" w:rsidP="00261BCB">
      <w:pPr>
        <w:spacing w:line="276" w:lineRule="auto"/>
        <w:jc w:val="right"/>
        <w:rPr>
          <w:rFonts w:ascii="Calibri" w:hAnsi="Calibri" w:cs="Calibri"/>
        </w:rPr>
      </w:pPr>
      <w:r w:rsidRPr="00B07F33">
        <w:rPr>
          <w:rFonts w:ascii="Calibri" w:hAnsi="Calibri" w:cs="Calibri"/>
        </w:rPr>
        <w:t>…………………………………………</w:t>
      </w:r>
    </w:p>
    <w:p w14:paraId="27933E29" w14:textId="77777777" w:rsidR="008F5FD5" w:rsidRPr="00B07F33" w:rsidRDefault="008F5FD5" w:rsidP="00261BCB">
      <w:pPr>
        <w:spacing w:line="276" w:lineRule="auto"/>
        <w:ind w:right="432"/>
        <w:jc w:val="center"/>
        <w:rPr>
          <w:rFonts w:ascii="Calibri" w:hAnsi="Calibri" w:cs="Calibri"/>
          <w:i/>
        </w:rPr>
      </w:pPr>
      <w:r w:rsidRPr="00B07F33">
        <w:rPr>
          <w:rFonts w:ascii="Calibri" w:hAnsi="Calibri" w:cs="Calibri"/>
          <w:i/>
        </w:rPr>
        <w:t xml:space="preserve">                                                                                                                                             (podpis)</w:t>
      </w:r>
    </w:p>
    <w:p w14:paraId="56C4651D" w14:textId="77777777" w:rsidR="008F5FD5" w:rsidRPr="00B07F33" w:rsidRDefault="008F5FD5" w:rsidP="00261BCB">
      <w:pPr>
        <w:spacing w:line="276" w:lineRule="auto"/>
        <w:ind w:right="432"/>
        <w:jc w:val="right"/>
        <w:rPr>
          <w:rFonts w:ascii="Calibri" w:hAnsi="Calibri" w:cs="Calibri"/>
          <w:i/>
        </w:rPr>
      </w:pPr>
    </w:p>
    <w:p w14:paraId="4767E88B"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7851029F"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56DE7DB4" w14:textId="77777777" w:rsidR="008F5FD5" w:rsidRPr="00B07F33" w:rsidRDefault="008F5FD5" w:rsidP="00261BCB">
      <w:pPr>
        <w:spacing w:line="276" w:lineRule="auto"/>
        <w:ind w:right="432"/>
        <w:jc w:val="right"/>
        <w:rPr>
          <w:rFonts w:ascii="Calibri" w:hAnsi="Calibri" w:cs="Calibri"/>
          <w:i/>
        </w:rPr>
      </w:pPr>
    </w:p>
    <w:p w14:paraId="30894A9E" w14:textId="77777777" w:rsidR="00BF3B83" w:rsidRPr="00B07F33" w:rsidRDefault="008F5FD5" w:rsidP="00256D49">
      <w:pPr>
        <w:spacing w:line="276" w:lineRule="auto"/>
        <w:ind w:right="432"/>
        <w:rPr>
          <w:rFonts w:ascii="Calibri" w:hAnsi="Calibri" w:cs="Calibri"/>
          <w:i/>
          <w:lang w:eastAsia="ar-SA"/>
        </w:rPr>
      </w:pPr>
      <w:r w:rsidRPr="00B07F33">
        <w:rPr>
          <w:rFonts w:ascii="Calibri" w:hAnsi="Calibri" w:cs="Calibri"/>
          <w:i/>
        </w:rPr>
        <w:t>* niepotrzebne skreśl</w:t>
      </w:r>
      <w:r w:rsidRPr="00256D49">
        <w:rPr>
          <w:rFonts w:ascii="Calibri" w:hAnsi="Calibri" w:cs="Calibri"/>
          <w:i/>
        </w:rPr>
        <w:t>i</w:t>
      </w:r>
      <w:r w:rsidR="00493EC7" w:rsidRPr="00256D49">
        <w:rPr>
          <w:rFonts w:ascii="Calibri" w:hAnsi="Calibri" w:cs="Calibri"/>
          <w:color w:val="000000"/>
          <w:lang w:eastAsia="ar-SA"/>
        </w:rPr>
        <w:t>ć</w:t>
      </w:r>
      <w:r w:rsidR="00E60651">
        <w:rPr>
          <w:rFonts w:ascii="Calibri" w:hAnsi="Calibri" w:cs="Calibri"/>
          <w:b/>
          <w:color w:val="000000"/>
          <w:lang w:eastAsia="ar-SA"/>
        </w:rPr>
        <w:br w:type="page"/>
      </w:r>
      <w:r w:rsidR="00BF3B83" w:rsidRPr="00B07F33">
        <w:rPr>
          <w:rFonts w:ascii="Calibri" w:hAnsi="Calibri" w:cs="Calibri"/>
          <w:i/>
          <w:lang w:eastAsia="ar-SA"/>
        </w:rPr>
        <w:lastRenderedPageBreak/>
        <w:t>Załącznik nr 5 do SWZ</w:t>
      </w:r>
    </w:p>
    <w:p w14:paraId="1E005C47" w14:textId="77777777" w:rsidR="00BF3B83" w:rsidRPr="00B07F33" w:rsidRDefault="00BF3B83" w:rsidP="00261BCB">
      <w:pPr>
        <w:spacing w:line="276" w:lineRule="auto"/>
        <w:jc w:val="right"/>
        <w:rPr>
          <w:rFonts w:ascii="Calibri" w:hAnsi="Calibri" w:cs="Calibri"/>
          <w:i/>
        </w:rPr>
      </w:pPr>
    </w:p>
    <w:p w14:paraId="0EE0D135" w14:textId="77777777" w:rsidR="00962295" w:rsidRPr="00962295" w:rsidRDefault="00962295" w:rsidP="00962295">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61C6A7AF"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1D1BBEB7" w14:textId="77777777" w:rsidR="00BF3B83" w:rsidRPr="0086670F" w:rsidRDefault="0086670F" w:rsidP="0086670F">
      <w:pPr>
        <w:spacing w:line="276" w:lineRule="auto"/>
        <w:ind w:left="3545" w:firstLine="709"/>
        <w:jc w:val="right"/>
        <w:rPr>
          <w:rFonts w:ascii="Calibri" w:hAnsi="Calibri" w:cs="Calibri"/>
          <w:b/>
          <w:color w:val="000000"/>
          <w:lang w:eastAsia="ar-SA"/>
        </w:rPr>
      </w:pPr>
      <w:r>
        <w:rPr>
          <w:rFonts w:ascii="Calibri" w:hAnsi="Calibri" w:cs="Calibri"/>
          <w:b/>
          <w:color w:val="000000"/>
          <w:lang w:eastAsia="ar-SA"/>
        </w:rPr>
        <w:t>43-502 Czechowice - Dziedzice</w:t>
      </w:r>
    </w:p>
    <w:p w14:paraId="4C7039A9"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0860F7AB" w14:textId="77777777" w:rsidR="00E60651" w:rsidRPr="00E60651" w:rsidRDefault="00E60651" w:rsidP="00E60651">
      <w:pPr>
        <w:rPr>
          <w:rFonts w:ascii="Calibri" w:hAnsi="Calibri" w:cs="Calibri"/>
        </w:rPr>
      </w:pPr>
    </w:p>
    <w:p w14:paraId="0B0A047C" w14:textId="77777777" w:rsidR="00E60651" w:rsidRPr="00E60651" w:rsidRDefault="00E60651" w:rsidP="00E60651">
      <w:pPr>
        <w:rPr>
          <w:rFonts w:ascii="Calibri" w:hAnsi="Calibri" w:cs="Calibri"/>
        </w:rPr>
      </w:pPr>
      <w:r w:rsidRPr="00E60651">
        <w:rPr>
          <w:rFonts w:ascii="Calibri" w:hAnsi="Calibri" w:cs="Calibri"/>
        </w:rPr>
        <w:t>………………………………………………………………………………</w:t>
      </w:r>
    </w:p>
    <w:p w14:paraId="1A5AC6B7"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278620C4" w14:textId="77777777" w:rsidR="00E60651" w:rsidRPr="00E60651" w:rsidRDefault="00E60651" w:rsidP="00E60651">
      <w:pPr>
        <w:spacing w:before="240"/>
        <w:rPr>
          <w:rFonts w:ascii="Calibri" w:hAnsi="Calibri" w:cs="Calibri"/>
        </w:rPr>
      </w:pPr>
      <w:r w:rsidRPr="00E60651">
        <w:rPr>
          <w:rFonts w:ascii="Calibri" w:hAnsi="Calibri" w:cs="Calibri"/>
        </w:rPr>
        <w:t>………………………………………………………………………………</w:t>
      </w:r>
    </w:p>
    <w:p w14:paraId="5FA3C137" w14:textId="77777777" w:rsidR="00E60651" w:rsidRPr="00E60651" w:rsidRDefault="00E60651" w:rsidP="00E60651">
      <w:pPr>
        <w:rPr>
          <w:rFonts w:ascii="Calibri" w:hAnsi="Calibri" w:cs="Calibri"/>
        </w:rPr>
      </w:pPr>
      <w:r w:rsidRPr="00E60651">
        <w:rPr>
          <w:rFonts w:ascii="Calibri" w:hAnsi="Calibri" w:cs="Calibri"/>
        </w:rPr>
        <w:t>(adres)</w:t>
      </w:r>
    </w:p>
    <w:p w14:paraId="283835CC" w14:textId="77777777" w:rsidR="00E60651" w:rsidRPr="00E60651" w:rsidRDefault="00E60651" w:rsidP="00E60651">
      <w:pPr>
        <w:rPr>
          <w:rFonts w:ascii="Calibri" w:hAnsi="Calibri" w:cs="Calibri"/>
        </w:rPr>
      </w:pPr>
    </w:p>
    <w:p w14:paraId="0F748C48" w14:textId="77777777" w:rsidR="00E60651" w:rsidRPr="00E60651" w:rsidRDefault="00E60651" w:rsidP="00E60651">
      <w:pPr>
        <w:rPr>
          <w:rFonts w:ascii="Calibri" w:hAnsi="Calibri" w:cs="Calibri"/>
        </w:rPr>
      </w:pPr>
      <w:r w:rsidRPr="00E60651">
        <w:rPr>
          <w:rFonts w:ascii="Calibri" w:hAnsi="Calibri" w:cs="Calibri"/>
        </w:rPr>
        <w:t>………………………………………………………………………………</w:t>
      </w:r>
    </w:p>
    <w:p w14:paraId="05367057"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14806657" w14:textId="77777777" w:rsidR="00BF3B83" w:rsidRPr="00B07F33" w:rsidRDefault="00BF3B83" w:rsidP="00261BCB">
      <w:pPr>
        <w:spacing w:line="276" w:lineRule="auto"/>
        <w:rPr>
          <w:rFonts w:ascii="Calibri" w:hAnsi="Calibri" w:cs="Calibri"/>
          <w:u w:val="single"/>
        </w:rPr>
      </w:pPr>
      <w:r w:rsidRPr="00B07F33">
        <w:rPr>
          <w:rFonts w:ascii="Calibri" w:hAnsi="Calibri" w:cs="Calibri"/>
          <w:u w:val="single"/>
        </w:rPr>
        <w:t>reprezentowany przez:</w:t>
      </w:r>
    </w:p>
    <w:p w14:paraId="1CE2DBF1" w14:textId="77777777" w:rsidR="0086670F" w:rsidRDefault="0086670F" w:rsidP="00261BCB">
      <w:pPr>
        <w:spacing w:line="276" w:lineRule="auto"/>
        <w:ind w:right="5954"/>
        <w:rPr>
          <w:rFonts w:ascii="Calibri" w:hAnsi="Calibri" w:cs="Calibri"/>
        </w:rPr>
      </w:pPr>
    </w:p>
    <w:p w14:paraId="461C7934" w14:textId="77777777" w:rsidR="00BF3B83" w:rsidRPr="00B07F33" w:rsidRDefault="0086670F" w:rsidP="0086670F">
      <w:pPr>
        <w:tabs>
          <w:tab w:val="left" w:pos="3119"/>
        </w:tabs>
        <w:spacing w:line="276" w:lineRule="auto"/>
        <w:ind w:right="5954"/>
        <w:rPr>
          <w:rFonts w:ascii="Calibri" w:hAnsi="Calibri" w:cs="Calibri"/>
        </w:rPr>
      </w:pPr>
      <w:r>
        <w:rPr>
          <w:rFonts w:ascii="Calibri" w:hAnsi="Calibri" w:cs="Calibri"/>
        </w:rPr>
        <w:t>…………………</w:t>
      </w:r>
      <w:r w:rsidR="00BF3B83" w:rsidRPr="00B07F33">
        <w:rPr>
          <w:rFonts w:ascii="Calibri" w:hAnsi="Calibri" w:cs="Calibri"/>
        </w:rPr>
        <w:t>………………………………………</w:t>
      </w:r>
    </w:p>
    <w:p w14:paraId="4D6292C3" w14:textId="77777777" w:rsidR="00BF3B83" w:rsidRPr="00B07F33" w:rsidRDefault="00BF3B83" w:rsidP="00261BCB">
      <w:pPr>
        <w:spacing w:line="276" w:lineRule="auto"/>
        <w:ind w:right="3825"/>
        <w:rPr>
          <w:rFonts w:ascii="Calibri" w:hAnsi="Calibri" w:cs="Calibri"/>
          <w:i/>
        </w:rPr>
      </w:pPr>
      <w:r w:rsidRPr="00B07F33">
        <w:rPr>
          <w:rFonts w:ascii="Calibri" w:hAnsi="Calibri" w:cs="Calibri"/>
          <w:i/>
        </w:rPr>
        <w:t>(imię, nazwisko, stanowisko/podstawa do reprezentacji)</w:t>
      </w:r>
    </w:p>
    <w:p w14:paraId="59A518A2" w14:textId="77777777" w:rsidR="00BF3B83" w:rsidRPr="00B07F33" w:rsidRDefault="00BF3B83" w:rsidP="00261BCB">
      <w:pPr>
        <w:spacing w:line="276" w:lineRule="auto"/>
        <w:rPr>
          <w:rFonts w:ascii="Calibri" w:hAnsi="Calibri" w:cs="Calibri"/>
        </w:rPr>
      </w:pPr>
    </w:p>
    <w:p w14:paraId="2DAED7DE" w14:textId="77777777" w:rsidR="00BF3B83" w:rsidRPr="00B07F33" w:rsidRDefault="00BF3B83" w:rsidP="00261BCB">
      <w:pPr>
        <w:spacing w:line="276" w:lineRule="auto"/>
        <w:jc w:val="center"/>
        <w:rPr>
          <w:rFonts w:ascii="Calibri" w:hAnsi="Calibri" w:cs="Calibri"/>
          <w:b/>
        </w:rPr>
      </w:pPr>
      <w:r w:rsidRPr="00B07F33">
        <w:rPr>
          <w:rFonts w:ascii="Calibri" w:hAnsi="Calibri" w:cs="Calibri"/>
          <w:b/>
        </w:rPr>
        <w:t>OŚWIADCZENIE WYKONAWCY</w:t>
      </w:r>
    </w:p>
    <w:p w14:paraId="279C3166" w14:textId="77777777" w:rsidR="00BF3B83" w:rsidRPr="00962295" w:rsidRDefault="00BF3B83" w:rsidP="00962295">
      <w:pPr>
        <w:spacing w:before="120" w:line="276" w:lineRule="auto"/>
        <w:jc w:val="both"/>
        <w:rPr>
          <w:rFonts w:ascii="Calibri" w:hAnsi="Calibri" w:cs="Calibri"/>
        </w:rPr>
      </w:pPr>
      <w:r w:rsidRPr="00962295">
        <w:rPr>
          <w:rFonts w:ascii="Calibri" w:hAnsi="Calibri" w:cs="Calibri"/>
        </w:rPr>
        <w:t>Zgodnie z art. 1 pkt 3 ustawy z dnia 13 kwietnia 2022 r. o szczególnych rozwiązaniach w zakresie przeciwdziałania wspieraniu agresji na Ukrainę oraz służących ochronie bezpieczeństwa narodowego w celu przeciwdziałania wspieraniu agresji Federacji Rosyjskiej na Ukrainę rozpoczętej w dniu 24 lutego 2022 r., wobec osób i podmiotów wpisanych na listę, o której mowa w art. 2 w/w ustawy, stosuje się sankcje polegające m.in. na wykluczeniu z postępowania o udzielenie zamówienia publicznego prowadzonego na podstawie ustawy z</w:t>
      </w:r>
      <w:r w:rsidR="00DC3714">
        <w:rPr>
          <w:rFonts w:ascii="Calibri" w:hAnsi="Calibri" w:cs="Calibri"/>
        </w:rPr>
        <w:t> </w:t>
      </w:r>
      <w:r w:rsidRPr="00962295">
        <w:rPr>
          <w:rFonts w:ascii="Calibri" w:hAnsi="Calibri" w:cs="Calibri"/>
        </w:rPr>
        <w:t xml:space="preserve">dnia 11 września 2019 r. – Prawo zamówień publicznych </w:t>
      </w:r>
    </w:p>
    <w:p w14:paraId="2E1FD00D" w14:textId="77777777" w:rsidR="00BF3B83" w:rsidRPr="00962295" w:rsidRDefault="00BF3B83" w:rsidP="00962295">
      <w:pPr>
        <w:spacing w:before="120" w:line="276" w:lineRule="auto"/>
        <w:jc w:val="center"/>
        <w:rPr>
          <w:rFonts w:ascii="Calibri" w:hAnsi="Calibri" w:cs="Calibri"/>
          <w:b/>
        </w:rPr>
      </w:pPr>
    </w:p>
    <w:p w14:paraId="157D4CD4" w14:textId="0B18C8DC" w:rsidR="00BF3B83" w:rsidRPr="0018609E" w:rsidRDefault="00BF3B83" w:rsidP="00261BCB">
      <w:pPr>
        <w:tabs>
          <w:tab w:val="left" w:pos="1620"/>
        </w:tabs>
        <w:suppressAutoHyphens/>
        <w:spacing w:line="276" w:lineRule="auto"/>
        <w:jc w:val="both"/>
        <w:rPr>
          <w:rFonts w:ascii="Calibri" w:hAnsi="Calibri" w:cs="Calibri"/>
        </w:rPr>
      </w:pPr>
      <w:r w:rsidRPr="00B07F33">
        <w:rPr>
          <w:rFonts w:ascii="Calibri" w:hAnsi="Calibri" w:cs="Calibri"/>
        </w:rPr>
        <w:t>Na potrzeby postępowania o udzielenie zamówienia publicznego pn.</w:t>
      </w:r>
      <w:r w:rsidRPr="00B07F33">
        <w:rPr>
          <w:rFonts w:ascii="Calibri" w:hAnsi="Calibri" w:cs="Calibri"/>
          <w:b/>
        </w:rPr>
        <w:t xml:space="preserve">: </w:t>
      </w:r>
      <w:r w:rsidR="004F59CF" w:rsidRPr="00B07F33">
        <w:rPr>
          <w:rFonts w:ascii="Calibri" w:hAnsi="Calibri" w:cs="Calibri"/>
          <w:b/>
          <w:bCs/>
        </w:rPr>
        <w:t>„</w:t>
      </w:r>
      <w:r w:rsidR="00962295" w:rsidRPr="00293AB7">
        <w:rPr>
          <w:rFonts w:ascii="Calibri" w:hAnsi="Calibri" w:cs="Calibri"/>
          <w:b/>
          <w:bCs/>
        </w:rPr>
        <w:t xml:space="preserve">Usługa pełnienia funkcji Inwestora Zastępczego dla inwestycji pn. </w:t>
      </w:r>
      <w:r w:rsidR="00962295" w:rsidRPr="0018609E">
        <w:rPr>
          <w:rFonts w:ascii="Calibri" w:hAnsi="Calibri" w:cs="Calibri"/>
          <w:b/>
          <w:bCs/>
        </w:rPr>
        <w:t>„Adaptacja zabytkowego budynku Walcowni Metali wraz z</w:t>
      </w:r>
      <w:r w:rsidR="00DC3714">
        <w:rPr>
          <w:rFonts w:ascii="Calibri" w:hAnsi="Calibri" w:cs="Calibri"/>
          <w:b/>
          <w:bCs/>
        </w:rPr>
        <w:t> </w:t>
      </w:r>
      <w:r w:rsidR="00962295" w:rsidRPr="0018609E">
        <w:rPr>
          <w:rFonts w:ascii="Calibri" w:hAnsi="Calibri" w:cs="Calibri"/>
          <w:b/>
          <w:bCs/>
        </w:rPr>
        <w:t>zagospodarowaniem otoczenia”</w:t>
      </w:r>
      <w:r w:rsidRPr="0018609E">
        <w:rPr>
          <w:rFonts w:ascii="Calibri" w:hAnsi="Calibri" w:cs="Calibri"/>
          <w:b/>
          <w:bCs/>
        </w:rPr>
        <w:t>, znak sp</w:t>
      </w:r>
      <w:r w:rsidR="00F60615" w:rsidRPr="0018609E">
        <w:rPr>
          <w:rFonts w:ascii="Calibri" w:hAnsi="Calibri" w:cs="Calibri"/>
          <w:b/>
          <w:bCs/>
        </w:rPr>
        <w:t>r</w:t>
      </w:r>
      <w:r w:rsidRPr="0018609E">
        <w:rPr>
          <w:rFonts w:ascii="Calibri" w:hAnsi="Calibri" w:cs="Calibri"/>
          <w:b/>
          <w:bCs/>
        </w:rPr>
        <w:t>awy:</w:t>
      </w:r>
      <w:r w:rsidRPr="0018609E">
        <w:rPr>
          <w:rFonts w:ascii="Calibri" w:hAnsi="Calibri" w:cs="Calibri"/>
          <w:b/>
        </w:rPr>
        <w:t xml:space="preserve"> </w:t>
      </w:r>
      <w:r w:rsidR="004C532D" w:rsidRPr="004C532D">
        <w:rPr>
          <w:rFonts w:ascii="Calibri" w:hAnsi="Calibri" w:cs="Calibri"/>
          <w:b/>
          <w:bCs/>
        </w:rPr>
        <w:t>WP/15/2026/JRP</w:t>
      </w:r>
      <w:r w:rsidRPr="0018609E">
        <w:rPr>
          <w:rFonts w:ascii="Calibri" w:hAnsi="Calibri" w:cs="Calibri"/>
          <w:b/>
        </w:rPr>
        <w:t xml:space="preserve">, </w:t>
      </w:r>
      <w:r w:rsidRPr="0018609E">
        <w:rPr>
          <w:rFonts w:ascii="Calibri" w:hAnsi="Calibri" w:cs="Calibri"/>
        </w:rPr>
        <w:t xml:space="preserve">prowadzonego przez </w:t>
      </w:r>
      <w:r w:rsidR="00962295" w:rsidRPr="0018609E">
        <w:rPr>
          <w:rFonts w:ascii="Calibri" w:hAnsi="Calibri" w:cs="Calibri"/>
          <w:b/>
          <w:bCs/>
        </w:rPr>
        <w:t xml:space="preserve">Przedsiębiorstwo Inżynierii Miejskiej Sp. z o.o., </w:t>
      </w:r>
      <w:r w:rsidRPr="0018609E">
        <w:rPr>
          <w:rFonts w:ascii="Calibri" w:hAnsi="Calibri" w:cs="Calibri"/>
          <w:b/>
        </w:rPr>
        <w:t xml:space="preserve">ul. </w:t>
      </w:r>
      <w:r w:rsidR="00962295" w:rsidRPr="0018609E">
        <w:rPr>
          <w:rFonts w:ascii="Calibri" w:hAnsi="Calibri" w:cs="Calibri"/>
          <w:b/>
        </w:rPr>
        <w:t>Szarych Szeregów 2, 43 – 502 Czechowice - Dziedzice</w:t>
      </w:r>
      <w:r w:rsidRPr="0018609E">
        <w:rPr>
          <w:rFonts w:ascii="Calibri" w:hAnsi="Calibri" w:cs="Calibri"/>
          <w:b/>
        </w:rPr>
        <w:t xml:space="preserve">, </w:t>
      </w:r>
    </w:p>
    <w:p w14:paraId="02F92D26" w14:textId="77777777" w:rsidR="00BF3B83" w:rsidRPr="00B07F33" w:rsidRDefault="00BF3B83" w:rsidP="00261BCB">
      <w:pPr>
        <w:spacing w:line="276" w:lineRule="auto"/>
        <w:contextualSpacing/>
        <w:jc w:val="both"/>
        <w:rPr>
          <w:rFonts w:ascii="Calibri" w:hAnsi="Calibri" w:cs="Calibri"/>
        </w:rPr>
      </w:pPr>
    </w:p>
    <w:p w14:paraId="2C45ACE6" w14:textId="77777777" w:rsidR="00BF3B83" w:rsidRPr="00B07F33" w:rsidRDefault="00BF3B83" w:rsidP="00261BCB">
      <w:pPr>
        <w:spacing w:line="276" w:lineRule="auto"/>
        <w:contextualSpacing/>
        <w:jc w:val="both"/>
        <w:rPr>
          <w:rFonts w:ascii="Calibri" w:hAnsi="Calibri" w:cs="Calibri"/>
        </w:rPr>
      </w:pPr>
      <w:r w:rsidRPr="00B07F33">
        <w:rPr>
          <w:rFonts w:ascii="Calibri" w:hAnsi="Calibri" w:cs="Calibri"/>
        </w:rPr>
        <w:t>oświadczam, że:</w:t>
      </w:r>
    </w:p>
    <w:p w14:paraId="0806BFD6" w14:textId="77777777" w:rsidR="00BF3B83" w:rsidRPr="00B07F33" w:rsidRDefault="00BF3B83" w:rsidP="00261BCB">
      <w:pPr>
        <w:tabs>
          <w:tab w:val="left" w:pos="426"/>
        </w:tabs>
        <w:spacing w:line="276" w:lineRule="auto"/>
        <w:contextualSpacing/>
        <w:jc w:val="both"/>
        <w:rPr>
          <w:rFonts w:ascii="Calibri" w:hAnsi="Calibri" w:cs="Calibri"/>
          <w:b/>
        </w:rPr>
      </w:pPr>
      <w:r w:rsidRPr="00B07F33">
        <w:rPr>
          <w:rFonts w:ascii="Calibri" w:hAnsi="Calibri" w:cs="Calibri"/>
        </w:rPr>
        <w:t xml:space="preserve">jako Wykonawca, nie podlegam wykluczeniu z postępowania na podstawie </w:t>
      </w:r>
      <w:r w:rsidRPr="00B07F33">
        <w:rPr>
          <w:rFonts w:ascii="Calibri" w:hAnsi="Calibri" w:cs="Calibri"/>
          <w:b/>
        </w:rPr>
        <w:t>art. 7 ust. 1 ustawy z dnia 13</w:t>
      </w:r>
      <w:r w:rsidR="00DC3714">
        <w:rPr>
          <w:rFonts w:ascii="Calibri" w:hAnsi="Calibri" w:cs="Calibri"/>
          <w:b/>
        </w:rPr>
        <w:t> </w:t>
      </w:r>
      <w:r w:rsidRPr="00B07F33">
        <w:rPr>
          <w:rFonts w:ascii="Calibri" w:hAnsi="Calibri" w:cs="Calibri"/>
          <w:b/>
        </w:rPr>
        <w:t>kwietnia 2022 r. o szczególnych rozwiązaniach w zakresie przeciwdziałania wspieraniu agresji na Ukrainę oraz służących ochronie bezpieczeństwa narodowego.(*)</w:t>
      </w:r>
    </w:p>
    <w:p w14:paraId="05FA3BC7" w14:textId="77777777" w:rsidR="00BF3B83" w:rsidRPr="00B07F33" w:rsidRDefault="00BF3B83" w:rsidP="00261BCB">
      <w:pPr>
        <w:spacing w:line="276" w:lineRule="auto"/>
        <w:jc w:val="both"/>
        <w:rPr>
          <w:rFonts w:ascii="Calibri" w:hAnsi="Calibri" w:cs="Calibri"/>
          <w:i/>
        </w:rPr>
      </w:pPr>
      <w:r w:rsidRPr="00B07F33">
        <w:rPr>
          <w:rFonts w:ascii="Calibri" w:hAnsi="Calibri" w:cs="Calibri"/>
          <w:i/>
        </w:rPr>
        <w:t>lub</w:t>
      </w:r>
    </w:p>
    <w:p w14:paraId="6BD3FC42" w14:textId="77777777" w:rsidR="00BF3B83" w:rsidRPr="00B07F33" w:rsidRDefault="00BF3B83" w:rsidP="00261BCB">
      <w:pPr>
        <w:tabs>
          <w:tab w:val="left" w:pos="426"/>
        </w:tabs>
        <w:spacing w:line="276" w:lineRule="auto"/>
        <w:contextualSpacing/>
        <w:jc w:val="both"/>
        <w:rPr>
          <w:rFonts w:ascii="Calibri" w:hAnsi="Calibri" w:cs="Calibri"/>
          <w:b/>
        </w:rPr>
      </w:pPr>
      <w:r w:rsidRPr="00B07F33">
        <w:rPr>
          <w:rFonts w:ascii="Calibri" w:hAnsi="Calibri" w:cs="Calibri"/>
        </w:rPr>
        <w:t>oświadczam, że zachodzą w stosunku do mnie jako Wykonawcy podstawy wykluczenia z postępowania na</w:t>
      </w:r>
      <w:r w:rsidR="00DC3714">
        <w:rPr>
          <w:rFonts w:ascii="Calibri" w:hAnsi="Calibri" w:cs="Calibri"/>
        </w:rPr>
        <w:t> </w:t>
      </w:r>
      <w:r w:rsidRPr="00B07F33">
        <w:rPr>
          <w:rFonts w:ascii="Calibri" w:hAnsi="Calibri" w:cs="Calibri"/>
        </w:rPr>
        <w:t xml:space="preserve">podstawie art. …………. </w:t>
      </w:r>
      <w:r w:rsidRPr="00B07F33">
        <w:rPr>
          <w:rFonts w:ascii="Calibri" w:hAnsi="Calibri" w:cs="Calibri"/>
          <w:b/>
        </w:rPr>
        <w:t>ustawy z dnia 13 kwietnia 2022 r. o szczególnych rozwiązaniach w zakresie przeciwdziałania wspieraniu agresji na Ukrainę oraz służących ochronie bezpieczeństwa narodowego.(*)</w:t>
      </w:r>
    </w:p>
    <w:p w14:paraId="3E816E4E" w14:textId="77777777" w:rsidR="00BF3B83" w:rsidRPr="00B07F33" w:rsidRDefault="00BF3B83" w:rsidP="00261BCB">
      <w:pPr>
        <w:spacing w:line="276" w:lineRule="auto"/>
        <w:jc w:val="both"/>
        <w:rPr>
          <w:rFonts w:ascii="Calibri" w:hAnsi="Calibri" w:cs="Calibri"/>
        </w:rPr>
      </w:pPr>
    </w:p>
    <w:p w14:paraId="067189C5" w14:textId="77777777" w:rsidR="00BF3B83" w:rsidRPr="00B07F33" w:rsidRDefault="00BF3B83" w:rsidP="00261BCB">
      <w:pPr>
        <w:spacing w:line="276" w:lineRule="auto"/>
        <w:jc w:val="both"/>
        <w:rPr>
          <w:rFonts w:ascii="Calibri" w:hAnsi="Calibri" w:cs="Calibri"/>
        </w:rPr>
      </w:pPr>
    </w:p>
    <w:p w14:paraId="4CBEFF77" w14:textId="77777777" w:rsidR="00BF3B83" w:rsidRPr="00B07F33" w:rsidRDefault="00BF3B83" w:rsidP="00261BCB">
      <w:pPr>
        <w:spacing w:line="276" w:lineRule="auto"/>
        <w:jc w:val="both"/>
        <w:rPr>
          <w:rFonts w:ascii="Calibri" w:hAnsi="Calibri" w:cs="Calibri"/>
        </w:rPr>
      </w:pPr>
      <w:r w:rsidRPr="00B07F33">
        <w:rPr>
          <w:rFonts w:ascii="Calibri" w:hAnsi="Calibri" w:cs="Calibri"/>
        </w:rPr>
        <w:t xml:space="preserve">…………….……. </w:t>
      </w:r>
      <w:r w:rsidRPr="00B07F33">
        <w:rPr>
          <w:rFonts w:ascii="Calibri" w:hAnsi="Calibri" w:cs="Calibri"/>
          <w:i/>
        </w:rPr>
        <w:t xml:space="preserve">(miejscowość), </w:t>
      </w:r>
      <w:r w:rsidRPr="00B07F33">
        <w:rPr>
          <w:rFonts w:ascii="Calibri" w:hAnsi="Calibri" w:cs="Calibri"/>
        </w:rPr>
        <w:t xml:space="preserve">dnia ………….……. r. </w:t>
      </w:r>
    </w:p>
    <w:p w14:paraId="565B5B36" w14:textId="77777777" w:rsidR="00BF3B83" w:rsidRPr="00B07F33" w:rsidRDefault="00BF3B83" w:rsidP="00261BCB">
      <w:pPr>
        <w:spacing w:line="276" w:lineRule="auto"/>
        <w:jc w:val="both"/>
        <w:rPr>
          <w:rFonts w:ascii="Calibri" w:hAnsi="Calibri" w:cs="Calibri"/>
        </w:rPr>
      </w:pP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p>
    <w:p w14:paraId="09C6FE70" w14:textId="77777777" w:rsidR="00BF3B83" w:rsidRPr="00B07F33" w:rsidRDefault="00BF3B83" w:rsidP="00261BCB">
      <w:pPr>
        <w:spacing w:line="276" w:lineRule="auto"/>
        <w:jc w:val="right"/>
        <w:rPr>
          <w:rFonts w:ascii="Calibri" w:hAnsi="Calibri" w:cs="Calibri"/>
        </w:rPr>
      </w:pPr>
      <w:r w:rsidRPr="00B07F33">
        <w:rPr>
          <w:rFonts w:ascii="Calibri" w:hAnsi="Calibri" w:cs="Calibri"/>
        </w:rPr>
        <w:t>…………………………………………</w:t>
      </w:r>
    </w:p>
    <w:p w14:paraId="321BBDAB" w14:textId="77777777" w:rsidR="00BF3B83" w:rsidRPr="00B07F33" w:rsidRDefault="00BF3B83" w:rsidP="00261BCB">
      <w:pPr>
        <w:spacing w:line="276" w:lineRule="auto"/>
        <w:ind w:left="5664" w:firstLine="708"/>
        <w:jc w:val="both"/>
        <w:rPr>
          <w:rFonts w:ascii="Calibri" w:hAnsi="Calibri" w:cs="Calibri"/>
          <w:i/>
        </w:rPr>
      </w:pPr>
      <w:r w:rsidRPr="00B07F33">
        <w:rPr>
          <w:rFonts w:ascii="Calibri" w:hAnsi="Calibri" w:cs="Calibri"/>
          <w:i/>
        </w:rPr>
        <w:t xml:space="preserve">             </w:t>
      </w:r>
      <w:r w:rsidR="0086670F">
        <w:rPr>
          <w:rFonts w:ascii="Calibri" w:hAnsi="Calibri" w:cs="Calibri"/>
          <w:i/>
        </w:rPr>
        <w:t>…………………</w:t>
      </w:r>
      <w:r w:rsidRPr="00B07F33">
        <w:rPr>
          <w:rFonts w:ascii="Calibri" w:hAnsi="Calibri" w:cs="Calibri"/>
          <w:i/>
        </w:rPr>
        <w:t>(podpis)</w:t>
      </w:r>
    </w:p>
    <w:p w14:paraId="6D481EB0"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02CE306A"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3B240A54" w14:textId="77777777" w:rsidR="0086670F" w:rsidRDefault="0086670F" w:rsidP="00261BCB">
      <w:pPr>
        <w:spacing w:line="276" w:lineRule="auto"/>
        <w:jc w:val="both"/>
        <w:rPr>
          <w:rFonts w:ascii="Calibri" w:hAnsi="Calibri" w:cs="Calibri"/>
          <w:i/>
        </w:rPr>
      </w:pPr>
    </w:p>
    <w:p w14:paraId="70AD1EB8" w14:textId="77777777" w:rsidR="00E60651" w:rsidRDefault="00BF3B83" w:rsidP="00261BCB">
      <w:pPr>
        <w:spacing w:line="276" w:lineRule="auto"/>
        <w:jc w:val="both"/>
        <w:rPr>
          <w:rFonts w:ascii="Calibri" w:hAnsi="Calibri" w:cs="Calibri"/>
          <w:i/>
        </w:rPr>
      </w:pPr>
      <w:r w:rsidRPr="00B07F33">
        <w:rPr>
          <w:rFonts w:ascii="Calibri" w:hAnsi="Calibri" w:cs="Calibri"/>
          <w:i/>
        </w:rPr>
        <w:t>(*) niepotrzebne skreślić</w:t>
      </w:r>
    </w:p>
    <w:p w14:paraId="3C806065" w14:textId="77777777" w:rsidR="00FD0970" w:rsidRPr="00B07F33" w:rsidRDefault="00E60651" w:rsidP="00E60651">
      <w:pPr>
        <w:spacing w:line="276" w:lineRule="auto"/>
        <w:jc w:val="right"/>
        <w:rPr>
          <w:rFonts w:ascii="Calibri" w:hAnsi="Calibri" w:cs="Calibri"/>
          <w:i/>
          <w:lang w:eastAsia="ar-SA"/>
        </w:rPr>
      </w:pPr>
      <w:r>
        <w:rPr>
          <w:rFonts w:ascii="Calibri" w:hAnsi="Calibri" w:cs="Calibri"/>
          <w:i/>
        </w:rPr>
        <w:br w:type="page"/>
      </w:r>
      <w:r w:rsidR="00FD0970" w:rsidRPr="00B07F33">
        <w:rPr>
          <w:rFonts w:ascii="Calibri" w:hAnsi="Calibri" w:cs="Calibri"/>
          <w:i/>
          <w:lang w:eastAsia="ar-SA"/>
        </w:rPr>
        <w:lastRenderedPageBreak/>
        <w:t>Załącznik nr 6 do SWZ</w:t>
      </w:r>
    </w:p>
    <w:p w14:paraId="23FEDDBB" w14:textId="77777777" w:rsidR="00FD0970" w:rsidRPr="00B07F33" w:rsidRDefault="00FD0970" w:rsidP="00261BCB">
      <w:pPr>
        <w:spacing w:line="276" w:lineRule="auto"/>
        <w:jc w:val="right"/>
        <w:rPr>
          <w:rFonts w:ascii="Calibri" w:hAnsi="Calibri" w:cs="Calibri"/>
          <w:i/>
        </w:rPr>
      </w:pPr>
    </w:p>
    <w:p w14:paraId="038D1D03" w14:textId="77777777" w:rsidR="00962295" w:rsidRPr="00962295" w:rsidRDefault="00962295" w:rsidP="00962295">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579EB9E8"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7F4ECD7F"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0D2E87A3" w14:textId="77777777" w:rsidR="00FD0970" w:rsidRPr="00B07F33" w:rsidRDefault="00FD0970" w:rsidP="00261BCB">
      <w:pPr>
        <w:spacing w:line="276" w:lineRule="auto"/>
        <w:ind w:left="4956"/>
        <w:contextualSpacing/>
        <w:jc w:val="right"/>
        <w:rPr>
          <w:rFonts w:ascii="Calibri" w:eastAsia="Calibri" w:hAnsi="Calibri" w:cs="Calibri"/>
          <w:b/>
          <w:bCs/>
          <w:lang w:eastAsia="en-US"/>
        </w:rPr>
      </w:pPr>
    </w:p>
    <w:p w14:paraId="4D162D7D"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66DBF3DE" w14:textId="77777777" w:rsidR="00E60651" w:rsidRPr="00E60651" w:rsidRDefault="00E60651" w:rsidP="00E60651">
      <w:pPr>
        <w:rPr>
          <w:rFonts w:ascii="Calibri" w:hAnsi="Calibri" w:cs="Calibri"/>
        </w:rPr>
      </w:pPr>
    </w:p>
    <w:p w14:paraId="1F27753A" w14:textId="77777777" w:rsidR="00E60651" w:rsidRPr="00E60651" w:rsidRDefault="00E60651" w:rsidP="00E60651">
      <w:pPr>
        <w:rPr>
          <w:rFonts w:ascii="Calibri" w:hAnsi="Calibri" w:cs="Calibri"/>
        </w:rPr>
      </w:pPr>
      <w:r w:rsidRPr="00E60651">
        <w:rPr>
          <w:rFonts w:ascii="Calibri" w:hAnsi="Calibri" w:cs="Calibri"/>
        </w:rPr>
        <w:t>………………………………………………………………………………</w:t>
      </w:r>
    </w:p>
    <w:p w14:paraId="47C8E2EC"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00B66210" w14:textId="77777777" w:rsidR="00E60651" w:rsidRPr="00E60651" w:rsidRDefault="00E60651" w:rsidP="00E60651">
      <w:pPr>
        <w:spacing w:before="240"/>
        <w:rPr>
          <w:rFonts w:ascii="Calibri" w:hAnsi="Calibri" w:cs="Calibri"/>
        </w:rPr>
      </w:pPr>
      <w:r w:rsidRPr="00E60651">
        <w:rPr>
          <w:rFonts w:ascii="Calibri" w:hAnsi="Calibri" w:cs="Calibri"/>
        </w:rPr>
        <w:t>………………………………………………………………………………</w:t>
      </w:r>
    </w:p>
    <w:p w14:paraId="6FDCA99F" w14:textId="77777777" w:rsidR="00E60651" w:rsidRPr="00E60651" w:rsidRDefault="00E60651" w:rsidP="00E60651">
      <w:pPr>
        <w:rPr>
          <w:rFonts w:ascii="Calibri" w:hAnsi="Calibri" w:cs="Calibri"/>
        </w:rPr>
      </w:pPr>
      <w:r w:rsidRPr="00E60651">
        <w:rPr>
          <w:rFonts w:ascii="Calibri" w:hAnsi="Calibri" w:cs="Calibri"/>
        </w:rPr>
        <w:t>(adres)</w:t>
      </w:r>
    </w:p>
    <w:p w14:paraId="7F64203C" w14:textId="77777777" w:rsidR="00E60651" w:rsidRPr="00E60651" w:rsidRDefault="00E60651" w:rsidP="00E60651">
      <w:pPr>
        <w:rPr>
          <w:rFonts w:ascii="Calibri" w:hAnsi="Calibri" w:cs="Calibri"/>
        </w:rPr>
      </w:pPr>
    </w:p>
    <w:p w14:paraId="3F35A3B2" w14:textId="77777777" w:rsidR="00E60651" w:rsidRPr="00E60651" w:rsidRDefault="00E60651" w:rsidP="00E60651">
      <w:pPr>
        <w:rPr>
          <w:rFonts w:ascii="Calibri" w:hAnsi="Calibri" w:cs="Calibri"/>
        </w:rPr>
      </w:pPr>
      <w:r w:rsidRPr="00E60651">
        <w:rPr>
          <w:rFonts w:ascii="Calibri" w:hAnsi="Calibri" w:cs="Calibri"/>
        </w:rPr>
        <w:t>………………………………………………………………………………</w:t>
      </w:r>
    </w:p>
    <w:p w14:paraId="07D5ADEC"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2B7DEA70" w14:textId="77777777" w:rsidR="00FD0970" w:rsidRPr="00B07F33" w:rsidRDefault="00FD0970" w:rsidP="00261BCB">
      <w:pPr>
        <w:spacing w:line="276" w:lineRule="auto"/>
        <w:rPr>
          <w:rFonts w:ascii="Calibri" w:hAnsi="Calibri" w:cs="Calibri"/>
          <w:u w:val="single"/>
        </w:rPr>
      </w:pPr>
      <w:r w:rsidRPr="00B07F33">
        <w:rPr>
          <w:rFonts w:ascii="Calibri" w:hAnsi="Calibri" w:cs="Calibri"/>
          <w:u w:val="single"/>
        </w:rPr>
        <w:t>reprezentowany przez:</w:t>
      </w:r>
    </w:p>
    <w:p w14:paraId="18978AE7" w14:textId="77777777" w:rsidR="00FD0970" w:rsidRPr="00B07F33" w:rsidRDefault="00FD0970" w:rsidP="00261BCB">
      <w:pPr>
        <w:spacing w:line="276" w:lineRule="auto"/>
        <w:ind w:right="5954"/>
        <w:rPr>
          <w:rFonts w:ascii="Calibri" w:hAnsi="Calibri" w:cs="Calibri"/>
        </w:rPr>
      </w:pPr>
      <w:r w:rsidRPr="00B07F33">
        <w:rPr>
          <w:rFonts w:ascii="Calibri" w:hAnsi="Calibri" w:cs="Calibri"/>
        </w:rPr>
        <w:t>………………………………………</w:t>
      </w:r>
    </w:p>
    <w:p w14:paraId="08B88CF3" w14:textId="77777777" w:rsidR="00FD0970" w:rsidRPr="00B07F33" w:rsidRDefault="00FD0970" w:rsidP="00261BCB">
      <w:pPr>
        <w:spacing w:line="276" w:lineRule="auto"/>
        <w:ind w:right="3825"/>
        <w:rPr>
          <w:rFonts w:ascii="Calibri" w:hAnsi="Calibri" w:cs="Calibri"/>
          <w:i/>
        </w:rPr>
      </w:pPr>
      <w:r w:rsidRPr="00B07F33">
        <w:rPr>
          <w:rFonts w:ascii="Calibri" w:hAnsi="Calibri" w:cs="Calibri"/>
          <w:i/>
        </w:rPr>
        <w:t>(imię, nazwisko, stanowisko/podstawa do reprezentacji)</w:t>
      </w:r>
    </w:p>
    <w:p w14:paraId="2B03EF44" w14:textId="77777777" w:rsidR="00FD0970" w:rsidRPr="00B07F33" w:rsidRDefault="00FD0970" w:rsidP="00261BCB">
      <w:pPr>
        <w:spacing w:line="276" w:lineRule="auto"/>
        <w:rPr>
          <w:rFonts w:ascii="Calibri" w:hAnsi="Calibri" w:cs="Calibri"/>
        </w:rPr>
      </w:pPr>
    </w:p>
    <w:p w14:paraId="50FEC4E4" w14:textId="77777777" w:rsidR="00FD0970" w:rsidRPr="00B07F33" w:rsidRDefault="00FD0970" w:rsidP="00261BCB">
      <w:pPr>
        <w:spacing w:line="276" w:lineRule="auto"/>
        <w:jc w:val="center"/>
        <w:rPr>
          <w:rFonts w:ascii="Calibri" w:hAnsi="Calibri" w:cs="Calibri"/>
          <w:b/>
        </w:rPr>
      </w:pPr>
      <w:r w:rsidRPr="00B07F33">
        <w:rPr>
          <w:rFonts w:ascii="Calibri" w:hAnsi="Calibri" w:cs="Calibri"/>
          <w:b/>
        </w:rPr>
        <w:t>OŚWIADCZENIE WYKONAWCY</w:t>
      </w:r>
    </w:p>
    <w:p w14:paraId="58D439B7" w14:textId="77777777" w:rsidR="00FD0970" w:rsidRPr="00B07F33" w:rsidRDefault="00FD0970" w:rsidP="00261BCB">
      <w:pPr>
        <w:spacing w:line="276" w:lineRule="auto"/>
        <w:jc w:val="center"/>
        <w:rPr>
          <w:rFonts w:ascii="Calibri" w:hAnsi="Calibri" w:cs="Calibri"/>
          <w:b/>
        </w:rPr>
      </w:pPr>
      <w:r w:rsidRPr="00B07F33">
        <w:rPr>
          <w:rFonts w:ascii="Calibri" w:hAnsi="Calibri" w:cs="Calibri"/>
          <w:b/>
        </w:rPr>
        <w:t>składane przed podpisaniem umowy</w:t>
      </w:r>
    </w:p>
    <w:p w14:paraId="60B707FB" w14:textId="77777777" w:rsidR="00FD0970" w:rsidRPr="00B07F33" w:rsidRDefault="00FD0970" w:rsidP="00261BCB">
      <w:pPr>
        <w:spacing w:line="276" w:lineRule="auto"/>
        <w:jc w:val="center"/>
        <w:rPr>
          <w:rFonts w:ascii="Calibri" w:hAnsi="Calibri" w:cs="Calibri"/>
          <w:b/>
        </w:rPr>
      </w:pPr>
    </w:p>
    <w:p w14:paraId="68BA149A" w14:textId="0D36482E" w:rsidR="00FD0970" w:rsidRPr="00962295" w:rsidRDefault="00FD0970" w:rsidP="00261BCB">
      <w:pPr>
        <w:tabs>
          <w:tab w:val="left" w:pos="1620"/>
        </w:tabs>
        <w:suppressAutoHyphens/>
        <w:spacing w:line="276" w:lineRule="auto"/>
        <w:jc w:val="both"/>
        <w:rPr>
          <w:rFonts w:cs="Calibri"/>
          <w:b/>
          <w:bCs/>
        </w:rPr>
      </w:pPr>
      <w:r w:rsidRPr="00B07F33">
        <w:rPr>
          <w:rFonts w:ascii="Calibri" w:hAnsi="Calibri" w:cs="Calibri"/>
        </w:rPr>
        <w:t>Na potrzeby postępowania o udzielenie zamówienia publicznego pn.</w:t>
      </w:r>
      <w:r w:rsidRPr="00B07F33">
        <w:rPr>
          <w:rFonts w:ascii="Calibri" w:hAnsi="Calibri" w:cs="Calibri"/>
          <w:b/>
        </w:rPr>
        <w:t xml:space="preserve">: </w:t>
      </w:r>
      <w:r w:rsidR="00E60651" w:rsidRPr="00293AB7">
        <w:rPr>
          <w:rFonts w:ascii="Calibri" w:hAnsi="Calibri" w:cs="Calibri"/>
          <w:b/>
          <w:bCs/>
        </w:rPr>
        <w:t xml:space="preserve">Usługa pełnienia funkcji Inwestora Zastępczego dla inwestycji pn. </w:t>
      </w:r>
      <w:r w:rsidR="00E60651" w:rsidRPr="00E60651">
        <w:rPr>
          <w:rFonts w:ascii="Calibri" w:hAnsi="Calibri" w:cs="Calibri"/>
          <w:b/>
          <w:bCs/>
        </w:rPr>
        <w:t>„Adaptacja zabytkowego budynku Walcowni Metali wraz z</w:t>
      </w:r>
      <w:r w:rsidR="00DC3714">
        <w:rPr>
          <w:rFonts w:ascii="Calibri" w:hAnsi="Calibri" w:cs="Calibri"/>
          <w:b/>
          <w:bCs/>
        </w:rPr>
        <w:t> </w:t>
      </w:r>
      <w:r w:rsidR="00E60651" w:rsidRPr="00E60651">
        <w:rPr>
          <w:rFonts w:ascii="Calibri" w:hAnsi="Calibri" w:cs="Calibri"/>
          <w:b/>
          <w:bCs/>
        </w:rPr>
        <w:t>zagospodarowaniem otoczenia”</w:t>
      </w:r>
      <w:r w:rsidRPr="0018609E">
        <w:rPr>
          <w:rFonts w:ascii="Calibri" w:hAnsi="Calibri" w:cs="Calibri"/>
          <w:b/>
          <w:bCs/>
        </w:rPr>
        <w:t xml:space="preserve">, znak sprawy: </w:t>
      </w:r>
      <w:r w:rsidR="004C532D" w:rsidRPr="004C532D">
        <w:rPr>
          <w:rFonts w:ascii="Calibri" w:hAnsi="Calibri" w:cs="Calibri"/>
          <w:b/>
          <w:bCs/>
        </w:rPr>
        <w:t>WP/15/2026/JRP</w:t>
      </w:r>
      <w:r w:rsidRPr="0018609E">
        <w:rPr>
          <w:rFonts w:ascii="Calibri" w:hAnsi="Calibri" w:cs="Calibri"/>
          <w:b/>
        </w:rPr>
        <w:t xml:space="preserve">, </w:t>
      </w:r>
      <w:r w:rsidRPr="0018609E">
        <w:rPr>
          <w:rFonts w:ascii="Calibri" w:hAnsi="Calibri" w:cs="Calibri"/>
        </w:rPr>
        <w:t xml:space="preserve">prowadzonego przez </w:t>
      </w:r>
      <w:r w:rsidR="00962295" w:rsidRPr="00962295">
        <w:rPr>
          <w:rFonts w:ascii="Calibri" w:hAnsi="Calibri" w:cs="Calibri"/>
          <w:b/>
          <w:bCs/>
        </w:rPr>
        <w:t xml:space="preserve">Przedsiębiorstwo Inżynierii Miejskiej Sp. z o.o., </w:t>
      </w:r>
      <w:r w:rsidR="00962295" w:rsidRPr="00962295">
        <w:rPr>
          <w:rFonts w:ascii="Calibri" w:hAnsi="Calibri" w:cs="Calibri"/>
          <w:b/>
        </w:rPr>
        <w:t>ul. Szarych Szeregów 2, 43 – 502 Czechowice - Dziedzice,</w:t>
      </w:r>
      <w:r w:rsidRPr="00B07F33">
        <w:rPr>
          <w:rFonts w:ascii="Calibri" w:hAnsi="Calibri" w:cs="Calibri"/>
          <w:b/>
        </w:rPr>
        <w:t xml:space="preserve"> </w:t>
      </w:r>
    </w:p>
    <w:p w14:paraId="45B551C7" w14:textId="77777777" w:rsidR="00FD0970" w:rsidRPr="00B07F33" w:rsidRDefault="00FD0970" w:rsidP="00261BCB">
      <w:pPr>
        <w:spacing w:line="276" w:lineRule="auto"/>
        <w:contextualSpacing/>
        <w:jc w:val="both"/>
        <w:rPr>
          <w:rFonts w:ascii="Calibri" w:hAnsi="Calibri" w:cs="Calibri"/>
        </w:rPr>
      </w:pPr>
    </w:p>
    <w:p w14:paraId="580F2678" w14:textId="77777777" w:rsidR="00982BBF" w:rsidRPr="00B07F33" w:rsidRDefault="00962295" w:rsidP="00962295">
      <w:pPr>
        <w:spacing w:before="100" w:beforeAutospacing="1" w:after="100" w:afterAutospacing="1" w:line="276" w:lineRule="auto"/>
        <w:ind w:left="426" w:hanging="426"/>
        <w:jc w:val="both"/>
        <w:rPr>
          <w:rFonts w:ascii="Calibri" w:hAnsi="Calibri" w:cs="Calibri"/>
        </w:rPr>
      </w:pPr>
      <w:r>
        <w:rPr>
          <w:rFonts w:ascii="Calibri" w:hAnsi="Calibri" w:cs="Calibri"/>
        </w:rPr>
        <w:t>1.</w:t>
      </w:r>
      <w:r>
        <w:rPr>
          <w:rFonts w:ascii="Calibri" w:hAnsi="Calibri" w:cs="Calibri"/>
        </w:rPr>
        <w:tab/>
      </w:r>
      <w:r w:rsidR="00982BBF" w:rsidRPr="00B07F33">
        <w:rPr>
          <w:rFonts w:ascii="Calibri" w:hAnsi="Calibri" w:cs="Calibri"/>
        </w:rPr>
        <w:t>Oświadczamy, że nie stanowimy:</w:t>
      </w:r>
    </w:p>
    <w:p w14:paraId="5843A801" w14:textId="77777777" w:rsidR="00982BBF" w:rsidRPr="00B07F33" w:rsidRDefault="00962295" w:rsidP="00261BCB">
      <w:pPr>
        <w:spacing w:line="276" w:lineRule="auto"/>
        <w:ind w:left="709" w:hanging="284"/>
        <w:jc w:val="both"/>
        <w:rPr>
          <w:rFonts w:ascii="Calibri" w:hAnsi="Calibri" w:cs="Calibri"/>
        </w:rPr>
      </w:pPr>
      <w:r>
        <w:rPr>
          <w:rFonts w:ascii="Calibri" w:hAnsi="Calibri" w:cs="Calibri"/>
        </w:rPr>
        <w:t>a)</w:t>
      </w:r>
      <w:r>
        <w:rPr>
          <w:rFonts w:ascii="Calibri" w:hAnsi="Calibri" w:cs="Calibri"/>
        </w:rPr>
        <w:tab/>
      </w:r>
      <w:r w:rsidR="00982BBF" w:rsidRPr="00B07F33">
        <w:rPr>
          <w:rFonts w:ascii="Calibri" w:hAnsi="Calibri" w:cs="Calibri"/>
        </w:rPr>
        <w:t>obywateli rosyjskich lub osób fizycznych lub prawnych, podmiotów lub organów z siedzibą w Rosji;</w:t>
      </w:r>
    </w:p>
    <w:p w14:paraId="3691031C" w14:textId="77777777" w:rsidR="00982BBF" w:rsidRPr="00B07F33" w:rsidRDefault="00962295" w:rsidP="00261BCB">
      <w:pPr>
        <w:spacing w:line="276" w:lineRule="auto"/>
        <w:ind w:left="709" w:hanging="283"/>
        <w:jc w:val="both"/>
        <w:rPr>
          <w:rFonts w:ascii="Calibri" w:hAnsi="Calibri" w:cs="Calibri"/>
        </w:rPr>
      </w:pPr>
      <w:r>
        <w:rPr>
          <w:rFonts w:ascii="Calibri" w:hAnsi="Calibri" w:cs="Calibri"/>
        </w:rPr>
        <w:t>b)</w:t>
      </w:r>
      <w:r>
        <w:rPr>
          <w:rFonts w:ascii="Calibri" w:hAnsi="Calibri" w:cs="Calibri"/>
        </w:rPr>
        <w:tab/>
      </w:r>
      <w:r w:rsidR="00982BBF" w:rsidRPr="00B07F33">
        <w:rPr>
          <w:rFonts w:ascii="Calibri" w:hAnsi="Calibri" w:cs="Calibri"/>
        </w:rPr>
        <w:t>osób prawnych, podmiotów lub organów, do których prawa własności bezpośrednio lub pośrednio w</w:t>
      </w:r>
      <w:r w:rsidR="00DC3714">
        <w:rPr>
          <w:rFonts w:ascii="Calibri" w:hAnsi="Calibri" w:cs="Calibri"/>
        </w:rPr>
        <w:t> </w:t>
      </w:r>
      <w:r w:rsidR="00982BBF" w:rsidRPr="00B07F33">
        <w:rPr>
          <w:rFonts w:ascii="Calibri" w:hAnsi="Calibri" w:cs="Calibri"/>
        </w:rPr>
        <w:t>ponad 50</w:t>
      </w:r>
      <w:r w:rsidR="00DC3714">
        <w:rPr>
          <w:rFonts w:ascii="Calibri" w:hAnsi="Calibri" w:cs="Calibri"/>
        </w:rPr>
        <w:t> </w:t>
      </w:r>
      <w:r w:rsidR="00982BBF" w:rsidRPr="00B07F33">
        <w:rPr>
          <w:rFonts w:ascii="Calibri" w:hAnsi="Calibri" w:cs="Calibri"/>
        </w:rPr>
        <w:t>% należą do osoby fizycznej lub prawnej, podmiotu lub organu, o którym mowa w lit. a); lub</w:t>
      </w:r>
    </w:p>
    <w:p w14:paraId="74310D5B" w14:textId="77777777" w:rsidR="00982BBF" w:rsidRPr="00B07F33" w:rsidRDefault="00962295" w:rsidP="00261BCB">
      <w:pPr>
        <w:spacing w:line="276" w:lineRule="auto"/>
        <w:ind w:left="709" w:hanging="283"/>
        <w:jc w:val="both"/>
        <w:rPr>
          <w:rFonts w:ascii="Calibri" w:hAnsi="Calibri" w:cs="Calibri"/>
        </w:rPr>
      </w:pPr>
      <w:r>
        <w:rPr>
          <w:rFonts w:ascii="Calibri" w:hAnsi="Calibri" w:cs="Calibri"/>
        </w:rPr>
        <w:t>c)</w:t>
      </w:r>
      <w:r>
        <w:rPr>
          <w:rFonts w:ascii="Calibri" w:hAnsi="Calibri" w:cs="Calibri"/>
        </w:rPr>
        <w:tab/>
      </w:r>
      <w:r w:rsidR="00982BBF" w:rsidRPr="00B07F33">
        <w:rPr>
          <w:rFonts w:ascii="Calibri" w:hAnsi="Calibri" w:cs="Calibri"/>
        </w:rPr>
        <w:t xml:space="preserve">osób fizycznych lub prawnych, podmiotów lub organów działających w imieniu lub pod kierunkiem podmiotu, o którym mowa w lit. a) lub b), </w:t>
      </w:r>
    </w:p>
    <w:p w14:paraId="18DA4124" w14:textId="77777777" w:rsidR="00982BBF" w:rsidRPr="00B07F33" w:rsidRDefault="00E60651" w:rsidP="00E60651">
      <w:pPr>
        <w:spacing w:before="100" w:beforeAutospacing="1" w:after="100" w:afterAutospacing="1" w:line="276" w:lineRule="auto"/>
        <w:ind w:left="426" w:hanging="426"/>
        <w:jc w:val="both"/>
        <w:rPr>
          <w:rFonts w:ascii="Calibri" w:hAnsi="Calibri" w:cs="Calibri"/>
        </w:rPr>
      </w:pPr>
      <w:r>
        <w:rPr>
          <w:rFonts w:ascii="Calibri" w:hAnsi="Calibri" w:cs="Calibri"/>
        </w:rPr>
        <w:t>2.</w:t>
      </w:r>
      <w:r>
        <w:rPr>
          <w:rFonts w:ascii="Calibri" w:hAnsi="Calibri" w:cs="Calibri"/>
        </w:rPr>
        <w:tab/>
      </w:r>
      <w:r w:rsidR="00982BBF" w:rsidRPr="00B07F33">
        <w:rPr>
          <w:rFonts w:ascii="Calibri" w:hAnsi="Calibri" w:cs="Calibri"/>
        </w:rPr>
        <w:t>Oświadczamy, że nie przewidujemy wykonywania zamówienia z udziałem:</w:t>
      </w:r>
    </w:p>
    <w:p w14:paraId="0801B6E8" w14:textId="77777777" w:rsidR="00982BBF" w:rsidRPr="00B07F33" w:rsidRDefault="00E60651" w:rsidP="00261BCB">
      <w:pPr>
        <w:spacing w:line="276" w:lineRule="auto"/>
        <w:ind w:left="709" w:hanging="283"/>
        <w:jc w:val="both"/>
        <w:rPr>
          <w:rFonts w:ascii="Calibri" w:hAnsi="Calibri" w:cs="Calibri"/>
        </w:rPr>
      </w:pPr>
      <w:r>
        <w:rPr>
          <w:rFonts w:ascii="Calibri" w:hAnsi="Calibri" w:cs="Calibri"/>
        </w:rPr>
        <w:t>a)</w:t>
      </w:r>
      <w:r>
        <w:rPr>
          <w:rFonts w:ascii="Calibri" w:hAnsi="Calibri" w:cs="Calibri"/>
        </w:rPr>
        <w:tab/>
      </w:r>
      <w:r w:rsidR="00982BBF" w:rsidRPr="00B07F33">
        <w:rPr>
          <w:rFonts w:ascii="Calibri" w:hAnsi="Calibri" w:cs="Calibri"/>
        </w:rPr>
        <w:t>obywateli rosyjskich lub osób fizycznych lub prawnych, podmiotów lub organów z siedzibą w Rosji;</w:t>
      </w:r>
    </w:p>
    <w:p w14:paraId="44D297EE" w14:textId="77777777" w:rsidR="00982BBF" w:rsidRPr="00B07F33" w:rsidRDefault="00E60651" w:rsidP="00261BCB">
      <w:pPr>
        <w:spacing w:line="276" w:lineRule="auto"/>
        <w:ind w:left="709" w:hanging="283"/>
        <w:jc w:val="both"/>
        <w:rPr>
          <w:rFonts w:ascii="Calibri" w:hAnsi="Calibri" w:cs="Calibri"/>
        </w:rPr>
      </w:pPr>
      <w:r>
        <w:rPr>
          <w:rFonts w:ascii="Calibri" w:hAnsi="Calibri" w:cs="Calibri"/>
        </w:rPr>
        <w:t>b)</w:t>
      </w:r>
      <w:r>
        <w:rPr>
          <w:rFonts w:ascii="Calibri" w:hAnsi="Calibri" w:cs="Calibri"/>
        </w:rPr>
        <w:tab/>
      </w:r>
      <w:r w:rsidR="00982BBF" w:rsidRPr="00B07F33">
        <w:rPr>
          <w:rFonts w:ascii="Calibri" w:hAnsi="Calibri" w:cs="Calibri"/>
        </w:rPr>
        <w:t>osób prawnych, podmiotów lub organów, do których prawa własności bezpośrednio lub pośrednio w</w:t>
      </w:r>
      <w:r w:rsidR="00DC3714">
        <w:rPr>
          <w:rFonts w:ascii="Calibri" w:hAnsi="Calibri" w:cs="Calibri"/>
        </w:rPr>
        <w:t> </w:t>
      </w:r>
      <w:r w:rsidR="00982BBF" w:rsidRPr="00B07F33">
        <w:rPr>
          <w:rFonts w:ascii="Calibri" w:hAnsi="Calibri" w:cs="Calibri"/>
        </w:rPr>
        <w:t>ponad 50</w:t>
      </w:r>
      <w:r w:rsidR="00DC3714">
        <w:rPr>
          <w:rFonts w:ascii="Calibri" w:hAnsi="Calibri" w:cs="Calibri"/>
        </w:rPr>
        <w:t> </w:t>
      </w:r>
      <w:r w:rsidR="00982BBF" w:rsidRPr="00B07F33">
        <w:rPr>
          <w:rFonts w:ascii="Calibri" w:hAnsi="Calibri" w:cs="Calibri"/>
        </w:rPr>
        <w:t>% należą do osoby fizycznej lub prawnej, podmiotu lub organu, o którym mowa w lit. a); lub</w:t>
      </w:r>
    </w:p>
    <w:p w14:paraId="5E1B6165" w14:textId="77777777" w:rsidR="00982BBF" w:rsidRPr="00B07F33" w:rsidRDefault="00E60651" w:rsidP="00261BCB">
      <w:pPr>
        <w:spacing w:line="276" w:lineRule="auto"/>
        <w:ind w:left="709" w:hanging="283"/>
        <w:jc w:val="both"/>
        <w:rPr>
          <w:rFonts w:ascii="Calibri" w:hAnsi="Calibri" w:cs="Calibri"/>
        </w:rPr>
      </w:pPr>
      <w:r>
        <w:rPr>
          <w:rFonts w:ascii="Calibri" w:hAnsi="Calibri" w:cs="Calibri"/>
        </w:rPr>
        <w:t>c)</w:t>
      </w:r>
      <w:r>
        <w:rPr>
          <w:rFonts w:ascii="Calibri" w:hAnsi="Calibri" w:cs="Calibri"/>
        </w:rPr>
        <w:tab/>
      </w:r>
      <w:r w:rsidR="00982BBF" w:rsidRPr="00B07F33">
        <w:rPr>
          <w:rFonts w:ascii="Calibri" w:hAnsi="Calibri" w:cs="Calibri"/>
        </w:rPr>
        <w:t>osób fizycznych lub prawnych, podmiotów lub organów działających w imieniu lub pod kierunkiem podmiotu, o którym mowa w lit. a) lub b),</w:t>
      </w:r>
    </w:p>
    <w:p w14:paraId="5B745B06" w14:textId="77777777" w:rsidR="00982BBF" w:rsidRPr="00B07F33" w:rsidRDefault="00982BBF" w:rsidP="00261BCB">
      <w:pPr>
        <w:spacing w:line="276" w:lineRule="auto"/>
        <w:ind w:left="709"/>
        <w:jc w:val="both"/>
        <w:rPr>
          <w:rFonts w:ascii="Calibri" w:hAnsi="Calibri" w:cs="Calibri"/>
        </w:rPr>
      </w:pPr>
      <w:r w:rsidRPr="00B07F33">
        <w:rPr>
          <w:rFonts w:ascii="Calibri" w:hAnsi="Calibri" w:cs="Calibri"/>
        </w:rPr>
        <w:t>w tym podwykonawców, dostawców lub podmiotów, na których zdolności polega się w rozumieniu dyrektyw w sprawie zamówień publicznych, w przypadku gdy przypada na nich ponad 10</w:t>
      </w:r>
      <w:r w:rsidR="00DC3714">
        <w:rPr>
          <w:rFonts w:ascii="Calibri" w:hAnsi="Calibri" w:cs="Calibri"/>
        </w:rPr>
        <w:t> </w:t>
      </w:r>
      <w:r w:rsidRPr="00B07F33">
        <w:rPr>
          <w:rFonts w:ascii="Calibri" w:hAnsi="Calibri" w:cs="Calibri"/>
        </w:rPr>
        <w:t>% wartości zamówienia.</w:t>
      </w:r>
    </w:p>
    <w:p w14:paraId="19D4CE46" w14:textId="77777777" w:rsidR="00FD0970" w:rsidRPr="00B07F33" w:rsidRDefault="00FD0970" w:rsidP="00261BCB">
      <w:pPr>
        <w:spacing w:line="276" w:lineRule="auto"/>
        <w:jc w:val="both"/>
        <w:rPr>
          <w:rFonts w:ascii="Calibri" w:hAnsi="Calibri" w:cs="Calibri"/>
        </w:rPr>
      </w:pPr>
    </w:p>
    <w:p w14:paraId="13FA05C9" w14:textId="77777777" w:rsidR="00FD0970" w:rsidRPr="00B07F33" w:rsidRDefault="00FD0970" w:rsidP="00261BCB">
      <w:pPr>
        <w:spacing w:line="276" w:lineRule="auto"/>
        <w:jc w:val="both"/>
        <w:rPr>
          <w:rFonts w:ascii="Calibri" w:hAnsi="Calibri" w:cs="Calibri"/>
        </w:rPr>
      </w:pPr>
      <w:r w:rsidRPr="00B07F33">
        <w:rPr>
          <w:rFonts w:ascii="Calibri" w:hAnsi="Calibri" w:cs="Calibri"/>
        </w:rPr>
        <w:t xml:space="preserve">…………….……. </w:t>
      </w:r>
      <w:r w:rsidRPr="00B07F33">
        <w:rPr>
          <w:rFonts w:ascii="Calibri" w:hAnsi="Calibri" w:cs="Calibri"/>
          <w:i/>
        </w:rPr>
        <w:t xml:space="preserve">(miejscowość), </w:t>
      </w:r>
      <w:r w:rsidRPr="00B07F33">
        <w:rPr>
          <w:rFonts w:ascii="Calibri" w:hAnsi="Calibri" w:cs="Calibri"/>
        </w:rPr>
        <w:t xml:space="preserve">dnia ………….……. r. </w:t>
      </w:r>
    </w:p>
    <w:p w14:paraId="79BCA5E4" w14:textId="77777777" w:rsidR="00FD0970" w:rsidRPr="00B07F33" w:rsidRDefault="00FD0970" w:rsidP="00261BCB">
      <w:pPr>
        <w:spacing w:line="276" w:lineRule="auto"/>
        <w:jc w:val="both"/>
        <w:rPr>
          <w:rFonts w:ascii="Calibri" w:hAnsi="Calibri" w:cs="Calibri"/>
        </w:rPr>
      </w:pP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p>
    <w:p w14:paraId="55350CAB" w14:textId="77777777" w:rsidR="00FD0970" w:rsidRPr="00B07F33" w:rsidRDefault="00FD0970" w:rsidP="00261BCB">
      <w:pPr>
        <w:spacing w:line="276" w:lineRule="auto"/>
        <w:jc w:val="right"/>
        <w:rPr>
          <w:rFonts w:ascii="Calibri" w:hAnsi="Calibri" w:cs="Calibri"/>
        </w:rPr>
      </w:pPr>
      <w:r w:rsidRPr="00B07F33">
        <w:rPr>
          <w:rFonts w:ascii="Calibri" w:hAnsi="Calibri" w:cs="Calibri"/>
        </w:rPr>
        <w:t>…………………………………………</w:t>
      </w:r>
    </w:p>
    <w:p w14:paraId="6F33EB3D" w14:textId="77777777" w:rsidR="00FD0970" w:rsidRPr="00B07F33" w:rsidRDefault="00FD0970" w:rsidP="00E60651">
      <w:pPr>
        <w:spacing w:line="276" w:lineRule="auto"/>
        <w:ind w:left="7091" w:firstLine="708"/>
        <w:jc w:val="both"/>
        <w:rPr>
          <w:rFonts w:ascii="Calibri" w:hAnsi="Calibri" w:cs="Calibri"/>
          <w:i/>
        </w:rPr>
      </w:pPr>
      <w:r w:rsidRPr="00B07F33">
        <w:rPr>
          <w:rFonts w:ascii="Calibri" w:hAnsi="Calibri" w:cs="Calibri"/>
          <w:i/>
        </w:rPr>
        <w:t>(podpis)</w:t>
      </w:r>
    </w:p>
    <w:p w14:paraId="35D46B50"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3125A21F" w14:textId="77777777" w:rsidR="00FD0970" w:rsidRPr="00B07F33" w:rsidRDefault="0086670F" w:rsidP="00DC3714">
      <w:pPr>
        <w:jc w:val="center"/>
        <w:rPr>
          <w:rFonts w:ascii="Calibri" w:hAnsi="Calibri" w:cs="Calibri"/>
          <w:b/>
        </w:rPr>
      </w:pPr>
      <w:r w:rsidRPr="0086670F">
        <w:rPr>
          <w:rFonts w:ascii="Calibri" w:hAnsi="Calibri"/>
          <w:b/>
          <w:bCs/>
          <w:i/>
          <w:iCs/>
          <w:color w:val="FF0000"/>
        </w:rPr>
        <w:t>Zamawiający zaleca zapisanie dokumentu w formacie pdf.</w:t>
      </w:r>
    </w:p>
    <w:p w14:paraId="0BC952BC" w14:textId="77777777" w:rsidR="00A45DC7" w:rsidRPr="00B07F33" w:rsidRDefault="00E60651" w:rsidP="00261BCB">
      <w:pPr>
        <w:spacing w:line="276" w:lineRule="auto"/>
        <w:ind w:right="-2"/>
        <w:jc w:val="right"/>
        <w:rPr>
          <w:rFonts w:ascii="Calibri" w:hAnsi="Calibri" w:cs="Calibri"/>
          <w:i/>
        </w:rPr>
      </w:pPr>
      <w:r>
        <w:rPr>
          <w:rFonts w:ascii="Calibri" w:hAnsi="Calibri" w:cs="Calibri"/>
          <w:i/>
        </w:rPr>
        <w:br w:type="page"/>
      </w:r>
      <w:r w:rsidR="00A45DC7" w:rsidRPr="00B07F33">
        <w:rPr>
          <w:rFonts w:ascii="Calibri" w:hAnsi="Calibri" w:cs="Calibri"/>
          <w:i/>
        </w:rPr>
        <w:lastRenderedPageBreak/>
        <w:t>Załącznik nr 7 do SWZ</w:t>
      </w:r>
    </w:p>
    <w:p w14:paraId="4577B71C" w14:textId="77777777" w:rsidR="0066548C" w:rsidRPr="00B07F33" w:rsidRDefault="0066548C" w:rsidP="00261BCB">
      <w:pPr>
        <w:spacing w:line="276" w:lineRule="auto"/>
        <w:ind w:right="-2"/>
        <w:jc w:val="right"/>
        <w:rPr>
          <w:rFonts w:ascii="Calibri" w:hAnsi="Calibri" w:cs="Calibri"/>
          <w:i/>
        </w:rPr>
      </w:pPr>
    </w:p>
    <w:p w14:paraId="1CB88B96" w14:textId="77777777" w:rsidR="00962295" w:rsidRPr="00962295" w:rsidRDefault="00962295" w:rsidP="00962295">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6ECFA7DF"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2F680090"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43EA532D"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0F85CE67" w14:textId="77777777" w:rsidR="00E60651" w:rsidRPr="00E60651" w:rsidRDefault="00E60651" w:rsidP="00E60651">
      <w:pPr>
        <w:rPr>
          <w:rFonts w:ascii="Calibri" w:hAnsi="Calibri" w:cs="Calibri"/>
        </w:rPr>
      </w:pPr>
    </w:p>
    <w:p w14:paraId="1B4BEBDC" w14:textId="77777777" w:rsidR="00E60651" w:rsidRPr="00E60651" w:rsidRDefault="00E60651" w:rsidP="00E60651">
      <w:pPr>
        <w:rPr>
          <w:rFonts w:ascii="Calibri" w:hAnsi="Calibri" w:cs="Calibri"/>
        </w:rPr>
      </w:pPr>
      <w:r w:rsidRPr="00E60651">
        <w:rPr>
          <w:rFonts w:ascii="Calibri" w:hAnsi="Calibri" w:cs="Calibri"/>
        </w:rPr>
        <w:t>………………………………………………………………………………</w:t>
      </w:r>
    </w:p>
    <w:p w14:paraId="4AA4115E"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133B10B4" w14:textId="77777777" w:rsidR="00E60651" w:rsidRPr="00E60651" w:rsidRDefault="00E60651" w:rsidP="00E60651">
      <w:pPr>
        <w:spacing w:before="240"/>
        <w:rPr>
          <w:rFonts w:ascii="Calibri" w:hAnsi="Calibri" w:cs="Calibri"/>
        </w:rPr>
      </w:pPr>
      <w:r w:rsidRPr="00E60651">
        <w:rPr>
          <w:rFonts w:ascii="Calibri" w:hAnsi="Calibri" w:cs="Calibri"/>
        </w:rPr>
        <w:t>………………………………………………………………………………</w:t>
      </w:r>
    </w:p>
    <w:p w14:paraId="5BFC7CCA" w14:textId="77777777" w:rsidR="00E60651" w:rsidRPr="00E60651" w:rsidRDefault="00E60651" w:rsidP="00E60651">
      <w:pPr>
        <w:rPr>
          <w:rFonts w:ascii="Calibri" w:hAnsi="Calibri" w:cs="Calibri"/>
        </w:rPr>
      </w:pPr>
      <w:r w:rsidRPr="00E60651">
        <w:rPr>
          <w:rFonts w:ascii="Calibri" w:hAnsi="Calibri" w:cs="Calibri"/>
        </w:rPr>
        <w:t>(adres)</w:t>
      </w:r>
    </w:p>
    <w:p w14:paraId="004C4274" w14:textId="77777777" w:rsidR="00E60651" w:rsidRPr="00E60651" w:rsidRDefault="00E60651" w:rsidP="00E60651">
      <w:pPr>
        <w:rPr>
          <w:rFonts w:ascii="Calibri" w:hAnsi="Calibri" w:cs="Calibri"/>
        </w:rPr>
      </w:pPr>
    </w:p>
    <w:p w14:paraId="089E134B" w14:textId="77777777" w:rsidR="00E60651" w:rsidRPr="00E60651" w:rsidRDefault="00E60651" w:rsidP="00E60651">
      <w:pPr>
        <w:rPr>
          <w:rFonts w:ascii="Calibri" w:hAnsi="Calibri" w:cs="Calibri"/>
        </w:rPr>
      </w:pPr>
      <w:r w:rsidRPr="00E60651">
        <w:rPr>
          <w:rFonts w:ascii="Calibri" w:hAnsi="Calibri" w:cs="Calibri"/>
        </w:rPr>
        <w:t>………………………………………………………………………………</w:t>
      </w:r>
    </w:p>
    <w:p w14:paraId="3356CBBC"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23D2C8F3" w14:textId="77777777" w:rsidR="00A45DC7" w:rsidRPr="00B07F33" w:rsidRDefault="00A45DC7" w:rsidP="00261BCB">
      <w:pPr>
        <w:spacing w:line="276" w:lineRule="auto"/>
        <w:rPr>
          <w:rFonts w:ascii="Calibri" w:hAnsi="Calibri" w:cs="Calibri"/>
          <w:u w:val="single"/>
        </w:rPr>
      </w:pPr>
      <w:r w:rsidRPr="00B07F33">
        <w:rPr>
          <w:rFonts w:ascii="Calibri" w:hAnsi="Calibri" w:cs="Calibri"/>
          <w:u w:val="single"/>
        </w:rPr>
        <w:t>reprezentowany przez:</w:t>
      </w:r>
    </w:p>
    <w:p w14:paraId="6873DED0" w14:textId="77777777" w:rsidR="00A45DC7" w:rsidRPr="00B07F33" w:rsidRDefault="00A45DC7" w:rsidP="00261BCB">
      <w:pPr>
        <w:spacing w:line="276" w:lineRule="auto"/>
        <w:ind w:right="5954"/>
        <w:rPr>
          <w:rFonts w:ascii="Calibri" w:hAnsi="Calibri" w:cs="Calibri"/>
        </w:rPr>
      </w:pPr>
      <w:r w:rsidRPr="00B07F33">
        <w:rPr>
          <w:rFonts w:ascii="Calibri" w:hAnsi="Calibri" w:cs="Calibri"/>
        </w:rPr>
        <w:t>……………………………………….………………………………………</w:t>
      </w:r>
      <w:r w:rsidR="0086670F">
        <w:rPr>
          <w:rFonts w:ascii="Calibri" w:hAnsi="Calibri" w:cs="Calibri"/>
        </w:rPr>
        <w:t>……………………………………</w:t>
      </w:r>
    </w:p>
    <w:p w14:paraId="4037D387" w14:textId="77777777" w:rsidR="00A45DC7" w:rsidRDefault="00A45DC7" w:rsidP="00261BCB">
      <w:pPr>
        <w:tabs>
          <w:tab w:val="left" w:pos="3119"/>
        </w:tabs>
        <w:spacing w:line="276" w:lineRule="auto"/>
        <w:ind w:right="5953"/>
        <w:rPr>
          <w:rFonts w:ascii="Calibri" w:hAnsi="Calibri" w:cs="Calibri"/>
          <w:i/>
        </w:rPr>
      </w:pPr>
      <w:r w:rsidRPr="00B07F33">
        <w:rPr>
          <w:rFonts w:ascii="Calibri" w:hAnsi="Calibri" w:cs="Calibri"/>
          <w:i/>
        </w:rPr>
        <w:t>(imię, n</w:t>
      </w:r>
      <w:r w:rsidR="0066548C" w:rsidRPr="00B07F33">
        <w:rPr>
          <w:rFonts w:ascii="Calibri" w:hAnsi="Calibri" w:cs="Calibri"/>
          <w:i/>
        </w:rPr>
        <w:t>azwisko, stanowisko/</w:t>
      </w:r>
      <w:r w:rsidR="0086670F">
        <w:rPr>
          <w:rFonts w:ascii="Calibri" w:hAnsi="Calibri" w:cs="Calibri"/>
          <w:i/>
        </w:rPr>
        <w:t xml:space="preserve"> </w:t>
      </w:r>
      <w:r w:rsidR="0066548C" w:rsidRPr="00B07F33">
        <w:rPr>
          <w:rFonts w:ascii="Calibri" w:hAnsi="Calibri" w:cs="Calibri"/>
          <w:i/>
        </w:rPr>
        <w:t xml:space="preserve">podstawa do </w:t>
      </w:r>
      <w:r w:rsidR="00E60651">
        <w:rPr>
          <w:rFonts w:ascii="Calibri" w:hAnsi="Calibri" w:cs="Calibri"/>
          <w:i/>
        </w:rPr>
        <w:t>r</w:t>
      </w:r>
      <w:r w:rsidRPr="00B07F33">
        <w:rPr>
          <w:rFonts w:ascii="Calibri" w:hAnsi="Calibri" w:cs="Calibri"/>
          <w:i/>
        </w:rPr>
        <w:t>eprezentacji)</w:t>
      </w:r>
    </w:p>
    <w:p w14:paraId="38BAAAE0" w14:textId="77777777" w:rsidR="00493EC7" w:rsidRDefault="00493EC7" w:rsidP="00261BCB">
      <w:pPr>
        <w:tabs>
          <w:tab w:val="left" w:pos="3119"/>
        </w:tabs>
        <w:spacing w:line="276" w:lineRule="auto"/>
        <w:ind w:right="5953"/>
        <w:rPr>
          <w:rFonts w:ascii="Calibri" w:hAnsi="Calibri" w:cs="Calibri"/>
          <w:i/>
        </w:rPr>
      </w:pPr>
    </w:p>
    <w:p w14:paraId="6C3A1C21" w14:textId="7777838C" w:rsidR="00493EC7" w:rsidRPr="00962295" w:rsidRDefault="00493EC7" w:rsidP="00493EC7">
      <w:pPr>
        <w:tabs>
          <w:tab w:val="left" w:pos="1620"/>
        </w:tabs>
        <w:suppressAutoHyphens/>
        <w:spacing w:line="276" w:lineRule="auto"/>
        <w:jc w:val="both"/>
        <w:rPr>
          <w:rFonts w:cs="Calibri"/>
          <w:b/>
          <w:bCs/>
        </w:rPr>
      </w:pPr>
      <w:r>
        <w:rPr>
          <w:rFonts w:ascii="Calibri" w:hAnsi="Calibri" w:cs="Calibri"/>
        </w:rPr>
        <w:t>P</w:t>
      </w:r>
      <w:r w:rsidRPr="00B07F33">
        <w:rPr>
          <w:rFonts w:ascii="Calibri" w:hAnsi="Calibri" w:cs="Calibri"/>
        </w:rPr>
        <w:t>ostępowania o udzielenie zamówienia publicznego pn.</w:t>
      </w:r>
      <w:r w:rsidRPr="00B07F33">
        <w:rPr>
          <w:rFonts w:ascii="Calibri" w:hAnsi="Calibri" w:cs="Calibri"/>
          <w:b/>
        </w:rPr>
        <w:t xml:space="preserve">: </w:t>
      </w:r>
      <w:r w:rsidRPr="00293AB7">
        <w:rPr>
          <w:rFonts w:ascii="Calibri" w:hAnsi="Calibri" w:cs="Calibri"/>
          <w:b/>
          <w:bCs/>
        </w:rPr>
        <w:t>Usługa pełnienia funkcji Inwestora Zastępczego dla</w:t>
      </w:r>
      <w:r w:rsidR="00DC3714">
        <w:rPr>
          <w:rFonts w:ascii="Calibri" w:hAnsi="Calibri" w:cs="Calibri"/>
          <w:b/>
          <w:bCs/>
        </w:rPr>
        <w:t> </w:t>
      </w:r>
      <w:r w:rsidRPr="00293AB7">
        <w:rPr>
          <w:rFonts w:ascii="Calibri" w:hAnsi="Calibri" w:cs="Calibri"/>
          <w:b/>
          <w:bCs/>
        </w:rPr>
        <w:t xml:space="preserve">inwestycji pn. </w:t>
      </w:r>
      <w:r w:rsidRPr="00E60651">
        <w:rPr>
          <w:rFonts w:ascii="Calibri" w:hAnsi="Calibri" w:cs="Calibri"/>
          <w:b/>
          <w:bCs/>
        </w:rPr>
        <w:t>„Adaptacja zabytkowego budynku Walcowni Metali wraz z zagospodarowaniem otoczenia”</w:t>
      </w:r>
      <w:r w:rsidRPr="0018609E">
        <w:rPr>
          <w:rFonts w:ascii="Calibri" w:hAnsi="Calibri" w:cs="Calibri"/>
          <w:b/>
          <w:bCs/>
        </w:rPr>
        <w:t xml:space="preserve">, znak sprawy: </w:t>
      </w:r>
      <w:r w:rsidR="004C532D" w:rsidRPr="004C532D">
        <w:rPr>
          <w:rFonts w:ascii="Calibri" w:hAnsi="Calibri" w:cs="Calibri"/>
          <w:b/>
          <w:bCs/>
        </w:rPr>
        <w:t>WP/15/2026/JRP</w:t>
      </w:r>
      <w:r w:rsidRPr="0018609E">
        <w:rPr>
          <w:rFonts w:ascii="Calibri" w:hAnsi="Calibri" w:cs="Calibri"/>
          <w:b/>
        </w:rPr>
        <w:t xml:space="preserve">, </w:t>
      </w:r>
      <w:r w:rsidRPr="0018609E">
        <w:rPr>
          <w:rFonts w:ascii="Calibri" w:hAnsi="Calibri" w:cs="Calibri"/>
        </w:rPr>
        <w:t xml:space="preserve">prowadzonego przez </w:t>
      </w:r>
      <w:r w:rsidRPr="00962295">
        <w:rPr>
          <w:rFonts w:ascii="Calibri" w:hAnsi="Calibri" w:cs="Calibri"/>
          <w:b/>
          <w:bCs/>
        </w:rPr>
        <w:t>Przedsiębiorstwo Inżynierii Miejskiej Sp. z</w:t>
      </w:r>
      <w:r w:rsidR="00DC3714">
        <w:rPr>
          <w:rFonts w:ascii="Calibri" w:hAnsi="Calibri" w:cs="Calibri"/>
          <w:b/>
          <w:bCs/>
        </w:rPr>
        <w:t> </w:t>
      </w:r>
      <w:r w:rsidRPr="00962295">
        <w:rPr>
          <w:rFonts w:ascii="Calibri" w:hAnsi="Calibri" w:cs="Calibri"/>
          <w:b/>
          <w:bCs/>
        </w:rPr>
        <w:t xml:space="preserve">o.o., </w:t>
      </w:r>
      <w:r w:rsidR="004C532D">
        <w:rPr>
          <w:rFonts w:ascii="Calibri" w:hAnsi="Calibri" w:cs="Calibri"/>
          <w:b/>
          <w:bCs/>
        </w:rPr>
        <w:br/>
      </w:r>
      <w:r w:rsidRPr="00962295">
        <w:rPr>
          <w:rFonts w:ascii="Calibri" w:hAnsi="Calibri" w:cs="Calibri"/>
          <w:b/>
        </w:rPr>
        <w:t xml:space="preserve">ul. Szarych Szeregów 2, 43 – 502 Czechowice </w:t>
      </w:r>
      <w:r>
        <w:rPr>
          <w:rFonts w:ascii="Calibri" w:hAnsi="Calibri" w:cs="Calibri"/>
          <w:b/>
        </w:rPr>
        <w:t>–</w:t>
      </w:r>
      <w:r w:rsidRPr="00962295">
        <w:rPr>
          <w:rFonts w:ascii="Calibri" w:hAnsi="Calibri" w:cs="Calibri"/>
          <w:b/>
        </w:rPr>
        <w:t xml:space="preserve"> Dziedzice</w:t>
      </w:r>
      <w:r>
        <w:rPr>
          <w:rFonts w:ascii="Calibri" w:hAnsi="Calibri" w:cs="Calibri"/>
          <w:b/>
        </w:rPr>
        <w:t>.</w:t>
      </w:r>
    </w:p>
    <w:p w14:paraId="0C560624" w14:textId="77777777" w:rsidR="00493EC7" w:rsidRPr="00B07F33" w:rsidRDefault="00493EC7" w:rsidP="00261BCB">
      <w:pPr>
        <w:tabs>
          <w:tab w:val="left" w:pos="3119"/>
        </w:tabs>
        <w:spacing w:line="276" w:lineRule="auto"/>
        <w:ind w:right="5953"/>
        <w:rPr>
          <w:rFonts w:ascii="Calibri" w:hAnsi="Calibri" w:cs="Calibri"/>
          <w:i/>
        </w:rPr>
      </w:pPr>
    </w:p>
    <w:p w14:paraId="5B365922" w14:textId="77777777" w:rsidR="00A45DC7" w:rsidRPr="00B07F33" w:rsidRDefault="00A45DC7" w:rsidP="00261BCB">
      <w:pPr>
        <w:spacing w:line="276" w:lineRule="auto"/>
        <w:rPr>
          <w:rFonts w:ascii="Calibri" w:hAnsi="Calibri" w:cs="Calibri"/>
        </w:rPr>
      </w:pPr>
    </w:p>
    <w:p w14:paraId="4F06672F" w14:textId="77777777" w:rsidR="00A45DC7" w:rsidRDefault="00A45DC7" w:rsidP="0086670F">
      <w:pPr>
        <w:spacing w:line="276" w:lineRule="auto"/>
        <w:jc w:val="center"/>
        <w:rPr>
          <w:rFonts w:ascii="Calibri" w:hAnsi="Calibri" w:cs="Calibri"/>
          <w:b/>
        </w:rPr>
      </w:pPr>
      <w:r w:rsidRPr="00B07F33">
        <w:rPr>
          <w:rFonts w:ascii="Calibri" w:hAnsi="Calibri" w:cs="Calibri"/>
          <w:b/>
        </w:rPr>
        <w:t>ZOBOWIĄZANIE INNYCH PODMIOTÓW DO ODDANIA WYKONAWCY DO DYSPOZYCJI NIEZBĘDNYCH ZASOBÓW</w:t>
      </w:r>
    </w:p>
    <w:p w14:paraId="43B15D40" w14:textId="77777777" w:rsidR="00256D49" w:rsidRPr="00B07F33" w:rsidRDefault="00256D49" w:rsidP="0086670F">
      <w:pPr>
        <w:spacing w:line="276" w:lineRule="auto"/>
        <w:jc w:val="center"/>
        <w:rPr>
          <w:rFonts w:ascii="Calibri" w:hAnsi="Calibri" w:cs="Calibri"/>
          <w:i/>
        </w:rPr>
      </w:pPr>
    </w:p>
    <w:tbl>
      <w:tblPr>
        <w:tblW w:w="0" w:type="auto"/>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4568"/>
        <w:gridCol w:w="4492"/>
      </w:tblGrid>
      <w:tr w:rsidR="00A45DC7" w:rsidRPr="00B07F33" w14:paraId="50005F43" w14:textId="77777777" w:rsidTr="0086670F">
        <w:trPr>
          <w:trHeight w:val="527"/>
        </w:trPr>
        <w:tc>
          <w:tcPr>
            <w:tcW w:w="4668" w:type="dxa"/>
            <w:vAlign w:val="center"/>
          </w:tcPr>
          <w:p w14:paraId="06533EAA" w14:textId="77777777" w:rsidR="00A45DC7" w:rsidRPr="00B07F33" w:rsidRDefault="00A45DC7" w:rsidP="00261BCB">
            <w:pPr>
              <w:spacing w:line="276" w:lineRule="auto"/>
              <w:rPr>
                <w:rFonts w:ascii="Calibri" w:hAnsi="Calibri" w:cs="Calibri"/>
              </w:rPr>
            </w:pPr>
            <w:r w:rsidRPr="00B07F33">
              <w:rPr>
                <w:rFonts w:ascii="Calibri" w:hAnsi="Calibri" w:cs="Calibri"/>
              </w:rPr>
              <w:t xml:space="preserve">Pełna nazwa podmiotu oddającego do dyspozycji niezbędne zasoby </w:t>
            </w:r>
          </w:p>
        </w:tc>
        <w:tc>
          <w:tcPr>
            <w:tcW w:w="4618" w:type="dxa"/>
          </w:tcPr>
          <w:p w14:paraId="4297AE23" w14:textId="77777777" w:rsidR="00A45DC7" w:rsidRPr="00B07F33" w:rsidRDefault="00A45DC7" w:rsidP="00261BCB">
            <w:pPr>
              <w:spacing w:line="276" w:lineRule="auto"/>
              <w:rPr>
                <w:rFonts w:ascii="Calibri" w:hAnsi="Calibri" w:cs="Calibri"/>
              </w:rPr>
            </w:pPr>
          </w:p>
        </w:tc>
      </w:tr>
      <w:tr w:rsidR="00A45DC7" w:rsidRPr="00B07F33" w14:paraId="2AED3E9A" w14:textId="77777777" w:rsidTr="0086670F">
        <w:tc>
          <w:tcPr>
            <w:tcW w:w="4668" w:type="dxa"/>
            <w:vAlign w:val="center"/>
          </w:tcPr>
          <w:p w14:paraId="3953726B" w14:textId="77777777" w:rsidR="00A45DC7" w:rsidRPr="00B07F33" w:rsidRDefault="00A45DC7" w:rsidP="00261BCB">
            <w:pPr>
              <w:spacing w:line="276" w:lineRule="auto"/>
              <w:rPr>
                <w:rFonts w:ascii="Calibri" w:hAnsi="Calibri" w:cs="Calibri"/>
              </w:rPr>
            </w:pPr>
          </w:p>
          <w:p w14:paraId="51594DFC" w14:textId="77777777" w:rsidR="00A45DC7" w:rsidRPr="00B07F33" w:rsidRDefault="00A45DC7" w:rsidP="00261BCB">
            <w:pPr>
              <w:spacing w:line="276" w:lineRule="auto"/>
              <w:rPr>
                <w:rFonts w:ascii="Calibri" w:hAnsi="Calibri" w:cs="Calibri"/>
              </w:rPr>
            </w:pPr>
            <w:r w:rsidRPr="00B07F33">
              <w:rPr>
                <w:rFonts w:ascii="Calibri" w:hAnsi="Calibri" w:cs="Calibri"/>
              </w:rPr>
              <w:t>Adres podmiotu</w:t>
            </w:r>
          </w:p>
          <w:p w14:paraId="6A119197" w14:textId="77777777" w:rsidR="00A45DC7" w:rsidRPr="00B07F33" w:rsidRDefault="00A45DC7" w:rsidP="00261BCB">
            <w:pPr>
              <w:spacing w:line="276" w:lineRule="auto"/>
              <w:rPr>
                <w:rFonts w:ascii="Calibri" w:hAnsi="Calibri" w:cs="Calibri"/>
              </w:rPr>
            </w:pPr>
          </w:p>
        </w:tc>
        <w:tc>
          <w:tcPr>
            <w:tcW w:w="4618" w:type="dxa"/>
          </w:tcPr>
          <w:p w14:paraId="3F0B2DEA" w14:textId="77777777" w:rsidR="00A45DC7" w:rsidRPr="00B07F33" w:rsidRDefault="00A45DC7" w:rsidP="00261BCB">
            <w:pPr>
              <w:spacing w:line="276" w:lineRule="auto"/>
              <w:rPr>
                <w:rFonts w:ascii="Calibri" w:hAnsi="Calibri" w:cs="Calibri"/>
              </w:rPr>
            </w:pPr>
          </w:p>
        </w:tc>
      </w:tr>
    </w:tbl>
    <w:p w14:paraId="6A87768E" w14:textId="77777777" w:rsidR="00A45DC7" w:rsidRPr="00B07F33" w:rsidRDefault="00A45DC7" w:rsidP="00261BCB">
      <w:pPr>
        <w:spacing w:line="276" w:lineRule="auto"/>
        <w:rPr>
          <w:rFonts w:ascii="Calibri" w:hAnsi="Calibri" w:cs="Calibri"/>
        </w:rPr>
      </w:pPr>
      <w:r w:rsidRPr="00B07F33">
        <w:rPr>
          <w:rFonts w:ascii="Calibri" w:hAnsi="Calibri" w:cs="Calibri"/>
        </w:rPr>
        <w:tab/>
      </w:r>
      <w:r w:rsidRPr="00B07F33">
        <w:rPr>
          <w:rFonts w:ascii="Calibri" w:hAnsi="Calibri" w:cs="Calibri"/>
        </w:rPr>
        <w:tab/>
      </w:r>
      <w:r w:rsidRPr="00B07F33">
        <w:rPr>
          <w:rFonts w:ascii="Calibri" w:hAnsi="Calibri" w:cs="Calibri"/>
        </w:rPr>
        <w:tab/>
      </w:r>
      <w:r w:rsidRPr="00B07F33">
        <w:rPr>
          <w:rFonts w:ascii="Calibri" w:hAnsi="Calibri" w:cs="Calibri"/>
        </w:rPr>
        <w:tab/>
      </w:r>
    </w:p>
    <w:p w14:paraId="69DC12E7" w14:textId="77777777" w:rsidR="00A45DC7" w:rsidRPr="00B07F33" w:rsidRDefault="00A45DC7" w:rsidP="00261BCB">
      <w:pPr>
        <w:spacing w:line="276" w:lineRule="auto"/>
        <w:rPr>
          <w:rFonts w:ascii="Calibri" w:hAnsi="Calibri" w:cs="Calibri"/>
        </w:rPr>
      </w:pPr>
      <w:r w:rsidRPr="00B07F33">
        <w:rPr>
          <w:rFonts w:ascii="Calibri" w:hAnsi="Calibri" w:cs="Calibri"/>
        </w:rPr>
        <w:t xml:space="preserve">Zobowiązuję/emy się do oddania na rzecz: </w:t>
      </w:r>
    </w:p>
    <w:p w14:paraId="3ACE28A5" w14:textId="77777777" w:rsidR="00A45DC7" w:rsidRPr="00B07F33" w:rsidRDefault="00A45DC7" w:rsidP="00261BCB">
      <w:pPr>
        <w:spacing w:line="276" w:lineRule="auto"/>
        <w:rPr>
          <w:rFonts w:ascii="Calibri" w:hAnsi="Calibri" w:cs="Calibri"/>
        </w:rPr>
      </w:pPr>
    </w:p>
    <w:p w14:paraId="11FA1E08" w14:textId="77777777" w:rsidR="00A45DC7" w:rsidRPr="00B07F33" w:rsidRDefault="00A45DC7" w:rsidP="00261BCB">
      <w:pPr>
        <w:spacing w:line="276" w:lineRule="auto"/>
        <w:rPr>
          <w:rFonts w:ascii="Calibri" w:hAnsi="Calibri" w:cs="Calibri"/>
        </w:rPr>
      </w:pPr>
      <w:r w:rsidRPr="00B07F33">
        <w:rPr>
          <w:rFonts w:ascii="Calibri" w:hAnsi="Calibri" w:cs="Calibri"/>
        </w:rPr>
        <w:t>………………………………………………………………………………………………………………………</w:t>
      </w:r>
    </w:p>
    <w:p w14:paraId="435ED573" w14:textId="77777777" w:rsidR="00A45DC7" w:rsidRPr="00B07F33" w:rsidRDefault="00A45DC7" w:rsidP="00261BCB">
      <w:pPr>
        <w:spacing w:line="276" w:lineRule="auto"/>
        <w:rPr>
          <w:rFonts w:ascii="Calibri" w:hAnsi="Calibri" w:cs="Calibri"/>
          <w:i/>
        </w:rPr>
      </w:pPr>
      <w:r w:rsidRPr="00B07F33">
        <w:rPr>
          <w:rFonts w:ascii="Calibri" w:hAnsi="Calibri" w:cs="Calibri"/>
          <w:i/>
        </w:rPr>
        <w:t>(pełna nazwa Wykonawcy składającego ofertę)</w:t>
      </w:r>
    </w:p>
    <w:p w14:paraId="282F6DA0" w14:textId="77777777" w:rsidR="00A45DC7" w:rsidRPr="00B07F33" w:rsidRDefault="00A45DC7" w:rsidP="00261BCB">
      <w:pPr>
        <w:spacing w:line="276" w:lineRule="auto"/>
        <w:rPr>
          <w:rFonts w:ascii="Calibri" w:hAnsi="Calibri" w:cs="Calibri"/>
        </w:rPr>
      </w:pPr>
      <w:r w:rsidRPr="00B07F33">
        <w:rPr>
          <w:rFonts w:ascii="Calibri" w:hAnsi="Calibri" w:cs="Calibri"/>
        </w:rPr>
        <w:t>do dyspozycji następujące niezbędne zasoby na potrzeby realizacji niniejszego zamówienia:</w:t>
      </w:r>
    </w:p>
    <w:p w14:paraId="3E8D6C97" w14:textId="77777777" w:rsidR="00A45DC7" w:rsidRPr="00B07F33" w:rsidRDefault="00A45DC7" w:rsidP="00261BCB">
      <w:pPr>
        <w:spacing w:line="276" w:lineRule="auto"/>
        <w:rPr>
          <w:rFonts w:ascii="Calibri" w:hAnsi="Calibri" w:cs="Calibri"/>
        </w:rPr>
      </w:pPr>
    </w:p>
    <w:p w14:paraId="528BB20C" w14:textId="77777777" w:rsidR="00A45DC7" w:rsidRPr="00B07F33" w:rsidRDefault="00A45DC7" w:rsidP="0018609E">
      <w:pPr>
        <w:numPr>
          <w:ilvl w:val="0"/>
          <w:numId w:val="30"/>
        </w:numPr>
        <w:spacing w:line="276" w:lineRule="auto"/>
        <w:rPr>
          <w:rFonts w:ascii="Calibri" w:hAnsi="Calibri" w:cs="Calibri"/>
        </w:rPr>
      </w:pPr>
      <w:r w:rsidRPr="00B07F33">
        <w:rPr>
          <w:rFonts w:ascii="Calibri" w:hAnsi="Calibri" w:cs="Calibri"/>
        </w:rPr>
        <w:t xml:space="preserve">Uprawnienia </w:t>
      </w:r>
    </w:p>
    <w:p w14:paraId="543A645A" w14:textId="77777777" w:rsidR="00A45DC7" w:rsidRPr="00B07F33" w:rsidRDefault="00A45DC7" w:rsidP="00261BCB">
      <w:pPr>
        <w:spacing w:line="276" w:lineRule="auto"/>
        <w:rPr>
          <w:rFonts w:ascii="Calibri" w:hAnsi="Calibri" w:cs="Calibri"/>
        </w:rPr>
      </w:pPr>
    </w:p>
    <w:p w14:paraId="5F28C369" w14:textId="77777777" w:rsidR="00A45DC7" w:rsidRPr="00B07F33" w:rsidRDefault="00A45DC7" w:rsidP="00261BCB">
      <w:pPr>
        <w:spacing w:line="276" w:lineRule="auto"/>
        <w:rPr>
          <w:rFonts w:ascii="Calibri" w:hAnsi="Calibri" w:cs="Calibri"/>
        </w:rPr>
      </w:pPr>
      <w:r w:rsidRPr="00B07F33">
        <w:rPr>
          <w:rFonts w:ascii="Calibri" w:hAnsi="Calibri" w:cs="Calibri"/>
        </w:rPr>
        <w:t>………………………………………………………………………………………………………………………</w:t>
      </w:r>
    </w:p>
    <w:p w14:paraId="39DD7082" w14:textId="77777777" w:rsidR="00A45DC7" w:rsidRPr="00B07F33" w:rsidRDefault="00A45DC7" w:rsidP="00261BCB">
      <w:pPr>
        <w:spacing w:line="276" w:lineRule="auto"/>
        <w:rPr>
          <w:rFonts w:ascii="Calibri" w:hAnsi="Calibri" w:cs="Calibri"/>
        </w:rPr>
      </w:pPr>
    </w:p>
    <w:p w14:paraId="7F31EB23" w14:textId="77777777" w:rsidR="00A45DC7" w:rsidRPr="00B07F33" w:rsidRDefault="00A45DC7" w:rsidP="0018609E">
      <w:pPr>
        <w:numPr>
          <w:ilvl w:val="0"/>
          <w:numId w:val="30"/>
        </w:numPr>
        <w:spacing w:line="276" w:lineRule="auto"/>
        <w:rPr>
          <w:rFonts w:ascii="Calibri" w:hAnsi="Calibri" w:cs="Calibri"/>
        </w:rPr>
      </w:pPr>
      <w:r w:rsidRPr="00B07F33">
        <w:rPr>
          <w:rFonts w:ascii="Calibri" w:hAnsi="Calibri" w:cs="Calibri"/>
        </w:rPr>
        <w:t>Zdolność ekonomiczną i finansową</w:t>
      </w:r>
    </w:p>
    <w:p w14:paraId="39169B98" w14:textId="77777777" w:rsidR="00A45DC7" w:rsidRPr="00B07F33" w:rsidRDefault="00A45DC7" w:rsidP="00261BCB">
      <w:pPr>
        <w:spacing w:line="276" w:lineRule="auto"/>
        <w:rPr>
          <w:rFonts w:ascii="Calibri" w:hAnsi="Calibri" w:cs="Calibri"/>
        </w:rPr>
      </w:pPr>
    </w:p>
    <w:p w14:paraId="335BF60E" w14:textId="77777777" w:rsidR="00A45DC7" w:rsidRPr="00B07F33" w:rsidRDefault="00A45DC7" w:rsidP="00261BCB">
      <w:pPr>
        <w:spacing w:line="276" w:lineRule="auto"/>
        <w:rPr>
          <w:rFonts w:ascii="Calibri" w:hAnsi="Calibri" w:cs="Calibri"/>
        </w:rPr>
      </w:pPr>
      <w:r w:rsidRPr="00B07F33">
        <w:rPr>
          <w:rFonts w:ascii="Calibri" w:hAnsi="Calibri" w:cs="Calibri"/>
        </w:rPr>
        <w:t>………………………………………………………………………………………………………………………</w:t>
      </w:r>
    </w:p>
    <w:p w14:paraId="69FB36C6" w14:textId="77777777" w:rsidR="00A45DC7" w:rsidRPr="00B07F33" w:rsidRDefault="00A45DC7" w:rsidP="00261BCB">
      <w:pPr>
        <w:spacing w:line="276" w:lineRule="auto"/>
        <w:rPr>
          <w:rFonts w:ascii="Calibri" w:hAnsi="Calibri" w:cs="Calibri"/>
        </w:rPr>
      </w:pPr>
    </w:p>
    <w:p w14:paraId="657132E7" w14:textId="77777777" w:rsidR="00A45DC7" w:rsidRPr="00B07F33" w:rsidRDefault="00A45DC7" w:rsidP="0018609E">
      <w:pPr>
        <w:numPr>
          <w:ilvl w:val="0"/>
          <w:numId w:val="30"/>
        </w:numPr>
        <w:spacing w:line="276" w:lineRule="auto"/>
        <w:rPr>
          <w:rFonts w:ascii="Calibri" w:hAnsi="Calibri" w:cs="Calibri"/>
        </w:rPr>
      </w:pPr>
      <w:r w:rsidRPr="00B07F33">
        <w:rPr>
          <w:rFonts w:ascii="Calibri" w:hAnsi="Calibri" w:cs="Calibri"/>
        </w:rPr>
        <w:t>Zdolność techniczną lub zawodową</w:t>
      </w:r>
    </w:p>
    <w:p w14:paraId="42BAB41D" w14:textId="77777777" w:rsidR="00A45DC7" w:rsidRPr="00B07F33" w:rsidRDefault="00A45DC7" w:rsidP="00261BCB">
      <w:pPr>
        <w:spacing w:line="276" w:lineRule="auto"/>
        <w:rPr>
          <w:rFonts w:ascii="Calibri" w:hAnsi="Calibri" w:cs="Calibri"/>
        </w:rPr>
      </w:pPr>
    </w:p>
    <w:p w14:paraId="0F9CA178" w14:textId="77777777" w:rsidR="00A45DC7" w:rsidRPr="00B07F33" w:rsidRDefault="00A45DC7" w:rsidP="00261BCB">
      <w:pPr>
        <w:spacing w:line="276" w:lineRule="auto"/>
        <w:rPr>
          <w:rFonts w:ascii="Calibri" w:hAnsi="Calibri" w:cs="Calibri"/>
        </w:rPr>
      </w:pPr>
      <w:r w:rsidRPr="00B07F33">
        <w:rPr>
          <w:rFonts w:ascii="Calibri" w:hAnsi="Calibri" w:cs="Calibri"/>
        </w:rPr>
        <w:t>……………………………………………………………………………………………………………………….</w:t>
      </w:r>
    </w:p>
    <w:p w14:paraId="06EB1F69" w14:textId="77777777" w:rsidR="00A45DC7" w:rsidRPr="00B07F33" w:rsidRDefault="00A45DC7" w:rsidP="00261BCB">
      <w:pPr>
        <w:spacing w:line="276" w:lineRule="auto"/>
        <w:rPr>
          <w:rFonts w:ascii="Calibri" w:hAnsi="Calibri" w:cs="Calibri"/>
        </w:rPr>
      </w:pPr>
    </w:p>
    <w:p w14:paraId="0520B612" w14:textId="77777777" w:rsidR="00A45DC7" w:rsidRPr="00B07F33" w:rsidRDefault="00A45DC7" w:rsidP="00261BCB">
      <w:pPr>
        <w:spacing w:line="276" w:lineRule="auto"/>
        <w:rPr>
          <w:rFonts w:ascii="Calibri" w:hAnsi="Calibri" w:cs="Calibri"/>
          <w:i/>
        </w:rPr>
      </w:pPr>
      <w:r w:rsidRPr="00B07F33">
        <w:rPr>
          <w:rFonts w:ascii="Calibri" w:hAnsi="Calibri" w:cs="Calibri"/>
          <w:i/>
        </w:rPr>
        <w:lastRenderedPageBreak/>
        <w:t xml:space="preserve">…………….……. (miejscowość), dnia …………………. R. </w:t>
      </w:r>
    </w:p>
    <w:p w14:paraId="52F5897C" w14:textId="77777777" w:rsidR="00A45DC7" w:rsidRPr="00B07F33" w:rsidRDefault="00A45DC7" w:rsidP="00261BCB">
      <w:pPr>
        <w:spacing w:line="276" w:lineRule="auto"/>
        <w:rPr>
          <w:rFonts w:ascii="Calibri" w:hAnsi="Calibri" w:cs="Calibri"/>
          <w:i/>
        </w:rPr>
      </w:pPr>
      <w:r w:rsidRPr="00B07F33">
        <w:rPr>
          <w:rFonts w:ascii="Calibri" w:hAnsi="Calibri" w:cs="Calibri"/>
          <w:i/>
        </w:rPr>
        <w:tab/>
      </w:r>
      <w:r w:rsidRPr="00B07F33">
        <w:rPr>
          <w:rFonts w:ascii="Calibri" w:hAnsi="Calibri" w:cs="Calibri"/>
          <w:i/>
        </w:rPr>
        <w:tab/>
      </w:r>
      <w:r w:rsidRPr="00B07F33">
        <w:rPr>
          <w:rFonts w:ascii="Calibri" w:hAnsi="Calibri" w:cs="Calibri"/>
          <w:i/>
        </w:rPr>
        <w:tab/>
      </w:r>
      <w:r w:rsidRPr="00B07F33">
        <w:rPr>
          <w:rFonts w:ascii="Calibri" w:hAnsi="Calibri" w:cs="Calibri"/>
          <w:i/>
        </w:rPr>
        <w:tab/>
      </w:r>
      <w:r w:rsidRPr="00B07F33">
        <w:rPr>
          <w:rFonts w:ascii="Calibri" w:hAnsi="Calibri" w:cs="Calibri"/>
          <w:i/>
        </w:rPr>
        <w:tab/>
      </w:r>
      <w:r w:rsidRPr="00B07F33">
        <w:rPr>
          <w:rFonts w:ascii="Calibri" w:hAnsi="Calibri" w:cs="Calibri"/>
          <w:i/>
        </w:rPr>
        <w:tab/>
      </w:r>
      <w:r w:rsidRPr="00B07F33">
        <w:rPr>
          <w:rFonts w:ascii="Calibri" w:hAnsi="Calibri" w:cs="Calibri"/>
          <w:i/>
        </w:rPr>
        <w:tab/>
      </w:r>
      <w:r w:rsidRPr="00B07F33">
        <w:rPr>
          <w:rFonts w:ascii="Calibri" w:hAnsi="Calibri" w:cs="Calibri"/>
          <w:i/>
        </w:rPr>
        <w:tab/>
        <w:t xml:space="preserve">   …………………………………………</w:t>
      </w:r>
    </w:p>
    <w:p w14:paraId="30A835AF" w14:textId="77777777" w:rsidR="00A45DC7" w:rsidRPr="00B07F33" w:rsidRDefault="00A45DC7" w:rsidP="00261BCB">
      <w:pPr>
        <w:spacing w:line="276" w:lineRule="auto"/>
        <w:ind w:left="6381" w:firstLine="709"/>
        <w:rPr>
          <w:rFonts w:ascii="Calibri" w:hAnsi="Calibri" w:cs="Calibri"/>
          <w:i/>
        </w:rPr>
      </w:pPr>
      <w:r w:rsidRPr="00B07F33">
        <w:rPr>
          <w:rFonts w:ascii="Calibri" w:hAnsi="Calibri" w:cs="Calibri"/>
          <w:i/>
        </w:rPr>
        <w:t>(podpis)</w:t>
      </w:r>
    </w:p>
    <w:p w14:paraId="40205A08" w14:textId="77777777" w:rsidR="00256D49" w:rsidRDefault="00256D49" w:rsidP="0086670F">
      <w:pPr>
        <w:jc w:val="center"/>
        <w:rPr>
          <w:rFonts w:ascii="Calibri" w:hAnsi="Calibri"/>
          <w:b/>
          <w:bCs/>
          <w:i/>
          <w:iCs/>
          <w:color w:val="FF0000"/>
        </w:rPr>
      </w:pPr>
    </w:p>
    <w:p w14:paraId="342ACE7B" w14:textId="77777777" w:rsidR="00256D49" w:rsidRDefault="00256D49" w:rsidP="0086670F">
      <w:pPr>
        <w:jc w:val="center"/>
        <w:rPr>
          <w:rFonts w:ascii="Calibri" w:hAnsi="Calibri"/>
          <w:b/>
          <w:bCs/>
          <w:i/>
          <w:iCs/>
          <w:color w:val="FF0000"/>
        </w:rPr>
      </w:pPr>
    </w:p>
    <w:p w14:paraId="69401BE6" w14:textId="77777777" w:rsidR="00256D49" w:rsidRDefault="00256D49" w:rsidP="0086670F">
      <w:pPr>
        <w:jc w:val="center"/>
        <w:rPr>
          <w:rFonts w:ascii="Calibri" w:hAnsi="Calibri"/>
          <w:b/>
          <w:bCs/>
          <w:i/>
          <w:iCs/>
          <w:color w:val="FF0000"/>
        </w:rPr>
      </w:pPr>
    </w:p>
    <w:p w14:paraId="5B7B30E0" w14:textId="77777777" w:rsidR="00256D49" w:rsidRDefault="00256D49" w:rsidP="0086670F">
      <w:pPr>
        <w:jc w:val="center"/>
        <w:rPr>
          <w:rFonts w:ascii="Calibri" w:hAnsi="Calibri"/>
          <w:b/>
          <w:bCs/>
          <w:i/>
          <w:iCs/>
          <w:color w:val="FF0000"/>
        </w:rPr>
      </w:pPr>
    </w:p>
    <w:p w14:paraId="200EF7EA"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79498D1E"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15B7B22F" w14:textId="77777777" w:rsidR="00256D49" w:rsidRDefault="00256D49" w:rsidP="0086670F">
      <w:pPr>
        <w:spacing w:line="276" w:lineRule="auto"/>
        <w:jc w:val="both"/>
        <w:rPr>
          <w:rFonts w:ascii="Calibri" w:hAnsi="Calibri" w:cs="Calibri"/>
          <w:i/>
          <w:sz w:val="18"/>
          <w:szCs w:val="18"/>
        </w:rPr>
      </w:pPr>
    </w:p>
    <w:p w14:paraId="433B7956" w14:textId="77777777" w:rsidR="00256D49" w:rsidRDefault="00256D49" w:rsidP="0086670F">
      <w:pPr>
        <w:spacing w:line="276" w:lineRule="auto"/>
        <w:jc w:val="both"/>
        <w:rPr>
          <w:rFonts w:ascii="Calibri" w:hAnsi="Calibri" w:cs="Calibri"/>
          <w:i/>
          <w:sz w:val="18"/>
          <w:szCs w:val="18"/>
        </w:rPr>
      </w:pPr>
    </w:p>
    <w:p w14:paraId="5BAA9DED" w14:textId="77777777" w:rsidR="00256D49" w:rsidRDefault="00256D49" w:rsidP="0086670F">
      <w:pPr>
        <w:spacing w:line="276" w:lineRule="auto"/>
        <w:jc w:val="both"/>
        <w:rPr>
          <w:rFonts w:ascii="Calibri" w:hAnsi="Calibri" w:cs="Calibri"/>
          <w:i/>
          <w:sz w:val="18"/>
          <w:szCs w:val="18"/>
        </w:rPr>
      </w:pPr>
    </w:p>
    <w:p w14:paraId="3B796417" w14:textId="77777777" w:rsidR="0086670F" w:rsidRDefault="00A45DC7" w:rsidP="0086670F">
      <w:pPr>
        <w:spacing w:line="276" w:lineRule="auto"/>
        <w:jc w:val="both"/>
        <w:rPr>
          <w:rFonts w:ascii="Calibri" w:hAnsi="Calibri" w:cs="Calibri"/>
          <w:i/>
          <w:sz w:val="18"/>
          <w:szCs w:val="18"/>
        </w:rPr>
      </w:pPr>
      <w:r w:rsidRPr="0086670F">
        <w:rPr>
          <w:rFonts w:ascii="Calibri" w:hAnsi="Calibri" w:cs="Calibri"/>
          <w:i/>
          <w:sz w:val="18"/>
          <w:szCs w:val="18"/>
        </w:rPr>
        <w:t xml:space="preserve">* Podmiot udostępniający zasoby zobowiązany jest dołączyć oświadczenie o braku podstaw wykluczenia zgodnie ze wzorem stanowiącym załącznik nr 2 do SWZ </w:t>
      </w:r>
    </w:p>
    <w:p w14:paraId="3B019BC6" w14:textId="77777777" w:rsidR="0066548C" w:rsidRPr="00B07F33" w:rsidRDefault="00256D49" w:rsidP="0086670F">
      <w:pPr>
        <w:spacing w:line="276" w:lineRule="auto"/>
        <w:jc w:val="right"/>
        <w:rPr>
          <w:rFonts w:ascii="Calibri" w:hAnsi="Calibri" w:cs="Calibri"/>
          <w:i/>
        </w:rPr>
      </w:pPr>
      <w:r>
        <w:rPr>
          <w:rFonts w:ascii="Calibri" w:hAnsi="Calibri" w:cs="Calibri"/>
          <w:i/>
        </w:rPr>
        <w:br w:type="page"/>
      </w:r>
      <w:r w:rsidR="0066548C" w:rsidRPr="00B07F33">
        <w:rPr>
          <w:rFonts w:ascii="Calibri" w:hAnsi="Calibri" w:cs="Calibri"/>
          <w:i/>
        </w:rPr>
        <w:lastRenderedPageBreak/>
        <w:t>Załącznik nr 8 do SWZ</w:t>
      </w:r>
    </w:p>
    <w:p w14:paraId="47C1D777" w14:textId="77777777" w:rsidR="0066548C" w:rsidRPr="00B07F33" w:rsidRDefault="0066548C" w:rsidP="00261BCB">
      <w:pPr>
        <w:spacing w:line="276" w:lineRule="auto"/>
        <w:ind w:left="4254"/>
        <w:rPr>
          <w:rFonts w:ascii="Calibri" w:hAnsi="Calibri" w:cs="Calibri"/>
          <w:b/>
          <w:color w:val="000000"/>
          <w:lang w:eastAsia="ar-SA"/>
        </w:rPr>
      </w:pPr>
    </w:p>
    <w:p w14:paraId="7273D694" w14:textId="77777777" w:rsidR="00962295" w:rsidRPr="00962295" w:rsidRDefault="00962295" w:rsidP="00962295">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60FBF09D"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3C4A92D3" w14:textId="77777777" w:rsidR="00962295" w:rsidRPr="00962295" w:rsidRDefault="00962295" w:rsidP="00962295">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13EF6FB0" w14:textId="77777777" w:rsidR="00E60651" w:rsidRPr="00E60651" w:rsidRDefault="00E60651" w:rsidP="00E60651">
      <w:pPr>
        <w:rPr>
          <w:rFonts w:ascii="Calibri" w:hAnsi="Calibri" w:cs="Calibri"/>
          <w:b/>
          <w:bCs/>
        </w:rPr>
      </w:pPr>
      <w:r w:rsidRPr="00E60651">
        <w:rPr>
          <w:rFonts w:ascii="Calibri" w:hAnsi="Calibri" w:cs="Calibri"/>
          <w:b/>
          <w:bCs/>
        </w:rPr>
        <w:t>Wykonawca:</w:t>
      </w:r>
    </w:p>
    <w:p w14:paraId="639C6DE7" w14:textId="77777777" w:rsidR="00E60651" w:rsidRPr="00E60651" w:rsidRDefault="00E60651" w:rsidP="00E60651">
      <w:pPr>
        <w:rPr>
          <w:rFonts w:ascii="Calibri" w:hAnsi="Calibri" w:cs="Calibri"/>
        </w:rPr>
      </w:pPr>
    </w:p>
    <w:p w14:paraId="03313540" w14:textId="77777777" w:rsidR="00E60651" w:rsidRPr="00E60651" w:rsidRDefault="00E60651" w:rsidP="00E60651">
      <w:pPr>
        <w:rPr>
          <w:rFonts w:ascii="Calibri" w:hAnsi="Calibri" w:cs="Calibri"/>
        </w:rPr>
      </w:pPr>
      <w:r w:rsidRPr="00E60651">
        <w:rPr>
          <w:rFonts w:ascii="Calibri" w:hAnsi="Calibri" w:cs="Calibri"/>
        </w:rPr>
        <w:t>………………………………………………………………………………</w:t>
      </w:r>
    </w:p>
    <w:p w14:paraId="11D4952B" w14:textId="77777777" w:rsidR="00E60651" w:rsidRPr="00E60651" w:rsidRDefault="00E60651" w:rsidP="00E60651">
      <w:pPr>
        <w:spacing w:after="120"/>
        <w:rPr>
          <w:rFonts w:ascii="Calibri" w:hAnsi="Calibri" w:cs="Calibri"/>
        </w:rPr>
      </w:pPr>
      <w:r w:rsidRPr="00E60651">
        <w:rPr>
          <w:rFonts w:ascii="Calibri" w:hAnsi="Calibri" w:cs="Calibri"/>
        </w:rPr>
        <w:t>(pełna nazwa/firma)</w:t>
      </w:r>
    </w:p>
    <w:p w14:paraId="236B5FF4" w14:textId="77777777" w:rsidR="00E60651" w:rsidRPr="00E60651" w:rsidRDefault="00E60651" w:rsidP="00E60651">
      <w:pPr>
        <w:spacing w:before="240"/>
        <w:rPr>
          <w:rFonts w:ascii="Calibri" w:hAnsi="Calibri" w:cs="Calibri"/>
        </w:rPr>
      </w:pPr>
      <w:r w:rsidRPr="00E60651">
        <w:rPr>
          <w:rFonts w:ascii="Calibri" w:hAnsi="Calibri" w:cs="Calibri"/>
        </w:rPr>
        <w:t>………………………………………………………………………………</w:t>
      </w:r>
    </w:p>
    <w:p w14:paraId="694CC923" w14:textId="77777777" w:rsidR="00E60651" w:rsidRPr="00E60651" w:rsidRDefault="00E60651" w:rsidP="00E60651">
      <w:pPr>
        <w:rPr>
          <w:rFonts w:ascii="Calibri" w:hAnsi="Calibri" w:cs="Calibri"/>
        </w:rPr>
      </w:pPr>
      <w:r w:rsidRPr="00E60651">
        <w:rPr>
          <w:rFonts w:ascii="Calibri" w:hAnsi="Calibri" w:cs="Calibri"/>
        </w:rPr>
        <w:t>(adres)</w:t>
      </w:r>
    </w:p>
    <w:p w14:paraId="41CD3814" w14:textId="77777777" w:rsidR="00E60651" w:rsidRPr="00E60651" w:rsidRDefault="00E60651" w:rsidP="00E60651">
      <w:pPr>
        <w:rPr>
          <w:rFonts w:ascii="Calibri" w:hAnsi="Calibri" w:cs="Calibri"/>
        </w:rPr>
      </w:pPr>
    </w:p>
    <w:p w14:paraId="78ED3479" w14:textId="77777777" w:rsidR="00E60651" w:rsidRPr="00E60651" w:rsidRDefault="00E60651" w:rsidP="00E60651">
      <w:pPr>
        <w:rPr>
          <w:rFonts w:ascii="Calibri" w:hAnsi="Calibri" w:cs="Calibri"/>
        </w:rPr>
      </w:pPr>
      <w:r w:rsidRPr="00E60651">
        <w:rPr>
          <w:rFonts w:ascii="Calibri" w:hAnsi="Calibri" w:cs="Calibri"/>
        </w:rPr>
        <w:t>………………………………………………………………………………</w:t>
      </w:r>
    </w:p>
    <w:p w14:paraId="3F0304A9" w14:textId="77777777" w:rsidR="00E60651" w:rsidRPr="00E60651" w:rsidRDefault="00E60651" w:rsidP="00E60651">
      <w:pPr>
        <w:rPr>
          <w:rFonts w:ascii="Calibri" w:eastAsia="Calibri" w:hAnsi="Calibri" w:cs="Calibri"/>
          <w:b/>
          <w:u w:val="single"/>
          <w:lang w:eastAsia="en-US"/>
        </w:rPr>
      </w:pPr>
      <w:r w:rsidRPr="00E60651">
        <w:rPr>
          <w:rFonts w:ascii="Calibri" w:hAnsi="Calibri" w:cs="Calibri"/>
        </w:rPr>
        <w:t>(NIP/REGON)</w:t>
      </w:r>
    </w:p>
    <w:p w14:paraId="71D6A73A" w14:textId="77777777" w:rsidR="00E60651" w:rsidRDefault="00E60651" w:rsidP="00261BCB">
      <w:pPr>
        <w:spacing w:line="276" w:lineRule="auto"/>
        <w:rPr>
          <w:rFonts w:ascii="Calibri" w:hAnsi="Calibri" w:cs="Calibri"/>
          <w:u w:val="single"/>
        </w:rPr>
      </w:pPr>
    </w:p>
    <w:p w14:paraId="52DA421F" w14:textId="77777777" w:rsidR="0066548C" w:rsidRPr="00B07F33" w:rsidRDefault="0066548C" w:rsidP="00261BCB">
      <w:pPr>
        <w:spacing w:line="276" w:lineRule="auto"/>
        <w:rPr>
          <w:rFonts w:ascii="Calibri" w:hAnsi="Calibri" w:cs="Calibri"/>
          <w:u w:val="single"/>
        </w:rPr>
      </w:pPr>
      <w:r w:rsidRPr="00B07F33">
        <w:rPr>
          <w:rFonts w:ascii="Calibri" w:hAnsi="Calibri" w:cs="Calibri"/>
          <w:u w:val="single"/>
        </w:rPr>
        <w:t>reprezentowany przez:</w:t>
      </w:r>
    </w:p>
    <w:p w14:paraId="1A278864" w14:textId="77777777" w:rsidR="0066548C" w:rsidRPr="00B07F33" w:rsidRDefault="0066548C" w:rsidP="00261BCB">
      <w:pPr>
        <w:spacing w:line="276" w:lineRule="auto"/>
        <w:ind w:right="5954"/>
        <w:rPr>
          <w:rFonts w:ascii="Calibri" w:hAnsi="Calibri" w:cs="Calibri"/>
        </w:rPr>
      </w:pPr>
      <w:r w:rsidRPr="00B07F33">
        <w:rPr>
          <w:rFonts w:ascii="Calibri" w:hAnsi="Calibri" w:cs="Calibri"/>
        </w:rPr>
        <w:t>……………………………………….………………………………………</w:t>
      </w:r>
      <w:r w:rsidR="00E60651">
        <w:rPr>
          <w:rFonts w:ascii="Calibri" w:hAnsi="Calibri" w:cs="Calibri"/>
        </w:rPr>
        <w:t>……………………………………</w:t>
      </w:r>
    </w:p>
    <w:p w14:paraId="79A811BB" w14:textId="77777777" w:rsidR="0066548C" w:rsidRPr="00B07F33" w:rsidRDefault="0066548C" w:rsidP="00261BCB">
      <w:pPr>
        <w:tabs>
          <w:tab w:val="left" w:pos="3119"/>
        </w:tabs>
        <w:spacing w:line="276" w:lineRule="auto"/>
        <w:ind w:right="5953"/>
        <w:rPr>
          <w:rFonts w:ascii="Calibri" w:hAnsi="Calibri" w:cs="Calibri"/>
          <w:i/>
        </w:rPr>
      </w:pPr>
      <w:r w:rsidRPr="00B07F33">
        <w:rPr>
          <w:rFonts w:ascii="Calibri" w:hAnsi="Calibri" w:cs="Calibri"/>
          <w:i/>
        </w:rPr>
        <w:t>(imię, nazwisko, stanowisko/podstawa do reprezentacji)</w:t>
      </w:r>
    </w:p>
    <w:p w14:paraId="3FBD35FC" w14:textId="77777777" w:rsidR="00E60651" w:rsidRDefault="00E60651" w:rsidP="00E60651">
      <w:pPr>
        <w:tabs>
          <w:tab w:val="left" w:pos="553"/>
          <w:tab w:val="left" w:pos="949"/>
          <w:tab w:val="left" w:pos="1295"/>
          <w:tab w:val="left" w:pos="2438"/>
        </w:tabs>
        <w:spacing w:after="240" w:line="280" w:lineRule="exact"/>
        <w:jc w:val="center"/>
        <w:rPr>
          <w:rFonts w:ascii="Calibri" w:eastAsia="Calibri" w:hAnsi="Calibri" w:cs="Calibri"/>
          <w:b/>
          <w:lang w:eastAsia="en-US"/>
        </w:rPr>
      </w:pPr>
    </w:p>
    <w:p w14:paraId="58CCD28C" w14:textId="77777777" w:rsidR="00E60651" w:rsidRPr="00E60651" w:rsidRDefault="00E60651" w:rsidP="00E60651">
      <w:pPr>
        <w:tabs>
          <w:tab w:val="left" w:pos="553"/>
          <w:tab w:val="left" w:pos="949"/>
          <w:tab w:val="left" w:pos="1295"/>
          <w:tab w:val="left" w:pos="2438"/>
        </w:tabs>
        <w:spacing w:after="240" w:line="280" w:lineRule="exact"/>
        <w:jc w:val="center"/>
        <w:rPr>
          <w:rFonts w:ascii="Calibri" w:eastAsia="Calibri" w:hAnsi="Calibri" w:cs="Calibri"/>
          <w:b/>
          <w:bCs/>
          <w:lang w:eastAsia="en-US"/>
        </w:rPr>
      </w:pPr>
      <w:r w:rsidRPr="00E60651">
        <w:rPr>
          <w:rFonts w:ascii="Calibri" w:eastAsia="Calibri" w:hAnsi="Calibri" w:cs="Calibri"/>
          <w:b/>
          <w:lang w:eastAsia="en-US"/>
        </w:rPr>
        <w:t>WYKAZ WYKAZU USŁUG WYKONANYCH</w:t>
      </w:r>
      <w:r w:rsidRPr="00E60651">
        <w:rPr>
          <w:rFonts w:ascii="Calibri" w:eastAsia="Calibri" w:hAnsi="Calibri" w:cs="Calibri"/>
          <w:b/>
          <w:bCs/>
          <w:lang w:eastAsia="en-US"/>
        </w:rPr>
        <w:t xml:space="preserve"> </w:t>
      </w:r>
    </w:p>
    <w:p w14:paraId="44B62212" w14:textId="77777777" w:rsidR="00E60651" w:rsidRPr="00E60651" w:rsidRDefault="00E60651" w:rsidP="00E60651">
      <w:pPr>
        <w:tabs>
          <w:tab w:val="left" w:pos="0"/>
        </w:tabs>
        <w:spacing w:line="276" w:lineRule="auto"/>
        <w:jc w:val="center"/>
        <w:rPr>
          <w:rFonts w:ascii="Calibri" w:eastAsia="Calibri" w:hAnsi="Calibri" w:cs="Calibri"/>
          <w:lang w:eastAsia="en-US"/>
        </w:rPr>
      </w:pPr>
      <w:r w:rsidRPr="00E60651">
        <w:rPr>
          <w:rFonts w:ascii="Calibri" w:eastAsia="Calibri" w:hAnsi="Calibri" w:cs="Calibri"/>
          <w:lang w:eastAsia="en-US"/>
        </w:rPr>
        <w:t xml:space="preserve">Wykonanych w okresie ostatnich </w:t>
      </w:r>
      <w:r w:rsidR="004A0331">
        <w:rPr>
          <w:rFonts w:ascii="Calibri" w:eastAsia="Calibri" w:hAnsi="Calibri" w:cs="Calibri"/>
          <w:lang w:eastAsia="en-US"/>
        </w:rPr>
        <w:t>3</w:t>
      </w:r>
      <w:r w:rsidRPr="00E60651">
        <w:rPr>
          <w:rFonts w:ascii="Calibri" w:eastAsia="Calibri" w:hAnsi="Calibri" w:cs="Calibri"/>
          <w:lang w:eastAsia="en-US"/>
        </w:rPr>
        <w:t xml:space="preserve"> lat przed terminem składania ofert,</w:t>
      </w:r>
    </w:p>
    <w:p w14:paraId="1A45E4E2" w14:textId="77777777" w:rsidR="00E60651" w:rsidRPr="00E60651" w:rsidRDefault="00E60651" w:rsidP="00E60651">
      <w:pPr>
        <w:tabs>
          <w:tab w:val="left" w:pos="0"/>
        </w:tabs>
        <w:spacing w:after="120" w:line="276" w:lineRule="auto"/>
        <w:jc w:val="center"/>
        <w:rPr>
          <w:rFonts w:ascii="Calibri" w:eastAsia="Calibri" w:hAnsi="Calibri" w:cs="Calibri"/>
          <w:lang w:eastAsia="en-US"/>
        </w:rPr>
      </w:pPr>
      <w:r w:rsidRPr="00E60651">
        <w:rPr>
          <w:rFonts w:ascii="Calibri" w:eastAsia="Calibri" w:hAnsi="Calibri" w:cs="Calibri"/>
          <w:lang w:eastAsia="en-US"/>
        </w:rPr>
        <w:t>a jeżeli okres prowadzenia działalności jest krótszy – w tym okresie, składany w postępowaniu prowadzonym w</w:t>
      </w:r>
      <w:r w:rsidR="00DC3714">
        <w:rPr>
          <w:rFonts w:ascii="Calibri" w:eastAsia="Calibri" w:hAnsi="Calibri" w:cs="Calibri"/>
          <w:lang w:eastAsia="en-US"/>
        </w:rPr>
        <w:t> </w:t>
      </w:r>
      <w:r w:rsidRPr="00E60651">
        <w:rPr>
          <w:rFonts w:ascii="Calibri" w:eastAsia="Calibri" w:hAnsi="Calibri" w:cs="Calibri"/>
          <w:lang w:eastAsia="en-US"/>
        </w:rPr>
        <w:t>trybie</w:t>
      </w:r>
      <w:r w:rsidR="00493EC7">
        <w:rPr>
          <w:rFonts w:ascii="Calibri" w:eastAsia="Calibri" w:hAnsi="Calibri" w:cs="Calibri"/>
          <w:lang w:eastAsia="en-US"/>
        </w:rPr>
        <w:t xml:space="preserve"> </w:t>
      </w:r>
      <w:r w:rsidR="004A0331">
        <w:rPr>
          <w:rFonts w:ascii="Calibri" w:eastAsia="Calibri" w:hAnsi="Calibri" w:cs="Calibri"/>
          <w:lang w:eastAsia="en-US"/>
        </w:rPr>
        <w:t xml:space="preserve">przetargu u nieograniczonego </w:t>
      </w:r>
      <w:r w:rsidRPr="00E60651">
        <w:rPr>
          <w:rFonts w:ascii="Calibri" w:eastAsia="Calibri" w:hAnsi="Calibri" w:cs="Calibri"/>
          <w:lang w:eastAsia="en-US"/>
        </w:rPr>
        <w:t>, którego przedmiotem jest:</w:t>
      </w:r>
    </w:p>
    <w:p w14:paraId="066A6B80" w14:textId="77777777" w:rsidR="00E60651" w:rsidRDefault="00E60651" w:rsidP="00E60651">
      <w:pPr>
        <w:spacing w:after="120"/>
        <w:jc w:val="center"/>
        <w:rPr>
          <w:rFonts w:ascii="Calibri" w:hAnsi="Calibri" w:cs="Calibri"/>
          <w:b/>
          <w:bCs/>
        </w:rPr>
      </w:pPr>
      <w:bookmarkStart w:id="6" w:name="_Hlk487010179"/>
    </w:p>
    <w:p w14:paraId="3BAAC639" w14:textId="440E77C2" w:rsidR="00E60651" w:rsidRPr="00E60651" w:rsidRDefault="00E60651" w:rsidP="00E60651">
      <w:pPr>
        <w:spacing w:after="120"/>
        <w:jc w:val="center"/>
        <w:rPr>
          <w:rFonts w:ascii="Calibri" w:hAnsi="Calibri" w:cs="Calibri"/>
          <w:b/>
          <w:lang w:eastAsia="x-none"/>
        </w:rPr>
      </w:pPr>
      <w:r w:rsidRPr="00293AB7">
        <w:rPr>
          <w:rFonts w:ascii="Calibri" w:hAnsi="Calibri" w:cs="Calibri"/>
          <w:b/>
          <w:bCs/>
        </w:rPr>
        <w:t xml:space="preserve">Usługa pełnienia funkcji Inwestora Zastępczego dla inwestycji pn. </w:t>
      </w:r>
      <w:r w:rsidRPr="00E60651">
        <w:rPr>
          <w:rFonts w:ascii="Calibri" w:hAnsi="Calibri" w:cs="Calibri"/>
          <w:b/>
          <w:bCs/>
        </w:rPr>
        <w:t>„Adaptacja zabytkowego budynku Walcowni Metali wraz z zagospodarowaniem otoczenia”</w:t>
      </w:r>
      <w:r w:rsidR="004C532D" w:rsidRPr="004C532D">
        <w:rPr>
          <w:rFonts w:ascii="Calibri" w:hAnsi="Calibri" w:cs="Calibri"/>
          <w:b/>
          <w:bCs/>
          <w:sz w:val="24"/>
          <w:szCs w:val="24"/>
        </w:rPr>
        <w:t xml:space="preserve"> </w:t>
      </w:r>
      <w:r w:rsidR="004C532D" w:rsidRPr="004C532D">
        <w:rPr>
          <w:rFonts w:ascii="Calibri" w:hAnsi="Calibri" w:cs="Calibri"/>
          <w:b/>
          <w:bCs/>
        </w:rPr>
        <w:t>znak WP/15/2026/JRP</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868"/>
        <w:gridCol w:w="2694"/>
        <w:gridCol w:w="1701"/>
        <w:gridCol w:w="1701"/>
      </w:tblGrid>
      <w:tr w:rsidR="00E60651" w:rsidRPr="00E60651" w14:paraId="5DD98B78" w14:textId="77777777" w:rsidTr="00E60651">
        <w:trPr>
          <w:trHeight w:val="890"/>
        </w:trPr>
        <w:tc>
          <w:tcPr>
            <w:tcW w:w="534" w:type="dxa"/>
            <w:tcBorders>
              <w:top w:val="single" w:sz="4" w:space="0" w:color="auto"/>
              <w:left w:val="single" w:sz="4" w:space="0" w:color="auto"/>
              <w:right w:val="single" w:sz="4" w:space="0" w:color="auto"/>
            </w:tcBorders>
            <w:vAlign w:val="center"/>
          </w:tcPr>
          <w:bookmarkEnd w:id="6"/>
          <w:p w14:paraId="21833F71" w14:textId="77777777" w:rsidR="00E60651" w:rsidRPr="00E60651" w:rsidRDefault="00E60651" w:rsidP="00E60651">
            <w:pPr>
              <w:jc w:val="center"/>
              <w:rPr>
                <w:rFonts w:ascii="Calibri" w:hAnsi="Calibri" w:cs="Calibri"/>
              </w:rPr>
            </w:pPr>
            <w:r w:rsidRPr="00E60651">
              <w:rPr>
                <w:rFonts w:ascii="Calibri" w:hAnsi="Calibri" w:cs="Calibri"/>
              </w:rPr>
              <w:t>LP.</w:t>
            </w:r>
          </w:p>
        </w:tc>
        <w:tc>
          <w:tcPr>
            <w:tcW w:w="2868" w:type="dxa"/>
            <w:tcBorders>
              <w:top w:val="single" w:sz="4" w:space="0" w:color="auto"/>
              <w:left w:val="single" w:sz="4" w:space="0" w:color="auto"/>
              <w:right w:val="single" w:sz="4" w:space="0" w:color="auto"/>
            </w:tcBorders>
            <w:vAlign w:val="center"/>
          </w:tcPr>
          <w:p w14:paraId="43259782" w14:textId="77777777" w:rsidR="00E60651" w:rsidRPr="00E60651" w:rsidRDefault="00E60651" w:rsidP="00E60651">
            <w:pPr>
              <w:jc w:val="center"/>
              <w:rPr>
                <w:rFonts w:ascii="Calibri" w:hAnsi="Calibri" w:cs="Calibri"/>
              </w:rPr>
            </w:pPr>
            <w:r w:rsidRPr="00E60651">
              <w:rPr>
                <w:rFonts w:ascii="Calibri" w:hAnsi="Calibri" w:cs="Calibri"/>
              </w:rPr>
              <w:t xml:space="preserve">PRZEDMIOT WYKONANYCH USŁUG </w:t>
            </w:r>
          </w:p>
        </w:tc>
        <w:tc>
          <w:tcPr>
            <w:tcW w:w="2694" w:type="dxa"/>
            <w:tcBorders>
              <w:top w:val="single" w:sz="4" w:space="0" w:color="auto"/>
              <w:left w:val="single" w:sz="4" w:space="0" w:color="auto"/>
              <w:right w:val="single" w:sz="4" w:space="0" w:color="auto"/>
            </w:tcBorders>
            <w:vAlign w:val="center"/>
          </w:tcPr>
          <w:p w14:paraId="14323EAE" w14:textId="77777777" w:rsidR="00E60651" w:rsidRPr="00E60651" w:rsidRDefault="00E60651" w:rsidP="00E60651">
            <w:pPr>
              <w:jc w:val="center"/>
              <w:rPr>
                <w:rFonts w:ascii="Calibri" w:hAnsi="Calibri" w:cs="Calibri"/>
              </w:rPr>
            </w:pPr>
            <w:r w:rsidRPr="00E60651">
              <w:rPr>
                <w:rFonts w:ascii="Calibri" w:hAnsi="Calibri" w:cs="Calibri"/>
              </w:rPr>
              <w:t>PODMIOT, NA RZECZ KTÓRYCH USŁUGI ZOSTAŁY WYKONANE</w:t>
            </w:r>
          </w:p>
        </w:tc>
        <w:tc>
          <w:tcPr>
            <w:tcW w:w="1701" w:type="dxa"/>
            <w:tcBorders>
              <w:top w:val="single" w:sz="4" w:space="0" w:color="auto"/>
              <w:left w:val="single" w:sz="4" w:space="0" w:color="auto"/>
              <w:right w:val="single" w:sz="4" w:space="0" w:color="auto"/>
            </w:tcBorders>
            <w:vAlign w:val="center"/>
          </w:tcPr>
          <w:p w14:paraId="669B54A1" w14:textId="77777777" w:rsidR="00E60651" w:rsidRPr="00E60651" w:rsidRDefault="00E60651" w:rsidP="00E60651">
            <w:pPr>
              <w:jc w:val="center"/>
              <w:rPr>
                <w:rFonts w:ascii="Calibri" w:hAnsi="Calibri" w:cs="Calibri"/>
              </w:rPr>
            </w:pPr>
            <w:r w:rsidRPr="00E60651">
              <w:rPr>
                <w:rFonts w:ascii="Calibri" w:hAnsi="Calibri" w:cs="Calibri"/>
              </w:rPr>
              <w:t>WARTOŚĆ USŁUG</w:t>
            </w:r>
          </w:p>
        </w:tc>
        <w:tc>
          <w:tcPr>
            <w:tcW w:w="1701" w:type="dxa"/>
            <w:tcBorders>
              <w:top w:val="single" w:sz="4" w:space="0" w:color="auto"/>
              <w:left w:val="single" w:sz="4" w:space="0" w:color="auto"/>
              <w:right w:val="single" w:sz="4" w:space="0" w:color="auto"/>
            </w:tcBorders>
            <w:vAlign w:val="center"/>
          </w:tcPr>
          <w:p w14:paraId="700A7FE6" w14:textId="77777777" w:rsidR="00E60651" w:rsidRPr="00E60651" w:rsidRDefault="00E60651" w:rsidP="00E60651">
            <w:pPr>
              <w:jc w:val="center"/>
              <w:rPr>
                <w:rFonts w:ascii="Calibri" w:hAnsi="Calibri" w:cs="Calibri"/>
              </w:rPr>
            </w:pPr>
            <w:r w:rsidRPr="00E60651">
              <w:rPr>
                <w:rFonts w:ascii="Calibri" w:hAnsi="Calibri" w:cs="Calibri"/>
              </w:rPr>
              <w:t>DATA WYKONANIA (DD/MM/RRRR)</w:t>
            </w:r>
          </w:p>
        </w:tc>
      </w:tr>
      <w:tr w:rsidR="00E60651" w:rsidRPr="00E60651" w14:paraId="5E673FC5" w14:textId="77777777" w:rsidTr="00E60651">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7DC8709A" w14:textId="77777777" w:rsidR="00E60651" w:rsidRPr="00E60651" w:rsidRDefault="00E60651" w:rsidP="00E60651">
            <w:pPr>
              <w:jc w:val="center"/>
              <w:rPr>
                <w:rFonts w:ascii="Calibri" w:hAnsi="Calibri" w:cs="Calibri"/>
              </w:rPr>
            </w:pPr>
            <w:r w:rsidRPr="00E60651">
              <w:rPr>
                <w:rFonts w:ascii="Calibri" w:hAnsi="Calibri" w:cs="Calibri"/>
              </w:rPr>
              <w:t>1.</w:t>
            </w:r>
          </w:p>
        </w:tc>
        <w:tc>
          <w:tcPr>
            <w:tcW w:w="2868" w:type="dxa"/>
            <w:tcBorders>
              <w:top w:val="single" w:sz="4" w:space="0" w:color="auto"/>
              <w:left w:val="single" w:sz="4" w:space="0" w:color="auto"/>
              <w:bottom w:val="single" w:sz="4" w:space="0" w:color="auto"/>
              <w:right w:val="single" w:sz="4" w:space="0" w:color="auto"/>
            </w:tcBorders>
          </w:tcPr>
          <w:p w14:paraId="0D94C75F" w14:textId="77777777" w:rsidR="00E60651" w:rsidRPr="00E60651" w:rsidRDefault="00E60651" w:rsidP="00E60651">
            <w:pPr>
              <w:rPr>
                <w:rFonts w:ascii="Calibri" w:hAnsi="Calibri" w:cs="Calibri"/>
              </w:rPr>
            </w:pPr>
          </w:p>
          <w:p w14:paraId="1FB15211" w14:textId="77777777" w:rsidR="00E60651" w:rsidRPr="00E60651" w:rsidRDefault="00E60651" w:rsidP="00E60651">
            <w:pPr>
              <w:rPr>
                <w:rFonts w:ascii="Calibri" w:hAnsi="Calibri" w:cs="Calibri"/>
              </w:rPr>
            </w:pPr>
          </w:p>
        </w:tc>
        <w:tc>
          <w:tcPr>
            <w:tcW w:w="2694" w:type="dxa"/>
            <w:tcBorders>
              <w:top w:val="single" w:sz="4" w:space="0" w:color="auto"/>
              <w:left w:val="single" w:sz="4" w:space="0" w:color="auto"/>
              <w:bottom w:val="single" w:sz="4" w:space="0" w:color="auto"/>
              <w:right w:val="single" w:sz="4" w:space="0" w:color="auto"/>
            </w:tcBorders>
          </w:tcPr>
          <w:p w14:paraId="70A625BF" w14:textId="77777777" w:rsidR="00E60651" w:rsidRPr="00E60651" w:rsidRDefault="00E60651" w:rsidP="00E60651">
            <w:pP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14:paraId="31030CD8" w14:textId="77777777" w:rsidR="00E60651" w:rsidRPr="00E60651" w:rsidRDefault="00E60651" w:rsidP="00E60651">
            <w:pP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14:paraId="5D108911" w14:textId="77777777" w:rsidR="00E60651" w:rsidRPr="00E60651" w:rsidRDefault="00E60651" w:rsidP="00E60651">
            <w:pPr>
              <w:ind w:hanging="533"/>
              <w:rPr>
                <w:rFonts w:ascii="Calibri" w:hAnsi="Calibri" w:cs="Calibri"/>
              </w:rPr>
            </w:pPr>
          </w:p>
        </w:tc>
      </w:tr>
      <w:tr w:rsidR="00E60651" w:rsidRPr="00E60651" w14:paraId="4CA30C6F" w14:textId="77777777" w:rsidTr="00E60651">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3A06464D" w14:textId="77777777" w:rsidR="00E60651" w:rsidRPr="00E60651" w:rsidRDefault="00E60651" w:rsidP="00E60651">
            <w:pPr>
              <w:jc w:val="center"/>
              <w:rPr>
                <w:rFonts w:ascii="Calibri" w:hAnsi="Calibri" w:cs="Calibri"/>
              </w:rPr>
            </w:pPr>
            <w:r w:rsidRPr="00E60651">
              <w:rPr>
                <w:rFonts w:ascii="Calibri" w:hAnsi="Calibri" w:cs="Calibri"/>
              </w:rPr>
              <w:t>2.</w:t>
            </w:r>
          </w:p>
        </w:tc>
        <w:tc>
          <w:tcPr>
            <w:tcW w:w="2868" w:type="dxa"/>
            <w:tcBorders>
              <w:top w:val="single" w:sz="4" w:space="0" w:color="auto"/>
              <w:left w:val="single" w:sz="4" w:space="0" w:color="auto"/>
              <w:bottom w:val="single" w:sz="4" w:space="0" w:color="auto"/>
              <w:right w:val="single" w:sz="4" w:space="0" w:color="auto"/>
            </w:tcBorders>
          </w:tcPr>
          <w:p w14:paraId="1DC3DABB" w14:textId="77777777" w:rsidR="00E60651" w:rsidRPr="00E60651" w:rsidRDefault="00E60651" w:rsidP="00E60651">
            <w:pPr>
              <w:rPr>
                <w:rFonts w:ascii="Calibri" w:hAnsi="Calibri" w:cs="Calibri"/>
              </w:rPr>
            </w:pPr>
          </w:p>
          <w:p w14:paraId="7DAAFAD7" w14:textId="77777777" w:rsidR="00E60651" w:rsidRPr="00E60651" w:rsidRDefault="00E60651" w:rsidP="00E60651">
            <w:pPr>
              <w:rPr>
                <w:rFonts w:ascii="Calibri" w:hAnsi="Calibri" w:cs="Calibri"/>
              </w:rPr>
            </w:pPr>
          </w:p>
        </w:tc>
        <w:tc>
          <w:tcPr>
            <w:tcW w:w="2694" w:type="dxa"/>
            <w:tcBorders>
              <w:top w:val="single" w:sz="4" w:space="0" w:color="auto"/>
              <w:left w:val="single" w:sz="4" w:space="0" w:color="auto"/>
              <w:bottom w:val="single" w:sz="4" w:space="0" w:color="auto"/>
              <w:right w:val="single" w:sz="4" w:space="0" w:color="auto"/>
            </w:tcBorders>
          </w:tcPr>
          <w:p w14:paraId="2366122D" w14:textId="77777777" w:rsidR="00E60651" w:rsidRPr="00E60651" w:rsidRDefault="00E60651" w:rsidP="00E60651">
            <w:pP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14:paraId="1DD41CCB" w14:textId="77777777" w:rsidR="00E60651" w:rsidRPr="00E60651" w:rsidRDefault="00E60651" w:rsidP="00E60651">
            <w:pPr>
              <w:rPr>
                <w:rFonts w:ascii="Calibri" w:hAnsi="Calibri" w:cs="Calibri"/>
              </w:rPr>
            </w:pPr>
          </w:p>
        </w:tc>
        <w:tc>
          <w:tcPr>
            <w:tcW w:w="1701" w:type="dxa"/>
            <w:tcBorders>
              <w:top w:val="single" w:sz="4" w:space="0" w:color="auto"/>
              <w:left w:val="single" w:sz="4" w:space="0" w:color="auto"/>
              <w:bottom w:val="single" w:sz="4" w:space="0" w:color="auto"/>
              <w:right w:val="single" w:sz="4" w:space="0" w:color="auto"/>
            </w:tcBorders>
          </w:tcPr>
          <w:p w14:paraId="6D61666B" w14:textId="77777777" w:rsidR="00E60651" w:rsidRPr="00E60651" w:rsidRDefault="00E60651" w:rsidP="00E60651">
            <w:pPr>
              <w:rPr>
                <w:rFonts w:ascii="Calibri" w:hAnsi="Calibri" w:cs="Calibri"/>
              </w:rPr>
            </w:pPr>
          </w:p>
        </w:tc>
      </w:tr>
    </w:tbl>
    <w:p w14:paraId="2620D804" w14:textId="77777777" w:rsidR="00E60651" w:rsidRPr="00E60651" w:rsidRDefault="00E60651" w:rsidP="00E60651">
      <w:pPr>
        <w:ind w:left="10207" w:hanging="284"/>
        <w:rPr>
          <w:rFonts w:ascii="Calibri" w:hAnsi="Calibri" w:cs="Calibri"/>
          <w:vertAlign w:val="superscript"/>
        </w:rPr>
      </w:pPr>
    </w:p>
    <w:p w14:paraId="550BD530" w14:textId="77777777" w:rsidR="00E60651" w:rsidRPr="00E60651" w:rsidRDefault="00E60651" w:rsidP="00E60651">
      <w:pPr>
        <w:spacing w:line="276" w:lineRule="auto"/>
        <w:jc w:val="both"/>
        <w:rPr>
          <w:rFonts w:ascii="Calibri" w:hAnsi="Calibri" w:cs="Calibri"/>
        </w:rPr>
      </w:pPr>
      <w:r w:rsidRPr="00E60651">
        <w:rPr>
          <w:rFonts w:ascii="Calibri" w:hAnsi="Calibri" w:cs="Calibri"/>
        </w:rPr>
        <w:t>Pouczony o odpowiedzialności karnej, wynikającej z oświadczenia nieprawdy, na podstawie art. 233 §1 Kodeksu Karnego, potwierdzam prawdziwość powyższego oświadczenia:</w:t>
      </w:r>
    </w:p>
    <w:p w14:paraId="41FE7412" w14:textId="77777777" w:rsidR="00E60651" w:rsidRPr="00E60651" w:rsidRDefault="00E60651" w:rsidP="00E60651">
      <w:pPr>
        <w:jc w:val="both"/>
        <w:rPr>
          <w:rFonts w:ascii="Calibri" w:hAnsi="Calibri" w:cs="Calibri"/>
        </w:rPr>
      </w:pPr>
    </w:p>
    <w:p w14:paraId="59B7A404" w14:textId="77777777" w:rsidR="00E60651" w:rsidRPr="00E60651" w:rsidRDefault="00E60651" w:rsidP="00E60651">
      <w:pPr>
        <w:widowControl w:val="0"/>
        <w:autoSpaceDE w:val="0"/>
        <w:autoSpaceDN w:val="0"/>
        <w:adjustRightInd w:val="0"/>
        <w:spacing w:line="200" w:lineRule="exact"/>
        <w:jc w:val="center"/>
        <w:rPr>
          <w:rFonts w:ascii="Calibri" w:hAnsi="Calibri" w:cs="Calibri"/>
        </w:rPr>
      </w:pPr>
    </w:p>
    <w:p w14:paraId="751C003F" w14:textId="77777777" w:rsidR="00E60651" w:rsidRPr="00E60651" w:rsidRDefault="00E60651" w:rsidP="00E60651">
      <w:pPr>
        <w:widowControl w:val="0"/>
        <w:autoSpaceDE w:val="0"/>
        <w:autoSpaceDN w:val="0"/>
        <w:adjustRightInd w:val="0"/>
        <w:spacing w:line="200" w:lineRule="exact"/>
        <w:ind w:left="708"/>
        <w:rPr>
          <w:rFonts w:ascii="Calibri" w:hAnsi="Calibri" w:cs="Calibri"/>
        </w:rPr>
      </w:pPr>
      <w:r w:rsidRPr="00E60651">
        <w:rPr>
          <w:rFonts w:ascii="Calibri" w:hAnsi="Calibri" w:cs="Calibri"/>
        </w:rPr>
        <w:t xml:space="preserve">      ………………………………………                                                                              ……………………………………</w:t>
      </w:r>
    </w:p>
    <w:p w14:paraId="4E426613" w14:textId="77777777" w:rsidR="00E60651" w:rsidRPr="00E60651" w:rsidRDefault="00E60651" w:rsidP="00E60651">
      <w:pPr>
        <w:widowControl w:val="0"/>
        <w:autoSpaceDE w:val="0"/>
        <w:autoSpaceDN w:val="0"/>
        <w:adjustRightInd w:val="0"/>
        <w:spacing w:line="200" w:lineRule="exact"/>
        <w:rPr>
          <w:rFonts w:ascii="Calibri" w:hAnsi="Calibri" w:cs="Calibri"/>
        </w:rPr>
      </w:pPr>
      <w:r w:rsidRPr="00E60651">
        <w:rPr>
          <w:rFonts w:ascii="Calibri" w:hAnsi="Calibri" w:cs="Calibri"/>
        </w:rPr>
        <w:t xml:space="preserve">                        (miejscowość i data)                                                                                           (miejsce na podpis)</w:t>
      </w:r>
    </w:p>
    <w:p w14:paraId="6452C409" w14:textId="77777777" w:rsidR="00E60651" w:rsidRPr="00E60651" w:rsidRDefault="00E60651" w:rsidP="00E60651">
      <w:pPr>
        <w:ind w:left="10207" w:hanging="284"/>
        <w:rPr>
          <w:rFonts w:ascii="Calibri" w:hAnsi="Calibri" w:cs="Calibri"/>
          <w:vertAlign w:val="superscript"/>
        </w:rPr>
      </w:pPr>
    </w:p>
    <w:p w14:paraId="56378501" w14:textId="77777777" w:rsidR="00E60651" w:rsidRPr="00E60651" w:rsidRDefault="00E60651" w:rsidP="00E60651">
      <w:pPr>
        <w:ind w:left="10207" w:hanging="284"/>
        <w:rPr>
          <w:rFonts w:ascii="Calibri" w:hAnsi="Calibri" w:cs="Calibri"/>
          <w:vertAlign w:val="superscript"/>
        </w:rPr>
      </w:pPr>
    </w:p>
    <w:p w14:paraId="2AF65B3F" w14:textId="77777777" w:rsidR="00E60651" w:rsidRPr="00E60651" w:rsidRDefault="00E60651" w:rsidP="00E60651">
      <w:pPr>
        <w:ind w:left="10207" w:hanging="284"/>
        <w:rPr>
          <w:rFonts w:ascii="Calibri" w:hAnsi="Calibri" w:cs="Calibri"/>
          <w:vertAlign w:val="superscript"/>
        </w:rPr>
      </w:pPr>
    </w:p>
    <w:p w14:paraId="4817383C"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3DD5200D"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343B6CCA" w14:textId="77777777" w:rsidR="0066548C" w:rsidRPr="00B07F33" w:rsidRDefault="0066548C" w:rsidP="00261BCB">
      <w:pPr>
        <w:spacing w:line="276" w:lineRule="auto"/>
        <w:rPr>
          <w:rFonts w:ascii="Calibri" w:hAnsi="Calibri" w:cs="Calibri"/>
        </w:rPr>
      </w:pPr>
    </w:p>
    <w:p w14:paraId="66C94198" w14:textId="77777777" w:rsidR="0066548C" w:rsidRPr="00B07F33" w:rsidRDefault="0066548C" w:rsidP="00261BCB">
      <w:pPr>
        <w:spacing w:line="276" w:lineRule="auto"/>
        <w:ind w:left="1506"/>
        <w:rPr>
          <w:rFonts w:ascii="Calibri" w:hAnsi="Calibri" w:cs="Calibri"/>
        </w:rPr>
      </w:pPr>
    </w:p>
    <w:p w14:paraId="51E6579C" w14:textId="77777777" w:rsidR="00E60651" w:rsidRPr="00B07F33" w:rsidRDefault="00E60651" w:rsidP="00E60651">
      <w:pPr>
        <w:spacing w:line="276" w:lineRule="auto"/>
        <w:jc w:val="right"/>
        <w:rPr>
          <w:rFonts w:ascii="Calibri" w:hAnsi="Calibri" w:cs="Calibri"/>
          <w:i/>
        </w:rPr>
      </w:pPr>
      <w:r>
        <w:rPr>
          <w:rFonts w:ascii="Calibri" w:hAnsi="Calibri" w:cs="Calibri"/>
          <w:i/>
        </w:rPr>
        <w:br w:type="page"/>
      </w:r>
      <w:r>
        <w:rPr>
          <w:rFonts w:ascii="Calibri" w:hAnsi="Calibri" w:cs="Calibri"/>
          <w:i/>
        </w:rPr>
        <w:lastRenderedPageBreak/>
        <w:t>Załącznik nr 9</w:t>
      </w:r>
      <w:r w:rsidRPr="00B07F33">
        <w:rPr>
          <w:rFonts w:ascii="Calibri" w:hAnsi="Calibri" w:cs="Calibri"/>
          <w:i/>
        </w:rPr>
        <w:t xml:space="preserve"> do SWZ</w:t>
      </w:r>
    </w:p>
    <w:p w14:paraId="0CBBCB06" w14:textId="77777777" w:rsidR="00E60651" w:rsidRPr="00B07F33" w:rsidRDefault="00E60651" w:rsidP="00E60651">
      <w:pPr>
        <w:spacing w:line="276" w:lineRule="auto"/>
        <w:ind w:left="4254"/>
        <w:rPr>
          <w:rFonts w:ascii="Calibri" w:hAnsi="Calibri" w:cs="Calibri"/>
          <w:b/>
          <w:color w:val="000000"/>
          <w:lang w:eastAsia="ar-SA"/>
        </w:rPr>
      </w:pPr>
    </w:p>
    <w:p w14:paraId="1B68665F" w14:textId="77777777" w:rsidR="00E60651" w:rsidRPr="00962295" w:rsidRDefault="00E60651" w:rsidP="00E60651">
      <w:pPr>
        <w:spacing w:line="276" w:lineRule="auto"/>
        <w:ind w:left="4254"/>
        <w:jc w:val="right"/>
        <w:rPr>
          <w:rFonts w:ascii="Calibri" w:hAnsi="Calibri" w:cs="Calibri"/>
          <w:b/>
          <w:bCs/>
          <w:color w:val="000000"/>
          <w:lang w:eastAsia="ar-SA"/>
        </w:rPr>
      </w:pPr>
      <w:r w:rsidRPr="00962295">
        <w:rPr>
          <w:rFonts w:ascii="Calibri" w:hAnsi="Calibri" w:cs="Calibri"/>
          <w:b/>
          <w:bCs/>
          <w:color w:val="000000"/>
          <w:lang w:eastAsia="ar-SA"/>
        </w:rPr>
        <w:t>Przedsiębiorstwo Inżynierii Miejskiej Sp. z o.o.</w:t>
      </w:r>
    </w:p>
    <w:p w14:paraId="0F2BFF0A" w14:textId="77777777" w:rsidR="00E60651" w:rsidRPr="00962295" w:rsidRDefault="00E60651" w:rsidP="00E60651">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ul. Szarych Szeregów 2</w:t>
      </w:r>
    </w:p>
    <w:p w14:paraId="25E3E2C6" w14:textId="77777777" w:rsidR="00E60651" w:rsidRPr="00962295" w:rsidRDefault="00E60651" w:rsidP="00E60651">
      <w:pPr>
        <w:spacing w:line="276" w:lineRule="auto"/>
        <w:ind w:left="3545" w:firstLine="709"/>
        <w:jc w:val="right"/>
        <w:rPr>
          <w:rFonts w:ascii="Calibri" w:hAnsi="Calibri" w:cs="Calibri"/>
          <w:b/>
          <w:color w:val="000000"/>
          <w:lang w:eastAsia="ar-SA"/>
        </w:rPr>
      </w:pPr>
      <w:r w:rsidRPr="00962295">
        <w:rPr>
          <w:rFonts w:ascii="Calibri" w:hAnsi="Calibri" w:cs="Calibri"/>
          <w:b/>
          <w:color w:val="000000"/>
          <w:lang w:eastAsia="ar-SA"/>
        </w:rPr>
        <w:t>43-502 Czechowice - Dziedzice</w:t>
      </w:r>
    </w:p>
    <w:p w14:paraId="327F8BFD" w14:textId="77777777" w:rsidR="0086670F" w:rsidRPr="0086670F" w:rsidRDefault="0086670F" w:rsidP="0086670F">
      <w:pPr>
        <w:rPr>
          <w:rFonts w:ascii="Calibri" w:hAnsi="Calibri" w:cs="Calibri"/>
          <w:b/>
          <w:bCs/>
        </w:rPr>
      </w:pPr>
      <w:r w:rsidRPr="0086670F">
        <w:rPr>
          <w:rFonts w:ascii="Calibri" w:hAnsi="Calibri" w:cs="Calibri"/>
          <w:b/>
          <w:bCs/>
        </w:rPr>
        <w:t>Wykonawca:</w:t>
      </w:r>
    </w:p>
    <w:p w14:paraId="622A3C61" w14:textId="77777777" w:rsidR="0086670F" w:rsidRPr="0086670F" w:rsidRDefault="0086670F" w:rsidP="0086670F">
      <w:pPr>
        <w:rPr>
          <w:rFonts w:ascii="Calibri" w:hAnsi="Calibri" w:cs="Calibri"/>
        </w:rPr>
      </w:pPr>
    </w:p>
    <w:p w14:paraId="095B3C6B" w14:textId="77777777" w:rsidR="0086670F" w:rsidRPr="0086670F" w:rsidRDefault="0086670F" w:rsidP="0086670F">
      <w:pPr>
        <w:rPr>
          <w:rFonts w:ascii="Calibri" w:hAnsi="Calibri" w:cs="Calibri"/>
        </w:rPr>
      </w:pPr>
      <w:r w:rsidRPr="0086670F">
        <w:rPr>
          <w:rFonts w:ascii="Calibri" w:hAnsi="Calibri" w:cs="Calibri"/>
        </w:rPr>
        <w:t>………………………………………………………………………………</w:t>
      </w:r>
    </w:p>
    <w:p w14:paraId="0C298CEC" w14:textId="77777777" w:rsidR="0086670F" w:rsidRPr="0086670F" w:rsidRDefault="0086670F" w:rsidP="0086670F">
      <w:pPr>
        <w:spacing w:after="120"/>
        <w:rPr>
          <w:rFonts w:ascii="Calibri" w:hAnsi="Calibri" w:cs="Calibri"/>
        </w:rPr>
      </w:pPr>
      <w:r w:rsidRPr="0086670F">
        <w:rPr>
          <w:rFonts w:ascii="Calibri" w:hAnsi="Calibri" w:cs="Calibri"/>
        </w:rPr>
        <w:t>(pełna nazwa/firma)</w:t>
      </w:r>
    </w:p>
    <w:p w14:paraId="310FE81E" w14:textId="77777777" w:rsidR="0086670F" w:rsidRPr="0086670F" w:rsidRDefault="0086670F" w:rsidP="0086670F">
      <w:pPr>
        <w:spacing w:before="240"/>
        <w:rPr>
          <w:rFonts w:ascii="Calibri" w:hAnsi="Calibri" w:cs="Calibri"/>
        </w:rPr>
      </w:pPr>
      <w:r w:rsidRPr="0086670F">
        <w:rPr>
          <w:rFonts w:ascii="Calibri" w:hAnsi="Calibri" w:cs="Calibri"/>
        </w:rPr>
        <w:t>………………………………………………………………………………</w:t>
      </w:r>
    </w:p>
    <w:p w14:paraId="4A488B15" w14:textId="77777777" w:rsidR="0086670F" w:rsidRPr="0086670F" w:rsidRDefault="0086670F" w:rsidP="0086670F">
      <w:pPr>
        <w:rPr>
          <w:rFonts w:ascii="Calibri" w:hAnsi="Calibri" w:cs="Calibri"/>
        </w:rPr>
      </w:pPr>
      <w:r w:rsidRPr="0086670F">
        <w:rPr>
          <w:rFonts w:ascii="Calibri" w:hAnsi="Calibri" w:cs="Calibri"/>
        </w:rPr>
        <w:t>(adres)</w:t>
      </w:r>
    </w:p>
    <w:p w14:paraId="5C0C89B5" w14:textId="77777777" w:rsidR="0086670F" w:rsidRPr="0086670F" w:rsidRDefault="0086670F" w:rsidP="0086670F">
      <w:pPr>
        <w:rPr>
          <w:rFonts w:ascii="Calibri" w:hAnsi="Calibri" w:cs="Calibri"/>
        </w:rPr>
      </w:pPr>
    </w:p>
    <w:p w14:paraId="680BBFDD" w14:textId="77777777" w:rsidR="0086670F" w:rsidRPr="0086670F" w:rsidRDefault="0086670F" w:rsidP="0086670F">
      <w:pPr>
        <w:rPr>
          <w:rFonts w:ascii="Calibri" w:hAnsi="Calibri" w:cs="Calibri"/>
        </w:rPr>
      </w:pPr>
      <w:r w:rsidRPr="0086670F">
        <w:rPr>
          <w:rFonts w:ascii="Calibri" w:hAnsi="Calibri" w:cs="Calibri"/>
        </w:rPr>
        <w:t>………………………………………………………………………………</w:t>
      </w:r>
    </w:p>
    <w:p w14:paraId="25CC7CB2" w14:textId="77777777" w:rsidR="0086670F" w:rsidRPr="0086670F" w:rsidRDefault="0086670F" w:rsidP="0086670F">
      <w:pPr>
        <w:rPr>
          <w:rFonts w:ascii="Calibri" w:eastAsia="Calibri" w:hAnsi="Calibri" w:cs="Calibri"/>
          <w:b/>
          <w:u w:val="single"/>
          <w:lang w:eastAsia="en-US"/>
        </w:rPr>
      </w:pPr>
      <w:r w:rsidRPr="0086670F">
        <w:rPr>
          <w:rFonts w:ascii="Calibri" w:hAnsi="Calibri" w:cs="Calibri"/>
        </w:rPr>
        <w:t>(NIP/REGON)</w:t>
      </w:r>
    </w:p>
    <w:p w14:paraId="30D8725C" w14:textId="77777777" w:rsidR="00E60651" w:rsidRPr="00B07F33" w:rsidRDefault="00E60651" w:rsidP="00E60651">
      <w:pPr>
        <w:spacing w:line="276" w:lineRule="auto"/>
        <w:rPr>
          <w:rFonts w:ascii="Calibri" w:hAnsi="Calibri" w:cs="Calibri"/>
          <w:u w:val="single"/>
        </w:rPr>
      </w:pPr>
      <w:r w:rsidRPr="00B07F33">
        <w:rPr>
          <w:rFonts w:ascii="Calibri" w:hAnsi="Calibri" w:cs="Calibri"/>
          <w:u w:val="single"/>
        </w:rPr>
        <w:t>reprezentowany przez:</w:t>
      </w:r>
    </w:p>
    <w:p w14:paraId="7AA80803" w14:textId="77777777" w:rsidR="00E60651" w:rsidRPr="00B07F33" w:rsidRDefault="00E60651" w:rsidP="00E60651">
      <w:pPr>
        <w:spacing w:line="276" w:lineRule="auto"/>
        <w:ind w:right="5954"/>
        <w:rPr>
          <w:rFonts w:ascii="Calibri" w:hAnsi="Calibri" w:cs="Calibri"/>
        </w:rPr>
      </w:pPr>
      <w:r w:rsidRPr="00B07F33">
        <w:rPr>
          <w:rFonts w:ascii="Calibri" w:hAnsi="Calibri" w:cs="Calibri"/>
        </w:rPr>
        <w:t>……………………………………….………………………………………</w:t>
      </w:r>
      <w:r w:rsidR="0086670F">
        <w:rPr>
          <w:rFonts w:ascii="Calibri" w:hAnsi="Calibri" w:cs="Calibri"/>
        </w:rPr>
        <w:t>……………………………………</w:t>
      </w:r>
    </w:p>
    <w:p w14:paraId="1B485E11" w14:textId="77777777" w:rsidR="00E60651" w:rsidRPr="00B07F33" w:rsidRDefault="00E60651" w:rsidP="00E60651">
      <w:pPr>
        <w:tabs>
          <w:tab w:val="left" w:pos="3119"/>
        </w:tabs>
        <w:spacing w:line="276" w:lineRule="auto"/>
        <w:ind w:right="5953"/>
        <w:rPr>
          <w:rFonts w:ascii="Calibri" w:hAnsi="Calibri" w:cs="Calibri"/>
          <w:i/>
        </w:rPr>
      </w:pPr>
      <w:r w:rsidRPr="00B07F33">
        <w:rPr>
          <w:rFonts w:ascii="Calibri" w:hAnsi="Calibri" w:cs="Calibri"/>
          <w:i/>
        </w:rPr>
        <w:t xml:space="preserve">(imię, nazwisko, </w:t>
      </w:r>
      <w:r w:rsidR="0086670F">
        <w:rPr>
          <w:rFonts w:ascii="Calibri" w:hAnsi="Calibri" w:cs="Calibri"/>
          <w:i/>
        </w:rPr>
        <w:t>s</w:t>
      </w:r>
      <w:r w:rsidRPr="00B07F33">
        <w:rPr>
          <w:rFonts w:ascii="Calibri" w:hAnsi="Calibri" w:cs="Calibri"/>
          <w:i/>
        </w:rPr>
        <w:t>tanowisko/</w:t>
      </w:r>
      <w:r w:rsidR="0086670F">
        <w:rPr>
          <w:rFonts w:ascii="Calibri" w:hAnsi="Calibri" w:cs="Calibri"/>
          <w:i/>
        </w:rPr>
        <w:t xml:space="preserve"> </w:t>
      </w:r>
      <w:r w:rsidRPr="00B07F33">
        <w:rPr>
          <w:rFonts w:ascii="Calibri" w:hAnsi="Calibri" w:cs="Calibri"/>
          <w:i/>
        </w:rPr>
        <w:t>podstawa do reprezentacji)</w:t>
      </w:r>
    </w:p>
    <w:p w14:paraId="424D7922" w14:textId="77777777" w:rsidR="00E60651" w:rsidRPr="00E60651" w:rsidRDefault="00E60651" w:rsidP="00E60651">
      <w:pPr>
        <w:tabs>
          <w:tab w:val="left" w:pos="0"/>
        </w:tabs>
        <w:spacing w:before="360" w:line="276" w:lineRule="auto"/>
        <w:jc w:val="center"/>
        <w:rPr>
          <w:rFonts w:ascii="Calibri" w:eastAsia="Calibri" w:hAnsi="Calibri" w:cs="Calibri"/>
          <w:b/>
          <w:lang w:eastAsia="en-US"/>
        </w:rPr>
      </w:pPr>
      <w:r w:rsidRPr="00E60651">
        <w:rPr>
          <w:rFonts w:ascii="Calibri" w:eastAsia="Calibri" w:hAnsi="Calibri" w:cs="Calibri"/>
          <w:b/>
          <w:lang w:eastAsia="en-US"/>
        </w:rPr>
        <w:t xml:space="preserve">WYKAZ OSÓB, </w:t>
      </w:r>
    </w:p>
    <w:p w14:paraId="312CE7B7" w14:textId="77777777" w:rsidR="00E60651" w:rsidRDefault="00E60651" w:rsidP="00E60651">
      <w:pPr>
        <w:tabs>
          <w:tab w:val="left" w:pos="0"/>
        </w:tabs>
        <w:spacing w:after="240" w:line="276" w:lineRule="auto"/>
        <w:jc w:val="center"/>
        <w:rPr>
          <w:rFonts w:ascii="Calibri" w:eastAsia="Calibri" w:hAnsi="Calibri" w:cs="Calibri"/>
          <w:b/>
          <w:bCs/>
          <w:lang w:eastAsia="en-US"/>
        </w:rPr>
      </w:pPr>
      <w:r w:rsidRPr="00E60651">
        <w:rPr>
          <w:rFonts w:ascii="Calibri" w:eastAsia="Calibri" w:hAnsi="Calibri" w:cs="Calibri"/>
          <w:b/>
          <w:lang w:eastAsia="en-US"/>
        </w:rPr>
        <w:t>KTÓRYMI WYKONAWCA BĘDZIE DYSPONOWAŁ PRZY REALIZACJI ZAMÓWIENIA</w:t>
      </w:r>
      <w:r w:rsidRPr="00E60651">
        <w:rPr>
          <w:rFonts w:ascii="Calibri" w:eastAsia="Calibri" w:hAnsi="Calibri" w:cs="Calibri"/>
          <w:b/>
          <w:bCs/>
          <w:lang w:eastAsia="en-US"/>
        </w:rPr>
        <w:t xml:space="preserve"> </w:t>
      </w:r>
    </w:p>
    <w:p w14:paraId="22C23392" w14:textId="77777777" w:rsidR="00EE2BFB" w:rsidRPr="00E60651" w:rsidRDefault="00EE2BFB" w:rsidP="00E60651">
      <w:pPr>
        <w:tabs>
          <w:tab w:val="left" w:pos="0"/>
        </w:tabs>
        <w:spacing w:after="240" w:line="276" w:lineRule="auto"/>
        <w:jc w:val="center"/>
        <w:rPr>
          <w:rFonts w:ascii="Calibri" w:eastAsia="Calibri" w:hAnsi="Calibri" w:cs="Calibri"/>
          <w:b/>
          <w:lang w:eastAsia="en-US"/>
        </w:rPr>
      </w:pPr>
      <w:r>
        <w:rPr>
          <w:rFonts w:ascii="Calibri" w:eastAsia="Calibri" w:hAnsi="Calibri" w:cs="Calibri"/>
          <w:b/>
          <w:bCs/>
          <w:lang w:eastAsia="en-US"/>
        </w:rPr>
        <w:t>(SKŁAD ZESPOŁU WYKONAWCY)</w:t>
      </w:r>
    </w:p>
    <w:p w14:paraId="0F412496" w14:textId="77777777" w:rsidR="00E60651" w:rsidRPr="00E60651" w:rsidRDefault="00E60651" w:rsidP="00E60651">
      <w:pPr>
        <w:tabs>
          <w:tab w:val="left" w:pos="553"/>
          <w:tab w:val="left" w:pos="949"/>
          <w:tab w:val="left" w:pos="1295"/>
          <w:tab w:val="left" w:pos="2438"/>
        </w:tabs>
        <w:spacing w:line="276" w:lineRule="auto"/>
        <w:jc w:val="center"/>
        <w:rPr>
          <w:rFonts w:ascii="Calibri" w:eastAsia="Calibri" w:hAnsi="Calibri" w:cs="Calibri"/>
          <w:lang w:eastAsia="en-US"/>
        </w:rPr>
      </w:pPr>
      <w:r w:rsidRPr="00E60651">
        <w:rPr>
          <w:rFonts w:ascii="Calibri" w:eastAsia="Calibri" w:hAnsi="Calibri" w:cs="Calibri"/>
          <w:lang w:eastAsia="en-US"/>
        </w:rPr>
        <w:t xml:space="preserve">składany w postępowaniu prowadzonym w </w:t>
      </w:r>
      <w:r w:rsidR="004A0331" w:rsidRPr="00E60651">
        <w:rPr>
          <w:rFonts w:ascii="Calibri" w:eastAsia="Calibri" w:hAnsi="Calibri" w:cs="Calibri"/>
          <w:lang w:eastAsia="en-US"/>
        </w:rPr>
        <w:t>trybie</w:t>
      </w:r>
      <w:r w:rsidR="004A0331">
        <w:rPr>
          <w:rFonts w:ascii="Calibri" w:eastAsia="Calibri" w:hAnsi="Calibri" w:cs="Calibri"/>
          <w:lang w:eastAsia="en-US"/>
        </w:rPr>
        <w:t xml:space="preserve"> przetargu </w:t>
      </w:r>
      <w:r w:rsidR="00DC3714">
        <w:rPr>
          <w:rFonts w:ascii="Calibri" w:eastAsia="Calibri" w:hAnsi="Calibri" w:cs="Calibri"/>
          <w:lang w:eastAsia="en-US"/>
        </w:rPr>
        <w:t>nieograniczonego,</w:t>
      </w:r>
      <w:r w:rsidRPr="00E60651">
        <w:rPr>
          <w:rFonts w:ascii="Calibri" w:eastAsia="Calibri" w:hAnsi="Calibri" w:cs="Calibri"/>
          <w:lang w:eastAsia="en-US"/>
        </w:rPr>
        <w:t xml:space="preserve"> którego przedmiotem jest:</w:t>
      </w:r>
    </w:p>
    <w:p w14:paraId="512538FA" w14:textId="175D3F1B" w:rsidR="00E60651" w:rsidRPr="00E60651" w:rsidRDefault="0086670F" w:rsidP="0086670F">
      <w:pPr>
        <w:spacing w:after="120"/>
        <w:jc w:val="center"/>
        <w:rPr>
          <w:rFonts w:ascii="Calibri" w:hAnsi="Calibri" w:cs="Calibri"/>
          <w:b/>
          <w:bCs/>
        </w:rPr>
      </w:pPr>
      <w:r w:rsidRPr="00293AB7">
        <w:rPr>
          <w:rFonts w:ascii="Calibri" w:hAnsi="Calibri" w:cs="Calibri"/>
          <w:b/>
          <w:bCs/>
        </w:rPr>
        <w:t xml:space="preserve">Usługa pełnienia funkcji Inwestora Zastępczego dla inwestycji pn. </w:t>
      </w:r>
      <w:r w:rsidRPr="00E60651">
        <w:rPr>
          <w:rFonts w:ascii="Calibri" w:hAnsi="Calibri" w:cs="Calibri"/>
          <w:b/>
          <w:bCs/>
        </w:rPr>
        <w:t>„Adaptacja zabytkowego budynku Walcowni Metali wraz z zagospodarowaniem otoczenia”</w:t>
      </w:r>
      <w:r w:rsidR="004C532D">
        <w:rPr>
          <w:rFonts w:ascii="Calibri" w:eastAsia="Lucida Sans Unicode" w:hAnsi="Calibri" w:cs="Calibri"/>
          <w:b/>
          <w:bCs/>
          <w:kern w:val="2"/>
          <w:lang w:eastAsia="hi-IN" w:bidi="hi-IN"/>
        </w:rPr>
        <w:t xml:space="preserve"> </w:t>
      </w:r>
      <w:r w:rsidR="004C532D" w:rsidRPr="004C532D">
        <w:rPr>
          <w:rFonts w:ascii="Calibri" w:eastAsia="Lucida Sans Unicode" w:hAnsi="Calibri" w:cs="Calibri"/>
          <w:b/>
          <w:bCs/>
          <w:kern w:val="2"/>
          <w:lang w:eastAsia="hi-IN" w:bidi="hi-IN"/>
        </w:rPr>
        <w:t>znak WP/15/2026/JRP</w:t>
      </w:r>
    </w:p>
    <w:tbl>
      <w:tblPr>
        <w:tblpPr w:leftFromText="141" w:rightFromText="141" w:vertAnchor="text" w:horzAnchor="margin" w:tblpY="57"/>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62"/>
        <w:gridCol w:w="1560"/>
        <w:gridCol w:w="1559"/>
        <w:gridCol w:w="1559"/>
        <w:gridCol w:w="1843"/>
        <w:gridCol w:w="2126"/>
      </w:tblGrid>
      <w:tr w:rsidR="00BA1288" w:rsidRPr="00E60651" w14:paraId="751B19DA" w14:textId="3E4D7379" w:rsidTr="008D5DD6">
        <w:trPr>
          <w:trHeight w:val="807"/>
        </w:trPr>
        <w:tc>
          <w:tcPr>
            <w:tcW w:w="534" w:type="dxa"/>
            <w:tcBorders>
              <w:top w:val="single" w:sz="4" w:space="0" w:color="auto"/>
              <w:left w:val="single" w:sz="4" w:space="0" w:color="auto"/>
              <w:bottom w:val="single" w:sz="4" w:space="0" w:color="auto"/>
              <w:right w:val="single" w:sz="4" w:space="0" w:color="auto"/>
            </w:tcBorders>
            <w:vAlign w:val="center"/>
          </w:tcPr>
          <w:p w14:paraId="1C07A84A" w14:textId="77777777" w:rsidR="00BA1288" w:rsidRPr="008D5DD6" w:rsidRDefault="00BA1288" w:rsidP="00E60651">
            <w:pPr>
              <w:jc w:val="center"/>
              <w:rPr>
                <w:rFonts w:ascii="Calibri" w:hAnsi="Calibri" w:cs="Calibri"/>
                <w:sz w:val="18"/>
                <w:szCs w:val="18"/>
              </w:rPr>
            </w:pPr>
            <w:r w:rsidRPr="008D5DD6">
              <w:rPr>
                <w:rFonts w:ascii="Calibri" w:hAnsi="Calibri" w:cs="Calibri"/>
                <w:sz w:val="18"/>
                <w:szCs w:val="18"/>
              </w:rPr>
              <w:t>LP.</w:t>
            </w:r>
          </w:p>
        </w:tc>
        <w:tc>
          <w:tcPr>
            <w:tcW w:w="1162" w:type="dxa"/>
            <w:tcBorders>
              <w:top w:val="single" w:sz="4" w:space="0" w:color="auto"/>
              <w:left w:val="single" w:sz="4" w:space="0" w:color="auto"/>
              <w:bottom w:val="single" w:sz="4" w:space="0" w:color="auto"/>
              <w:right w:val="single" w:sz="4" w:space="0" w:color="auto"/>
            </w:tcBorders>
            <w:vAlign w:val="center"/>
          </w:tcPr>
          <w:p w14:paraId="6CCFCDB6" w14:textId="77777777" w:rsidR="00BA1288" w:rsidRPr="008D5DD6" w:rsidRDefault="00BA1288" w:rsidP="00E60651">
            <w:pPr>
              <w:jc w:val="center"/>
              <w:rPr>
                <w:rFonts w:ascii="Calibri" w:hAnsi="Calibri" w:cs="Calibri"/>
                <w:sz w:val="18"/>
                <w:szCs w:val="18"/>
              </w:rPr>
            </w:pPr>
            <w:r w:rsidRPr="008D5DD6">
              <w:rPr>
                <w:rFonts w:ascii="Calibri" w:hAnsi="Calibri" w:cs="Calibri"/>
                <w:sz w:val="18"/>
                <w:szCs w:val="18"/>
              </w:rPr>
              <w:t>IMIĘ I NAZWISKO</w:t>
            </w:r>
          </w:p>
        </w:tc>
        <w:tc>
          <w:tcPr>
            <w:tcW w:w="1560" w:type="dxa"/>
            <w:tcBorders>
              <w:top w:val="single" w:sz="4" w:space="0" w:color="auto"/>
              <w:left w:val="single" w:sz="4" w:space="0" w:color="auto"/>
              <w:bottom w:val="single" w:sz="4" w:space="0" w:color="auto"/>
              <w:right w:val="single" w:sz="4" w:space="0" w:color="auto"/>
            </w:tcBorders>
            <w:vAlign w:val="center"/>
          </w:tcPr>
          <w:p w14:paraId="7B13AD1C" w14:textId="77777777" w:rsidR="00BA1288" w:rsidRPr="008D5DD6" w:rsidRDefault="00BA1288" w:rsidP="00E60651">
            <w:pPr>
              <w:autoSpaceDE w:val="0"/>
              <w:autoSpaceDN w:val="0"/>
              <w:adjustRightInd w:val="0"/>
              <w:jc w:val="center"/>
              <w:rPr>
                <w:rFonts w:ascii="Calibri" w:hAnsi="Calibri" w:cs="Calibri"/>
                <w:bCs/>
                <w:sz w:val="18"/>
                <w:szCs w:val="18"/>
              </w:rPr>
            </w:pPr>
            <w:r w:rsidRPr="008D5DD6">
              <w:rPr>
                <w:rFonts w:ascii="Calibri" w:hAnsi="Calibri" w:cs="Calibri"/>
                <w:bCs/>
                <w:sz w:val="18"/>
                <w:szCs w:val="18"/>
              </w:rPr>
              <w:t>WYKSZTAŁCENIE</w:t>
            </w:r>
          </w:p>
        </w:tc>
        <w:tc>
          <w:tcPr>
            <w:tcW w:w="1559" w:type="dxa"/>
            <w:tcBorders>
              <w:top w:val="single" w:sz="4" w:space="0" w:color="auto"/>
              <w:left w:val="single" w:sz="4" w:space="0" w:color="auto"/>
              <w:bottom w:val="single" w:sz="4" w:space="0" w:color="auto"/>
              <w:right w:val="single" w:sz="4" w:space="0" w:color="auto"/>
            </w:tcBorders>
            <w:vAlign w:val="center"/>
          </w:tcPr>
          <w:p w14:paraId="3CE4FDE3" w14:textId="77777777" w:rsidR="00BA1288" w:rsidRPr="008D5DD6" w:rsidRDefault="00BA1288" w:rsidP="00E60651">
            <w:pPr>
              <w:autoSpaceDE w:val="0"/>
              <w:autoSpaceDN w:val="0"/>
              <w:adjustRightInd w:val="0"/>
              <w:jc w:val="center"/>
              <w:rPr>
                <w:rFonts w:ascii="Calibri" w:hAnsi="Calibri" w:cs="Calibri"/>
                <w:sz w:val="18"/>
                <w:szCs w:val="18"/>
              </w:rPr>
            </w:pPr>
            <w:r w:rsidRPr="008D5DD6">
              <w:rPr>
                <w:rFonts w:ascii="Calibri" w:hAnsi="Calibri" w:cs="Calibri"/>
                <w:bCs/>
                <w:sz w:val="18"/>
                <w:szCs w:val="18"/>
              </w:rPr>
              <w:t xml:space="preserve">KWALIFIKACJE ZAWODOWE </w:t>
            </w:r>
            <w:r w:rsidRPr="008D5DD6">
              <w:rPr>
                <w:rFonts w:ascii="Calibri" w:hAnsi="Calibri" w:cs="Calibri"/>
                <w:sz w:val="18"/>
                <w:szCs w:val="18"/>
              </w:rPr>
              <w:t>(NUMER, RODZAJ I ZAKRES POSIADANYCH</w:t>
            </w:r>
          </w:p>
          <w:p w14:paraId="37ECCAE7" w14:textId="77777777" w:rsidR="00BA1288" w:rsidRPr="008D5DD6" w:rsidRDefault="00BA1288" w:rsidP="00E60651">
            <w:pPr>
              <w:autoSpaceDE w:val="0"/>
              <w:autoSpaceDN w:val="0"/>
              <w:adjustRightInd w:val="0"/>
              <w:jc w:val="center"/>
              <w:rPr>
                <w:rFonts w:ascii="Calibri" w:hAnsi="Calibri" w:cs="Calibri"/>
                <w:sz w:val="18"/>
                <w:szCs w:val="18"/>
              </w:rPr>
            </w:pPr>
            <w:r w:rsidRPr="008D5DD6">
              <w:rPr>
                <w:rFonts w:ascii="Calibri" w:hAnsi="Calibri" w:cs="Calibri"/>
                <w:sz w:val="18"/>
                <w:szCs w:val="18"/>
              </w:rPr>
              <w:t>UPRAWNIEŃ)</w:t>
            </w:r>
          </w:p>
        </w:tc>
        <w:tc>
          <w:tcPr>
            <w:tcW w:w="1559" w:type="dxa"/>
            <w:tcBorders>
              <w:top w:val="single" w:sz="4" w:space="0" w:color="auto"/>
              <w:left w:val="single" w:sz="4" w:space="0" w:color="auto"/>
              <w:bottom w:val="single" w:sz="4" w:space="0" w:color="auto"/>
            </w:tcBorders>
            <w:vAlign w:val="center"/>
          </w:tcPr>
          <w:p w14:paraId="1230C6CE" w14:textId="77777777" w:rsidR="00BA1288" w:rsidRPr="008D5DD6" w:rsidRDefault="00BA1288" w:rsidP="00E60651">
            <w:pPr>
              <w:ind w:right="-112"/>
              <w:jc w:val="center"/>
              <w:rPr>
                <w:rFonts w:ascii="Calibri" w:hAnsi="Calibri" w:cs="Calibri"/>
                <w:sz w:val="18"/>
                <w:szCs w:val="18"/>
              </w:rPr>
            </w:pPr>
            <w:r w:rsidRPr="008D5DD6">
              <w:rPr>
                <w:rFonts w:ascii="Calibri" w:hAnsi="Calibri" w:cs="Calibri"/>
                <w:sz w:val="18"/>
                <w:szCs w:val="18"/>
              </w:rPr>
              <w:t>ZAKRES WYKONYWANYCH CZYNNOŚCI</w:t>
            </w:r>
          </w:p>
        </w:tc>
        <w:tc>
          <w:tcPr>
            <w:tcW w:w="1843" w:type="dxa"/>
            <w:tcBorders>
              <w:top w:val="single" w:sz="4" w:space="0" w:color="auto"/>
              <w:left w:val="single" w:sz="4" w:space="0" w:color="auto"/>
              <w:bottom w:val="single" w:sz="4" w:space="0" w:color="auto"/>
            </w:tcBorders>
            <w:vAlign w:val="center"/>
          </w:tcPr>
          <w:p w14:paraId="744779DD" w14:textId="77777777" w:rsidR="00BA1288" w:rsidRPr="008D5DD6" w:rsidRDefault="00BA1288" w:rsidP="00E60651">
            <w:pPr>
              <w:ind w:right="-112"/>
              <w:jc w:val="center"/>
              <w:rPr>
                <w:rFonts w:ascii="Calibri" w:hAnsi="Calibri" w:cs="Calibri"/>
                <w:sz w:val="18"/>
                <w:szCs w:val="18"/>
              </w:rPr>
            </w:pPr>
            <w:r w:rsidRPr="008D5DD6">
              <w:rPr>
                <w:rFonts w:ascii="Calibri" w:hAnsi="Calibri" w:cs="Calibri"/>
                <w:sz w:val="18"/>
                <w:szCs w:val="18"/>
              </w:rPr>
              <w:t>PODSTAWA DO DYSPONOWANIA (SPOSÓB POWIĄZANIA: NP. RODZAJ UMOWY, ZOBOWIĄZANIE, PODWYKONAWSTWO)</w:t>
            </w:r>
          </w:p>
        </w:tc>
        <w:tc>
          <w:tcPr>
            <w:tcW w:w="2126" w:type="dxa"/>
            <w:tcBorders>
              <w:top w:val="single" w:sz="4" w:space="0" w:color="auto"/>
              <w:left w:val="single" w:sz="4" w:space="0" w:color="auto"/>
              <w:bottom w:val="single" w:sz="4" w:space="0" w:color="auto"/>
            </w:tcBorders>
          </w:tcPr>
          <w:p w14:paraId="3C53C844" w14:textId="17CA9C3D" w:rsidR="00BA1288" w:rsidRPr="008D5DD6" w:rsidRDefault="008D5DD6" w:rsidP="00E60651">
            <w:pPr>
              <w:ind w:right="-112"/>
              <w:jc w:val="center"/>
              <w:rPr>
                <w:rFonts w:ascii="Calibri" w:hAnsi="Calibri" w:cs="Calibri"/>
                <w:sz w:val="18"/>
                <w:szCs w:val="18"/>
              </w:rPr>
            </w:pPr>
            <w:r>
              <w:rPr>
                <w:rFonts w:ascii="Calibri" w:hAnsi="Calibri" w:cs="Calibri"/>
                <w:sz w:val="18"/>
                <w:szCs w:val="18"/>
              </w:rPr>
              <w:t xml:space="preserve">POTWIERDZENIE DOŚWIADCZENIA ZAWODOWEGO TJ. WSKAZANIE </w:t>
            </w:r>
            <w:r w:rsidRPr="008D5DD6">
              <w:rPr>
                <w:rFonts w:ascii="Calibri" w:hAnsi="Calibri" w:cs="Calibri"/>
                <w:sz w:val="18"/>
                <w:szCs w:val="18"/>
              </w:rPr>
              <w:t>PODMIOT</w:t>
            </w:r>
            <w:r>
              <w:rPr>
                <w:rFonts w:ascii="Calibri" w:hAnsi="Calibri" w:cs="Calibri"/>
                <w:sz w:val="18"/>
                <w:szCs w:val="18"/>
              </w:rPr>
              <w:t>ÓW</w:t>
            </w:r>
            <w:r w:rsidRPr="008D5DD6">
              <w:rPr>
                <w:rFonts w:ascii="Calibri" w:hAnsi="Calibri" w:cs="Calibri"/>
                <w:sz w:val="18"/>
                <w:szCs w:val="18"/>
              </w:rPr>
              <w:t>, NA RZECZ KTÓRYCH USŁUGI ZOSTAŁY WYKONANE</w:t>
            </w:r>
            <w:r>
              <w:rPr>
                <w:rFonts w:ascii="Calibri" w:hAnsi="Calibri" w:cs="Calibri"/>
                <w:sz w:val="18"/>
                <w:szCs w:val="18"/>
              </w:rPr>
              <w:t>, NAZWA PODMIOTU, MIEJSCE USŁUGI, TERMIN USŁUGI</w:t>
            </w:r>
          </w:p>
        </w:tc>
      </w:tr>
      <w:tr w:rsidR="00BA1288" w:rsidRPr="00E60651" w14:paraId="48470708" w14:textId="7536B456" w:rsidTr="008D5DD6">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2BBBC917" w14:textId="77777777" w:rsidR="00BA1288" w:rsidRPr="00E60651" w:rsidRDefault="00BA1288" w:rsidP="00E60651">
            <w:pPr>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vAlign w:val="center"/>
          </w:tcPr>
          <w:p w14:paraId="5E1E4BCC" w14:textId="77777777" w:rsidR="00BA1288" w:rsidRPr="00E60651" w:rsidRDefault="00BA1288" w:rsidP="00E60651">
            <w:pPr>
              <w:rPr>
                <w:rFonts w:ascii="Calibri" w:eastAsia="Calibri" w:hAnsi="Calibri" w:cs="Calibri"/>
              </w:rPr>
            </w:pPr>
          </w:p>
        </w:tc>
        <w:tc>
          <w:tcPr>
            <w:tcW w:w="1560" w:type="dxa"/>
            <w:tcBorders>
              <w:top w:val="single" w:sz="4" w:space="0" w:color="auto"/>
              <w:left w:val="single" w:sz="4" w:space="0" w:color="auto"/>
              <w:bottom w:val="single" w:sz="4" w:space="0" w:color="auto"/>
              <w:right w:val="single" w:sz="4" w:space="0" w:color="auto"/>
            </w:tcBorders>
          </w:tcPr>
          <w:p w14:paraId="4B4EC626" w14:textId="77777777" w:rsidR="00BA1288" w:rsidRPr="00E60651" w:rsidRDefault="00BA1288" w:rsidP="00E60651">
            <w:pPr>
              <w:rPr>
                <w:rFonts w:ascii="Calibri" w:hAnsi="Calibri" w:cs="Calibri"/>
              </w:rPr>
            </w:pPr>
          </w:p>
        </w:tc>
        <w:tc>
          <w:tcPr>
            <w:tcW w:w="1559" w:type="dxa"/>
            <w:tcBorders>
              <w:top w:val="single" w:sz="4" w:space="0" w:color="auto"/>
              <w:left w:val="single" w:sz="4" w:space="0" w:color="auto"/>
              <w:bottom w:val="single" w:sz="4" w:space="0" w:color="auto"/>
              <w:right w:val="single" w:sz="4" w:space="0" w:color="auto"/>
            </w:tcBorders>
            <w:vAlign w:val="center"/>
          </w:tcPr>
          <w:p w14:paraId="28146F01" w14:textId="77777777" w:rsidR="00BA1288" w:rsidRPr="00E60651" w:rsidRDefault="00BA1288" w:rsidP="00E60651">
            <w:pPr>
              <w:rPr>
                <w:rFonts w:ascii="Calibri" w:hAnsi="Calibri" w:cs="Calibri"/>
              </w:rPr>
            </w:pPr>
          </w:p>
        </w:tc>
        <w:tc>
          <w:tcPr>
            <w:tcW w:w="1559" w:type="dxa"/>
            <w:tcBorders>
              <w:top w:val="single" w:sz="4" w:space="0" w:color="auto"/>
              <w:left w:val="single" w:sz="4" w:space="0" w:color="auto"/>
              <w:bottom w:val="single" w:sz="4" w:space="0" w:color="auto"/>
            </w:tcBorders>
            <w:vAlign w:val="center"/>
          </w:tcPr>
          <w:p w14:paraId="32F352FB" w14:textId="77777777" w:rsidR="00BA1288" w:rsidRPr="00E60651" w:rsidRDefault="00BA1288" w:rsidP="00E60651">
            <w:pPr>
              <w:rPr>
                <w:rFonts w:ascii="Calibri" w:hAnsi="Calibri" w:cs="Calibri"/>
              </w:rPr>
            </w:pPr>
          </w:p>
        </w:tc>
        <w:tc>
          <w:tcPr>
            <w:tcW w:w="1843" w:type="dxa"/>
            <w:tcBorders>
              <w:top w:val="single" w:sz="4" w:space="0" w:color="auto"/>
              <w:left w:val="single" w:sz="4" w:space="0" w:color="auto"/>
              <w:bottom w:val="single" w:sz="4" w:space="0" w:color="auto"/>
            </w:tcBorders>
            <w:vAlign w:val="center"/>
          </w:tcPr>
          <w:p w14:paraId="3BC323F3" w14:textId="77777777" w:rsidR="00BA1288" w:rsidRPr="00E60651" w:rsidRDefault="00BA1288" w:rsidP="00E60651">
            <w:pPr>
              <w:rPr>
                <w:rFonts w:ascii="Calibri" w:hAnsi="Calibri" w:cs="Calibri"/>
              </w:rPr>
            </w:pPr>
          </w:p>
        </w:tc>
        <w:tc>
          <w:tcPr>
            <w:tcW w:w="2126" w:type="dxa"/>
            <w:tcBorders>
              <w:top w:val="single" w:sz="4" w:space="0" w:color="auto"/>
              <w:left w:val="single" w:sz="4" w:space="0" w:color="auto"/>
              <w:bottom w:val="single" w:sz="4" w:space="0" w:color="auto"/>
            </w:tcBorders>
          </w:tcPr>
          <w:p w14:paraId="4EB14D10" w14:textId="77777777" w:rsidR="00BA1288" w:rsidRPr="00E60651" w:rsidRDefault="00BA1288" w:rsidP="00E60651">
            <w:pPr>
              <w:rPr>
                <w:rFonts w:ascii="Calibri" w:hAnsi="Calibri" w:cs="Calibri"/>
              </w:rPr>
            </w:pPr>
          </w:p>
        </w:tc>
      </w:tr>
      <w:tr w:rsidR="00BA1288" w:rsidRPr="00E60651" w14:paraId="2E49BFD8" w14:textId="02E6488A" w:rsidTr="008D5DD6">
        <w:trPr>
          <w:trHeight w:val="567"/>
        </w:trPr>
        <w:tc>
          <w:tcPr>
            <w:tcW w:w="534" w:type="dxa"/>
            <w:tcBorders>
              <w:top w:val="single" w:sz="4" w:space="0" w:color="auto"/>
              <w:left w:val="single" w:sz="4" w:space="0" w:color="auto"/>
              <w:bottom w:val="single" w:sz="4" w:space="0" w:color="auto"/>
              <w:right w:val="single" w:sz="4" w:space="0" w:color="auto"/>
            </w:tcBorders>
            <w:vAlign w:val="center"/>
          </w:tcPr>
          <w:p w14:paraId="67E58B01" w14:textId="77777777" w:rsidR="00BA1288" w:rsidRPr="00E60651" w:rsidRDefault="00BA1288" w:rsidP="00E60651">
            <w:pPr>
              <w:jc w:val="center"/>
              <w:rPr>
                <w:rFonts w:ascii="Calibri" w:hAnsi="Calibri" w:cs="Calibri"/>
              </w:rPr>
            </w:pPr>
          </w:p>
        </w:tc>
        <w:tc>
          <w:tcPr>
            <w:tcW w:w="1162" w:type="dxa"/>
            <w:tcBorders>
              <w:top w:val="single" w:sz="4" w:space="0" w:color="auto"/>
              <w:left w:val="single" w:sz="4" w:space="0" w:color="auto"/>
              <w:bottom w:val="single" w:sz="4" w:space="0" w:color="auto"/>
              <w:right w:val="single" w:sz="4" w:space="0" w:color="auto"/>
            </w:tcBorders>
            <w:vAlign w:val="center"/>
          </w:tcPr>
          <w:p w14:paraId="6C12A20B" w14:textId="77777777" w:rsidR="00BA1288" w:rsidRPr="00E60651" w:rsidRDefault="00BA1288" w:rsidP="00E60651">
            <w:pPr>
              <w:rPr>
                <w:rFonts w:ascii="Calibri" w:eastAsia="Calibri" w:hAnsi="Calibri" w:cs="Calibri"/>
              </w:rPr>
            </w:pPr>
          </w:p>
        </w:tc>
        <w:tc>
          <w:tcPr>
            <w:tcW w:w="1560" w:type="dxa"/>
            <w:tcBorders>
              <w:top w:val="single" w:sz="4" w:space="0" w:color="auto"/>
              <w:left w:val="single" w:sz="4" w:space="0" w:color="auto"/>
              <w:bottom w:val="single" w:sz="4" w:space="0" w:color="auto"/>
              <w:right w:val="single" w:sz="4" w:space="0" w:color="auto"/>
            </w:tcBorders>
          </w:tcPr>
          <w:p w14:paraId="21DF636E" w14:textId="77777777" w:rsidR="00BA1288" w:rsidRPr="00E60651" w:rsidRDefault="00BA1288" w:rsidP="00E60651">
            <w:pPr>
              <w:rPr>
                <w:rFonts w:ascii="Calibri" w:hAnsi="Calibri" w:cs="Calibri"/>
              </w:rPr>
            </w:pPr>
          </w:p>
        </w:tc>
        <w:tc>
          <w:tcPr>
            <w:tcW w:w="1559" w:type="dxa"/>
            <w:tcBorders>
              <w:top w:val="single" w:sz="4" w:space="0" w:color="auto"/>
              <w:left w:val="single" w:sz="4" w:space="0" w:color="auto"/>
              <w:bottom w:val="single" w:sz="4" w:space="0" w:color="auto"/>
              <w:right w:val="single" w:sz="4" w:space="0" w:color="auto"/>
            </w:tcBorders>
            <w:vAlign w:val="center"/>
          </w:tcPr>
          <w:p w14:paraId="11F627F0" w14:textId="77777777" w:rsidR="00BA1288" w:rsidRPr="00E60651" w:rsidRDefault="00BA1288" w:rsidP="00E60651">
            <w:pPr>
              <w:rPr>
                <w:rFonts w:ascii="Calibri" w:hAnsi="Calibri" w:cs="Calibri"/>
              </w:rPr>
            </w:pPr>
          </w:p>
        </w:tc>
        <w:tc>
          <w:tcPr>
            <w:tcW w:w="1559" w:type="dxa"/>
            <w:tcBorders>
              <w:top w:val="single" w:sz="4" w:space="0" w:color="auto"/>
              <w:left w:val="single" w:sz="4" w:space="0" w:color="auto"/>
              <w:bottom w:val="single" w:sz="4" w:space="0" w:color="auto"/>
            </w:tcBorders>
            <w:vAlign w:val="center"/>
          </w:tcPr>
          <w:p w14:paraId="2B66E5C6" w14:textId="77777777" w:rsidR="00BA1288" w:rsidRPr="00E60651" w:rsidRDefault="00BA1288" w:rsidP="00E60651">
            <w:pPr>
              <w:jc w:val="center"/>
              <w:rPr>
                <w:rFonts w:ascii="Calibri" w:hAnsi="Calibri" w:cs="Calibri"/>
              </w:rPr>
            </w:pPr>
          </w:p>
        </w:tc>
        <w:tc>
          <w:tcPr>
            <w:tcW w:w="1843" w:type="dxa"/>
            <w:tcBorders>
              <w:top w:val="single" w:sz="4" w:space="0" w:color="auto"/>
              <w:left w:val="single" w:sz="4" w:space="0" w:color="auto"/>
              <w:bottom w:val="single" w:sz="4" w:space="0" w:color="auto"/>
            </w:tcBorders>
            <w:vAlign w:val="center"/>
          </w:tcPr>
          <w:p w14:paraId="2589B0A0" w14:textId="77777777" w:rsidR="00BA1288" w:rsidRPr="00E60651" w:rsidRDefault="00BA1288" w:rsidP="00E60651">
            <w:pPr>
              <w:rPr>
                <w:rFonts w:ascii="Calibri" w:hAnsi="Calibri" w:cs="Calibri"/>
              </w:rPr>
            </w:pPr>
          </w:p>
        </w:tc>
        <w:tc>
          <w:tcPr>
            <w:tcW w:w="2126" w:type="dxa"/>
            <w:tcBorders>
              <w:top w:val="single" w:sz="4" w:space="0" w:color="auto"/>
              <w:left w:val="single" w:sz="4" w:space="0" w:color="auto"/>
              <w:bottom w:val="single" w:sz="4" w:space="0" w:color="auto"/>
            </w:tcBorders>
          </w:tcPr>
          <w:p w14:paraId="577994EC" w14:textId="77777777" w:rsidR="00BA1288" w:rsidRPr="00E60651" w:rsidRDefault="00BA1288" w:rsidP="00E60651">
            <w:pPr>
              <w:rPr>
                <w:rFonts w:ascii="Calibri" w:hAnsi="Calibri" w:cs="Calibri"/>
              </w:rPr>
            </w:pPr>
          </w:p>
        </w:tc>
      </w:tr>
    </w:tbl>
    <w:p w14:paraId="5E519384" w14:textId="77777777" w:rsidR="00E60651" w:rsidRPr="00E60651" w:rsidRDefault="00E60651" w:rsidP="00E60651">
      <w:pPr>
        <w:widowControl w:val="0"/>
        <w:autoSpaceDE w:val="0"/>
        <w:autoSpaceDN w:val="0"/>
        <w:adjustRightInd w:val="0"/>
        <w:spacing w:line="200" w:lineRule="exact"/>
        <w:ind w:firstLine="567"/>
        <w:rPr>
          <w:rFonts w:ascii="Calibri" w:eastAsia="Calibri" w:hAnsi="Calibri" w:cs="Calibri"/>
          <w:vertAlign w:val="superscript"/>
          <w:lang w:eastAsia="en-US"/>
        </w:rPr>
      </w:pP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r w:rsidRPr="00E60651">
        <w:rPr>
          <w:rFonts w:ascii="Calibri" w:eastAsia="Calibri" w:hAnsi="Calibri" w:cs="Calibri"/>
          <w:vertAlign w:val="superscript"/>
          <w:lang w:eastAsia="en-US"/>
        </w:rPr>
        <w:tab/>
      </w:r>
    </w:p>
    <w:p w14:paraId="7A9504D1" w14:textId="77777777" w:rsidR="00E60651" w:rsidRPr="00E60651" w:rsidRDefault="00E60651" w:rsidP="00E60651">
      <w:pPr>
        <w:spacing w:line="276" w:lineRule="auto"/>
        <w:jc w:val="both"/>
        <w:rPr>
          <w:rFonts w:ascii="Calibri" w:hAnsi="Calibri" w:cs="Calibri"/>
        </w:rPr>
      </w:pPr>
      <w:r w:rsidRPr="00E60651">
        <w:rPr>
          <w:rFonts w:ascii="Calibri" w:hAnsi="Calibri" w:cs="Calibri"/>
        </w:rPr>
        <w:t>Pouczony o odpowiedzialności karnej, wynikającej z oświadczenia nieprawdy, na podstawie art. 233 § 1 Kodeksu Karnego, potwierdzam prawdziwość powyższego oświadczenia:</w:t>
      </w:r>
    </w:p>
    <w:p w14:paraId="41E6CC46" w14:textId="77777777" w:rsidR="00E60651" w:rsidRPr="00E60651" w:rsidRDefault="00E60651" w:rsidP="00E60651">
      <w:pPr>
        <w:jc w:val="both"/>
        <w:rPr>
          <w:rFonts w:ascii="Calibri" w:hAnsi="Calibri" w:cs="Calibri"/>
        </w:rPr>
      </w:pPr>
    </w:p>
    <w:p w14:paraId="4E376721" w14:textId="77777777" w:rsidR="00E60651" w:rsidRPr="00E60651" w:rsidRDefault="00E60651" w:rsidP="00E60651">
      <w:pPr>
        <w:jc w:val="both"/>
        <w:rPr>
          <w:rFonts w:ascii="Calibri" w:hAnsi="Calibri" w:cs="Calibri"/>
        </w:rPr>
      </w:pPr>
    </w:p>
    <w:p w14:paraId="3E7C44B1" w14:textId="77777777" w:rsidR="00E60651" w:rsidRPr="00E60651" w:rsidRDefault="00E60651" w:rsidP="00E60651">
      <w:pPr>
        <w:widowControl w:val="0"/>
        <w:autoSpaceDE w:val="0"/>
        <w:autoSpaceDN w:val="0"/>
        <w:adjustRightInd w:val="0"/>
        <w:spacing w:line="200" w:lineRule="exact"/>
        <w:rPr>
          <w:rFonts w:ascii="Calibri" w:hAnsi="Calibri" w:cs="Calibri"/>
        </w:rPr>
      </w:pPr>
    </w:p>
    <w:p w14:paraId="4063FCC3" w14:textId="77777777" w:rsidR="00E60651" w:rsidRPr="00E60651" w:rsidRDefault="00E60651" w:rsidP="00E60651">
      <w:pPr>
        <w:widowControl w:val="0"/>
        <w:autoSpaceDE w:val="0"/>
        <w:autoSpaceDN w:val="0"/>
        <w:adjustRightInd w:val="0"/>
        <w:spacing w:line="200" w:lineRule="exact"/>
        <w:jc w:val="center"/>
        <w:rPr>
          <w:rFonts w:ascii="Calibri" w:hAnsi="Calibri" w:cs="Calibri"/>
        </w:rPr>
      </w:pPr>
      <w:r w:rsidRPr="00E60651">
        <w:rPr>
          <w:rFonts w:ascii="Calibri" w:hAnsi="Calibri" w:cs="Calibri"/>
        </w:rPr>
        <w:t>………………………………………………                                                 …………………………………………</w:t>
      </w:r>
    </w:p>
    <w:p w14:paraId="56E4A319" w14:textId="77777777" w:rsidR="00E60651" w:rsidRPr="00E60651" w:rsidRDefault="00E60651" w:rsidP="00E60651">
      <w:pPr>
        <w:widowControl w:val="0"/>
        <w:autoSpaceDE w:val="0"/>
        <w:autoSpaceDN w:val="0"/>
        <w:adjustRightInd w:val="0"/>
        <w:spacing w:line="200" w:lineRule="exact"/>
        <w:ind w:firstLine="426"/>
        <w:rPr>
          <w:rFonts w:ascii="Calibri" w:hAnsi="Calibri" w:cs="Calibri"/>
        </w:rPr>
      </w:pPr>
      <w:r w:rsidRPr="00E60651">
        <w:rPr>
          <w:rFonts w:ascii="Calibri" w:hAnsi="Calibri" w:cs="Calibri"/>
        </w:rPr>
        <w:t xml:space="preserve">                           (miejscowość i data)                                                                    (miejsce na podpis)</w:t>
      </w:r>
    </w:p>
    <w:p w14:paraId="1C51E341" w14:textId="77777777" w:rsidR="00E60651" w:rsidRPr="00E60651" w:rsidRDefault="00E60651" w:rsidP="00E60651">
      <w:pPr>
        <w:widowControl w:val="0"/>
        <w:autoSpaceDE w:val="0"/>
        <w:autoSpaceDN w:val="0"/>
        <w:adjustRightInd w:val="0"/>
        <w:spacing w:line="200" w:lineRule="exact"/>
        <w:ind w:left="8496" w:firstLine="708"/>
        <w:rPr>
          <w:rFonts w:ascii="Calibri" w:eastAsia="Calibri" w:hAnsi="Calibri" w:cs="Calibri"/>
          <w:vertAlign w:val="superscript"/>
          <w:lang w:eastAsia="en-US"/>
        </w:rPr>
      </w:pPr>
      <w:r w:rsidRPr="00E60651">
        <w:rPr>
          <w:rFonts w:ascii="Calibri" w:eastAsia="Calibri" w:hAnsi="Calibri" w:cs="Calibri"/>
          <w:vertAlign w:val="superscript"/>
          <w:lang w:eastAsia="en-US"/>
        </w:rPr>
        <w:t xml:space="preserve"> </w:t>
      </w:r>
    </w:p>
    <w:p w14:paraId="0C88010B" w14:textId="77777777" w:rsidR="00E60651" w:rsidRPr="00E60651" w:rsidRDefault="00E60651" w:rsidP="00E60651">
      <w:pPr>
        <w:widowControl w:val="0"/>
        <w:autoSpaceDE w:val="0"/>
        <w:autoSpaceDN w:val="0"/>
        <w:adjustRightInd w:val="0"/>
        <w:spacing w:line="200" w:lineRule="exact"/>
        <w:ind w:left="9498"/>
        <w:rPr>
          <w:rFonts w:ascii="Calibri" w:hAnsi="Calibri" w:cs="Calibri"/>
          <w:vertAlign w:val="superscript"/>
        </w:rPr>
      </w:pPr>
      <w:r w:rsidRPr="00E60651">
        <w:rPr>
          <w:rFonts w:ascii="Calibri" w:hAnsi="Calibri" w:cs="Calibri"/>
        </w:rPr>
        <w:t xml:space="preserve"> </w:t>
      </w:r>
    </w:p>
    <w:p w14:paraId="589CC0F6" w14:textId="77777777" w:rsidR="00E60651" w:rsidRPr="00E60651" w:rsidRDefault="00E60651" w:rsidP="00E60651">
      <w:pPr>
        <w:jc w:val="center"/>
        <w:rPr>
          <w:rFonts w:ascii="Calibri" w:hAnsi="Calibri" w:cs="Calibri"/>
          <w:b/>
          <w:bCs/>
          <w:i/>
          <w:iCs/>
          <w:color w:val="FF0000"/>
        </w:rPr>
      </w:pPr>
    </w:p>
    <w:p w14:paraId="10A37F87"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Dokument należy wypełnić i podpisać kwalifikowalnym podpisem elektronicznym</w:t>
      </w:r>
    </w:p>
    <w:p w14:paraId="6B600F91" w14:textId="77777777" w:rsidR="0086670F" w:rsidRPr="0086670F" w:rsidRDefault="0086670F" w:rsidP="0086670F">
      <w:pPr>
        <w:jc w:val="center"/>
        <w:rPr>
          <w:rFonts w:ascii="Calibri" w:hAnsi="Calibri"/>
          <w:b/>
          <w:bCs/>
          <w:i/>
          <w:iCs/>
          <w:color w:val="FF0000"/>
        </w:rPr>
      </w:pPr>
      <w:r w:rsidRPr="0086670F">
        <w:rPr>
          <w:rFonts w:ascii="Calibri" w:hAnsi="Calibri"/>
          <w:b/>
          <w:bCs/>
          <w:i/>
          <w:iCs/>
          <w:color w:val="FF0000"/>
        </w:rPr>
        <w:t>Zamawiający zaleca zapisanie dokumentu w formacie pdf.</w:t>
      </w:r>
    </w:p>
    <w:p w14:paraId="5F423059" w14:textId="6FAD9E14" w:rsidR="00E60651" w:rsidRPr="00B07F33" w:rsidRDefault="00E60651" w:rsidP="00261BCB">
      <w:pPr>
        <w:tabs>
          <w:tab w:val="left" w:pos="5848"/>
        </w:tabs>
        <w:spacing w:line="276" w:lineRule="auto"/>
        <w:jc w:val="center"/>
        <w:rPr>
          <w:rFonts w:ascii="Calibri" w:hAnsi="Calibri" w:cs="Calibri"/>
          <w:i/>
          <w:lang w:eastAsia="ar-SA"/>
        </w:rPr>
      </w:pPr>
    </w:p>
    <w:sectPr w:rsidR="00E60651" w:rsidRPr="00B07F33" w:rsidSect="008F5FD5">
      <w:footerReference w:type="default" r:id="rId26"/>
      <w:endnotePr>
        <w:numFmt w:val="decimal"/>
      </w:endnotePr>
      <w:pgSz w:w="11906" w:h="16838"/>
      <w:pgMar w:top="851" w:right="1418" w:bottom="1100" w:left="1418" w:header="709" w:footer="709"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B1776D" w16cex:dateUtc="2026-03-19T14:37:00Z"/>
  <w16cex:commentExtensible w16cex:durableId="1D9E9B5F" w16cex:dateUtc="2026-03-19T14:04:00Z"/>
  <w16cex:commentExtensible w16cex:durableId="7FFE8838" w16cex:dateUtc="2026-03-19T14:04:00Z"/>
  <w16cex:commentExtensible w16cex:durableId="29A29019" w16cex:dateUtc="2026-03-19T13:27:00Z"/>
  <w16cex:commentExtensible w16cex:durableId="7EF21291" w16cex:dateUtc="2026-03-19T13:28:00Z"/>
  <w16cex:commentExtensible w16cex:durableId="72607F10" w16cex:dateUtc="2026-03-19T13:28:00Z"/>
  <w16cex:commentExtensible w16cex:durableId="768615F4" w16cex:dateUtc="2026-03-19T13:28:00Z"/>
  <w16cex:commentExtensible w16cex:durableId="77206D6A" w16cex:dateUtc="2026-03-19T13:29:00Z"/>
  <w16cex:commentExtensible w16cex:durableId="3078793D" w16cex:dateUtc="2026-03-19T10:33:00Z"/>
  <w16cex:commentExtensible w16cex:durableId="1901F166" w16cex:dateUtc="2026-03-19T10:42:00Z"/>
  <w16cex:commentExtensible w16cex:durableId="5EC9EC03" w16cex:dateUtc="2026-03-19T14:07:00Z"/>
  <w16cex:commentExtensible w16cex:durableId="00BE040F" w16cex:dateUtc="2026-03-19T14:15:00Z"/>
  <w16cex:commentExtensible w16cex:durableId="5605D890" w16cex:dateUtc="2026-03-19T14:16:00Z"/>
  <w16cex:commentExtensible w16cex:durableId="3D2A399F" w16cex:dateUtc="2026-03-17T13:55:00Z"/>
  <w16cex:commentExtensible w16cex:durableId="19669A2B" w16cex:dateUtc="2026-03-19T13:30:00Z"/>
  <w16cex:commentExtensible w16cex:durableId="3F58C9D1" w16cex:dateUtc="2026-03-19T14:18:00Z"/>
  <w16cex:commentExtensible w16cex:durableId="2E6AFC3E" w16cex:dateUtc="2026-03-19T14:19:00Z"/>
  <w16cex:commentExtensible w16cex:durableId="7E2CAD7D" w16cex:dateUtc="2026-03-19T14:21:00Z"/>
  <w16cex:commentExtensible w16cex:durableId="5C1C5A2F" w16cex:dateUtc="2026-03-19T14:22:00Z"/>
  <w16cex:commentExtensible w16cex:durableId="41C97EF4" w16cex:dateUtc="2026-03-19T14:22:00Z"/>
  <w16cex:commentExtensible w16cex:durableId="63832975" w16cex:dateUtc="2026-03-19T14:36:00Z"/>
  <w16cex:commentExtensible w16cex:durableId="22973D98" w16cex:dateUtc="2026-03-19T14:36:00Z"/>
  <w16cex:commentExtensible w16cex:durableId="3C4EE842" w16cex:dateUtc="2026-03-19T1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625D5B" w16cid:durableId="0CB1776D"/>
  <w16cid:commentId w16cid:paraId="140486BD" w16cid:durableId="1D9E9B5F"/>
  <w16cid:commentId w16cid:paraId="2012E233" w16cid:durableId="7FFE8838"/>
  <w16cid:commentId w16cid:paraId="6AB086C8" w16cid:durableId="6AB086C8"/>
  <w16cid:commentId w16cid:paraId="527C5333" w16cid:durableId="29A29019"/>
  <w16cid:commentId w16cid:paraId="3B815366" w16cid:durableId="3B815366"/>
  <w16cid:commentId w16cid:paraId="33868294" w16cid:durableId="7EF21291"/>
  <w16cid:commentId w16cid:paraId="0E8879F0" w16cid:durableId="0E8879F0"/>
  <w16cid:commentId w16cid:paraId="38D60439" w16cid:durableId="72607F10"/>
  <w16cid:commentId w16cid:paraId="21FA2E51" w16cid:durableId="21FA2E51"/>
  <w16cid:commentId w16cid:paraId="1CB10C38" w16cid:durableId="768615F4"/>
  <w16cid:commentId w16cid:paraId="10007CD1" w16cid:durableId="10007CD1"/>
  <w16cid:commentId w16cid:paraId="7D04772F" w16cid:durableId="77206D6A"/>
  <w16cid:commentId w16cid:paraId="16524766" w16cid:durableId="3078793D"/>
  <w16cid:commentId w16cid:paraId="48C894C3" w16cid:durableId="48C894C3"/>
  <w16cid:commentId w16cid:paraId="79B8FC80" w16cid:durableId="1901F166"/>
  <w16cid:commentId w16cid:paraId="6D002C36" w16cid:durableId="5EC9EC03"/>
  <w16cid:commentId w16cid:paraId="103B0C60" w16cid:durableId="00BE040F"/>
  <w16cid:commentId w16cid:paraId="1B867FFF" w16cid:durableId="5605D890"/>
  <w16cid:commentId w16cid:paraId="3515C98F" w16cid:durableId="3D2A399F"/>
  <w16cid:commentId w16cid:paraId="581D5C04" w16cid:durableId="19669A2B"/>
  <w16cid:commentId w16cid:paraId="6B6278E2" w16cid:durableId="3F58C9D1"/>
  <w16cid:commentId w16cid:paraId="540B60D6" w16cid:durableId="2E6AFC3E"/>
  <w16cid:commentId w16cid:paraId="09029B6C" w16cid:durableId="7E2CAD7D"/>
  <w16cid:commentId w16cid:paraId="72922CDB" w16cid:durableId="5C1C5A2F"/>
  <w16cid:commentId w16cid:paraId="357B728D" w16cid:durableId="41C97EF4"/>
  <w16cid:commentId w16cid:paraId="7DC2579A" w16cid:durableId="63832975"/>
  <w16cid:commentId w16cid:paraId="5C669C56" w16cid:durableId="22973D98"/>
  <w16cid:commentId w16cid:paraId="1AA291D3" w16cid:durableId="1AA291D3"/>
  <w16cid:commentId w16cid:paraId="1C2D268B" w16cid:durableId="3C4EE84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5FDA1" w14:textId="77777777" w:rsidR="002979CC" w:rsidRDefault="002979CC" w:rsidP="00DF607E">
      <w:r>
        <w:separator/>
      </w:r>
    </w:p>
  </w:endnote>
  <w:endnote w:type="continuationSeparator" w:id="0">
    <w:p w14:paraId="37C81865" w14:textId="77777777" w:rsidR="002979CC" w:rsidRDefault="002979CC" w:rsidP="00DF6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Ubuntu">
    <w:altName w:val="Arial"/>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F9DFFFFF" w:usb2="0000007F" w:usb3="00000000" w:csb0="003F01FF" w:csb1="00000000"/>
  </w:font>
  <w:font w:name="MetaPro-Normal">
    <w:altName w:val="Arial"/>
    <w:panose1 w:val="00000000000000000000"/>
    <w:charset w:val="EE"/>
    <w:family w:val="swiss"/>
    <w:notTrueType/>
    <w:pitch w:val="default"/>
    <w:sig w:usb0="00000001" w:usb1="00000000" w:usb2="00000000" w:usb3="00000000" w:csb0="00000003" w:csb1="00000000"/>
  </w:font>
  <w:font w:name="Times">
    <w:altName w:val="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Mangal">
    <w:altName w:val="Courier New"/>
    <w:panose1 w:val="00000400000000000000"/>
    <w:charset w:val="00"/>
    <w:family w:val="roman"/>
    <w:pitch w:val="variable"/>
    <w:sig w:usb0="00000003" w:usb1="00000000" w:usb2="00000000" w:usb3="00000000" w:csb0="00000001" w:csb1="00000000"/>
  </w:font>
  <w:font w:name="Andale Sans UI">
    <w:altName w:val="Times New Roman"/>
    <w:charset w:val="EE"/>
    <w:family w:val="auto"/>
    <w:pitch w:val="variable"/>
  </w:font>
  <w:font w:name="Bookman Old Style">
    <w:panose1 w:val="02050604050505020204"/>
    <w:charset w:val="EE"/>
    <w:family w:val="roman"/>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Calibri, Calibri">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EE"/>
    <w:family w:val="modern"/>
    <w:pitch w:val="fixed"/>
    <w:sig w:usb0="E10006FF" w:usb1="4000FCFF" w:usb2="00000009"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imesNewRoman">
    <w:altName w:val="MS Gothic"/>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Arial Narrow">
    <w:panose1 w:val="020B0606020202030204"/>
    <w:charset w:val="EE"/>
    <w:family w:val="swiss"/>
    <w:pitch w:val="variable"/>
    <w:sig w:usb0="00000287" w:usb1="00000800" w:usb2="00000000" w:usb3="00000000" w:csb0="0000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D3569" w14:textId="3CD03092" w:rsidR="000B7A55" w:rsidRPr="006A593B" w:rsidRDefault="000B7A55">
    <w:pPr>
      <w:pStyle w:val="Stopka"/>
      <w:jc w:val="right"/>
      <w:rPr>
        <w:rFonts w:ascii="Ubuntu" w:hAnsi="Ubuntu"/>
        <w:sz w:val="24"/>
        <w:szCs w:val="24"/>
        <w:vertAlign w:val="subscript"/>
      </w:rPr>
    </w:pPr>
    <w:r w:rsidRPr="006A593B">
      <w:rPr>
        <w:rFonts w:ascii="Ubuntu" w:hAnsi="Ubuntu"/>
        <w:b/>
        <w:bCs/>
        <w:sz w:val="24"/>
        <w:szCs w:val="24"/>
        <w:vertAlign w:val="subscript"/>
      </w:rPr>
      <w:fldChar w:fldCharType="begin"/>
    </w:r>
    <w:r w:rsidRPr="006A593B">
      <w:rPr>
        <w:rFonts w:ascii="Ubuntu" w:hAnsi="Ubuntu"/>
        <w:b/>
        <w:bCs/>
        <w:sz w:val="24"/>
        <w:szCs w:val="24"/>
        <w:vertAlign w:val="subscript"/>
      </w:rPr>
      <w:instrText>PAGE</w:instrText>
    </w:r>
    <w:r w:rsidRPr="006A593B">
      <w:rPr>
        <w:rFonts w:ascii="Ubuntu" w:hAnsi="Ubuntu"/>
        <w:b/>
        <w:bCs/>
        <w:sz w:val="24"/>
        <w:szCs w:val="24"/>
        <w:vertAlign w:val="subscript"/>
      </w:rPr>
      <w:fldChar w:fldCharType="separate"/>
    </w:r>
    <w:r w:rsidR="003D14F4">
      <w:rPr>
        <w:rFonts w:ascii="Ubuntu" w:hAnsi="Ubuntu"/>
        <w:b/>
        <w:bCs/>
        <w:noProof/>
        <w:sz w:val="24"/>
        <w:szCs w:val="24"/>
        <w:vertAlign w:val="subscript"/>
      </w:rPr>
      <w:t>34</w:t>
    </w:r>
    <w:r w:rsidRPr="006A593B">
      <w:rPr>
        <w:rFonts w:ascii="Ubuntu" w:hAnsi="Ubuntu"/>
        <w:b/>
        <w:bCs/>
        <w:sz w:val="24"/>
        <w:szCs w:val="24"/>
        <w:vertAlign w:val="subscript"/>
      </w:rPr>
      <w:fldChar w:fldCharType="end"/>
    </w:r>
    <w:r w:rsidRPr="006A593B">
      <w:rPr>
        <w:rFonts w:ascii="Ubuntu" w:hAnsi="Ubuntu"/>
        <w:sz w:val="24"/>
        <w:szCs w:val="24"/>
        <w:vertAlign w:val="subscript"/>
      </w:rPr>
      <w:t xml:space="preserve"> </w:t>
    </w:r>
  </w:p>
  <w:p w14:paraId="1B46C71A" w14:textId="77777777" w:rsidR="000B7A55" w:rsidRDefault="000B7A55">
    <w:pPr>
      <w:pStyle w:val="Stopka"/>
      <w:jc w:val="center"/>
      <w:rPr>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FB3EB" w14:textId="7A042552" w:rsidR="000B7A55" w:rsidRPr="00BB3C71" w:rsidRDefault="000B7A55">
    <w:pPr>
      <w:pStyle w:val="Stopka"/>
      <w:jc w:val="right"/>
      <w:rPr>
        <w:rFonts w:ascii="Ubuntu" w:hAnsi="Ubuntu"/>
      </w:rPr>
    </w:pPr>
    <w:r w:rsidRPr="00BB3C71">
      <w:rPr>
        <w:rFonts w:ascii="Ubuntu" w:hAnsi="Ubuntu"/>
        <w:bCs/>
      </w:rPr>
      <w:fldChar w:fldCharType="begin"/>
    </w:r>
    <w:r w:rsidRPr="00BB3C71">
      <w:rPr>
        <w:rFonts w:ascii="Ubuntu" w:hAnsi="Ubuntu"/>
        <w:bCs/>
      </w:rPr>
      <w:instrText>PAGE</w:instrText>
    </w:r>
    <w:r w:rsidRPr="00BB3C71">
      <w:rPr>
        <w:rFonts w:ascii="Ubuntu" w:hAnsi="Ubuntu"/>
        <w:bCs/>
      </w:rPr>
      <w:fldChar w:fldCharType="separate"/>
    </w:r>
    <w:r w:rsidR="003D14F4">
      <w:rPr>
        <w:rFonts w:ascii="Ubuntu" w:hAnsi="Ubuntu"/>
        <w:bCs/>
        <w:noProof/>
      </w:rPr>
      <w:t>72</w:t>
    </w:r>
    <w:r w:rsidRPr="00BB3C71">
      <w:rPr>
        <w:rFonts w:ascii="Ubuntu" w:hAnsi="Ubuntu"/>
        <w:bCs/>
      </w:rPr>
      <w:fldChar w:fldCharType="end"/>
    </w:r>
    <w:r w:rsidRPr="00BB3C71">
      <w:rPr>
        <w:rFonts w:ascii="Ubuntu" w:hAnsi="Ubuntu"/>
      </w:rPr>
      <w:t xml:space="preserve"> </w:t>
    </w:r>
  </w:p>
  <w:p w14:paraId="7D05E388" w14:textId="77777777" w:rsidR="000B7A55" w:rsidRDefault="000B7A55">
    <w:pPr>
      <w:pStyle w:val="Stopka"/>
      <w:jc w:val="center"/>
      <w:rPr>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7CAD8" w14:textId="77777777" w:rsidR="002979CC" w:rsidRDefault="002979CC" w:rsidP="00DF607E">
      <w:r>
        <w:separator/>
      </w:r>
    </w:p>
  </w:footnote>
  <w:footnote w:type="continuationSeparator" w:id="0">
    <w:p w14:paraId="0021963D" w14:textId="77777777" w:rsidR="002979CC" w:rsidRDefault="002979CC" w:rsidP="00DF607E">
      <w:r>
        <w:continuationSeparator/>
      </w:r>
    </w:p>
  </w:footnote>
  <w:footnote w:id="1">
    <w:p w14:paraId="782A85FA" w14:textId="77777777" w:rsidR="000B7A55" w:rsidRPr="00A45DC7" w:rsidRDefault="000B7A55" w:rsidP="006000E3">
      <w:pPr>
        <w:pStyle w:val="Tekstprzypisudolnego"/>
        <w:jc w:val="both"/>
        <w:rPr>
          <w:rFonts w:ascii="Ubuntu" w:eastAsia="Calibri" w:hAnsi="Ubuntu" w:cs="Arial"/>
          <w:sz w:val="12"/>
          <w:szCs w:val="12"/>
          <w:lang w:eastAsia="en-GB"/>
        </w:rPr>
      </w:pPr>
      <w:r w:rsidRPr="00A45DC7">
        <w:rPr>
          <w:rStyle w:val="Odwoanieprzypisudolnego"/>
          <w:rFonts w:ascii="Ubuntu" w:hAnsi="Ubuntu"/>
          <w:sz w:val="12"/>
          <w:szCs w:val="12"/>
        </w:rPr>
        <w:footnoteRef/>
      </w:r>
      <w:r w:rsidRPr="00A45DC7">
        <w:rPr>
          <w:rFonts w:ascii="Ubuntu" w:hAnsi="Ubuntu"/>
          <w:sz w:val="12"/>
          <w:szCs w:val="12"/>
        </w:rPr>
        <w:t xml:space="preserve"> </w:t>
      </w:r>
      <w:r w:rsidRPr="00A45DC7">
        <w:rPr>
          <w:rFonts w:ascii="Ubuntu" w:eastAsia="Calibri" w:hAnsi="Ubuntu" w:cs="Arial"/>
          <w:sz w:val="12"/>
          <w:szCs w:val="12"/>
          <w:lang w:eastAsia="en-GB"/>
        </w:rPr>
        <w:t xml:space="preserve">Por. zalecenie Komisji z dnia 6 maja 2003 r. dotyczące definicji mikroprzedsiębiorstw oraz małych i średnich przedsiębiorstw. Te informacje są wymagane wyłącznie do celów statystycznych. </w:t>
      </w:r>
    </w:p>
    <w:p w14:paraId="1262CA46" w14:textId="77777777" w:rsidR="000B7A55" w:rsidRPr="00A45DC7" w:rsidRDefault="000B7A55" w:rsidP="006000E3">
      <w:pPr>
        <w:ind w:hanging="12"/>
        <w:jc w:val="both"/>
        <w:rPr>
          <w:rFonts w:ascii="Ubuntu" w:eastAsia="Calibri" w:hAnsi="Ubuntu" w:cs="Arial"/>
          <w:sz w:val="12"/>
          <w:szCs w:val="12"/>
          <w:lang w:eastAsia="en-GB"/>
        </w:rPr>
      </w:pPr>
      <w:r w:rsidRPr="00A45DC7">
        <w:rPr>
          <w:rFonts w:ascii="Ubuntu" w:eastAsia="Calibri" w:hAnsi="Ubuntu" w:cs="Arial"/>
          <w:b/>
          <w:sz w:val="12"/>
          <w:szCs w:val="12"/>
          <w:lang w:eastAsia="en-GB"/>
        </w:rPr>
        <w:t>Mikroprzedsiębiorstwo:</w:t>
      </w:r>
      <w:r w:rsidRPr="00A45DC7">
        <w:rPr>
          <w:rFonts w:ascii="Ubuntu" w:eastAsia="Calibri" w:hAnsi="Ubuntu" w:cs="Arial"/>
          <w:sz w:val="12"/>
          <w:szCs w:val="12"/>
          <w:lang w:eastAsia="en-GB"/>
        </w:rPr>
        <w:t xml:space="preserve"> przedsiębiorstwo, które </w:t>
      </w:r>
      <w:r w:rsidRPr="00A45DC7">
        <w:rPr>
          <w:rFonts w:ascii="Ubuntu" w:eastAsia="Calibri" w:hAnsi="Ubuntu" w:cs="Arial"/>
          <w:b/>
          <w:sz w:val="12"/>
          <w:szCs w:val="12"/>
          <w:lang w:eastAsia="en-GB"/>
        </w:rPr>
        <w:t>zatrudnia mniej niż 10 osób</w:t>
      </w:r>
      <w:r w:rsidRPr="00A45DC7">
        <w:rPr>
          <w:rFonts w:ascii="Ubuntu" w:eastAsia="Calibri" w:hAnsi="Ubuntu" w:cs="Arial"/>
          <w:sz w:val="12"/>
          <w:szCs w:val="12"/>
          <w:lang w:eastAsia="en-GB"/>
        </w:rPr>
        <w:t xml:space="preserve"> i którego roczny obrót lub roczna suma bilansowa </w:t>
      </w:r>
      <w:r w:rsidRPr="00A45DC7">
        <w:rPr>
          <w:rFonts w:ascii="Ubuntu" w:eastAsia="Calibri" w:hAnsi="Ubuntu" w:cs="Arial"/>
          <w:b/>
          <w:sz w:val="12"/>
          <w:szCs w:val="12"/>
          <w:lang w:eastAsia="en-GB"/>
        </w:rPr>
        <w:t>nie przekracza 2 milionów EUR</w:t>
      </w:r>
      <w:r w:rsidRPr="00A45DC7">
        <w:rPr>
          <w:rFonts w:ascii="Ubuntu" w:eastAsia="Calibri" w:hAnsi="Ubuntu" w:cs="Arial"/>
          <w:sz w:val="12"/>
          <w:szCs w:val="12"/>
          <w:lang w:eastAsia="en-GB"/>
        </w:rPr>
        <w:t>.</w:t>
      </w:r>
    </w:p>
    <w:p w14:paraId="72F69C0B" w14:textId="77777777" w:rsidR="000B7A55" w:rsidRPr="00A45DC7" w:rsidRDefault="000B7A55" w:rsidP="006000E3">
      <w:pPr>
        <w:ind w:hanging="12"/>
        <w:jc w:val="both"/>
        <w:rPr>
          <w:rFonts w:ascii="Ubuntu" w:eastAsia="Calibri" w:hAnsi="Ubuntu" w:cs="Arial"/>
          <w:sz w:val="12"/>
          <w:szCs w:val="12"/>
          <w:lang w:eastAsia="en-GB"/>
        </w:rPr>
      </w:pPr>
      <w:r w:rsidRPr="00A45DC7">
        <w:rPr>
          <w:rFonts w:ascii="Ubuntu" w:eastAsia="Calibri" w:hAnsi="Ubuntu" w:cs="Arial"/>
          <w:b/>
          <w:sz w:val="12"/>
          <w:szCs w:val="12"/>
          <w:lang w:eastAsia="en-GB"/>
        </w:rPr>
        <w:t>Małe przedsiębiorstwo:</w:t>
      </w:r>
      <w:r w:rsidRPr="00A45DC7">
        <w:rPr>
          <w:rFonts w:ascii="Ubuntu" w:eastAsia="Calibri" w:hAnsi="Ubuntu" w:cs="Arial"/>
          <w:sz w:val="12"/>
          <w:szCs w:val="12"/>
          <w:lang w:eastAsia="en-GB"/>
        </w:rPr>
        <w:t xml:space="preserve"> przedsiębiorstwo, które </w:t>
      </w:r>
      <w:r w:rsidRPr="00A45DC7">
        <w:rPr>
          <w:rFonts w:ascii="Ubuntu" w:eastAsia="Calibri" w:hAnsi="Ubuntu" w:cs="Arial"/>
          <w:b/>
          <w:sz w:val="12"/>
          <w:szCs w:val="12"/>
          <w:lang w:eastAsia="en-GB"/>
        </w:rPr>
        <w:t>zatrudnia mniej niż 50 osób</w:t>
      </w:r>
      <w:r w:rsidRPr="00A45DC7">
        <w:rPr>
          <w:rFonts w:ascii="Ubuntu" w:eastAsia="Calibri" w:hAnsi="Ubuntu" w:cs="Arial"/>
          <w:sz w:val="12"/>
          <w:szCs w:val="12"/>
          <w:lang w:eastAsia="en-GB"/>
        </w:rPr>
        <w:t xml:space="preserve"> i którego roczny obrót lub roczna suma bilansowa </w:t>
      </w:r>
      <w:r w:rsidRPr="00A45DC7">
        <w:rPr>
          <w:rFonts w:ascii="Ubuntu" w:eastAsia="Calibri" w:hAnsi="Ubuntu" w:cs="Arial"/>
          <w:b/>
          <w:sz w:val="12"/>
          <w:szCs w:val="12"/>
          <w:lang w:eastAsia="en-GB"/>
        </w:rPr>
        <w:t>nie przekracza 10 milionów EUR</w:t>
      </w:r>
      <w:r w:rsidRPr="00A45DC7">
        <w:rPr>
          <w:rFonts w:ascii="Ubuntu" w:eastAsia="Calibri" w:hAnsi="Ubuntu" w:cs="Arial"/>
          <w:sz w:val="12"/>
          <w:szCs w:val="12"/>
          <w:lang w:eastAsia="en-GB"/>
        </w:rPr>
        <w:t>.</w:t>
      </w:r>
    </w:p>
    <w:p w14:paraId="79CD502C" w14:textId="77777777" w:rsidR="000B7A55" w:rsidRPr="00A45DC7" w:rsidRDefault="000B7A55" w:rsidP="006000E3">
      <w:pPr>
        <w:pStyle w:val="Tekstprzypisudolnego"/>
        <w:jc w:val="both"/>
        <w:rPr>
          <w:rFonts w:ascii="Ubuntu" w:hAnsi="Ubuntu"/>
          <w:sz w:val="12"/>
          <w:szCs w:val="12"/>
        </w:rPr>
      </w:pPr>
      <w:r w:rsidRPr="00A45DC7">
        <w:rPr>
          <w:rFonts w:ascii="Ubuntu" w:eastAsia="Calibri" w:hAnsi="Ubuntu" w:cs="Arial"/>
          <w:b/>
          <w:sz w:val="12"/>
          <w:szCs w:val="12"/>
          <w:lang w:eastAsia="en-GB"/>
        </w:rPr>
        <w:t>Średnie przedsiębiorstwa: przedsiębiorstwa, które nie są mikroprzedsiębiorstwami ani małymi przedsiębiorstwami</w:t>
      </w:r>
      <w:r w:rsidRPr="00A45DC7">
        <w:rPr>
          <w:rFonts w:ascii="Ubuntu" w:eastAsia="Calibri" w:hAnsi="Ubuntu" w:cs="Arial"/>
          <w:sz w:val="12"/>
          <w:szCs w:val="12"/>
          <w:lang w:eastAsia="en-GB"/>
        </w:rPr>
        <w:t xml:space="preserve"> i które </w:t>
      </w:r>
      <w:r w:rsidRPr="00A45DC7">
        <w:rPr>
          <w:rFonts w:ascii="Ubuntu" w:eastAsia="Calibri" w:hAnsi="Ubuntu" w:cs="Arial"/>
          <w:b/>
          <w:sz w:val="12"/>
          <w:szCs w:val="12"/>
          <w:lang w:eastAsia="en-GB"/>
        </w:rPr>
        <w:t>zatrudniają mniej niż 250 osób</w:t>
      </w:r>
      <w:r w:rsidRPr="00A45DC7">
        <w:rPr>
          <w:rFonts w:ascii="Ubuntu" w:eastAsia="Calibri" w:hAnsi="Ubuntu" w:cs="Arial"/>
          <w:sz w:val="12"/>
          <w:szCs w:val="12"/>
          <w:lang w:eastAsia="en-GB"/>
        </w:rPr>
        <w:t xml:space="preserve"> i których </w:t>
      </w:r>
      <w:r w:rsidRPr="00A45DC7">
        <w:rPr>
          <w:rFonts w:ascii="Ubuntu" w:eastAsia="Calibri" w:hAnsi="Ubuntu" w:cs="Arial"/>
          <w:b/>
          <w:sz w:val="12"/>
          <w:szCs w:val="12"/>
          <w:lang w:eastAsia="en-GB"/>
        </w:rPr>
        <w:t>roczny obrót nie przekracza 50 milionów EUR</w:t>
      </w:r>
      <w:r w:rsidRPr="00A45DC7">
        <w:rPr>
          <w:rFonts w:ascii="Ubuntu" w:eastAsia="Calibri" w:hAnsi="Ubuntu" w:cs="Arial"/>
          <w:sz w:val="12"/>
          <w:szCs w:val="12"/>
          <w:lang w:eastAsia="en-GB"/>
        </w:rPr>
        <w:t xml:space="preserve"> </w:t>
      </w:r>
      <w:r w:rsidRPr="00A45DC7">
        <w:rPr>
          <w:rFonts w:ascii="Ubuntu" w:eastAsia="Calibri" w:hAnsi="Ubuntu" w:cs="Arial"/>
          <w:b/>
          <w:i/>
          <w:sz w:val="12"/>
          <w:szCs w:val="12"/>
          <w:lang w:eastAsia="en-GB"/>
        </w:rPr>
        <w:t>lub</w:t>
      </w:r>
      <w:r w:rsidRPr="00A45DC7">
        <w:rPr>
          <w:rFonts w:ascii="Ubuntu" w:eastAsia="Calibri" w:hAnsi="Ubuntu" w:cs="Arial"/>
          <w:sz w:val="12"/>
          <w:szCs w:val="12"/>
          <w:lang w:eastAsia="en-GB"/>
        </w:rPr>
        <w:t xml:space="preserve"> </w:t>
      </w:r>
      <w:r w:rsidRPr="00A45DC7">
        <w:rPr>
          <w:rFonts w:ascii="Ubuntu" w:eastAsia="Calibri" w:hAnsi="Ubuntu" w:cs="Arial"/>
          <w:b/>
          <w:sz w:val="12"/>
          <w:szCs w:val="12"/>
          <w:lang w:eastAsia="en-GB"/>
        </w:rPr>
        <w:t>roczna suma bilansowa nie przekracza 43 milionów EUR</w:t>
      </w:r>
      <w:r w:rsidRPr="00A45DC7">
        <w:rPr>
          <w:rFonts w:ascii="Ubuntu" w:eastAsia="Calibri" w:hAnsi="Ubuntu" w:cs="Arial"/>
          <w:sz w:val="12"/>
          <w:szCs w:val="12"/>
          <w:lang w:eastAsia="en-GB"/>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1" w15:restartNumberingAfterBreak="0">
    <w:nsid w:val="00000001"/>
    <w:multiLevelType w:val="multilevel"/>
    <w:tmpl w:val="2B90A480"/>
    <w:name w:val="WW8Num1"/>
    <w:lvl w:ilvl="0">
      <w:start w:val="1"/>
      <w:numFmt w:val="decimal"/>
      <w:lvlText w:val=" %1 "/>
      <w:lvlJc w:val="left"/>
      <w:pPr>
        <w:tabs>
          <w:tab w:val="num" w:pos="454"/>
        </w:tabs>
        <w:ind w:left="454" w:hanging="454"/>
      </w:pPr>
      <w:rPr>
        <w:b/>
      </w:rPr>
    </w:lvl>
    <w:lvl w:ilvl="1">
      <w:start w:val="1"/>
      <w:numFmt w:val="decimal"/>
      <w:lvlText w:val=" %1.%2 "/>
      <w:lvlJc w:val="left"/>
      <w:pPr>
        <w:tabs>
          <w:tab w:val="num" w:pos="907"/>
        </w:tabs>
        <w:ind w:left="907" w:hanging="453"/>
      </w:pPr>
    </w:lvl>
    <w:lvl w:ilvl="2">
      <w:start w:val="1"/>
      <w:numFmt w:val="decimal"/>
      <w:lvlText w:val=" %1.%2.%3 "/>
      <w:lvlJc w:val="left"/>
      <w:pPr>
        <w:tabs>
          <w:tab w:val="num" w:pos="1644"/>
        </w:tabs>
        <w:ind w:left="1644" w:hanging="737"/>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2" w15:restartNumberingAfterBreak="0">
    <w:nsid w:val="00000002"/>
    <w:multiLevelType w:val="multilevel"/>
    <w:tmpl w:val="2A44C470"/>
    <w:name w:val="WW8Num2"/>
    <w:lvl w:ilvl="0">
      <w:start w:val="1"/>
      <w:numFmt w:val="decimal"/>
      <w:lvlText w:val="%1."/>
      <w:lvlJc w:val="left"/>
      <w:pPr>
        <w:tabs>
          <w:tab w:val="num" w:pos="1986"/>
        </w:tabs>
        <w:ind w:left="1986" w:hanging="284"/>
      </w:pPr>
      <w:rPr>
        <w:rFonts w:ascii="Ubuntu" w:hAnsi="Ubuntu" w:cs="Arial" w:hint="default"/>
        <w:b w:val="0"/>
        <w:i w:val="0"/>
        <w:sz w:val="20"/>
        <w:szCs w:val="20"/>
      </w:rPr>
    </w:lvl>
    <w:lvl w:ilvl="1">
      <w:start w:val="1"/>
      <w:numFmt w:val="decimal"/>
      <w:lvlText w:val="%2."/>
      <w:lvlJc w:val="left"/>
      <w:pPr>
        <w:tabs>
          <w:tab w:val="num" w:pos="1702"/>
        </w:tabs>
        <w:ind w:left="1702" w:hanging="567"/>
      </w:pPr>
      <w:rPr>
        <w:b w:val="0"/>
        <w:i w:val="0"/>
        <w:sz w:val="20"/>
        <w:szCs w:val="20"/>
      </w:rPr>
    </w:lvl>
    <w:lvl w:ilvl="2">
      <w:start w:val="1"/>
      <w:numFmt w:val="lowerRoman"/>
      <w:lvlText w:val="%3."/>
      <w:lvlJc w:val="left"/>
      <w:pPr>
        <w:tabs>
          <w:tab w:val="num" w:pos="4158"/>
        </w:tabs>
        <w:ind w:left="4158" w:hanging="180"/>
      </w:pPr>
    </w:lvl>
    <w:lvl w:ilvl="3">
      <w:start w:val="1"/>
      <w:numFmt w:val="decimal"/>
      <w:lvlText w:val="%4."/>
      <w:lvlJc w:val="left"/>
      <w:pPr>
        <w:tabs>
          <w:tab w:val="num" w:pos="4878"/>
        </w:tabs>
        <w:ind w:left="4878" w:hanging="360"/>
      </w:pPr>
    </w:lvl>
    <w:lvl w:ilvl="4">
      <w:start w:val="1"/>
      <w:numFmt w:val="lowerLetter"/>
      <w:lvlText w:val="%5."/>
      <w:lvlJc w:val="left"/>
      <w:pPr>
        <w:tabs>
          <w:tab w:val="num" w:pos="5598"/>
        </w:tabs>
        <w:ind w:left="5598" w:hanging="360"/>
      </w:pPr>
    </w:lvl>
    <w:lvl w:ilvl="5">
      <w:start w:val="1"/>
      <w:numFmt w:val="lowerRoman"/>
      <w:lvlText w:val="%6."/>
      <w:lvlJc w:val="left"/>
      <w:pPr>
        <w:tabs>
          <w:tab w:val="num" w:pos="6318"/>
        </w:tabs>
        <w:ind w:left="6318" w:hanging="180"/>
      </w:pPr>
    </w:lvl>
    <w:lvl w:ilvl="6">
      <w:start w:val="1"/>
      <w:numFmt w:val="decimal"/>
      <w:lvlText w:val="%7."/>
      <w:lvlJc w:val="left"/>
      <w:pPr>
        <w:tabs>
          <w:tab w:val="num" w:pos="7038"/>
        </w:tabs>
        <w:ind w:left="7038" w:hanging="360"/>
      </w:pPr>
    </w:lvl>
    <w:lvl w:ilvl="7">
      <w:start w:val="1"/>
      <w:numFmt w:val="lowerLetter"/>
      <w:lvlText w:val="%8."/>
      <w:lvlJc w:val="left"/>
      <w:pPr>
        <w:tabs>
          <w:tab w:val="num" w:pos="7758"/>
        </w:tabs>
        <w:ind w:left="7758" w:hanging="360"/>
      </w:pPr>
    </w:lvl>
    <w:lvl w:ilvl="8">
      <w:start w:val="1"/>
      <w:numFmt w:val="lowerRoman"/>
      <w:lvlText w:val="%9."/>
      <w:lvlJc w:val="left"/>
      <w:pPr>
        <w:tabs>
          <w:tab w:val="num" w:pos="8478"/>
        </w:tabs>
        <w:ind w:left="8478" w:hanging="180"/>
      </w:pPr>
    </w:lvl>
  </w:abstractNum>
  <w:abstractNum w:abstractNumId="3" w15:restartNumberingAfterBreak="0">
    <w:nsid w:val="00000003"/>
    <w:multiLevelType w:val="multilevel"/>
    <w:tmpl w:val="35C2DC6C"/>
    <w:name w:val="WW8Num3"/>
    <w:lvl w:ilvl="0">
      <w:start w:val="1"/>
      <w:numFmt w:val="decimal"/>
      <w:lvlText w:val="%1."/>
      <w:lvlJc w:val="left"/>
      <w:pPr>
        <w:tabs>
          <w:tab w:val="num" w:pos="1065"/>
        </w:tabs>
        <w:ind w:left="1065" w:hanging="360"/>
      </w:pPr>
      <w:rPr>
        <w:rFonts w:hint="default"/>
        <w:sz w:val="20"/>
        <w:szCs w:val="20"/>
      </w:rPr>
    </w:lvl>
    <w:lvl w:ilvl="1">
      <w:start w:val="1"/>
      <w:numFmt w:val="decimal"/>
      <w:lvlText w:val="%2."/>
      <w:lvlJc w:val="left"/>
      <w:pPr>
        <w:tabs>
          <w:tab w:val="num" w:pos="2407"/>
        </w:tabs>
        <w:ind w:left="2407" w:hanging="567"/>
      </w:pPr>
      <w:rPr>
        <w:b w:val="0"/>
        <w:i w:val="0"/>
        <w:sz w:val="20"/>
        <w:szCs w:val="20"/>
      </w:rPr>
    </w:lvl>
    <w:lvl w:ilvl="2">
      <w:start w:val="1"/>
      <w:numFmt w:val="lowerRoman"/>
      <w:lvlText w:val="%3."/>
      <w:lvlJc w:val="left"/>
      <w:pPr>
        <w:tabs>
          <w:tab w:val="num" w:pos="4863"/>
        </w:tabs>
        <w:ind w:left="4863" w:hanging="180"/>
      </w:pPr>
    </w:lvl>
    <w:lvl w:ilvl="3">
      <w:start w:val="1"/>
      <w:numFmt w:val="decimal"/>
      <w:lvlText w:val="%4."/>
      <w:lvlJc w:val="left"/>
      <w:pPr>
        <w:tabs>
          <w:tab w:val="num" w:pos="5583"/>
        </w:tabs>
        <w:ind w:left="5583" w:hanging="360"/>
      </w:pPr>
    </w:lvl>
    <w:lvl w:ilvl="4">
      <w:start w:val="1"/>
      <w:numFmt w:val="lowerLetter"/>
      <w:lvlText w:val="%5."/>
      <w:lvlJc w:val="left"/>
      <w:pPr>
        <w:tabs>
          <w:tab w:val="num" w:pos="6303"/>
        </w:tabs>
        <w:ind w:left="6303" w:hanging="360"/>
      </w:pPr>
    </w:lvl>
    <w:lvl w:ilvl="5">
      <w:start w:val="1"/>
      <w:numFmt w:val="lowerRoman"/>
      <w:lvlText w:val="%6."/>
      <w:lvlJc w:val="left"/>
      <w:pPr>
        <w:tabs>
          <w:tab w:val="num" w:pos="7023"/>
        </w:tabs>
        <w:ind w:left="7023" w:hanging="180"/>
      </w:pPr>
    </w:lvl>
    <w:lvl w:ilvl="6">
      <w:start w:val="1"/>
      <w:numFmt w:val="decimal"/>
      <w:lvlText w:val="%7."/>
      <w:lvlJc w:val="left"/>
      <w:pPr>
        <w:tabs>
          <w:tab w:val="num" w:pos="7743"/>
        </w:tabs>
        <w:ind w:left="7743" w:hanging="360"/>
      </w:pPr>
    </w:lvl>
    <w:lvl w:ilvl="7">
      <w:start w:val="1"/>
      <w:numFmt w:val="lowerLetter"/>
      <w:lvlText w:val="%8."/>
      <w:lvlJc w:val="left"/>
      <w:pPr>
        <w:tabs>
          <w:tab w:val="num" w:pos="8463"/>
        </w:tabs>
        <w:ind w:left="8463" w:hanging="360"/>
      </w:pPr>
    </w:lvl>
    <w:lvl w:ilvl="8">
      <w:start w:val="1"/>
      <w:numFmt w:val="lowerRoman"/>
      <w:lvlText w:val="%9."/>
      <w:lvlJc w:val="left"/>
      <w:pPr>
        <w:tabs>
          <w:tab w:val="num" w:pos="9183"/>
        </w:tabs>
        <w:ind w:left="9183" w:hanging="180"/>
      </w:pPr>
    </w:lvl>
  </w:abstractNum>
  <w:abstractNum w:abstractNumId="4" w15:restartNumberingAfterBreak="0">
    <w:nsid w:val="00000004"/>
    <w:multiLevelType w:val="singleLevel"/>
    <w:tmpl w:val="00000004"/>
    <w:name w:val="WW8Num4"/>
    <w:lvl w:ilvl="0">
      <w:start w:val="1"/>
      <w:numFmt w:val="bullet"/>
      <w:lvlText w:val=""/>
      <w:lvlJc w:val="left"/>
      <w:pPr>
        <w:tabs>
          <w:tab w:val="num" w:pos="2700"/>
        </w:tabs>
        <w:ind w:left="2700" w:hanging="360"/>
      </w:pPr>
      <w:rPr>
        <w:rFonts w:ascii="Symbol" w:hAnsi="Symbol" w:cs="Symbol" w:hint="default"/>
        <w:color w:val="auto"/>
      </w:rPr>
    </w:lvl>
  </w:abstractNum>
  <w:abstractNum w:abstractNumId="5" w15:restartNumberingAfterBreak="0">
    <w:nsid w:val="00000006"/>
    <w:multiLevelType w:val="singleLevel"/>
    <w:tmpl w:val="00000006"/>
    <w:name w:val="WW8Num39"/>
    <w:lvl w:ilvl="0">
      <w:start w:val="1"/>
      <w:numFmt w:val="lowerLetter"/>
      <w:lvlText w:val="%1)"/>
      <w:lvlJc w:val="left"/>
      <w:pPr>
        <w:tabs>
          <w:tab w:val="num" w:pos="0"/>
        </w:tabs>
        <w:ind w:left="720" w:hanging="360"/>
      </w:pPr>
    </w:lvl>
  </w:abstractNum>
  <w:abstractNum w:abstractNumId="6" w15:restartNumberingAfterBreak="0">
    <w:nsid w:val="00000007"/>
    <w:multiLevelType w:val="multilevel"/>
    <w:tmpl w:val="A1FA9C18"/>
    <w:name w:val="WW8Num7"/>
    <w:lvl w:ilvl="0">
      <w:start w:val="1"/>
      <w:numFmt w:val="decimal"/>
      <w:lvlText w:val="%1."/>
      <w:lvlJc w:val="left"/>
      <w:pPr>
        <w:tabs>
          <w:tab w:val="num" w:pos="491"/>
        </w:tabs>
        <w:ind w:left="491"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08"/>
    <w:multiLevelType w:val="singleLevel"/>
    <w:tmpl w:val="00000008"/>
    <w:name w:val="WW8Num45"/>
    <w:lvl w:ilvl="0">
      <w:start w:val="1"/>
      <w:numFmt w:val="decimal"/>
      <w:lvlText w:val="%1."/>
      <w:lvlJc w:val="left"/>
      <w:pPr>
        <w:tabs>
          <w:tab w:val="num" w:pos="180"/>
        </w:tabs>
        <w:ind w:left="180" w:hanging="360"/>
      </w:pPr>
      <w:rPr>
        <w:b/>
        <w:sz w:val="22"/>
        <w:szCs w:val="22"/>
      </w:rPr>
    </w:lvl>
  </w:abstractNum>
  <w:abstractNum w:abstractNumId="8" w15:restartNumberingAfterBreak="0">
    <w:nsid w:val="00000009"/>
    <w:multiLevelType w:val="singleLevel"/>
    <w:tmpl w:val="00000009"/>
    <w:name w:val="WW8Num46"/>
    <w:lvl w:ilvl="0">
      <w:start w:val="1"/>
      <w:numFmt w:val="lowerLetter"/>
      <w:lvlText w:val="%1)"/>
      <w:lvlJc w:val="left"/>
      <w:pPr>
        <w:tabs>
          <w:tab w:val="num" w:pos="0"/>
        </w:tabs>
        <w:ind w:left="720" w:hanging="360"/>
      </w:pPr>
    </w:lvl>
  </w:abstractNum>
  <w:abstractNum w:abstractNumId="9" w15:restartNumberingAfterBreak="0">
    <w:nsid w:val="0000000B"/>
    <w:multiLevelType w:val="multilevel"/>
    <w:tmpl w:val="2FD212D4"/>
    <w:name w:val="WW8Num11"/>
    <w:lvl w:ilvl="0">
      <w:start w:val="1"/>
      <w:numFmt w:val="decimal"/>
      <w:lvlText w:val="%1."/>
      <w:lvlJc w:val="left"/>
      <w:pPr>
        <w:tabs>
          <w:tab w:val="num" w:pos="0"/>
        </w:tabs>
        <w:ind w:left="360" w:hanging="360"/>
      </w:pPr>
      <w:rPr>
        <w:rFonts w:ascii="Arial" w:hAnsi="Arial" w:cs="Times New Roman"/>
        <w:b w:val="0"/>
        <w:bCs/>
        <w:iCs/>
        <w:sz w:val="20"/>
        <w:szCs w:val="20"/>
      </w:rPr>
    </w:lvl>
    <w:lvl w:ilvl="1">
      <w:start w:val="1"/>
      <w:numFmt w:val="decimal"/>
      <w:lvlText w:val="%2."/>
      <w:lvlJc w:val="left"/>
      <w:pPr>
        <w:tabs>
          <w:tab w:val="num" w:pos="1440"/>
        </w:tabs>
        <w:ind w:left="1440" w:hanging="360"/>
      </w:pPr>
      <w:rPr>
        <w:rFonts w:cs="Times New Roman"/>
        <w:color w:val="auto"/>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0" w15:restartNumberingAfterBreak="0">
    <w:nsid w:val="0000000F"/>
    <w:multiLevelType w:val="multilevel"/>
    <w:tmpl w:val="0000000F"/>
    <w:name w:val="WW8Num15"/>
    <w:lvl w:ilvl="0">
      <w:start w:val="1"/>
      <w:numFmt w:val="bullet"/>
      <w:lvlText w:val=""/>
      <w:lvlJc w:val="left"/>
      <w:pPr>
        <w:tabs>
          <w:tab w:val="num" w:pos="1353"/>
        </w:tabs>
        <w:ind w:left="1353" w:hanging="360"/>
      </w:pPr>
      <w:rPr>
        <w:rFonts w:ascii="Symbol" w:hAnsi="Symbol" w:cs="Arial"/>
        <w:b/>
        <w:bCs/>
        <w:color w:val="00000A"/>
        <w:sz w:val="18"/>
        <w:szCs w:val="18"/>
      </w:rPr>
    </w:lvl>
    <w:lvl w:ilvl="1">
      <w:start w:val="1"/>
      <w:numFmt w:val="bullet"/>
      <w:lvlText w:val="◦"/>
      <w:lvlJc w:val="left"/>
      <w:pPr>
        <w:tabs>
          <w:tab w:val="num" w:pos="1713"/>
        </w:tabs>
        <w:ind w:left="1713" w:hanging="360"/>
      </w:pPr>
      <w:rPr>
        <w:rFonts w:ascii="OpenSymbol" w:hAnsi="OpenSymbol" w:cs="Times New Roman"/>
      </w:rPr>
    </w:lvl>
    <w:lvl w:ilvl="2">
      <w:start w:val="1"/>
      <w:numFmt w:val="bullet"/>
      <w:lvlText w:val="▪"/>
      <w:lvlJc w:val="left"/>
      <w:pPr>
        <w:tabs>
          <w:tab w:val="num" w:pos="2073"/>
        </w:tabs>
        <w:ind w:left="2073" w:hanging="360"/>
      </w:pPr>
      <w:rPr>
        <w:rFonts w:ascii="OpenSymbol" w:hAnsi="OpenSymbol" w:cs="Times New Roman"/>
      </w:rPr>
    </w:lvl>
    <w:lvl w:ilvl="3">
      <w:start w:val="1"/>
      <w:numFmt w:val="bullet"/>
      <w:lvlText w:val=""/>
      <w:lvlJc w:val="left"/>
      <w:pPr>
        <w:tabs>
          <w:tab w:val="num" w:pos="2433"/>
        </w:tabs>
        <w:ind w:left="2433" w:hanging="360"/>
      </w:pPr>
      <w:rPr>
        <w:rFonts w:ascii="Symbol" w:hAnsi="Symbol" w:cs="Arial"/>
        <w:b/>
        <w:bCs/>
        <w:color w:val="00000A"/>
        <w:sz w:val="18"/>
        <w:szCs w:val="18"/>
      </w:rPr>
    </w:lvl>
    <w:lvl w:ilvl="4">
      <w:start w:val="1"/>
      <w:numFmt w:val="bullet"/>
      <w:lvlText w:val="◦"/>
      <w:lvlJc w:val="left"/>
      <w:pPr>
        <w:tabs>
          <w:tab w:val="num" w:pos="2793"/>
        </w:tabs>
        <w:ind w:left="2793" w:hanging="360"/>
      </w:pPr>
      <w:rPr>
        <w:rFonts w:ascii="OpenSymbol" w:hAnsi="OpenSymbol" w:cs="Times New Roman"/>
      </w:rPr>
    </w:lvl>
    <w:lvl w:ilvl="5">
      <w:start w:val="1"/>
      <w:numFmt w:val="bullet"/>
      <w:lvlText w:val="▪"/>
      <w:lvlJc w:val="left"/>
      <w:pPr>
        <w:tabs>
          <w:tab w:val="num" w:pos="3153"/>
        </w:tabs>
        <w:ind w:left="3153" w:hanging="360"/>
      </w:pPr>
      <w:rPr>
        <w:rFonts w:ascii="OpenSymbol" w:hAnsi="OpenSymbol" w:cs="Times New Roman"/>
      </w:rPr>
    </w:lvl>
    <w:lvl w:ilvl="6">
      <w:start w:val="1"/>
      <w:numFmt w:val="bullet"/>
      <w:lvlText w:val=""/>
      <w:lvlJc w:val="left"/>
      <w:pPr>
        <w:tabs>
          <w:tab w:val="num" w:pos="3513"/>
        </w:tabs>
        <w:ind w:left="3513" w:hanging="360"/>
      </w:pPr>
      <w:rPr>
        <w:rFonts w:ascii="Symbol" w:hAnsi="Symbol" w:cs="Arial"/>
        <w:b/>
        <w:bCs/>
        <w:color w:val="00000A"/>
        <w:sz w:val="18"/>
        <w:szCs w:val="18"/>
      </w:rPr>
    </w:lvl>
    <w:lvl w:ilvl="7">
      <w:start w:val="1"/>
      <w:numFmt w:val="bullet"/>
      <w:lvlText w:val="◦"/>
      <w:lvlJc w:val="left"/>
      <w:pPr>
        <w:tabs>
          <w:tab w:val="num" w:pos="3873"/>
        </w:tabs>
        <w:ind w:left="3873" w:hanging="360"/>
      </w:pPr>
      <w:rPr>
        <w:rFonts w:ascii="OpenSymbol" w:hAnsi="OpenSymbol" w:cs="Times New Roman"/>
      </w:rPr>
    </w:lvl>
    <w:lvl w:ilvl="8">
      <w:start w:val="1"/>
      <w:numFmt w:val="bullet"/>
      <w:lvlText w:val="▪"/>
      <w:lvlJc w:val="left"/>
      <w:pPr>
        <w:tabs>
          <w:tab w:val="num" w:pos="4233"/>
        </w:tabs>
        <w:ind w:left="4233" w:hanging="360"/>
      </w:pPr>
      <w:rPr>
        <w:rFonts w:ascii="OpenSymbol" w:hAnsi="OpenSymbol" w:cs="Times New Roman"/>
      </w:rPr>
    </w:lvl>
  </w:abstractNum>
  <w:abstractNum w:abstractNumId="11" w15:restartNumberingAfterBreak="0">
    <w:nsid w:val="00000010"/>
    <w:multiLevelType w:val="multilevel"/>
    <w:tmpl w:val="FFB2E738"/>
    <w:name w:val="WW8Num16"/>
    <w:lvl w:ilvl="0">
      <w:start w:val="1"/>
      <w:numFmt w:val="decimal"/>
      <w:lvlText w:val="%1."/>
      <w:lvlJc w:val="left"/>
      <w:pPr>
        <w:tabs>
          <w:tab w:val="num" w:pos="720"/>
        </w:tabs>
        <w:ind w:left="720" w:hanging="360"/>
      </w:pPr>
      <w:rPr>
        <w:rFonts w:ascii="Arial" w:hAnsi="Arial" w:cs="Arial" w:hint="default"/>
        <w:b w:val="0"/>
        <w:color w:val="000000"/>
        <w:sz w:val="18"/>
        <w:szCs w:val="18"/>
        <w:shd w:val="clear" w:color="auto" w:fill="FFFFFF"/>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4"/>
    <w:multiLevelType w:val="singleLevel"/>
    <w:tmpl w:val="00000014"/>
    <w:name w:val="WW8Num20"/>
    <w:lvl w:ilvl="0">
      <w:start w:val="1"/>
      <w:numFmt w:val="lowerLetter"/>
      <w:lvlText w:val="%1)"/>
      <w:lvlJc w:val="left"/>
      <w:pPr>
        <w:tabs>
          <w:tab w:val="num" w:pos="0"/>
        </w:tabs>
        <w:ind w:left="1080" w:hanging="360"/>
      </w:pPr>
    </w:lvl>
  </w:abstractNum>
  <w:abstractNum w:abstractNumId="13" w15:restartNumberingAfterBreak="0">
    <w:nsid w:val="00000019"/>
    <w:multiLevelType w:val="multilevel"/>
    <w:tmpl w:val="00000019"/>
    <w:name w:val="WW8Num25"/>
    <w:lvl w:ilvl="0">
      <w:start w:val="1"/>
      <w:numFmt w:val="bullet"/>
      <w:lvlText w:val=""/>
      <w:lvlJc w:val="left"/>
      <w:pPr>
        <w:tabs>
          <w:tab w:val="num" w:pos="785"/>
        </w:tabs>
        <w:ind w:left="785" w:hanging="360"/>
      </w:pPr>
      <w:rPr>
        <w:rFonts w:ascii="Symbol" w:hAnsi="Symbol" w:cs="Times New Roman"/>
        <w:b/>
        <w:bCs/>
        <w:iCs/>
      </w:rPr>
    </w:lvl>
    <w:lvl w:ilvl="1">
      <w:start w:val="1"/>
      <w:numFmt w:val="bullet"/>
      <w:lvlText w:val="◦"/>
      <w:lvlJc w:val="left"/>
      <w:pPr>
        <w:tabs>
          <w:tab w:val="num" w:pos="1145"/>
        </w:tabs>
        <w:ind w:left="1145" w:hanging="360"/>
      </w:pPr>
      <w:rPr>
        <w:rFonts w:ascii="OpenSymbol" w:hAnsi="OpenSymbol" w:cs="Times New Roman"/>
        <w:sz w:val="20"/>
        <w:szCs w:val="20"/>
      </w:rPr>
    </w:lvl>
    <w:lvl w:ilvl="2">
      <w:start w:val="1"/>
      <w:numFmt w:val="bullet"/>
      <w:lvlText w:val="▪"/>
      <w:lvlJc w:val="left"/>
      <w:pPr>
        <w:tabs>
          <w:tab w:val="num" w:pos="1505"/>
        </w:tabs>
        <w:ind w:left="1505" w:hanging="360"/>
      </w:pPr>
      <w:rPr>
        <w:rFonts w:ascii="OpenSymbol" w:hAnsi="OpenSymbol" w:cs="Times New Roman"/>
        <w:sz w:val="20"/>
        <w:szCs w:val="20"/>
      </w:rPr>
    </w:lvl>
    <w:lvl w:ilvl="3">
      <w:start w:val="1"/>
      <w:numFmt w:val="bullet"/>
      <w:lvlText w:val=""/>
      <w:lvlJc w:val="left"/>
      <w:pPr>
        <w:tabs>
          <w:tab w:val="num" w:pos="1865"/>
        </w:tabs>
        <w:ind w:left="1865" w:hanging="360"/>
      </w:pPr>
      <w:rPr>
        <w:rFonts w:ascii="Symbol" w:hAnsi="Symbol" w:cs="Times New Roman"/>
        <w:b/>
        <w:bCs/>
        <w:iCs/>
      </w:rPr>
    </w:lvl>
    <w:lvl w:ilvl="4">
      <w:start w:val="1"/>
      <w:numFmt w:val="bullet"/>
      <w:lvlText w:val="◦"/>
      <w:lvlJc w:val="left"/>
      <w:pPr>
        <w:tabs>
          <w:tab w:val="num" w:pos="2225"/>
        </w:tabs>
        <w:ind w:left="2225" w:hanging="360"/>
      </w:pPr>
      <w:rPr>
        <w:rFonts w:ascii="OpenSymbol" w:hAnsi="OpenSymbol" w:cs="Times New Roman"/>
        <w:sz w:val="20"/>
        <w:szCs w:val="20"/>
      </w:rPr>
    </w:lvl>
    <w:lvl w:ilvl="5">
      <w:start w:val="1"/>
      <w:numFmt w:val="bullet"/>
      <w:lvlText w:val="▪"/>
      <w:lvlJc w:val="left"/>
      <w:pPr>
        <w:tabs>
          <w:tab w:val="num" w:pos="2585"/>
        </w:tabs>
        <w:ind w:left="2585" w:hanging="360"/>
      </w:pPr>
      <w:rPr>
        <w:rFonts w:ascii="OpenSymbol" w:hAnsi="OpenSymbol" w:cs="Times New Roman"/>
        <w:sz w:val="20"/>
        <w:szCs w:val="20"/>
      </w:rPr>
    </w:lvl>
    <w:lvl w:ilvl="6">
      <w:start w:val="1"/>
      <w:numFmt w:val="bullet"/>
      <w:lvlText w:val=""/>
      <w:lvlJc w:val="left"/>
      <w:pPr>
        <w:tabs>
          <w:tab w:val="num" w:pos="2945"/>
        </w:tabs>
        <w:ind w:left="2945" w:hanging="360"/>
      </w:pPr>
      <w:rPr>
        <w:rFonts w:ascii="Symbol" w:hAnsi="Symbol" w:cs="Times New Roman"/>
        <w:b/>
        <w:bCs/>
        <w:iCs/>
      </w:rPr>
    </w:lvl>
    <w:lvl w:ilvl="7">
      <w:start w:val="1"/>
      <w:numFmt w:val="bullet"/>
      <w:lvlText w:val="◦"/>
      <w:lvlJc w:val="left"/>
      <w:pPr>
        <w:tabs>
          <w:tab w:val="num" w:pos="3305"/>
        </w:tabs>
        <w:ind w:left="3305" w:hanging="360"/>
      </w:pPr>
      <w:rPr>
        <w:rFonts w:ascii="OpenSymbol" w:hAnsi="OpenSymbol" w:cs="Times New Roman"/>
        <w:sz w:val="20"/>
        <w:szCs w:val="20"/>
      </w:rPr>
    </w:lvl>
    <w:lvl w:ilvl="8">
      <w:start w:val="1"/>
      <w:numFmt w:val="bullet"/>
      <w:lvlText w:val="▪"/>
      <w:lvlJc w:val="left"/>
      <w:pPr>
        <w:tabs>
          <w:tab w:val="num" w:pos="3665"/>
        </w:tabs>
        <w:ind w:left="3665" w:hanging="360"/>
      </w:pPr>
      <w:rPr>
        <w:rFonts w:ascii="OpenSymbol" w:hAnsi="OpenSymbol" w:cs="Times New Roman"/>
        <w:sz w:val="20"/>
        <w:szCs w:val="20"/>
      </w:rPr>
    </w:lvl>
  </w:abstractNum>
  <w:abstractNum w:abstractNumId="14" w15:restartNumberingAfterBreak="0">
    <w:nsid w:val="0000001A"/>
    <w:multiLevelType w:val="multilevel"/>
    <w:tmpl w:val="0000001A"/>
    <w:name w:val="WW8Num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29"/>
    <w:multiLevelType w:val="singleLevel"/>
    <w:tmpl w:val="F220768C"/>
    <w:name w:val="WW8Num48"/>
    <w:lvl w:ilvl="0">
      <w:start w:val="1"/>
      <w:numFmt w:val="decimal"/>
      <w:lvlText w:val="%1."/>
      <w:lvlJc w:val="left"/>
      <w:pPr>
        <w:tabs>
          <w:tab w:val="num" w:pos="0"/>
        </w:tabs>
        <w:ind w:left="360" w:hanging="360"/>
      </w:pPr>
      <w:rPr>
        <w:b w:val="0"/>
        <w:color w:val="auto"/>
      </w:rPr>
    </w:lvl>
  </w:abstractNum>
  <w:abstractNum w:abstractNumId="16" w15:restartNumberingAfterBreak="0">
    <w:nsid w:val="00000035"/>
    <w:multiLevelType w:val="singleLevel"/>
    <w:tmpl w:val="78B66868"/>
    <w:name w:val="WW8Num61"/>
    <w:lvl w:ilvl="0">
      <w:start w:val="1"/>
      <w:numFmt w:val="decimal"/>
      <w:lvlText w:val="%1."/>
      <w:lvlJc w:val="left"/>
      <w:pPr>
        <w:tabs>
          <w:tab w:val="num" w:pos="0"/>
        </w:tabs>
        <w:ind w:left="720" w:hanging="360"/>
      </w:pPr>
      <w:rPr>
        <w:color w:val="auto"/>
      </w:rPr>
    </w:lvl>
  </w:abstractNum>
  <w:abstractNum w:abstractNumId="17" w15:restartNumberingAfterBreak="0">
    <w:nsid w:val="0000003B"/>
    <w:multiLevelType w:val="multilevel"/>
    <w:tmpl w:val="6F3E40A6"/>
    <w:name w:val="WW8Num59"/>
    <w:lvl w:ilvl="0">
      <w:start w:val="1"/>
      <w:numFmt w:val="decimal"/>
      <w:lvlText w:val="%1.)"/>
      <w:lvlJc w:val="left"/>
      <w:pPr>
        <w:tabs>
          <w:tab w:val="num" w:pos="720"/>
        </w:tabs>
        <w:ind w:left="720" w:hanging="360"/>
      </w:pPr>
      <w:rPr>
        <w:rFonts w:ascii="Arial" w:eastAsia="Calibri" w:hAnsi="Arial" w:cs="Arial" w:hint="default"/>
        <w:bCs/>
        <w:strike w:val="0"/>
        <w:dstrike w:val="0"/>
        <w:color w:val="auto"/>
        <w:sz w:val="18"/>
        <w:szCs w:val="18"/>
        <w:u w:val="none"/>
        <w:effect w:val="none"/>
      </w:rPr>
    </w:lvl>
    <w:lvl w:ilvl="1">
      <w:start w:val="1"/>
      <w:numFmt w:val="decimal"/>
      <w:lvlText w:val="%2."/>
      <w:lvlJc w:val="left"/>
      <w:pPr>
        <w:tabs>
          <w:tab w:val="num" w:pos="786"/>
        </w:tabs>
        <w:ind w:left="786" w:hanging="360"/>
      </w:pPr>
      <w:rPr>
        <w:rFonts w:ascii="Arial" w:eastAsia="Calibri" w:hAnsi="Arial" w:cs="Aria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5611BD"/>
    <w:multiLevelType w:val="hybridMultilevel"/>
    <w:tmpl w:val="98627638"/>
    <w:name w:val="WW8Num31222222233222"/>
    <w:lvl w:ilvl="0" w:tplc="DDDAA5A4">
      <w:start w:val="1"/>
      <w:numFmt w:val="decimal"/>
      <w:lvlText w:val="%1."/>
      <w:lvlJc w:val="left"/>
      <w:pPr>
        <w:ind w:left="720" w:hanging="360"/>
      </w:pPr>
      <w:rPr>
        <w:rFonts w:cs="Times New Roman" w:hint="default"/>
        <w:b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01C105D9"/>
    <w:multiLevelType w:val="hybridMultilevel"/>
    <w:tmpl w:val="90B4AEA4"/>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44878EA"/>
    <w:multiLevelType w:val="multilevel"/>
    <w:tmpl w:val="511E5434"/>
    <w:lvl w:ilvl="0">
      <w:start w:val="20"/>
      <w:numFmt w:val="decimal"/>
      <w:lvlText w:val="%1"/>
      <w:lvlJc w:val="left"/>
      <w:pPr>
        <w:ind w:left="528" w:hanging="528"/>
      </w:pPr>
      <w:rPr>
        <w:rFonts w:hint="default"/>
      </w:rPr>
    </w:lvl>
    <w:lvl w:ilvl="1">
      <w:start w:val="3"/>
      <w:numFmt w:val="decimal"/>
      <w:lvlText w:val="%1.%2"/>
      <w:lvlJc w:val="left"/>
      <w:pPr>
        <w:ind w:left="1521" w:hanging="528"/>
      </w:pPr>
      <w:rPr>
        <w:rFonts w:hint="default"/>
        <w:b/>
        <w:sz w:val="20"/>
        <w:szCs w:val="20"/>
      </w:rPr>
    </w:lvl>
    <w:lvl w:ilvl="2">
      <w:start w:val="1"/>
      <w:numFmt w:val="decimal"/>
      <w:lvlText w:val="%1.%2.%3"/>
      <w:lvlJc w:val="left"/>
      <w:pPr>
        <w:ind w:left="2988" w:hanging="720"/>
      </w:pPr>
      <w:rPr>
        <w:rFonts w:hint="default"/>
        <w:b/>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1" w15:restartNumberingAfterBreak="0">
    <w:nsid w:val="04875C7C"/>
    <w:multiLevelType w:val="hybridMultilevel"/>
    <w:tmpl w:val="3BB03728"/>
    <w:lvl w:ilvl="0" w:tplc="99B2C86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09343FA9"/>
    <w:multiLevelType w:val="hybridMultilevel"/>
    <w:tmpl w:val="DFA436AA"/>
    <w:lvl w:ilvl="0" w:tplc="5610F62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EF49DE"/>
    <w:multiLevelType w:val="hybridMultilevel"/>
    <w:tmpl w:val="7BBC3F66"/>
    <w:lvl w:ilvl="0" w:tplc="96944D20">
      <w:start w:val="1"/>
      <w:numFmt w:val="decimal"/>
      <w:lvlText w:val="%1)"/>
      <w:lvlJc w:val="left"/>
      <w:pPr>
        <w:ind w:left="865" w:hanging="360"/>
      </w:pPr>
      <w:rPr>
        <w:rFonts w:hint="default"/>
        <w:b w:val="0"/>
        <w:w w:val="100"/>
      </w:rPr>
    </w:lvl>
    <w:lvl w:ilvl="1" w:tplc="04150019" w:tentative="1">
      <w:start w:val="1"/>
      <w:numFmt w:val="lowerLetter"/>
      <w:lvlText w:val="%2."/>
      <w:lvlJc w:val="left"/>
      <w:pPr>
        <w:ind w:left="1585" w:hanging="360"/>
      </w:pPr>
    </w:lvl>
    <w:lvl w:ilvl="2" w:tplc="0415001B" w:tentative="1">
      <w:start w:val="1"/>
      <w:numFmt w:val="lowerRoman"/>
      <w:lvlText w:val="%3."/>
      <w:lvlJc w:val="right"/>
      <w:pPr>
        <w:ind w:left="2305" w:hanging="180"/>
      </w:pPr>
    </w:lvl>
    <w:lvl w:ilvl="3" w:tplc="0415000F" w:tentative="1">
      <w:start w:val="1"/>
      <w:numFmt w:val="decimal"/>
      <w:lvlText w:val="%4."/>
      <w:lvlJc w:val="left"/>
      <w:pPr>
        <w:ind w:left="3025" w:hanging="360"/>
      </w:pPr>
    </w:lvl>
    <w:lvl w:ilvl="4" w:tplc="04150019" w:tentative="1">
      <w:start w:val="1"/>
      <w:numFmt w:val="lowerLetter"/>
      <w:lvlText w:val="%5."/>
      <w:lvlJc w:val="left"/>
      <w:pPr>
        <w:ind w:left="3745" w:hanging="360"/>
      </w:pPr>
    </w:lvl>
    <w:lvl w:ilvl="5" w:tplc="0415001B" w:tentative="1">
      <w:start w:val="1"/>
      <w:numFmt w:val="lowerRoman"/>
      <w:lvlText w:val="%6."/>
      <w:lvlJc w:val="right"/>
      <w:pPr>
        <w:ind w:left="4465" w:hanging="180"/>
      </w:pPr>
    </w:lvl>
    <w:lvl w:ilvl="6" w:tplc="0415000F" w:tentative="1">
      <w:start w:val="1"/>
      <w:numFmt w:val="decimal"/>
      <w:lvlText w:val="%7."/>
      <w:lvlJc w:val="left"/>
      <w:pPr>
        <w:ind w:left="5185" w:hanging="360"/>
      </w:pPr>
    </w:lvl>
    <w:lvl w:ilvl="7" w:tplc="04150019" w:tentative="1">
      <w:start w:val="1"/>
      <w:numFmt w:val="lowerLetter"/>
      <w:lvlText w:val="%8."/>
      <w:lvlJc w:val="left"/>
      <w:pPr>
        <w:ind w:left="5905" w:hanging="360"/>
      </w:pPr>
    </w:lvl>
    <w:lvl w:ilvl="8" w:tplc="0415001B" w:tentative="1">
      <w:start w:val="1"/>
      <w:numFmt w:val="lowerRoman"/>
      <w:lvlText w:val="%9."/>
      <w:lvlJc w:val="right"/>
      <w:pPr>
        <w:ind w:left="6625" w:hanging="180"/>
      </w:pPr>
    </w:lvl>
  </w:abstractNum>
  <w:abstractNum w:abstractNumId="24" w15:restartNumberingAfterBreak="0">
    <w:nsid w:val="0A75684C"/>
    <w:multiLevelType w:val="hybridMultilevel"/>
    <w:tmpl w:val="D23CF460"/>
    <w:name w:val="WW8Num3122234"/>
    <w:lvl w:ilvl="0" w:tplc="9C201778">
      <w:start w:val="1"/>
      <w:numFmt w:val="decimal"/>
      <w:lvlText w:val="%1."/>
      <w:lvlJc w:val="left"/>
      <w:pPr>
        <w:ind w:left="288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800D27"/>
    <w:multiLevelType w:val="hybridMultilevel"/>
    <w:tmpl w:val="71428A52"/>
    <w:lvl w:ilvl="0" w:tplc="E5B031FE">
      <w:start w:val="1"/>
      <w:numFmt w:val="decimal"/>
      <w:lvlText w:val="%1."/>
      <w:lvlJc w:val="left"/>
      <w:pPr>
        <w:ind w:left="720" w:hanging="360"/>
      </w:pPr>
      <w:rPr>
        <w:b w:val="0"/>
      </w:rPr>
    </w:lvl>
    <w:lvl w:ilvl="1" w:tplc="04150011">
      <w:start w:val="1"/>
      <w:numFmt w:val="decimal"/>
      <w:lvlText w:val="%2)"/>
      <w:lvlJc w:val="left"/>
      <w:pPr>
        <w:ind w:left="720"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B0334B9"/>
    <w:multiLevelType w:val="hybridMultilevel"/>
    <w:tmpl w:val="D946E2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B9F0EC3"/>
    <w:multiLevelType w:val="hybridMultilevel"/>
    <w:tmpl w:val="05923264"/>
    <w:lvl w:ilvl="0" w:tplc="FAEEFF8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CA07FEF"/>
    <w:multiLevelType w:val="hybridMultilevel"/>
    <w:tmpl w:val="D602BF32"/>
    <w:lvl w:ilvl="0" w:tplc="6DD01C92">
      <w:start w:val="1"/>
      <w:numFmt w:val="decimal"/>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0F1E1680"/>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00B1BAD"/>
    <w:multiLevelType w:val="multilevel"/>
    <w:tmpl w:val="EF66C55A"/>
    <w:lvl w:ilvl="0">
      <w:start w:val="4"/>
      <w:numFmt w:val="decimal"/>
      <w:lvlText w:val="%1."/>
      <w:lvlJc w:val="left"/>
      <w:pPr>
        <w:ind w:left="468" w:hanging="468"/>
      </w:pPr>
      <w:rPr>
        <w:rFonts w:hint="default"/>
      </w:rPr>
    </w:lvl>
    <w:lvl w:ilvl="1">
      <w:start w:val="8"/>
      <w:numFmt w:val="decimal"/>
      <w:lvlText w:val="%1.%2."/>
      <w:lvlJc w:val="left"/>
      <w:pPr>
        <w:ind w:left="897" w:hanging="468"/>
      </w:pPr>
      <w:rPr>
        <w:rFonts w:hint="default"/>
        <w:b/>
      </w:rPr>
    </w:lvl>
    <w:lvl w:ilvl="2">
      <w:start w:val="1"/>
      <w:numFmt w:val="decimal"/>
      <w:lvlText w:val="%1.%2.%3."/>
      <w:lvlJc w:val="left"/>
      <w:pPr>
        <w:ind w:left="1578" w:hanging="720"/>
      </w:pPr>
      <w:rPr>
        <w:rFonts w:hint="default"/>
        <w:b/>
      </w:rPr>
    </w:lvl>
    <w:lvl w:ilvl="3">
      <w:start w:val="1"/>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3654" w:hanging="108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31" w15:restartNumberingAfterBreak="0">
    <w:nsid w:val="12476BDB"/>
    <w:multiLevelType w:val="hybridMultilevel"/>
    <w:tmpl w:val="057CD014"/>
    <w:lvl w:ilvl="0" w:tplc="1818D836">
      <w:start w:val="1"/>
      <w:numFmt w:val="decimal"/>
      <w:lvlText w:val="%1)"/>
      <w:lvlJc w:val="left"/>
      <w:pPr>
        <w:ind w:left="928" w:hanging="360"/>
      </w:pPr>
      <w:rPr>
        <w:rFonts w:ascii="Calibri" w:eastAsia="Calibri" w:hAnsi="Calibri" w:cs="Times New Roman" w:hint="default"/>
        <w:i w:val="0"/>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32" w15:restartNumberingAfterBreak="0">
    <w:nsid w:val="14105DF1"/>
    <w:multiLevelType w:val="hybridMultilevel"/>
    <w:tmpl w:val="5BCC2B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141B1336"/>
    <w:multiLevelType w:val="hybridMultilevel"/>
    <w:tmpl w:val="E662E0EA"/>
    <w:lvl w:ilvl="0" w:tplc="04150011">
      <w:start w:val="1"/>
      <w:numFmt w:val="decimal"/>
      <w:lvlText w:val="%1)"/>
      <w:lvlJc w:val="left"/>
      <w:pPr>
        <w:ind w:left="720" w:hanging="360"/>
      </w:pPr>
    </w:lvl>
    <w:lvl w:ilvl="1" w:tplc="04150011">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56868BF"/>
    <w:multiLevelType w:val="hybridMultilevel"/>
    <w:tmpl w:val="ABDA33D2"/>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5FB7183"/>
    <w:multiLevelType w:val="hybridMultilevel"/>
    <w:tmpl w:val="0B7AB4E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74A1C7C"/>
    <w:multiLevelType w:val="hybridMultilevel"/>
    <w:tmpl w:val="8BC80D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19F32819"/>
    <w:multiLevelType w:val="hybridMultilevel"/>
    <w:tmpl w:val="114CFFF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9" w15:restartNumberingAfterBreak="0">
    <w:nsid w:val="1ACD5E21"/>
    <w:multiLevelType w:val="multilevel"/>
    <w:tmpl w:val="61C2BA3C"/>
    <w:name w:val="WW8Num74"/>
    <w:lvl w:ilvl="0">
      <w:start w:val="3"/>
      <w:numFmt w:val="decimal"/>
      <w:lvlText w:val="%1."/>
      <w:lvlJc w:val="left"/>
      <w:pPr>
        <w:tabs>
          <w:tab w:val="num" w:pos="5322"/>
        </w:tabs>
        <w:ind w:left="5322"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1CE25112"/>
    <w:multiLevelType w:val="hybridMultilevel"/>
    <w:tmpl w:val="DF7E971E"/>
    <w:lvl w:ilvl="0" w:tplc="C464C108">
      <w:start w:val="1"/>
      <w:numFmt w:val="decimal"/>
      <w:lvlText w:val="%1."/>
      <w:lvlJc w:val="left"/>
      <w:pPr>
        <w:ind w:left="786" w:hanging="360"/>
      </w:pPr>
      <w:rPr>
        <w:rFonts w:hint="default"/>
        <w:b w:val="0"/>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1DCC4C11"/>
    <w:multiLevelType w:val="hybridMultilevel"/>
    <w:tmpl w:val="CFEAFD38"/>
    <w:lvl w:ilvl="0" w:tplc="DC5C736E">
      <w:start w:val="1"/>
      <w:numFmt w:val="lowerLetter"/>
      <w:lvlText w:val="%1)"/>
      <w:lvlJc w:val="left"/>
      <w:pPr>
        <w:ind w:left="888" w:hanging="360"/>
      </w:pPr>
      <w:rPr>
        <w:rFonts w:hint="default"/>
      </w:rPr>
    </w:lvl>
    <w:lvl w:ilvl="1" w:tplc="04150019" w:tentative="1">
      <w:start w:val="1"/>
      <w:numFmt w:val="lowerLetter"/>
      <w:lvlText w:val="%2."/>
      <w:lvlJc w:val="left"/>
      <w:pPr>
        <w:ind w:left="1608" w:hanging="360"/>
      </w:pPr>
    </w:lvl>
    <w:lvl w:ilvl="2" w:tplc="0415001B" w:tentative="1">
      <w:start w:val="1"/>
      <w:numFmt w:val="lowerRoman"/>
      <w:lvlText w:val="%3."/>
      <w:lvlJc w:val="right"/>
      <w:pPr>
        <w:ind w:left="2328" w:hanging="180"/>
      </w:pPr>
    </w:lvl>
    <w:lvl w:ilvl="3" w:tplc="0415000F" w:tentative="1">
      <w:start w:val="1"/>
      <w:numFmt w:val="decimal"/>
      <w:lvlText w:val="%4."/>
      <w:lvlJc w:val="left"/>
      <w:pPr>
        <w:ind w:left="3048" w:hanging="360"/>
      </w:pPr>
    </w:lvl>
    <w:lvl w:ilvl="4" w:tplc="04150019" w:tentative="1">
      <w:start w:val="1"/>
      <w:numFmt w:val="lowerLetter"/>
      <w:lvlText w:val="%5."/>
      <w:lvlJc w:val="left"/>
      <w:pPr>
        <w:ind w:left="3768" w:hanging="360"/>
      </w:pPr>
    </w:lvl>
    <w:lvl w:ilvl="5" w:tplc="0415001B" w:tentative="1">
      <w:start w:val="1"/>
      <w:numFmt w:val="lowerRoman"/>
      <w:lvlText w:val="%6."/>
      <w:lvlJc w:val="right"/>
      <w:pPr>
        <w:ind w:left="4488" w:hanging="180"/>
      </w:pPr>
    </w:lvl>
    <w:lvl w:ilvl="6" w:tplc="0415000F" w:tentative="1">
      <w:start w:val="1"/>
      <w:numFmt w:val="decimal"/>
      <w:lvlText w:val="%7."/>
      <w:lvlJc w:val="left"/>
      <w:pPr>
        <w:ind w:left="5208" w:hanging="360"/>
      </w:pPr>
    </w:lvl>
    <w:lvl w:ilvl="7" w:tplc="04150019" w:tentative="1">
      <w:start w:val="1"/>
      <w:numFmt w:val="lowerLetter"/>
      <w:lvlText w:val="%8."/>
      <w:lvlJc w:val="left"/>
      <w:pPr>
        <w:ind w:left="5928" w:hanging="360"/>
      </w:pPr>
    </w:lvl>
    <w:lvl w:ilvl="8" w:tplc="0415001B" w:tentative="1">
      <w:start w:val="1"/>
      <w:numFmt w:val="lowerRoman"/>
      <w:lvlText w:val="%9."/>
      <w:lvlJc w:val="right"/>
      <w:pPr>
        <w:ind w:left="6648" w:hanging="180"/>
      </w:pPr>
    </w:lvl>
  </w:abstractNum>
  <w:abstractNum w:abstractNumId="42" w15:restartNumberingAfterBreak="0">
    <w:nsid w:val="1DF03479"/>
    <w:multiLevelType w:val="multilevel"/>
    <w:tmpl w:val="A26C8578"/>
    <w:lvl w:ilvl="0">
      <w:start w:val="5"/>
      <w:numFmt w:val="decimal"/>
      <w:lvlText w:val="%1"/>
      <w:lvlJc w:val="left"/>
      <w:pPr>
        <w:ind w:left="405" w:hanging="405"/>
      </w:pPr>
      <w:rPr>
        <w:rFonts w:hint="default"/>
        <w:b/>
        <w:color w:val="auto"/>
      </w:rPr>
    </w:lvl>
    <w:lvl w:ilvl="1">
      <w:start w:val="1"/>
      <w:numFmt w:val="decimal"/>
      <w:lvlText w:val="%1.%2"/>
      <w:lvlJc w:val="left"/>
      <w:pPr>
        <w:ind w:left="765" w:hanging="405"/>
      </w:pPr>
      <w:rPr>
        <w:rFonts w:hint="default"/>
        <w:b/>
        <w:color w:val="auto"/>
      </w:rPr>
    </w:lvl>
    <w:lvl w:ilvl="2">
      <w:start w:val="2"/>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43" w15:restartNumberingAfterBreak="0">
    <w:nsid w:val="209658DD"/>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1E75EB5"/>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28F79AF"/>
    <w:multiLevelType w:val="hybridMultilevel"/>
    <w:tmpl w:val="9B4088A0"/>
    <w:lvl w:ilvl="0" w:tplc="7AA45FFE">
      <w:start w:val="5"/>
      <w:numFmt w:val="decimal"/>
      <w:lvlText w:val="%1."/>
      <w:lvlJc w:val="left"/>
      <w:pPr>
        <w:ind w:left="1198" w:hanging="360"/>
      </w:pPr>
      <w:rPr>
        <w:rFonts w:hint="default"/>
        <w:sz w:val="20"/>
        <w:szCs w:val="20"/>
      </w:rPr>
    </w:lvl>
    <w:lvl w:ilvl="1" w:tplc="04150019">
      <w:start w:val="1"/>
      <w:numFmt w:val="lowerLetter"/>
      <w:lvlText w:val="%2."/>
      <w:lvlJc w:val="left"/>
      <w:pPr>
        <w:ind w:left="1918" w:hanging="360"/>
      </w:pPr>
    </w:lvl>
    <w:lvl w:ilvl="2" w:tplc="38A46FBC">
      <w:start w:val="1"/>
      <w:numFmt w:val="bullet"/>
      <w:lvlText w:val="-"/>
      <w:lvlJc w:val="left"/>
      <w:pPr>
        <w:ind w:left="2638" w:hanging="180"/>
      </w:pPr>
      <w:rPr>
        <w:rFonts w:ascii="Times New Roman" w:hAnsi="Times New Roman" w:cs="Times New Roman" w:hint="default"/>
      </w:rPr>
    </w:lvl>
    <w:lvl w:ilvl="3" w:tplc="0415000F" w:tentative="1">
      <w:start w:val="1"/>
      <w:numFmt w:val="decimal"/>
      <w:lvlText w:val="%4."/>
      <w:lvlJc w:val="left"/>
      <w:pPr>
        <w:ind w:left="3358" w:hanging="360"/>
      </w:pPr>
    </w:lvl>
    <w:lvl w:ilvl="4" w:tplc="04150019" w:tentative="1">
      <w:start w:val="1"/>
      <w:numFmt w:val="lowerLetter"/>
      <w:lvlText w:val="%5."/>
      <w:lvlJc w:val="left"/>
      <w:pPr>
        <w:ind w:left="4078" w:hanging="360"/>
      </w:pPr>
    </w:lvl>
    <w:lvl w:ilvl="5" w:tplc="0415001B" w:tentative="1">
      <w:start w:val="1"/>
      <w:numFmt w:val="lowerRoman"/>
      <w:lvlText w:val="%6."/>
      <w:lvlJc w:val="right"/>
      <w:pPr>
        <w:ind w:left="4798" w:hanging="180"/>
      </w:pPr>
    </w:lvl>
    <w:lvl w:ilvl="6" w:tplc="0415000F" w:tentative="1">
      <w:start w:val="1"/>
      <w:numFmt w:val="decimal"/>
      <w:lvlText w:val="%7."/>
      <w:lvlJc w:val="left"/>
      <w:pPr>
        <w:ind w:left="5518" w:hanging="360"/>
      </w:pPr>
    </w:lvl>
    <w:lvl w:ilvl="7" w:tplc="04150019" w:tentative="1">
      <w:start w:val="1"/>
      <w:numFmt w:val="lowerLetter"/>
      <w:lvlText w:val="%8."/>
      <w:lvlJc w:val="left"/>
      <w:pPr>
        <w:ind w:left="6238" w:hanging="360"/>
      </w:pPr>
    </w:lvl>
    <w:lvl w:ilvl="8" w:tplc="0415001B" w:tentative="1">
      <w:start w:val="1"/>
      <w:numFmt w:val="lowerRoman"/>
      <w:lvlText w:val="%9."/>
      <w:lvlJc w:val="right"/>
      <w:pPr>
        <w:ind w:left="6958" w:hanging="180"/>
      </w:pPr>
    </w:lvl>
  </w:abstractNum>
  <w:abstractNum w:abstractNumId="4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7" w15:restartNumberingAfterBreak="0">
    <w:nsid w:val="22F70C31"/>
    <w:multiLevelType w:val="hybridMultilevel"/>
    <w:tmpl w:val="A8C0829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239C4C5C"/>
    <w:multiLevelType w:val="multilevel"/>
    <w:tmpl w:val="9456488A"/>
    <w:name w:val="WW8Num722"/>
    <w:lvl w:ilvl="0">
      <w:start w:val="2"/>
      <w:numFmt w:val="decimal"/>
      <w:lvlText w:val="%1."/>
      <w:lvlJc w:val="left"/>
      <w:pPr>
        <w:ind w:left="720" w:hanging="360"/>
      </w:pPr>
      <w:rPr>
        <w:rFonts w:hint="default"/>
        <w:b w:val="0"/>
        <w:i w:val="0"/>
        <w:sz w:val="20"/>
        <w:szCs w:val="20"/>
      </w:rPr>
    </w:lvl>
    <w:lvl w:ilvl="1">
      <w:start w:val="1"/>
      <w:numFmt w:val="lowerLetter"/>
      <w:lvlText w:val="%2."/>
      <w:lvlJc w:val="left"/>
      <w:pPr>
        <w:ind w:left="1440" w:hanging="360"/>
      </w:pPr>
      <w:rPr>
        <w:rFonts w:hint="default"/>
      </w:rPr>
    </w:lvl>
    <w:lvl w:ilvl="2">
      <w:start w:val="8"/>
      <w:numFmt w:val="lowerLetter"/>
      <w:lvlText w:val="%3)"/>
      <w:lvlJc w:val="left"/>
      <w:pPr>
        <w:ind w:left="2307" w:hanging="180"/>
      </w:pPr>
      <w:rPr>
        <w:rFonts w:ascii="Ubuntu" w:eastAsia="Times New Roman" w:hAnsi="Ubuntu" w:cs="Arial" w:hint="default"/>
        <w:b w:val="0"/>
        <w:bCs w:val="0"/>
        <w:i w:val="0"/>
        <w:iCs w:val="0"/>
        <w:color w:val="000000"/>
        <w:sz w:val="20"/>
        <w:szCs w:val="20"/>
      </w:rPr>
    </w:lvl>
    <w:lvl w:ilvl="3">
      <w:start w:val="1"/>
      <w:numFmt w:val="decimal"/>
      <w:lvlText w:val="%4."/>
      <w:lvlJc w:val="left"/>
      <w:pPr>
        <w:ind w:left="2880" w:hanging="360"/>
      </w:pPr>
      <w:rPr>
        <w:rFonts w:hint="default"/>
        <w:b w:val="0"/>
        <w:color w:val="auto"/>
        <w:sz w:val="20"/>
        <w:szCs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248C47EC"/>
    <w:multiLevelType w:val="hybridMultilevel"/>
    <w:tmpl w:val="CDD4F936"/>
    <w:lvl w:ilvl="0" w:tplc="948AF086">
      <w:start w:val="1"/>
      <w:numFmt w:val="lowerLetter"/>
      <w:lvlText w:val="%1)"/>
      <w:lvlJc w:val="left"/>
      <w:pPr>
        <w:ind w:left="1778" w:hanging="360"/>
      </w:pPr>
      <w:rPr>
        <w:rFonts w:hint="default"/>
        <w:b/>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0" w15:restartNumberingAfterBreak="0">
    <w:nsid w:val="24BB5FF4"/>
    <w:multiLevelType w:val="multilevel"/>
    <w:tmpl w:val="72A0FBFA"/>
    <w:name w:val="WW8Num73"/>
    <w:lvl w:ilvl="0">
      <w:start w:val="2"/>
      <w:numFmt w:val="decimal"/>
      <w:lvlText w:val="%1."/>
      <w:lvlJc w:val="left"/>
      <w:pPr>
        <w:tabs>
          <w:tab w:val="num" w:pos="5322"/>
        </w:tabs>
        <w:ind w:left="5322" w:hanging="360"/>
      </w:pPr>
      <w:rPr>
        <w:rFonts w:hint="default"/>
        <w:b w:val="0"/>
        <w:color w:val="auto"/>
      </w:rPr>
    </w:lvl>
    <w:lvl w:ilvl="1">
      <w:start w:val="1"/>
      <w:numFmt w:val="lowerLetter"/>
      <w:lvlText w:val="%2)"/>
      <w:lvlJc w:val="left"/>
      <w:pPr>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253C2C35"/>
    <w:multiLevelType w:val="hybridMultilevel"/>
    <w:tmpl w:val="6E566788"/>
    <w:lvl w:ilvl="0" w:tplc="55BC8FDC">
      <w:numFmt w:val="bullet"/>
      <w:pStyle w:val="Style1"/>
      <w:lvlText w:val=""/>
      <w:lvlJc w:val="left"/>
      <w:pPr>
        <w:tabs>
          <w:tab w:val="num" w:pos="360"/>
        </w:tabs>
      </w:pPr>
      <w:rPr>
        <w:rFonts w:ascii="Symbol" w:hAnsi="Symbol" w:hint="default"/>
        <w:sz w:val="28"/>
      </w:rPr>
    </w:lvl>
    <w:lvl w:ilvl="1" w:tplc="98D83DD2">
      <w:numFmt w:val="bullet"/>
      <w:lvlText w:val=""/>
      <w:lvlJc w:val="left"/>
      <w:pPr>
        <w:tabs>
          <w:tab w:val="num" w:pos="1440"/>
        </w:tabs>
        <w:ind w:left="1134" w:hanging="54"/>
      </w:pPr>
      <w:rPr>
        <w:rFonts w:ascii="Wingdings" w:hAnsi="Wingdings" w:hint="default"/>
      </w:rPr>
    </w:lvl>
    <w:lvl w:ilvl="2" w:tplc="FBD494C0">
      <w:numFmt w:val="bullet"/>
      <w:lvlText w:val=""/>
      <w:lvlJc w:val="left"/>
      <w:pPr>
        <w:tabs>
          <w:tab w:val="num" w:pos="2160"/>
        </w:tabs>
        <w:ind w:left="1800"/>
      </w:pPr>
      <w:rPr>
        <w:rFonts w:ascii="Symbol" w:hAnsi="Symbol" w:hint="default"/>
        <w:sz w:val="28"/>
      </w:rPr>
    </w:lvl>
    <w:lvl w:ilvl="3" w:tplc="0694A7DC">
      <w:start w:val="1"/>
      <w:numFmt w:val="bullet"/>
      <w:lvlText w:val=""/>
      <w:lvlJc w:val="left"/>
      <w:pPr>
        <w:tabs>
          <w:tab w:val="num" w:pos="2880"/>
        </w:tabs>
        <w:ind w:left="2880" w:hanging="360"/>
      </w:pPr>
      <w:rPr>
        <w:rFonts w:ascii="Symbol" w:hAnsi="Symbol" w:hint="default"/>
      </w:rPr>
    </w:lvl>
    <w:lvl w:ilvl="4" w:tplc="33BC37AE">
      <w:start w:val="1"/>
      <w:numFmt w:val="bullet"/>
      <w:lvlText w:val="o"/>
      <w:lvlJc w:val="left"/>
      <w:pPr>
        <w:tabs>
          <w:tab w:val="num" w:pos="3600"/>
        </w:tabs>
        <w:ind w:left="3600" w:hanging="360"/>
      </w:pPr>
      <w:rPr>
        <w:rFonts w:ascii="Courier New" w:hAnsi="Courier New" w:hint="default"/>
      </w:rPr>
    </w:lvl>
    <w:lvl w:ilvl="5" w:tplc="76F4CB24">
      <w:start w:val="1"/>
      <w:numFmt w:val="bullet"/>
      <w:lvlText w:val=""/>
      <w:lvlJc w:val="left"/>
      <w:pPr>
        <w:tabs>
          <w:tab w:val="num" w:pos="4320"/>
        </w:tabs>
        <w:ind w:left="4320" w:hanging="360"/>
      </w:pPr>
      <w:rPr>
        <w:rFonts w:ascii="Wingdings" w:hAnsi="Wingdings" w:hint="default"/>
      </w:rPr>
    </w:lvl>
    <w:lvl w:ilvl="6" w:tplc="A4C6BC70">
      <w:start w:val="1"/>
      <w:numFmt w:val="bullet"/>
      <w:lvlText w:val=""/>
      <w:lvlJc w:val="left"/>
      <w:pPr>
        <w:tabs>
          <w:tab w:val="num" w:pos="5040"/>
        </w:tabs>
        <w:ind w:left="5040" w:hanging="360"/>
      </w:pPr>
      <w:rPr>
        <w:rFonts w:ascii="Symbol" w:hAnsi="Symbol" w:hint="default"/>
      </w:rPr>
    </w:lvl>
    <w:lvl w:ilvl="7" w:tplc="9F3AFA38">
      <w:start w:val="1"/>
      <w:numFmt w:val="bullet"/>
      <w:lvlText w:val="o"/>
      <w:lvlJc w:val="left"/>
      <w:pPr>
        <w:tabs>
          <w:tab w:val="num" w:pos="5760"/>
        </w:tabs>
        <w:ind w:left="5760" w:hanging="360"/>
      </w:pPr>
      <w:rPr>
        <w:rFonts w:ascii="Courier New" w:hAnsi="Courier New" w:hint="default"/>
      </w:rPr>
    </w:lvl>
    <w:lvl w:ilvl="8" w:tplc="FCA4CE32">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56D080F"/>
    <w:multiLevelType w:val="multilevel"/>
    <w:tmpl w:val="4AAAEF82"/>
    <w:lvl w:ilvl="0">
      <w:start w:val="6"/>
      <w:numFmt w:val="decimal"/>
      <w:pStyle w:val="Nagwek6"/>
      <w:lvlText w:val="%1."/>
      <w:lvlJc w:val="left"/>
      <w:pPr>
        <w:tabs>
          <w:tab w:val="num" w:pos="750"/>
        </w:tabs>
        <w:ind w:left="750" w:hanging="750"/>
      </w:pPr>
    </w:lvl>
    <w:lvl w:ilvl="1">
      <w:start w:val="1"/>
      <w:numFmt w:val="decimal"/>
      <w:lvlText w:val="%1.%2."/>
      <w:lvlJc w:val="left"/>
      <w:pPr>
        <w:tabs>
          <w:tab w:val="num" w:pos="1458"/>
        </w:tabs>
        <w:ind w:left="1458" w:hanging="750"/>
      </w:pPr>
    </w:lvl>
    <w:lvl w:ilvl="2">
      <w:start w:val="1"/>
      <w:numFmt w:val="decimal"/>
      <w:lvlText w:val="%1.%2.%3."/>
      <w:lvlJc w:val="left"/>
      <w:pPr>
        <w:tabs>
          <w:tab w:val="num" w:pos="2166"/>
        </w:tabs>
        <w:ind w:left="2166" w:hanging="750"/>
      </w:pPr>
    </w:lvl>
    <w:lvl w:ilvl="3">
      <w:start w:val="1"/>
      <w:numFmt w:val="decimal"/>
      <w:lvlText w:val="%1.%2.%3.%4."/>
      <w:lvlJc w:val="left"/>
      <w:pPr>
        <w:tabs>
          <w:tab w:val="num" w:pos="2874"/>
        </w:tabs>
        <w:ind w:left="2874" w:hanging="75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abstractNum w:abstractNumId="5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6B9512F"/>
    <w:multiLevelType w:val="hybridMultilevel"/>
    <w:tmpl w:val="78F6F63A"/>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D05234"/>
    <w:multiLevelType w:val="multilevel"/>
    <w:tmpl w:val="97F03C94"/>
    <w:lvl w:ilvl="0">
      <w:start w:val="20"/>
      <w:numFmt w:val="decimal"/>
      <w:lvlText w:val="%1"/>
      <w:lvlJc w:val="left"/>
      <w:pPr>
        <w:ind w:left="384" w:hanging="384"/>
      </w:pPr>
      <w:rPr>
        <w:rFonts w:hint="default"/>
        <w:b/>
      </w:rPr>
    </w:lvl>
    <w:lvl w:ilvl="1">
      <w:start w:val="2"/>
      <w:numFmt w:val="decimal"/>
      <w:lvlText w:val="%1.%2"/>
      <w:lvlJc w:val="left"/>
      <w:pPr>
        <w:ind w:left="668" w:hanging="384"/>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1856" w:hanging="72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2784" w:hanging="108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56" w15:restartNumberingAfterBreak="0">
    <w:nsid w:val="29D179BB"/>
    <w:multiLevelType w:val="multilevel"/>
    <w:tmpl w:val="07882F18"/>
    <w:lvl w:ilvl="0">
      <w:start w:val="1"/>
      <w:numFmt w:val="none"/>
      <w:pStyle w:val="Listapunktowana"/>
      <w:lvlText w:val=""/>
      <w:legacy w:legacy="1" w:legacySpace="120" w:legacyIndent="360"/>
      <w:lvlJc w:val="left"/>
      <w:pPr>
        <w:ind w:left="360" w:hanging="360"/>
      </w:pPr>
      <w:rPr>
        <w:rFonts w:ascii="Wingdings" w:hAnsi="Wingdings"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57" w15:restartNumberingAfterBreak="0">
    <w:nsid w:val="2AD02A1D"/>
    <w:multiLevelType w:val="hybridMultilevel"/>
    <w:tmpl w:val="8570BA1E"/>
    <w:name w:val="WW8Num24"/>
    <w:lvl w:ilvl="0" w:tplc="37A0750E">
      <w:start w:val="1"/>
      <w:numFmt w:val="lowerLetter"/>
      <w:lvlText w:val="%1)"/>
      <w:lvlJc w:val="left"/>
      <w:pPr>
        <w:tabs>
          <w:tab w:val="num" w:pos="709"/>
        </w:tabs>
        <w:ind w:left="709" w:hanging="284"/>
      </w:pPr>
      <w:rPr>
        <w:rFonts w:ascii="Times New Roman" w:hAnsi="Times New Roman" w:hint="default"/>
        <w:b w:val="0"/>
        <w:i w:val="0"/>
        <w:sz w:val="24"/>
        <w:szCs w:val="24"/>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58" w15:restartNumberingAfterBreak="0">
    <w:nsid w:val="2B465BC1"/>
    <w:multiLevelType w:val="hybridMultilevel"/>
    <w:tmpl w:val="9EBC1A9C"/>
    <w:lvl w:ilvl="0" w:tplc="FAE4CA32">
      <w:start w:val="1"/>
      <w:numFmt w:val="lowerLetter"/>
      <w:lvlText w:val="%1)"/>
      <w:lvlJc w:val="left"/>
      <w:pPr>
        <w:ind w:left="108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2F2723CA"/>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31B526AC"/>
    <w:multiLevelType w:val="hybridMultilevel"/>
    <w:tmpl w:val="BF326068"/>
    <w:lvl w:ilvl="0" w:tplc="7CAEB1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2A06386"/>
    <w:multiLevelType w:val="hybridMultilevel"/>
    <w:tmpl w:val="AA46E9A2"/>
    <w:lvl w:ilvl="0" w:tplc="04150001">
      <w:start w:val="1"/>
      <w:numFmt w:val="bullet"/>
      <w:lvlText w:val=""/>
      <w:lvlJc w:val="left"/>
      <w:pPr>
        <w:ind w:left="1476" w:hanging="360"/>
      </w:pPr>
      <w:rPr>
        <w:rFonts w:ascii="Symbol" w:hAnsi="Symbol" w:hint="default"/>
      </w:rPr>
    </w:lvl>
    <w:lvl w:ilvl="1" w:tplc="04150003" w:tentative="1">
      <w:start w:val="1"/>
      <w:numFmt w:val="bullet"/>
      <w:lvlText w:val="o"/>
      <w:lvlJc w:val="left"/>
      <w:pPr>
        <w:ind w:left="2196" w:hanging="360"/>
      </w:pPr>
      <w:rPr>
        <w:rFonts w:ascii="Courier New" w:hAnsi="Courier New" w:cs="Courier New" w:hint="default"/>
      </w:rPr>
    </w:lvl>
    <w:lvl w:ilvl="2" w:tplc="04150005" w:tentative="1">
      <w:start w:val="1"/>
      <w:numFmt w:val="bullet"/>
      <w:lvlText w:val=""/>
      <w:lvlJc w:val="left"/>
      <w:pPr>
        <w:ind w:left="2916" w:hanging="360"/>
      </w:pPr>
      <w:rPr>
        <w:rFonts w:ascii="Wingdings" w:hAnsi="Wingdings" w:hint="default"/>
      </w:rPr>
    </w:lvl>
    <w:lvl w:ilvl="3" w:tplc="04150001" w:tentative="1">
      <w:start w:val="1"/>
      <w:numFmt w:val="bullet"/>
      <w:lvlText w:val=""/>
      <w:lvlJc w:val="left"/>
      <w:pPr>
        <w:ind w:left="3636" w:hanging="360"/>
      </w:pPr>
      <w:rPr>
        <w:rFonts w:ascii="Symbol" w:hAnsi="Symbol" w:hint="default"/>
      </w:rPr>
    </w:lvl>
    <w:lvl w:ilvl="4" w:tplc="04150003" w:tentative="1">
      <w:start w:val="1"/>
      <w:numFmt w:val="bullet"/>
      <w:lvlText w:val="o"/>
      <w:lvlJc w:val="left"/>
      <w:pPr>
        <w:ind w:left="4356" w:hanging="360"/>
      </w:pPr>
      <w:rPr>
        <w:rFonts w:ascii="Courier New" w:hAnsi="Courier New" w:cs="Courier New" w:hint="default"/>
      </w:rPr>
    </w:lvl>
    <w:lvl w:ilvl="5" w:tplc="04150005" w:tentative="1">
      <w:start w:val="1"/>
      <w:numFmt w:val="bullet"/>
      <w:lvlText w:val=""/>
      <w:lvlJc w:val="left"/>
      <w:pPr>
        <w:ind w:left="5076" w:hanging="360"/>
      </w:pPr>
      <w:rPr>
        <w:rFonts w:ascii="Wingdings" w:hAnsi="Wingdings" w:hint="default"/>
      </w:rPr>
    </w:lvl>
    <w:lvl w:ilvl="6" w:tplc="04150001" w:tentative="1">
      <w:start w:val="1"/>
      <w:numFmt w:val="bullet"/>
      <w:lvlText w:val=""/>
      <w:lvlJc w:val="left"/>
      <w:pPr>
        <w:ind w:left="5796" w:hanging="360"/>
      </w:pPr>
      <w:rPr>
        <w:rFonts w:ascii="Symbol" w:hAnsi="Symbol" w:hint="default"/>
      </w:rPr>
    </w:lvl>
    <w:lvl w:ilvl="7" w:tplc="04150003" w:tentative="1">
      <w:start w:val="1"/>
      <w:numFmt w:val="bullet"/>
      <w:lvlText w:val="o"/>
      <w:lvlJc w:val="left"/>
      <w:pPr>
        <w:ind w:left="6516" w:hanging="360"/>
      </w:pPr>
      <w:rPr>
        <w:rFonts w:ascii="Courier New" w:hAnsi="Courier New" w:cs="Courier New" w:hint="default"/>
      </w:rPr>
    </w:lvl>
    <w:lvl w:ilvl="8" w:tplc="04150005" w:tentative="1">
      <w:start w:val="1"/>
      <w:numFmt w:val="bullet"/>
      <w:lvlText w:val=""/>
      <w:lvlJc w:val="left"/>
      <w:pPr>
        <w:ind w:left="7236" w:hanging="360"/>
      </w:pPr>
      <w:rPr>
        <w:rFonts w:ascii="Wingdings" w:hAnsi="Wingdings" w:hint="default"/>
      </w:rPr>
    </w:lvl>
  </w:abstractNum>
  <w:abstractNum w:abstractNumId="63" w15:restartNumberingAfterBreak="0">
    <w:nsid w:val="338233CA"/>
    <w:multiLevelType w:val="hybridMultilevel"/>
    <w:tmpl w:val="307A3140"/>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80713AE"/>
    <w:multiLevelType w:val="multilevel"/>
    <w:tmpl w:val="C10A3126"/>
    <w:lvl w:ilvl="0">
      <w:start w:val="5"/>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83C17D0"/>
    <w:multiLevelType w:val="multilevel"/>
    <w:tmpl w:val="333AAD74"/>
    <w:lvl w:ilvl="0">
      <w:start w:val="18"/>
      <w:numFmt w:val="decimal"/>
      <w:lvlText w:val="%1."/>
      <w:lvlJc w:val="left"/>
      <w:pPr>
        <w:ind w:left="405" w:hanging="405"/>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A3A74F8"/>
    <w:multiLevelType w:val="hybridMultilevel"/>
    <w:tmpl w:val="2B0A8632"/>
    <w:lvl w:ilvl="0" w:tplc="04150011">
      <w:start w:val="1"/>
      <w:numFmt w:val="decimal"/>
      <w:lvlText w:val="%1)"/>
      <w:lvlJc w:val="left"/>
      <w:pPr>
        <w:ind w:left="1301" w:hanging="360"/>
      </w:pPr>
    </w:lvl>
    <w:lvl w:ilvl="1" w:tplc="04150019" w:tentative="1">
      <w:start w:val="1"/>
      <w:numFmt w:val="lowerLetter"/>
      <w:lvlText w:val="%2."/>
      <w:lvlJc w:val="left"/>
      <w:pPr>
        <w:ind w:left="2021" w:hanging="360"/>
      </w:pPr>
    </w:lvl>
    <w:lvl w:ilvl="2" w:tplc="0415001B" w:tentative="1">
      <w:start w:val="1"/>
      <w:numFmt w:val="lowerRoman"/>
      <w:lvlText w:val="%3."/>
      <w:lvlJc w:val="right"/>
      <w:pPr>
        <w:ind w:left="2741" w:hanging="180"/>
      </w:pPr>
    </w:lvl>
    <w:lvl w:ilvl="3" w:tplc="0415000F" w:tentative="1">
      <w:start w:val="1"/>
      <w:numFmt w:val="decimal"/>
      <w:lvlText w:val="%4."/>
      <w:lvlJc w:val="left"/>
      <w:pPr>
        <w:ind w:left="3461" w:hanging="360"/>
      </w:pPr>
    </w:lvl>
    <w:lvl w:ilvl="4" w:tplc="04150019" w:tentative="1">
      <w:start w:val="1"/>
      <w:numFmt w:val="lowerLetter"/>
      <w:lvlText w:val="%5."/>
      <w:lvlJc w:val="left"/>
      <w:pPr>
        <w:ind w:left="4181" w:hanging="360"/>
      </w:pPr>
    </w:lvl>
    <w:lvl w:ilvl="5" w:tplc="0415001B" w:tentative="1">
      <w:start w:val="1"/>
      <w:numFmt w:val="lowerRoman"/>
      <w:lvlText w:val="%6."/>
      <w:lvlJc w:val="right"/>
      <w:pPr>
        <w:ind w:left="4901" w:hanging="180"/>
      </w:pPr>
    </w:lvl>
    <w:lvl w:ilvl="6" w:tplc="0415000F" w:tentative="1">
      <w:start w:val="1"/>
      <w:numFmt w:val="decimal"/>
      <w:lvlText w:val="%7."/>
      <w:lvlJc w:val="left"/>
      <w:pPr>
        <w:ind w:left="5621" w:hanging="360"/>
      </w:pPr>
    </w:lvl>
    <w:lvl w:ilvl="7" w:tplc="04150019" w:tentative="1">
      <w:start w:val="1"/>
      <w:numFmt w:val="lowerLetter"/>
      <w:lvlText w:val="%8."/>
      <w:lvlJc w:val="left"/>
      <w:pPr>
        <w:ind w:left="6341" w:hanging="360"/>
      </w:pPr>
    </w:lvl>
    <w:lvl w:ilvl="8" w:tplc="0415001B" w:tentative="1">
      <w:start w:val="1"/>
      <w:numFmt w:val="lowerRoman"/>
      <w:lvlText w:val="%9."/>
      <w:lvlJc w:val="right"/>
      <w:pPr>
        <w:ind w:left="7061" w:hanging="180"/>
      </w:pPr>
    </w:lvl>
  </w:abstractNum>
  <w:abstractNum w:abstractNumId="67" w15:restartNumberingAfterBreak="0">
    <w:nsid w:val="3A90633E"/>
    <w:multiLevelType w:val="hybridMultilevel"/>
    <w:tmpl w:val="EAEA9254"/>
    <w:lvl w:ilvl="0" w:tplc="2988B6DE">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68" w15:restartNumberingAfterBreak="0">
    <w:nsid w:val="3B880E05"/>
    <w:multiLevelType w:val="hybridMultilevel"/>
    <w:tmpl w:val="94029468"/>
    <w:lvl w:ilvl="0" w:tplc="8EF6DA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BD402CC"/>
    <w:multiLevelType w:val="hybridMultilevel"/>
    <w:tmpl w:val="3912B21C"/>
    <w:lvl w:ilvl="0" w:tplc="6B76FD68">
      <w:start w:val="1"/>
      <w:numFmt w:val="lowerLetter"/>
      <w:lvlText w:val="%1)"/>
      <w:lvlJc w:val="left"/>
      <w:pPr>
        <w:ind w:left="1080" w:hanging="360"/>
      </w:pPr>
      <w:rPr>
        <w:rFonts w:hint="default"/>
        <w:b w:val="0"/>
        <w:bCs w:val="0"/>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3C137165"/>
    <w:multiLevelType w:val="hybridMultilevel"/>
    <w:tmpl w:val="F33CD76C"/>
    <w:lvl w:ilvl="0" w:tplc="EC481CC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C403630"/>
    <w:multiLevelType w:val="hybridMultilevel"/>
    <w:tmpl w:val="C472EAB0"/>
    <w:lvl w:ilvl="0" w:tplc="F61AEF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D6350B9"/>
    <w:multiLevelType w:val="multilevel"/>
    <w:tmpl w:val="B1D0FEE2"/>
    <w:lvl w:ilvl="0">
      <w:start w:val="4"/>
      <w:numFmt w:val="decimal"/>
      <w:lvlText w:val="%1"/>
      <w:lvlJc w:val="left"/>
      <w:pPr>
        <w:ind w:left="405" w:hanging="405"/>
      </w:pPr>
      <w:rPr>
        <w:rFonts w:hint="default"/>
      </w:rPr>
    </w:lvl>
    <w:lvl w:ilvl="1">
      <w:start w:val="1"/>
      <w:numFmt w:val="decimal"/>
      <w:lvlText w:val="%1.%2"/>
      <w:lvlJc w:val="left"/>
      <w:pPr>
        <w:ind w:left="759" w:hanging="405"/>
      </w:pPr>
      <w:rPr>
        <w:rFonts w:hint="default"/>
      </w:rPr>
    </w:lvl>
    <w:lvl w:ilvl="2">
      <w:start w:val="1"/>
      <w:numFmt w:val="decimal"/>
      <w:lvlText w:val="%1.%2.%3"/>
      <w:lvlJc w:val="left"/>
      <w:pPr>
        <w:ind w:left="1430"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3" w15:restartNumberingAfterBreak="0">
    <w:nsid w:val="3D757931"/>
    <w:multiLevelType w:val="multilevel"/>
    <w:tmpl w:val="6F2E9286"/>
    <w:lvl w:ilvl="0">
      <w:start w:val="5"/>
      <w:numFmt w:val="decimal"/>
      <w:lvlText w:val="%1."/>
      <w:lvlJc w:val="left"/>
      <w:pPr>
        <w:ind w:left="450" w:hanging="45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74" w15:restartNumberingAfterBreak="0">
    <w:nsid w:val="3E312C51"/>
    <w:multiLevelType w:val="hybridMultilevel"/>
    <w:tmpl w:val="FCD2918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E975625"/>
    <w:multiLevelType w:val="multilevel"/>
    <w:tmpl w:val="C39E0090"/>
    <w:lvl w:ilvl="0">
      <w:start w:val="16"/>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3F724ABC"/>
    <w:multiLevelType w:val="hybridMultilevel"/>
    <w:tmpl w:val="85DA8A72"/>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7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8" w15:restartNumberingAfterBreak="0">
    <w:nsid w:val="46295661"/>
    <w:multiLevelType w:val="hybridMultilevel"/>
    <w:tmpl w:val="B1B4CB2C"/>
    <w:lvl w:ilvl="0" w:tplc="EF5661A0">
      <w:start w:val="1"/>
      <w:numFmt w:val="decimal"/>
      <w:lvlText w:val="%1."/>
      <w:lvlJc w:val="left"/>
      <w:pPr>
        <w:ind w:left="118" w:hanging="240"/>
      </w:pPr>
      <w:rPr>
        <w:rFonts w:ascii="Calibri" w:eastAsia="Times New Roman" w:hAnsi="Calibri" w:cs="Times New Roman" w:hint="default"/>
        <w:spacing w:val="-5"/>
        <w:w w:val="100"/>
        <w:sz w:val="22"/>
        <w:szCs w:val="22"/>
        <w:lang w:val="pl-PL" w:eastAsia="pl-PL" w:bidi="pl-PL"/>
      </w:rPr>
    </w:lvl>
    <w:lvl w:ilvl="1" w:tplc="9D9E509C">
      <w:start w:val="1"/>
      <w:numFmt w:val="decimal"/>
      <w:lvlText w:val="%2)"/>
      <w:lvlJc w:val="left"/>
      <w:pPr>
        <w:ind w:left="838" w:hanging="360"/>
      </w:pPr>
      <w:rPr>
        <w:rFonts w:ascii="Times New Roman" w:eastAsia="Times New Roman" w:hAnsi="Times New Roman" w:cs="Times New Roman" w:hint="default"/>
        <w:spacing w:val="-20"/>
        <w:w w:val="99"/>
        <w:sz w:val="24"/>
        <w:szCs w:val="24"/>
        <w:lang w:val="pl-PL" w:eastAsia="pl-PL" w:bidi="pl-PL"/>
      </w:rPr>
    </w:lvl>
    <w:lvl w:ilvl="2" w:tplc="38A46FBC">
      <w:start w:val="1"/>
      <w:numFmt w:val="bullet"/>
      <w:lvlText w:val="-"/>
      <w:lvlJc w:val="left"/>
      <w:pPr>
        <w:ind w:left="1558" w:hanging="360"/>
      </w:pPr>
      <w:rPr>
        <w:rFonts w:ascii="Times New Roman" w:hAnsi="Times New Roman" w:cs="Times New Roman" w:hint="default"/>
        <w:w w:val="100"/>
        <w:sz w:val="24"/>
        <w:szCs w:val="24"/>
        <w:lang w:val="pl-PL" w:eastAsia="pl-PL" w:bidi="pl-PL"/>
      </w:rPr>
    </w:lvl>
    <w:lvl w:ilvl="3" w:tplc="3EC0C22C">
      <w:numFmt w:val="bullet"/>
      <w:lvlText w:val="•"/>
      <w:lvlJc w:val="left"/>
      <w:pPr>
        <w:ind w:left="1200" w:hanging="360"/>
      </w:pPr>
      <w:rPr>
        <w:rFonts w:hint="default"/>
        <w:lang w:val="pl-PL" w:eastAsia="pl-PL" w:bidi="pl-PL"/>
      </w:rPr>
    </w:lvl>
    <w:lvl w:ilvl="4" w:tplc="AD564604">
      <w:numFmt w:val="bullet"/>
      <w:lvlText w:val="•"/>
      <w:lvlJc w:val="left"/>
      <w:pPr>
        <w:ind w:left="1560" w:hanging="360"/>
      </w:pPr>
      <w:rPr>
        <w:rFonts w:hint="default"/>
        <w:lang w:val="pl-PL" w:eastAsia="pl-PL" w:bidi="pl-PL"/>
      </w:rPr>
    </w:lvl>
    <w:lvl w:ilvl="5" w:tplc="7D5253CC">
      <w:numFmt w:val="bullet"/>
      <w:lvlText w:val="•"/>
      <w:lvlJc w:val="left"/>
      <w:pPr>
        <w:ind w:left="2851" w:hanging="360"/>
      </w:pPr>
      <w:rPr>
        <w:rFonts w:hint="default"/>
        <w:lang w:val="pl-PL" w:eastAsia="pl-PL" w:bidi="pl-PL"/>
      </w:rPr>
    </w:lvl>
    <w:lvl w:ilvl="6" w:tplc="0CAEE310">
      <w:numFmt w:val="bullet"/>
      <w:lvlText w:val="•"/>
      <w:lvlJc w:val="left"/>
      <w:pPr>
        <w:ind w:left="4142" w:hanging="360"/>
      </w:pPr>
      <w:rPr>
        <w:rFonts w:hint="default"/>
        <w:lang w:val="pl-PL" w:eastAsia="pl-PL" w:bidi="pl-PL"/>
      </w:rPr>
    </w:lvl>
    <w:lvl w:ilvl="7" w:tplc="744AD334">
      <w:numFmt w:val="bullet"/>
      <w:lvlText w:val="•"/>
      <w:lvlJc w:val="left"/>
      <w:pPr>
        <w:ind w:left="5433" w:hanging="360"/>
      </w:pPr>
      <w:rPr>
        <w:rFonts w:hint="default"/>
        <w:lang w:val="pl-PL" w:eastAsia="pl-PL" w:bidi="pl-PL"/>
      </w:rPr>
    </w:lvl>
    <w:lvl w:ilvl="8" w:tplc="E90ADC1A">
      <w:numFmt w:val="bullet"/>
      <w:lvlText w:val="•"/>
      <w:lvlJc w:val="left"/>
      <w:pPr>
        <w:ind w:left="6724" w:hanging="360"/>
      </w:pPr>
      <w:rPr>
        <w:rFonts w:hint="default"/>
        <w:lang w:val="pl-PL" w:eastAsia="pl-PL" w:bidi="pl-PL"/>
      </w:rPr>
    </w:lvl>
  </w:abstractNum>
  <w:abstractNum w:abstractNumId="79" w15:restartNumberingAfterBreak="0">
    <w:nsid w:val="4879108E"/>
    <w:multiLevelType w:val="hybridMultilevel"/>
    <w:tmpl w:val="7444E178"/>
    <w:lvl w:ilvl="0" w:tplc="62A24478">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80" w15:restartNumberingAfterBreak="0">
    <w:nsid w:val="4A7E7DD9"/>
    <w:multiLevelType w:val="hybridMultilevel"/>
    <w:tmpl w:val="5CF6ACDE"/>
    <w:lvl w:ilvl="0" w:tplc="3C1EA11C">
      <w:start w:val="1"/>
      <w:numFmt w:val="lowerLetter"/>
      <w:lvlText w:val="%1)"/>
      <w:lvlJc w:val="left"/>
      <w:pPr>
        <w:ind w:left="1080" w:hanging="360"/>
      </w:pPr>
      <w:rPr>
        <w:rFonts w:hint="default"/>
        <w:b w:val="0"/>
        <w:bCs w:val="0"/>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1" w15:restartNumberingAfterBreak="0">
    <w:nsid w:val="4AC76D3E"/>
    <w:multiLevelType w:val="hybridMultilevel"/>
    <w:tmpl w:val="E42AA782"/>
    <w:lvl w:ilvl="0" w:tplc="341697C2">
      <w:start w:val="2"/>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F85FE4"/>
    <w:multiLevelType w:val="hybridMultilevel"/>
    <w:tmpl w:val="FD426F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4C227341"/>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4C983389"/>
    <w:multiLevelType w:val="hybridMultilevel"/>
    <w:tmpl w:val="A4A4BD1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CC2054F"/>
    <w:multiLevelType w:val="hybridMultilevel"/>
    <w:tmpl w:val="28720A6C"/>
    <w:name w:val="WW8Num31222333"/>
    <w:lvl w:ilvl="0" w:tplc="2980608E">
      <w:start w:val="1"/>
      <w:numFmt w:val="decimal"/>
      <w:lvlText w:val="%1."/>
      <w:lvlJc w:val="left"/>
      <w:pPr>
        <w:ind w:left="720" w:hanging="360"/>
      </w:pPr>
      <w:rPr>
        <w:rFonts w:ascii="Arial" w:hAnsi="Arial" w:cs="Arial" w:hint="default"/>
        <w:b w:val="0"/>
        <w:i w:val="0"/>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D074029"/>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4D4A5E1A"/>
    <w:multiLevelType w:val="hybridMultilevel"/>
    <w:tmpl w:val="764E1A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4F3C6531"/>
    <w:multiLevelType w:val="multilevel"/>
    <w:tmpl w:val="BC245456"/>
    <w:lvl w:ilvl="0">
      <w:start w:val="16"/>
      <w:numFmt w:val="decimal"/>
      <w:lvlText w:val="%1."/>
      <w:lvlJc w:val="left"/>
      <w:pPr>
        <w:ind w:left="576" w:hanging="576"/>
      </w:pPr>
      <w:rPr>
        <w:rFonts w:hint="default"/>
      </w:rPr>
    </w:lvl>
    <w:lvl w:ilvl="1">
      <w:start w:val="1"/>
      <w:numFmt w:val="decimal"/>
      <w:lvlText w:val="%1.%2."/>
      <w:lvlJc w:val="left"/>
      <w:pPr>
        <w:ind w:left="936" w:hanging="576"/>
      </w:pPr>
      <w:rPr>
        <w:rFonts w:hint="default"/>
        <w:b/>
      </w:rPr>
    </w:lvl>
    <w:lvl w:ilvl="2">
      <w:start w:val="9"/>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4F430AA3"/>
    <w:multiLevelType w:val="multilevel"/>
    <w:tmpl w:val="9A149642"/>
    <w:styleLink w:val="WW8Num4"/>
    <w:lvl w:ilvl="0">
      <w:start w:val="1"/>
      <w:numFmt w:val="decimal"/>
      <w:lvlText w:val="%1."/>
      <w:lvlJc w:val="left"/>
      <w:pPr>
        <w:ind w:left="663" w:hanging="663"/>
      </w:pPr>
    </w:lvl>
    <w:lvl w:ilvl="1">
      <w:start w:val="39"/>
      <w:numFmt w:val="decimal"/>
      <w:lvlText w:val="%1.%2"/>
      <w:lvlJc w:val="left"/>
      <w:pPr>
        <w:ind w:left="690" w:hanging="6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0" w15:restartNumberingAfterBreak="0">
    <w:nsid w:val="51E178AD"/>
    <w:multiLevelType w:val="hybridMultilevel"/>
    <w:tmpl w:val="E850C66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63C71ED"/>
    <w:multiLevelType w:val="multilevel"/>
    <w:tmpl w:val="4B766B7E"/>
    <w:lvl w:ilvl="0">
      <w:start w:val="12"/>
      <w:numFmt w:val="decimal"/>
      <w:lvlText w:val="%1."/>
      <w:lvlJc w:val="left"/>
      <w:pPr>
        <w:ind w:left="444" w:hanging="444"/>
      </w:pPr>
      <w:rPr>
        <w:rFonts w:hint="default"/>
      </w:rPr>
    </w:lvl>
    <w:lvl w:ilvl="1">
      <w:start w:val="2"/>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7B74BB6"/>
    <w:multiLevelType w:val="hybridMultilevel"/>
    <w:tmpl w:val="8C6804A0"/>
    <w:lvl w:ilvl="0" w:tplc="04150001">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3" w15:restartNumberingAfterBreak="0">
    <w:nsid w:val="58841459"/>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58B44BA0"/>
    <w:multiLevelType w:val="hybridMultilevel"/>
    <w:tmpl w:val="0AB06258"/>
    <w:lvl w:ilvl="0" w:tplc="62A2447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5" w15:restartNumberingAfterBreak="0">
    <w:nsid w:val="5B510DB2"/>
    <w:multiLevelType w:val="multilevel"/>
    <w:tmpl w:val="2A406268"/>
    <w:lvl w:ilvl="0">
      <w:start w:val="18"/>
      <w:numFmt w:val="decimal"/>
      <w:lvlText w:val="%1"/>
      <w:lvlJc w:val="left"/>
      <w:pPr>
        <w:ind w:left="360" w:hanging="360"/>
      </w:pPr>
      <w:rPr>
        <w:rFonts w:hint="default"/>
      </w:rPr>
    </w:lvl>
    <w:lvl w:ilvl="1">
      <w:start w:val="4"/>
      <w:numFmt w:val="decimal"/>
      <w:lvlText w:val="%1.%2"/>
      <w:lvlJc w:val="left"/>
      <w:pPr>
        <w:ind w:left="927" w:hanging="360"/>
      </w:pPr>
      <w:rPr>
        <w:rFonts w:hint="default"/>
        <w:b/>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6" w15:restartNumberingAfterBreak="0">
    <w:nsid w:val="5C377276"/>
    <w:multiLevelType w:val="hybridMultilevel"/>
    <w:tmpl w:val="D480BF54"/>
    <w:lvl w:ilvl="0" w:tplc="04150011">
      <w:start w:val="1"/>
      <w:numFmt w:val="decimal"/>
      <w:lvlText w:val="%1)"/>
      <w:lvlJc w:val="left"/>
      <w:pPr>
        <w:ind w:left="720" w:hanging="360"/>
      </w:pPr>
    </w:lvl>
    <w:lvl w:ilvl="1" w:tplc="04150011">
      <w:start w:val="1"/>
      <w:numFmt w:val="decimal"/>
      <w:lvlText w:val="%2)"/>
      <w:lvlJc w:val="left"/>
      <w:pPr>
        <w:ind w:left="1070" w:hanging="360"/>
      </w:pPr>
    </w:lvl>
    <w:lvl w:ilvl="2" w:tplc="A6FCB64A">
      <w:start w:val="1"/>
      <w:numFmt w:val="lowerLetter"/>
      <w:lvlText w:val="%3)"/>
      <w:lvlJc w:val="left"/>
      <w:pPr>
        <w:ind w:left="2340" w:hanging="360"/>
      </w:pPr>
      <w:rPr>
        <w:rFonts w:hint="default"/>
      </w:rPr>
    </w:lvl>
    <w:lvl w:ilvl="3" w:tplc="CDA6E180">
      <w:start w:val="1"/>
      <w:numFmt w:val="decimal"/>
      <w:lvlText w:val="%4."/>
      <w:lvlJc w:val="left"/>
      <w:pPr>
        <w:ind w:left="2880" w:hanging="360"/>
      </w:pPr>
      <w:rPr>
        <w:rFonts w:hint="default"/>
      </w:rPr>
    </w:lvl>
    <w:lvl w:ilvl="4" w:tplc="6F2663EC">
      <w:start w:val="1"/>
      <w:numFmt w:val="lowerLetter"/>
      <w:lvlText w:val="%5)"/>
      <w:lvlJc w:val="left"/>
      <w:pPr>
        <w:ind w:left="3600" w:hanging="360"/>
      </w:pPr>
      <w:rPr>
        <w:rFonts w:ascii="Calibri" w:eastAsia="Calibri" w:hAnsi="Calibri" w:cs="Calibri"/>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C40467A"/>
    <w:multiLevelType w:val="multilevel"/>
    <w:tmpl w:val="84E007C0"/>
    <w:lvl w:ilvl="0">
      <w:start w:val="4"/>
      <w:numFmt w:val="decimal"/>
      <w:lvlText w:val="%1"/>
      <w:lvlJc w:val="left"/>
      <w:pPr>
        <w:ind w:left="405" w:hanging="405"/>
      </w:pPr>
      <w:rPr>
        <w:rFonts w:hint="default"/>
        <w:b/>
      </w:rPr>
    </w:lvl>
    <w:lvl w:ilvl="1">
      <w:start w:val="4"/>
      <w:numFmt w:val="decimal"/>
      <w:lvlText w:val="%1.%2"/>
      <w:lvlJc w:val="left"/>
      <w:pPr>
        <w:ind w:left="834" w:hanging="405"/>
      </w:pPr>
      <w:rPr>
        <w:rFonts w:hint="default"/>
        <w:b/>
      </w:rPr>
    </w:lvl>
    <w:lvl w:ilvl="2">
      <w:start w:val="1"/>
      <w:numFmt w:val="decimal"/>
      <w:lvlText w:val="%1.%2.%3"/>
      <w:lvlJc w:val="left"/>
      <w:pPr>
        <w:ind w:left="1578" w:hanging="720"/>
      </w:pPr>
      <w:rPr>
        <w:rFonts w:hint="default"/>
        <w:b/>
      </w:rPr>
    </w:lvl>
    <w:lvl w:ilvl="3">
      <w:start w:val="1"/>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5232" w:hanging="1800"/>
      </w:pPr>
      <w:rPr>
        <w:rFonts w:hint="default"/>
      </w:rPr>
    </w:lvl>
  </w:abstractNum>
  <w:abstractNum w:abstractNumId="9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9" w15:restartNumberingAfterBreak="0">
    <w:nsid w:val="607A0310"/>
    <w:multiLevelType w:val="hybridMultilevel"/>
    <w:tmpl w:val="8F14778C"/>
    <w:lvl w:ilvl="0" w:tplc="B1DEFD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1A25BD6"/>
    <w:multiLevelType w:val="hybridMultilevel"/>
    <w:tmpl w:val="B9E4D144"/>
    <w:name w:val="WW8Num412"/>
    <w:lvl w:ilvl="0" w:tplc="C6148B86">
      <w:start w:val="1"/>
      <w:numFmt w:val="decimal"/>
      <w:lvlText w:val="%1."/>
      <w:lvlJc w:val="left"/>
      <w:pPr>
        <w:tabs>
          <w:tab w:val="num" w:pos="357"/>
        </w:tabs>
        <w:ind w:left="357" w:hanging="35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1" w15:restartNumberingAfterBreak="0">
    <w:nsid w:val="621A59EB"/>
    <w:multiLevelType w:val="hybridMultilevel"/>
    <w:tmpl w:val="6FC08D16"/>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670212A"/>
    <w:multiLevelType w:val="hybridMultilevel"/>
    <w:tmpl w:val="2F729CC2"/>
    <w:name w:val="WW8Num2622222322222222"/>
    <w:lvl w:ilvl="0" w:tplc="3FE6F00E">
      <w:start w:val="1"/>
      <w:numFmt w:val="decimal"/>
      <w:lvlText w:val="%1."/>
      <w:lvlJc w:val="left"/>
      <w:pPr>
        <w:tabs>
          <w:tab w:val="num" w:pos="360"/>
        </w:tabs>
        <w:ind w:left="340" w:hanging="340"/>
      </w:pPr>
      <w:rPr>
        <w:rFonts w:ascii="Times New Roman" w:hAnsi="Times New Roman" w:cs="Times New Roman" w:hint="default"/>
        <w:b w:val="0"/>
        <w:i w:val="0"/>
        <w:color w:val="auto"/>
        <w:sz w:val="24"/>
      </w:rPr>
    </w:lvl>
    <w:lvl w:ilvl="1" w:tplc="C1B86492">
      <w:start w:val="1"/>
      <w:numFmt w:val="lowerLetter"/>
      <w:lvlText w:val="%2)"/>
      <w:lvlJc w:val="left"/>
      <w:pPr>
        <w:tabs>
          <w:tab w:val="num" w:pos="624"/>
        </w:tabs>
        <w:ind w:left="624" w:hanging="397"/>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66FD4CAC"/>
    <w:multiLevelType w:val="hybridMultilevel"/>
    <w:tmpl w:val="414454A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4" w15:restartNumberingAfterBreak="0">
    <w:nsid w:val="68C63D20"/>
    <w:multiLevelType w:val="hybridMultilevel"/>
    <w:tmpl w:val="E3CA5FFC"/>
    <w:lvl w:ilvl="0" w:tplc="D0340880">
      <w:start w:val="1"/>
      <w:numFmt w:val="decimal"/>
      <w:lvlText w:val="%1."/>
      <w:lvlJc w:val="left"/>
      <w:pPr>
        <w:ind w:left="720" w:hanging="360"/>
      </w:pPr>
      <w:rPr>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97E5018"/>
    <w:multiLevelType w:val="hybridMultilevel"/>
    <w:tmpl w:val="FCE46138"/>
    <w:lvl w:ilvl="0" w:tplc="3E72009E">
      <w:start w:val="1"/>
      <w:numFmt w:val="lowerLetter"/>
      <w:lvlText w:val="%1)"/>
      <w:lvlJc w:val="left"/>
      <w:pPr>
        <w:ind w:left="1920" w:hanging="360"/>
      </w:pPr>
      <w:rPr>
        <w:rFonts w:hint="default"/>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06" w15:restartNumberingAfterBreak="0">
    <w:nsid w:val="6CED20FD"/>
    <w:multiLevelType w:val="hybridMultilevel"/>
    <w:tmpl w:val="81A8730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7" w15:restartNumberingAfterBreak="0">
    <w:nsid w:val="6D3442E2"/>
    <w:multiLevelType w:val="hybridMultilevel"/>
    <w:tmpl w:val="58180A9A"/>
    <w:name w:val="WW8Num622"/>
    <w:lvl w:ilvl="0" w:tplc="F966638C">
      <w:start w:val="1"/>
      <w:numFmt w:val="lowerLetter"/>
      <w:lvlText w:val="%1)"/>
      <w:lvlJc w:val="left"/>
      <w:pPr>
        <w:tabs>
          <w:tab w:val="num" w:pos="979"/>
        </w:tabs>
        <w:ind w:left="979" w:hanging="284"/>
      </w:pPr>
      <w:rPr>
        <w:rFonts w:ascii="Ubuntu" w:hAnsi="Ubuntu" w:hint="default"/>
        <w:b w:val="0"/>
        <w:i w:val="0"/>
        <w:sz w:val="20"/>
        <w:szCs w:val="20"/>
      </w:rPr>
    </w:lvl>
    <w:lvl w:ilvl="1" w:tplc="04150019">
      <w:start w:val="1"/>
      <w:numFmt w:val="lowerLetter"/>
      <w:lvlText w:val="%2."/>
      <w:lvlJc w:val="left"/>
      <w:pPr>
        <w:tabs>
          <w:tab w:val="num" w:pos="1775"/>
        </w:tabs>
        <w:ind w:left="1775" w:hanging="360"/>
      </w:pPr>
    </w:lvl>
    <w:lvl w:ilvl="2" w:tplc="0415001B" w:tentative="1">
      <w:start w:val="1"/>
      <w:numFmt w:val="lowerRoman"/>
      <w:lvlText w:val="%3."/>
      <w:lvlJc w:val="right"/>
      <w:pPr>
        <w:tabs>
          <w:tab w:val="num" w:pos="2495"/>
        </w:tabs>
        <w:ind w:left="2495" w:hanging="180"/>
      </w:pPr>
    </w:lvl>
    <w:lvl w:ilvl="3" w:tplc="0415000F" w:tentative="1">
      <w:start w:val="1"/>
      <w:numFmt w:val="decimal"/>
      <w:lvlText w:val="%4."/>
      <w:lvlJc w:val="left"/>
      <w:pPr>
        <w:tabs>
          <w:tab w:val="num" w:pos="3215"/>
        </w:tabs>
        <w:ind w:left="3215" w:hanging="360"/>
      </w:pPr>
    </w:lvl>
    <w:lvl w:ilvl="4" w:tplc="04150019" w:tentative="1">
      <w:start w:val="1"/>
      <w:numFmt w:val="lowerLetter"/>
      <w:lvlText w:val="%5."/>
      <w:lvlJc w:val="left"/>
      <w:pPr>
        <w:tabs>
          <w:tab w:val="num" w:pos="3935"/>
        </w:tabs>
        <w:ind w:left="3935" w:hanging="360"/>
      </w:pPr>
    </w:lvl>
    <w:lvl w:ilvl="5" w:tplc="0415001B" w:tentative="1">
      <w:start w:val="1"/>
      <w:numFmt w:val="lowerRoman"/>
      <w:lvlText w:val="%6."/>
      <w:lvlJc w:val="right"/>
      <w:pPr>
        <w:tabs>
          <w:tab w:val="num" w:pos="4655"/>
        </w:tabs>
        <w:ind w:left="4655" w:hanging="180"/>
      </w:pPr>
    </w:lvl>
    <w:lvl w:ilvl="6" w:tplc="0415000F" w:tentative="1">
      <w:start w:val="1"/>
      <w:numFmt w:val="decimal"/>
      <w:lvlText w:val="%7."/>
      <w:lvlJc w:val="left"/>
      <w:pPr>
        <w:tabs>
          <w:tab w:val="num" w:pos="5375"/>
        </w:tabs>
        <w:ind w:left="5375" w:hanging="360"/>
      </w:pPr>
    </w:lvl>
    <w:lvl w:ilvl="7" w:tplc="04150019" w:tentative="1">
      <w:start w:val="1"/>
      <w:numFmt w:val="lowerLetter"/>
      <w:lvlText w:val="%8."/>
      <w:lvlJc w:val="left"/>
      <w:pPr>
        <w:tabs>
          <w:tab w:val="num" w:pos="6095"/>
        </w:tabs>
        <w:ind w:left="6095" w:hanging="360"/>
      </w:pPr>
    </w:lvl>
    <w:lvl w:ilvl="8" w:tplc="0415001B" w:tentative="1">
      <w:start w:val="1"/>
      <w:numFmt w:val="lowerRoman"/>
      <w:lvlText w:val="%9."/>
      <w:lvlJc w:val="right"/>
      <w:pPr>
        <w:tabs>
          <w:tab w:val="num" w:pos="6815"/>
        </w:tabs>
        <w:ind w:left="6815" w:hanging="180"/>
      </w:pPr>
    </w:lvl>
  </w:abstractNum>
  <w:abstractNum w:abstractNumId="108" w15:restartNumberingAfterBreak="0">
    <w:nsid w:val="6EF86216"/>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6F282BC5"/>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F4B6437"/>
    <w:multiLevelType w:val="hybridMultilevel"/>
    <w:tmpl w:val="0592ED0C"/>
    <w:name w:val="WW8Num782"/>
    <w:lvl w:ilvl="0" w:tplc="90AC8A0A">
      <w:start w:val="1"/>
      <w:numFmt w:val="decimal"/>
      <w:lvlText w:val="%1."/>
      <w:lvlJc w:val="left"/>
      <w:pPr>
        <w:ind w:left="1003" w:hanging="360"/>
      </w:pPr>
      <w:rPr>
        <w:rFonts w:ascii="Arial" w:hAnsi="Arial" w:cs="Arial" w:hint="default"/>
        <w:b w:val="0"/>
        <w:i w:val="0"/>
        <w:color w:val="auto"/>
        <w:sz w:val="20"/>
        <w:szCs w:val="20"/>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11" w15:restartNumberingAfterBreak="0">
    <w:nsid w:val="70676975"/>
    <w:multiLevelType w:val="hybridMultilevel"/>
    <w:tmpl w:val="C0E2542E"/>
    <w:lvl w:ilvl="0" w:tplc="E682AFF8">
      <w:start w:val="1"/>
      <w:numFmt w:val="lowerLetter"/>
      <w:lvlText w:val="%1)"/>
      <w:lvlJc w:val="left"/>
      <w:pPr>
        <w:ind w:left="720" w:hanging="360"/>
      </w:pPr>
      <w:rPr>
        <w:rFonts w:ascii="Times New Roman" w:hAnsi="Times New Roman" w:cs="Times New Roman" w:hint="default"/>
        <w:b w:val="0"/>
        <w:i w:val="0"/>
        <w:sz w:val="22"/>
      </w:rPr>
    </w:lvl>
    <w:lvl w:ilvl="1" w:tplc="54F838F8">
      <w:start w:val="10"/>
      <w:numFmt w:val="decimal"/>
      <w:lvlText w:val="%2."/>
      <w:lvlJc w:val="left"/>
      <w:pPr>
        <w:ind w:left="1440" w:hanging="360"/>
      </w:pPr>
      <w:rPr>
        <w:rFonts w:hint="default"/>
      </w:rPr>
    </w:lvl>
    <w:lvl w:ilvl="2" w:tplc="F904D890">
      <w:start w:val="1"/>
      <w:numFmt w:val="lowerLetter"/>
      <w:lvlText w:val="%3)"/>
      <w:lvlJc w:val="left"/>
      <w:pPr>
        <w:ind w:left="2160" w:hanging="180"/>
      </w:pPr>
      <w:rPr>
        <w:rFonts w:ascii="Calibri" w:hAnsi="Calibri" w:cs="Calibri" w:hint="default"/>
        <w:b w:val="0"/>
        <w:bCs w:val="0"/>
        <w:i w:val="0"/>
        <w:iCs w:val="0"/>
        <w:color w:val="000000"/>
        <w:sz w:val="20"/>
        <w:szCs w:val="20"/>
      </w:rPr>
    </w:lvl>
    <w:lvl w:ilvl="3" w:tplc="7CCE7780">
      <w:start w:val="5"/>
      <w:numFmt w:val="bullet"/>
      <w:lvlText w:val=""/>
      <w:lvlJc w:val="left"/>
      <w:pPr>
        <w:ind w:left="2880" w:hanging="360"/>
      </w:pPr>
      <w:rPr>
        <w:rFonts w:ascii="Symbol" w:eastAsia="Times New Roman" w:hAnsi="Symbol" w:cs="Arial" w:hint="default"/>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4A615F"/>
    <w:multiLevelType w:val="multilevel"/>
    <w:tmpl w:val="0B3A33E0"/>
    <w:lvl w:ilvl="0">
      <w:start w:val="14"/>
      <w:numFmt w:val="decimal"/>
      <w:lvlText w:val="%1."/>
      <w:lvlJc w:val="left"/>
      <w:pPr>
        <w:ind w:left="405" w:hanging="405"/>
      </w:pPr>
      <w:rPr>
        <w:rFonts w:hint="default"/>
        <w:b/>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74BB75FC"/>
    <w:multiLevelType w:val="multilevel"/>
    <w:tmpl w:val="9DC4FB88"/>
    <w:lvl w:ilvl="0">
      <w:start w:val="1"/>
      <w:numFmt w:val="bullet"/>
      <w:lvlText w:val=""/>
      <w:lvlJc w:val="left"/>
      <w:pPr>
        <w:ind w:left="360"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4F52B5B"/>
    <w:multiLevelType w:val="hybridMultilevel"/>
    <w:tmpl w:val="27D2202E"/>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75E10964"/>
    <w:multiLevelType w:val="hybridMultilevel"/>
    <w:tmpl w:val="E104F6D6"/>
    <w:lvl w:ilvl="0" w:tplc="4E38321E">
      <w:start w:val="1"/>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6" w15:restartNumberingAfterBreak="0">
    <w:nsid w:val="76155A5F"/>
    <w:multiLevelType w:val="hybridMultilevel"/>
    <w:tmpl w:val="DF705290"/>
    <w:styleLink w:val="WW8Num131"/>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6F2812"/>
    <w:multiLevelType w:val="hybridMultilevel"/>
    <w:tmpl w:val="AC361FDC"/>
    <w:lvl w:ilvl="0" w:tplc="B2281E9E">
      <w:start w:val="1"/>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77769A1"/>
    <w:multiLevelType w:val="hybridMultilevel"/>
    <w:tmpl w:val="140A3BCA"/>
    <w:name w:val="WW8Num31222222"/>
    <w:lvl w:ilvl="0" w:tplc="04150017">
      <w:start w:val="1"/>
      <w:numFmt w:val="decimal"/>
      <w:lvlText w:val="%1."/>
      <w:lvlJc w:val="left"/>
      <w:pPr>
        <w:ind w:left="36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9" w15:restartNumberingAfterBreak="0">
    <w:nsid w:val="78647088"/>
    <w:multiLevelType w:val="hybridMultilevel"/>
    <w:tmpl w:val="78DC0ECA"/>
    <w:name w:val="WW8Num31222222232222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0" w15:restartNumberingAfterBreak="0">
    <w:nsid w:val="79AA3015"/>
    <w:multiLevelType w:val="hybridMultilevel"/>
    <w:tmpl w:val="4F226382"/>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7B6B7AFB"/>
    <w:multiLevelType w:val="multilevel"/>
    <w:tmpl w:val="588E9E52"/>
    <w:styleLink w:val="Styl1"/>
    <w:lvl w:ilvl="0">
      <w:start w:val="4"/>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800" w:hanging="144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2160" w:hanging="180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122" w15:restartNumberingAfterBreak="0">
    <w:nsid w:val="7C1C0071"/>
    <w:multiLevelType w:val="multilevel"/>
    <w:tmpl w:val="23142BF6"/>
    <w:lvl w:ilvl="0">
      <w:start w:val="9"/>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7F356B32"/>
    <w:multiLevelType w:val="hybridMultilevel"/>
    <w:tmpl w:val="D6EEDFE2"/>
    <w:lvl w:ilvl="0" w:tplc="04150017">
      <w:start w:val="1"/>
      <w:numFmt w:val="lowerLetter"/>
      <w:lvlText w:val="%1)"/>
      <w:lvlJc w:val="left"/>
      <w:pPr>
        <w:ind w:left="1196" w:hanging="360"/>
      </w:pPr>
    </w:lvl>
    <w:lvl w:ilvl="1" w:tplc="04150019" w:tentative="1">
      <w:start w:val="1"/>
      <w:numFmt w:val="lowerLetter"/>
      <w:lvlText w:val="%2."/>
      <w:lvlJc w:val="left"/>
      <w:pPr>
        <w:ind w:left="1916" w:hanging="360"/>
      </w:pPr>
    </w:lvl>
    <w:lvl w:ilvl="2" w:tplc="0415001B" w:tentative="1">
      <w:start w:val="1"/>
      <w:numFmt w:val="lowerRoman"/>
      <w:lvlText w:val="%3."/>
      <w:lvlJc w:val="right"/>
      <w:pPr>
        <w:ind w:left="2636" w:hanging="180"/>
      </w:pPr>
    </w:lvl>
    <w:lvl w:ilvl="3" w:tplc="0415000F" w:tentative="1">
      <w:start w:val="1"/>
      <w:numFmt w:val="decimal"/>
      <w:lvlText w:val="%4."/>
      <w:lvlJc w:val="left"/>
      <w:pPr>
        <w:ind w:left="3356" w:hanging="360"/>
      </w:pPr>
    </w:lvl>
    <w:lvl w:ilvl="4" w:tplc="04150019" w:tentative="1">
      <w:start w:val="1"/>
      <w:numFmt w:val="lowerLetter"/>
      <w:lvlText w:val="%5."/>
      <w:lvlJc w:val="left"/>
      <w:pPr>
        <w:ind w:left="4076" w:hanging="360"/>
      </w:pPr>
    </w:lvl>
    <w:lvl w:ilvl="5" w:tplc="0415001B" w:tentative="1">
      <w:start w:val="1"/>
      <w:numFmt w:val="lowerRoman"/>
      <w:lvlText w:val="%6."/>
      <w:lvlJc w:val="right"/>
      <w:pPr>
        <w:ind w:left="4796" w:hanging="180"/>
      </w:pPr>
    </w:lvl>
    <w:lvl w:ilvl="6" w:tplc="0415000F" w:tentative="1">
      <w:start w:val="1"/>
      <w:numFmt w:val="decimal"/>
      <w:lvlText w:val="%7."/>
      <w:lvlJc w:val="left"/>
      <w:pPr>
        <w:ind w:left="5516" w:hanging="360"/>
      </w:pPr>
    </w:lvl>
    <w:lvl w:ilvl="7" w:tplc="04150019" w:tentative="1">
      <w:start w:val="1"/>
      <w:numFmt w:val="lowerLetter"/>
      <w:lvlText w:val="%8."/>
      <w:lvlJc w:val="left"/>
      <w:pPr>
        <w:ind w:left="6236" w:hanging="360"/>
      </w:pPr>
    </w:lvl>
    <w:lvl w:ilvl="8" w:tplc="0415001B" w:tentative="1">
      <w:start w:val="1"/>
      <w:numFmt w:val="lowerRoman"/>
      <w:lvlText w:val="%9."/>
      <w:lvlJc w:val="right"/>
      <w:pPr>
        <w:ind w:left="6956" w:hanging="180"/>
      </w:pPr>
    </w:lvl>
  </w:abstractNum>
  <w:abstractNum w:abstractNumId="124" w15:restartNumberingAfterBreak="0">
    <w:nsid w:val="7F5959FF"/>
    <w:multiLevelType w:val="multilevel"/>
    <w:tmpl w:val="7104288E"/>
    <w:styleLink w:val="Styl11"/>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rPr>
    </w:lvl>
    <w:lvl w:ilvl="2">
      <w:start w:val="1"/>
      <w:numFmt w:val="decimal"/>
      <w:lvlText w:val="%3)"/>
      <w:lvlJc w:val="left"/>
      <w:pPr>
        <w:ind w:left="1355" w:hanging="504"/>
      </w:pPr>
      <w:rPr>
        <w:rFonts w:ascii="Ubuntu" w:eastAsia="Times New Roman" w:hAnsi="Ubuntu" w:cs="Arial"/>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2"/>
    <w:lvlOverride w:ilvl="0">
      <w:lvl w:ilvl="0">
        <w:start w:val="6"/>
        <w:numFmt w:val="decimal"/>
        <w:pStyle w:val="Nagwek6"/>
        <w:lvlText w:val="%1."/>
        <w:lvlJc w:val="left"/>
        <w:pPr>
          <w:tabs>
            <w:tab w:val="num" w:pos="750"/>
          </w:tabs>
          <w:ind w:left="750" w:hanging="750"/>
        </w:pPr>
        <w:rPr>
          <w:rFonts w:hint="default"/>
        </w:rPr>
      </w:lvl>
    </w:lvlOverride>
    <w:lvlOverride w:ilvl="1">
      <w:lvl w:ilvl="1">
        <w:start w:val="1"/>
        <w:numFmt w:val="none"/>
        <w:lvlText w:val="6.1."/>
        <w:lvlJc w:val="left"/>
        <w:pPr>
          <w:tabs>
            <w:tab w:val="num" w:pos="1176"/>
          </w:tabs>
          <w:ind w:left="1176" w:hanging="750"/>
        </w:pPr>
        <w:rPr>
          <w:rFonts w:hint="default"/>
          <w:b/>
        </w:rPr>
      </w:lvl>
    </w:lvlOverride>
    <w:lvlOverride w:ilvl="2">
      <w:lvl w:ilvl="2">
        <w:start w:val="1"/>
        <w:numFmt w:val="decimal"/>
        <w:lvlText w:val="%1.%2.%3."/>
        <w:lvlJc w:val="left"/>
        <w:pPr>
          <w:tabs>
            <w:tab w:val="num" w:pos="2166"/>
          </w:tabs>
          <w:ind w:left="2166" w:hanging="750"/>
        </w:pPr>
        <w:rPr>
          <w:rFonts w:hint="default"/>
        </w:rPr>
      </w:lvl>
    </w:lvlOverride>
    <w:lvlOverride w:ilvl="3">
      <w:lvl w:ilvl="3">
        <w:start w:val="1"/>
        <w:numFmt w:val="decimal"/>
        <w:lvlText w:val="%1.%2.%3.%4."/>
        <w:lvlJc w:val="left"/>
        <w:pPr>
          <w:tabs>
            <w:tab w:val="num" w:pos="2874"/>
          </w:tabs>
          <w:ind w:left="2874" w:hanging="750"/>
        </w:pPr>
        <w:rPr>
          <w:rFonts w:hint="default"/>
        </w:rPr>
      </w:lvl>
    </w:lvlOverride>
    <w:lvlOverride w:ilvl="4">
      <w:lvl w:ilvl="4">
        <w:start w:val="1"/>
        <w:numFmt w:val="decimal"/>
        <w:lvlText w:val="%1.%2.%3.%4.%5."/>
        <w:lvlJc w:val="left"/>
        <w:pPr>
          <w:tabs>
            <w:tab w:val="num" w:pos="3912"/>
          </w:tabs>
          <w:ind w:left="3912" w:hanging="1080"/>
        </w:pPr>
        <w:rPr>
          <w:rFonts w:hint="default"/>
        </w:rPr>
      </w:lvl>
    </w:lvlOverride>
    <w:lvlOverride w:ilvl="5">
      <w:lvl w:ilvl="5">
        <w:start w:val="1"/>
        <w:numFmt w:val="decimal"/>
        <w:lvlText w:val="%1.%2.%3.%4.%5.%6."/>
        <w:lvlJc w:val="left"/>
        <w:pPr>
          <w:tabs>
            <w:tab w:val="num" w:pos="4620"/>
          </w:tabs>
          <w:ind w:left="4620" w:hanging="1080"/>
        </w:pPr>
        <w:rPr>
          <w:rFonts w:hint="default"/>
        </w:rPr>
      </w:lvl>
    </w:lvlOverride>
    <w:lvlOverride w:ilvl="6">
      <w:lvl w:ilvl="6">
        <w:start w:val="1"/>
        <w:numFmt w:val="decimal"/>
        <w:lvlText w:val="%1.%2.%3.%4.%5.%6.%7."/>
        <w:lvlJc w:val="left"/>
        <w:pPr>
          <w:tabs>
            <w:tab w:val="num" w:pos="5688"/>
          </w:tabs>
          <w:ind w:left="5688" w:hanging="1440"/>
        </w:pPr>
        <w:rPr>
          <w:rFonts w:hint="default"/>
        </w:rPr>
      </w:lvl>
    </w:lvlOverride>
    <w:lvlOverride w:ilvl="7">
      <w:lvl w:ilvl="7">
        <w:start w:val="1"/>
        <w:numFmt w:val="decimal"/>
        <w:lvlText w:val="%1.%2.%3.%4.%5.%6.%7.%8."/>
        <w:lvlJc w:val="left"/>
        <w:pPr>
          <w:tabs>
            <w:tab w:val="num" w:pos="6396"/>
          </w:tabs>
          <w:ind w:left="6396" w:hanging="1440"/>
        </w:pPr>
        <w:rPr>
          <w:rFonts w:hint="default"/>
        </w:rPr>
      </w:lvl>
    </w:lvlOverride>
    <w:lvlOverride w:ilvl="8">
      <w:lvl w:ilvl="8">
        <w:start w:val="1"/>
        <w:numFmt w:val="decimal"/>
        <w:lvlText w:val="%1.%2.%3.%4.%5.%6.%7.%8.%9."/>
        <w:lvlJc w:val="left"/>
        <w:pPr>
          <w:tabs>
            <w:tab w:val="num" w:pos="7464"/>
          </w:tabs>
          <w:ind w:left="7464" w:hanging="1800"/>
        </w:pPr>
        <w:rPr>
          <w:rFonts w:hint="default"/>
        </w:rPr>
      </w:lvl>
    </w:lvlOverride>
  </w:num>
  <w:num w:numId="2">
    <w:abstractNumId w:val="116"/>
  </w:num>
  <w:num w:numId="3">
    <w:abstractNumId w:val="115"/>
  </w:num>
  <w:num w:numId="4">
    <w:abstractNumId w:val="12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574" w:hanging="432"/>
        </w:pPr>
        <w:rPr>
          <w:rFonts w:hint="default"/>
          <w:b/>
          <w:i w:val="0"/>
        </w:rPr>
      </w:lvl>
    </w:lvlOverride>
  </w:num>
  <w:num w:numId="5">
    <w:abstractNumId w:val="6"/>
  </w:num>
  <w:num w:numId="6">
    <w:abstractNumId w:val="53"/>
  </w:num>
  <w:num w:numId="7">
    <w:abstractNumId w:val="38"/>
  </w:num>
  <w:num w:numId="8">
    <w:abstractNumId w:val="81"/>
  </w:num>
  <w:num w:numId="9">
    <w:abstractNumId w:val="112"/>
  </w:num>
  <w:num w:numId="10">
    <w:abstractNumId w:val="98"/>
    <w:lvlOverride w:ilvl="0">
      <w:startOverride w:val="1"/>
    </w:lvlOverride>
  </w:num>
  <w:num w:numId="11">
    <w:abstractNumId w:val="77"/>
    <w:lvlOverride w:ilvl="0">
      <w:startOverride w:val="1"/>
    </w:lvlOverride>
  </w:num>
  <w:num w:numId="12">
    <w:abstractNumId w:val="46"/>
  </w:num>
  <w:num w:numId="1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1"/>
  </w:num>
  <w:num w:numId="15">
    <w:abstractNumId w:val="121"/>
  </w:num>
  <w:num w:numId="16">
    <w:abstractNumId w:val="72"/>
  </w:num>
  <w:num w:numId="17">
    <w:abstractNumId w:val="73"/>
  </w:num>
  <w:num w:numId="18">
    <w:abstractNumId w:val="42"/>
  </w:num>
  <w:num w:numId="19">
    <w:abstractNumId w:val="97"/>
  </w:num>
  <w:num w:numId="20">
    <w:abstractNumId w:val="122"/>
  </w:num>
  <w:num w:numId="21">
    <w:abstractNumId w:val="89"/>
  </w:num>
  <w:num w:numId="22">
    <w:abstractNumId w:val="124"/>
    <w:lvlOverride w:ilvl="0">
      <w:startOverride w:val="1"/>
      <w:lvl w:ilvl="0">
        <w:start w:val="1"/>
        <w:numFmt w:val="decimal"/>
        <w:lvlText w:val="%1."/>
        <w:lvlJc w:val="left"/>
        <w:pPr>
          <w:ind w:left="360" w:hanging="360"/>
        </w:pPr>
        <w:rPr>
          <w:b/>
        </w:rPr>
      </w:lvl>
    </w:lvlOverride>
    <w:lvlOverride w:ilvl="1">
      <w:startOverride w:val="1"/>
      <w:lvl w:ilvl="1">
        <w:start w:val="1"/>
        <w:numFmt w:val="decimal"/>
        <w:lvlText w:val="%1.%2."/>
        <w:lvlJc w:val="left"/>
        <w:pPr>
          <w:ind w:left="858" w:hanging="432"/>
        </w:pPr>
        <w:rPr>
          <w:b/>
          <w:i w:val="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7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1"/>
    <w:lvlOverride w:ilvl="0">
      <w:startOverride w:val="1"/>
    </w:lvlOverride>
    <w:lvlOverride w:ilvl="1">
      <w:startOverride w:val="10"/>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124"/>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858" w:hanging="432"/>
        </w:pPr>
        <w:rPr>
          <w:rFonts w:hint="default"/>
          <w:b/>
          <w:i w:val="0"/>
        </w:rPr>
      </w:lvl>
    </w:lvlOverride>
  </w:num>
  <w:num w:numId="27">
    <w:abstractNumId w:val="75"/>
  </w:num>
  <w:num w:numId="28">
    <w:abstractNumId w:val="65"/>
  </w:num>
  <w:num w:numId="29">
    <w:abstractNumId w:val="95"/>
  </w:num>
  <w:num w:numId="30">
    <w:abstractNumId w:val="117"/>
  </w:num>
  <w:num w:numId="31">
    <w:abstractNumId w:val="0"/>
  </w:num>
  <w:num w:numId="32">
    <w:abstractNumId w:val="30"/>
  </w:num>
  <w:num w:numId="33">
    <w:abstractNumId w:val="67"/>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9"/>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4"/>
  </w:num>
  <w:num w:numId="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1"/>
  </w:num>
  <w:num w:numId="40">
    <w:abstractNumId w:val="88"/>
  </w:num>
  <w:num w:numId="41">
    <w:abstractNumId w:val="103"/>
  </w:num>
  <w:num w:numId="42">
    <w:abstractNumId w:val="76"/>
  </w:num>
  <w:num w:numId="43">
    <w:abstractNumId w:val="92"/>
  </w:num>
  <w:num w:numId="44">
    <w:abstractNumId w:val="27"/>
  </w:num>
  <w:num w:numId="45">
    <w:abstractNumId w:val="64"/>
  </w:num>
  <w:num w:numId="46">
    <w:abstractNumId w:val="113"/>
  </w:num>
  <w:num w:numId="47">
    <w:abstractNumId w:val="59"/>
  </w:num>
  <w:num w:numId="48">
    <w:abstractNumId w:val="86"/>
  </w:num>
  <w:num w:numId="49">
    <w:abstractNumId w:val="43"/>
  </w:num>
  <w:num w:numId="50">
    <w:abstractNumId w:val="108"/>
  </w:num>
  <w:num w:numId="51">
    <w:abstractNumId w:val="44"/>
  </w:num>
  <w:num w:numId="52">
    <w:abstractNumId w:val="29"/>
  </w:num>
  <w:num w:numId="53">
    <w:abstractNumId w:val="109"/>
  </w:num>
  <w:num w:numId="54">
    <w:abstractNumId w:val="83"/>
  </w:num>
  <w:num w:numId="55">
    <w:abstractNumId w:val="93"/>
  </w:num>
  <w:num w:numId="56">
    <w:abstractNumId w:val="87"/>
  </w:num>
  <w:num w:numId="57">
    <w:abstractNumId w:val="26"/>
  </w:num>
  <w:num w:numId="58">
    <w:abstractNumId w:val="36"/>
  </w:num>
  <w:num w:numId="59">
    <w:abstractNumId w:val="78"/>
  </w:num>
  <w:num w:numId="60">
    <w:abstractNumId w:val="45"/>
  </w:num>
  <w:num w:numId="61">
    <w:abstractNumId w:val="32"/>
  </w:num>
  <w:num w:numId="62">
    <w:abstractNumId w:val="106"/>
  </w:num>
  <w:num w:numId="63">
    <w:abstractNumId w:val="99"/>
  </w:num>
  <w:num w:numId="64">
    <w:abstractNumId w:val="19"/>
  </w:num>
  <w:num w:numId="65">
    <w:abstractNumId w:val="90"/>
  </w:num>
  <w:num w:numId="66">
    <w:abstractNumId w:val="25"/>
  </w:num>
  <w:num w:numId="67">
    <w:abstractNumId w:val="33"/>
  </w:num>
  <w:num w:numId="68">
    <w:abstractNumId w:val="40"/>
  </w:num>
  <w:num w:numId="69">
    <w:abstractNumId w:val="96"/>
  </w:num>
  <w:num w:numId="70">
    <w:abstractNumId w:val="123"/>
  </w:num>
  <w:num w:numId="71">
    <w:abstractNumId w:val="114"/>
  </w:num>
  <w:num w:numId="72">
    <w:abstractNumId w:val="63"/>
  </w:num>
  <w:num w:numId="73">
    <w:abstractNumId w:val="104"/>
  </w:num>
  <w:num w:numId="74">
    <w:abstractNumId w:val="74"/>
  </w:num>
  <w:num w:numId="75">
    <w:abstractNumId w:val="101"/>
  </w:num>
  <w:num w:numId="76">
    <w:abstractNumId w:val="70"/>
  </w:num>
  <w:num w:numId="77">
    <w:abstractNumId w:val="22"/>
  </w:num>
  <w:num w:numId="78">
    <w:abstractNumId w:val="71"/>
  </w:num>
  <w:num w:numId="79">
    <w:abstractNumId w:val="54"/>
  </w:num>
  <w:num w:numId="80">
    <w:abstractNumId w:val="84"/>
  </w:num>
  <w:num w:numId="81">
    <w:abstractNumId w:val="37"/>
  </w:num>
  <w:num w:numId="82">
    <w:abstractNumId w:val="120"/>
  </w:num>
  <w:num w:numId="83">
    <w:abstractNumId w:val="34"/>
  </w:num>
  <w:num w:numId="84">
    <w:abstractNumId w:val="68"/>
  </w:num>
  <w:num w:numId="85">
    <w:abstractNumId w:val="28"/>
  </w:num>
  <w:num w:numId="86">
    <w:abstractNumId w:val="28"/>
  </w:num>
  <w:num w:numId="8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1"/>
    <w:lvlOverride w:ilvl="0">
      <w:startOverride w:val="1"/>
    </w:lvlOverride>
    <w:lvlOverride w:ilvl="1"/>
    <w:lvlOverride w:ilvl="2"/>
    <w:lvlOverride w:ilvl="3"/>
    <w:lvlOverride w:ilvl="4"/>
    <w:lvlOverride w:ilvl="5"/>
    <w:lvlOverride w:ilvl="6"/>
    <w:lvlOverride w:ilvl="7"/>
    <w:lvlOverride w:ilvl="8"/>
  </w:num>
  <w:num w:numId="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0"/>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
  </w:num>
  <w:num w:numId="93">
    <w:abstractNumId w:val="124"/>
  </w:num>
  <w:num w:numId="94">
    <w:abstractNumId w:val="62"/>
  </w:num>
  <w:num w:numId="95">
    <w:abstractNumId w:val="82"/>
  </w:num>
  <w:num w:numId="96">
    <w:abstractNumId w:val="105"/>
  </w:num>
  <w:num w:numId="97">
    <w:abstractNumId w:val="49"/>
  </w:num>
  <w:num w:numId="98">
    <w:abstractNumId w:val="55"/>
  </w:num>
  <w:num w:numId="99">
    <w:abstractNumId w:val="20"/>
  </w:num>
  <w:num w:numId="100">
    <w:abstractNumId w:val="41"/>
  </w:num>
  <w:num w:numId="101">
    <w:abstractNumId w:val="18"/>
  </w:num>
  <w:num w:numId="102">
    <w:abstractNumId w:val="6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pl-PL" w:vendorID="64" w:dllVersion="4096" w:nlCheck="1" w:checkStyle="0"/>
  <w:activeWritingStyle w:appName="MSWord" w:lang="it-IT" w:vendorID="64" w:dllVersion="4096" w:nlCheck="1" w:checkStyle="0"/>
  <w:activeWritingStyle w:appName="MSWord" w:lang="pl-PL" w:vendorID="64" w:dllVersion="0" w:nlCheck="1" w:checkStyle="0"/>
  <w:documentProtection w:edit="trackedChanges" w:formatting="1"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CFB"/>
    <w:rsid w:val="00001E0C"/>
    <w:rsid w:val="00002CAF"/>
    <w:rsid w:val="00002FCE"/>
    <w:rsid w:val="000032DB"/>
    <w:rsid w:val="0000342E"/>
    <w:rsid w:val="0000362C"/>
    <w:rsid w:val="000039EE"/>
    <w:rsid w:val="00003C0C"/>
    <w:rsid w:val="00003F52"/>
    <w:rsid w:val="000047FB"/>
    <w:rsid w:val="00004B93"/>
    <w:rsid w:val="00004BC0"/>
    <w:rsid w:val="0000598C"/>
    <w:rsid w:val="00006413"/>
    <w:rsid w:val="00006EE6"/>
    <w:rsid w:val="00006FFE"/>
    <w:rsid w:val="00007156"/>
    <w:rsid w:val="0000728D"/>
    <w:rsid w:val="00007511"/>
    <w:rsid w:val="00007D47"/>
    <w:rsid w:val="000106AF"/>
    <w:rsid w:val="00010987"/>
    <w:rsid w:val="00010C2D"/>
    <w:rsid w:val="0001107D"/>
    <w:rsid w:val="000110FC"/>
    <w:rsid w:val="00011BC9"/>
    <w:rsid w:val="00011DAA"/>
    <w:rsid w:val="00011FAC"/>
    <w:rsid w:val="0001220A"/>
    <w:rsid w:val="00012223"/>
    <w:rsid w:val="00012C7E"/>
    <w:rsid w:val="00012FCE"/>
    <w:rsid w:val="00014256"/>
    <w:rsid w:val="0001557C"/>
    <w:rsid w:val="00015966"/>
    <w:rsid w:val="00015D16"/>
    <w:rsid w:val="00016056"/>
    <w:rsid w:val="00016370"/>
    <w:rsid w:val="0001683B"/>
    <w:rsid w:val="0001691E"/>
    <w:rsid w:val="00016E5B"/>
    <w:rsid w:val="00017022"/>
    <w:rsid w:val="00017467"/>
    <w:rsid w:val="00017DB6"/>
    <w:rsid w:val="00017EAA"/>
    <w:rsid w:val="0002083F"/>
    <w:rsid w:val="0002090D"/>
    <w:rsid w:val="00022077"/>
    <w:rsid w:val="00022612"/>
    <w:rsid w:val="00022693"/>
    <w:rsid w:val="0002293A"/>
    <w:rsid w:val="00022BF4"/>
    <w:rsid w:val="0002352F"/>
    <w:rsid w:val="0002465C"/>
    <w:rsid w:val="00024C47"/>
    <w:rsid w:val="000252FA"/>
    <w:rsid w:val="00026187"/>
    <w:rsid w:val="000261E1"/>
    <w:rsid w:val="00026439"/>
    <w:rsid w:val="00026747"/>
    <w:rsid w:val="00026999"/>
    <w:rsid w:val="00026AEC"/>
    <w:rsid w:val="00026FDC"/>
    <w:rsid w:val="000275EA"/>
    <w:rsid w:val="00027E75"/>
    <w:rsid w:val="00027FD5"/>
    <w:rsid w:val="00030FE4"/>
    <w:rsid w:val="0003169D"/>
    <w:rsid w:val="00031C95"/>
    <w:rsid w:val="00032AC0"/>
    <w:rsid w:val="00032E1F"/>
    <w:rsid w:val="000333AB"/>
    <w:rsid w:val="00033974"/>
    <w:rsid w:val="00033996"/>
    <w:rsid w:val="000351A8"/>
    <w:rsid w:val="0003525F"/>
    <w:rsid w:val="000353E3"/>
    <w:rsid w:val="00035F98"/>
    <w:rsid w:val="0003643D"/>
    <w:rsid w:val="0003698B"/>
    <w:rsid w:val="00037688"/>
    <w:rsid w:val="000378FE"/>
    <w:rsid w:val="00040105"/>
    <w:rsid w:val="000401B0"/>
    <w:rsid w:val="000401F2"/>
    <w:rsid w:val="000406F9"/>
    <w:rsid w:val="000409F1"/>
    <w:rsid w:val="00040F1C"/>
    <w:rsid w:val="00041C54"/>
    <w:rsid w:val="00041D14"/>
    <w:rsid w:val="000420E0"/>
    <w:rsid w:val="000421D9"/>
    <w:rsid w:val="00042238"/>
    <w:rsid w:val="000424EE"/>
    <w:rsid w:val="00042BD9"/>
    <w:rsid w:val="00042BFA"/>
    <w:rsid w:val="000442D5"/>
    <w:rsid w:val="000442EC"/>
    <w:rsid w:val="000444D7"/>
    <w:rsid w:val="00044676"/>
    <w:rsid w:val="000448BE"/>
    <w:rsid w:val="00044B70"/>
    <w:rsid w:val="00045351"/>
    <w:rsid w:val="00045595"/>
    <w:rsid w:val="00045A55"/>
    <w:rsid w:val="00045F1A"/>
    <w:rsid w:val="000466D5"/>
    <w:rsid w:val="00046CD4"/>
    <w:rsid w:val="00046ECC"/>
    <w:rsid w:val="00047082"/>
    <w:rsid w:val="00047B0C"/>
    <w:rsid w:val="00047F51"/>
    <w:rsid w:val="00050568"/>
    <w:rsid w:val="0005058F"/>
    <w:rsid w:val="000507D5"/>
    <w:rsid w:val="000509F9"/>
    <w:rsid w:val="00050B2F"/>
    <w:rsid w:val="00050D6C"/>
    <w:rsid w:val="0005146A"/>
    <w:rsid w:val="000515C9"/>
    <w:rsid w:val="000518CC"/>
    <w:rsid w:val="00051F4D"/>
    <w:rsid w:val="000524D6"/>
    <w:rsid w:val="00052F67"/>
    <w:rsid w:val="0005326A"/>
    <w:rsid w:val="00053475"/>
    <w:rsid w:val="000534B9"/>
    <w:rsid w:val="00053833"/>
    <w:rsid w:val="000538C5"/>
    <w:rsid w:val="00053DC5"/>
    <w:rsid w:val="000542E9"/>
    <w:rsid w:val="00054762"/>
    <w:rsid w:val="00055191"/>
    <w:rsid w:val="0005522D"/>
    <w:rsid w:val="00055938"/>
    <w:rsid w:val="00055AB4"/>
    <w:rsid w:val="00055CA9"/>
    <w:rsid w:val="00055CD2"/>
    <w:rsid w:val="00057019"/>
    <w:rsid w:val="00057244"/>
    <w:rsid w:val="00057682"/>
    <w:rsid w:val="00057842"/>
    <w:rsid w:val="00060538"/>
    <w:rsid w:val="00060ED0"/>
    <w:rsid w:val="0006145C"/>
    <w:rsid w:val="00061476"/>
    <w:rsid w:val="0006202C"/>
    <w:rsid w:val="00062042"/>
    <w:rsid w:val="00062300"/>
    <w:rsid w:val="000623CF"/>
    <w:rsid w:val="00062A76"/>
    <w:rsid w:val="00063895"/>
    <w:rsid w:val="00063B09"/>
    <w:rsid w:val="00063CD9"/>
    <w:rsid w:val="00063E7C"/>
    <w:rsid w:val="00063FAE"/>
    <w:rsid w:val="0006425B"/>
    <w:rsid w:val="00064BEE"/>
    <w:rsid w:val="000650BF"/>
    <w:rsid w:val="000653D9"/>
    <w:rsid w:val="00065432"/>
    <w:rsid w:val="0006545D"/>
    <w:rsid w:val="000656DD"/>
    <w:rsid w:val="00066002"/>
    <w:rsid w:val="00067313"/>
    <w:rsid w:val="00067707"/>
    <w:rsid w:val="0006777E"/>
    <w:rsid w:val="00067A12"/>
    <w:rsid w:val="00067EE7"/>
    <w:rsid w:val="0007005C"/>
    <w:rsid w:val="0007017D"/>
    <w:rsid w:val="000701E6"/>
    <w:rsid w:val="000705DF"/>
    <w:rsid w:val="00070C13"/>
    <w:rsid w:val="00071175"/>
    <w:rsid w:val="00071B81"/>
    <w:rsid w:val="00071E27"/>
    <w:rsid w:val="00072015"/>
    <w:rsid w:val="0007209A"/>
    <w:rsid w:val="0007292D"/>
    <w:rsid w:val="00072AD5"/>
    <w:rsid w:val="00072E18"/>
    <w:rsid w:val="00072E3B"/>
    <w:rsid w:val="000732A6"/>
    <w:rsid w:val="0007376D"/>
    <w:rsid w:val="00073CF3"/>
    <w:rsid w:val="00073FB5"/>
    <w:rsid w:val="00074328"/>
    <w:rsid w:val="0007434F"/>
    <w:rsid w:val="000744BD"/>
    <w:rsid w:val="00074D8D"/>
    <w:rsid w:val="00074E45"/>
    <w:rsid w:val="0007517F"/>
    <w:rsid w:val="0007572A"/>
    <w:rsid w:val="000757D8"/>
    <w:rsid w:val="00075E60"/>
    <w:rsid w:val="0007615C"/>
    <w:rsid w:val="0007649F"/>
    <w:rsid w:val="00076506"/>
    <w:rsid w:val="00076773"/>
    <w:rsid w:val="00076BCD"/>
    <w:rsid w:val="00076BDF"/>
    <w:rsid w:val="000778DD"/>
    <w:rsid w:val="00080B55"/>
    <w:rsid w:val="00080F2B"/>
    <w:rsid w:val="0008129D"/>
    <w:rsid w:val="000812F7"/>
    <w:rsid w:val="00081742"/>
    <w:rsid w:val="000818A2"/>
    <w:rsid w:val="00081E61"/>
    <w:rsid w:val="0008294A"/>
    <w:rsid w:val="00082AF4"/>
    <w:rsid w:val="00083557"/>
    <w:rsid w:val="0008390D"/>
    <w:rsid w:val="00083FCA"/>
    <w:rsid w:val="00084C47"/>
    <w:rsid w:val="00085001"/>
    <w:rsid w:val="000852A6"/>
    <w:rsid w:val="0008561B"/>
    <w:rsid w:val="000857A4"/>
    <w:rsid w:val="00085B51"/>
    <w:rsid w:val="00085F6A"/>
    <w:rsid w:val="00086236"/>
    <w:rsid w:val="00086EB2"/>
    <w:rsid w:val="000871B9"/>
    <w:rsid w:val="00087E7A"/>
    <w:rsid w:val="000906EC"/>
    <w:rsid w:val="0009082C"/>
    <w:rsid w:val="000909E7"/>
    <w:rsid w:val="00090A78"/>
    <w:rsid w:val="00090E54"/>
    <w:rsid w:val="000918A6"/>
    <w:rsid w:val="00091B7C"/>
    <w:rsid w:val="00091D0C"/>
    <w:rsid w:val="000921ED"/>
    <w:rsid w:val="00092A10"/>
    <w:rsid w:val="000935E1"/>
    <w:rsid w:val="00093F23"/>
    <w:rsid w:val="00094332"/>
    <w:rsid w:val="000949B4"/>
    <w:rsid w:val="000955BE"/>
    <w:rsid w:val="0009581C"/>
    <w:rsid w:val="00096285"/>
    <w:rsid w:val="00096DE6"/>
    <w:rsid w:val="0009715B"/>
    <w:rsid w:val="00097319"/>
    <w:rsid w:val="00097732"/>
    <w:rsid w:val="00097979"/>
    <w:rsid w:val="00097A60"/>
    <w:rsid w:val="000A0032"/>
    <w:rsid w:val="000A0341"/>
    <w:rsid w:val="000A04D8"/>
    <w:rsid w:val="000A081B"/>
    <w:rsid w:val="000A084D"/>
    <w:rsid w:val="000A101F"/>
    <w:rsid w:val="000A1BAF"/>
    <w:rsid w:val="000A1BB2"/>
    <w:rsid w:val="000A1E9E"/>
    <w:rsid w:val="000A205A"/>
    <w:rsid w:val="000A2378"/>
    <w:rsid w:val="000A2A82"/>
    <w:rsid w:val="000A35B6"/>
    <w:rsid w:val="000A36A9"/>
    <w:rsid w:val="000A3F8B"/>
    <w:rsid w:val="000A40F9"/>
    <w:rsid w:val="000A4107"/>
    <w:rsid w:val="000A49A0"/>
    <w:rsid w:val="000A51E0"/>
    <w:rsid w:val="000A5690"/>
    <w:rsid w:val="000A5C34"/>
    <w:rsid w:val="000A65FE"/>
    <w:rsid w:val="000A7403"/>
    <w:rsid w:val="000A76F7"/>
    <w:rsid w:val="000A79C7"/>
    <w:rsid w:val="000B0B62"/>
    <w:rsid w:val="000B1455"/>
    <w:rsid w:val="000B189E"/>
    <w:rsid w:val="000B1A44"/>
    <w:rsid w:val="000B2255"/>
    <w:rsid w:val="000B2D5D"/>
    <w:rsid w:val="000B3613"/>
    <w:rsid w:val="000B37A9"/>
    <w:rsid w:val="000B37B1"/>
    <w:rsid w:val="000B3AC9"/>
    <w:rsid w:val="000B3CE9"/>
    <w:rsid w:val="000B4040"/>
    <w:rsid w:val="000B42C4"/>
    <w:rsid w:val="000B4740"/>
    <w:rsid w:val="000B48B7"/>
    <w:rsid w:val="000B571B"/>
    <w:rsid w:val="000B5A09"/>
    <w:rsid w:val="000B5A52"/>
    <w:rsid w:val="000B5F8A"/>
    <w:rsid w:val="000B7763"/>
    <w:rsid w:val="000B7A03"/>
    <w:rsid w:val="000B7A55"/>
    <w:rsid w:val="000C15B1"/>
    <w:rsid w:val="000C1704"/>
    <w:rsid w:val="000C1E75"/>
    <w:rsid w:val="000C2074"/>
    <w:rsid w:val="000C274C"/>
    <w:rsid w:val="000C280B"/>
    <w:rsid w:val="000C2BA0"/>
    <w:rsid w:val="000C2BF9"/>
    <w:rsid w:val="000C2DB4"/>
    <w:rsid w:val="000C2E7D"/>
    <w:rsid w:val="000C3215"/>
    <w:rsid w:val="000C3762"/>
    <w:rsid w:val="000C3BB7"/>
    <w:rsid w:val="000C3F32"/>
    <w:rsid w:val="000C428F"/>
    <w:rsid w:val="000C4421"/>
    <w:rsid w:val="000C4917"/>
    <w:rsid w:val="000C4D24"/>
    <w:rsid w:val="000C4D44"/>
    <w:rsid w:val="000C58BB"/>
    <w:rsid w:val="000C670D"/>
    <w:rsid w:val="000C68A7"/>
    <w:rsid w:val="000C68AB"/>
    <w:rsid w:val="000C6B09"/>
    <w:rsid w:val="000C6BF7"/>
    <w:rsid w:val="000C7C74"/>
    <w:rsid w:val="000C7CD9"/>
    <w:rsid w:val="000D06C4"/>
    <w:rsid w:val="000D077D"/>
    <w:rsid w:val="000D0A5F"/>
    <w:rsid w:val="000D0AF9"/>
    <w:rsid w:val="000D0BBF"/>
    <w:rsid w:val="000D1291"/>
    <w:rsid w:val="000D1E64"/>
    <w:rsid w:val="000D2207"/>
    <w:rsid w:val="000D234E"/>
    <w:rsid w:val="000D2458"/>
    <w:rsid w:val="000D298C"/>
    <w:rsid w:val="000D2A7A"/>
    <w:rsid w:val="000D2D52"/>
    <w:rsid w:val="000D3206"/>
    <w:rsid w:val="000D3A75"/>
    <w:rsid w:val="000D43B3"/>
    <w:rsid w:val="000D4414"/>
    <w:rsid w:val="000D4A0C"/>
    <w:rsid w:val="000D5464"/>
    <w:rsid w:val="000D5CF3"/>
    <w:rsid w:val="000D5D35"/>
    <w:rsid w:val="000D6448"/>
    <w:rsid w:val="000D6970"/>
    <w:rsid w:val="000E0D97"/>
    <w:rsid w:val="000E10FD"/>
    <w:rsid w:val="000E11C5"/>
    <w:rsid w:val="000E1548"/>
    <w:rsid w:val="000E2135"/>
    <w:rsid w:val="000E267F"/>
    <w:rsid w:val="000E26CF"/>
    <w:rsid w:val="000E28EF"/>
    <w:rsid w:val="000E2B0A"/>
    <w:rsid w:val="000E2BC1"/>
    <w:rsid w:val="000E372D"/>
    <w:rsid w:val="000E420B"/>
    <w:rsid w:val="000E507E"/>
    <w:rsid w:val="000E5AD1"/>
    <w:rsid w:val="000E5CAC"/>
    <w:rsid w:val="000E5F12"/>
    <w:rsid w:val="000E661A"/>
    <w:rsid w:val="000E6CE7"/>
    <w:rsid w:val="000E748A"/>
    <w:rsid w:val="000F0012"/>
    <w:rsid w:val="000F0D8D"/>
    <w:rsid w:val="000F182F"/>
    <w:rsid w:val="000F1FF0"/>
    <w:rsid w:val="000F2A26"/>
    <w:rsid w:val="000F2ABA"/>
    <w:rsid w:val="000F2C3F"/>
    <w:rsid w:val="000F31C6"/>
    <w:rsid w:val="000F374B"/>
    <w:rsid w:val="000F3A39"/>
    <w:rsid w:val="000F3E4C"/>
    <w:rsid w:val="000F4150"/>
    <w:rsid w:val="000F4396"/>
    <w:rsid w:val="000F4C5E"/>
    <w:rsid w:val="000F4D33"/>
    <w:rsid w:val="000F506F"/>
    <w:rsid w:val="000F582F"/>
    <w:rsid w:val="000F70EE"/>
    <w:rsid w:val="000F78EB"/>
    <w:rsid w:val="000F7BDE"/>
    <w:rsid w:val="00100214"/>
    <w:rsid w:val="00100477"/>
    <w:rsid w:val="00100616"/>
    <w:rsid w:val="001010D5"/>
    <w:rsid w:val="001011F6"/>
    <w:rsid w:val="0010160D"/>
    <w:rsid w:val="00102429"/>
    <w:rsid w:val="0010258E"/>
    <w:rsid w:val="00102686"/>
    <w:rsid w:val="0010288B"/>
    <w:rsid w:val="00103662"/>
    <w:rsid w:val="00103875"/>
    <w:rsid w:val="00103B63"/>
    <w:rsid w:val="00103D97"/>
    <w:rsid w:val="00104081"/>
    <w:rsid w:val="001044AD"/>
    <w:rsid w:val="0010478F"/>
    <w:rsid w:val="00104C9B"/>
    <w:rsid w:val="00105295"/>
    <w:rsid w:val="00105371"/>
    <w:rsid w:val="00105A1E"/>
    <w:rsid w:val="00105C65"/>
    <w:rsid w:val="00105FE7"/>
    <w:rsid w:val="00106018"/>
    <w:rsid w:val="001062E7"/>
    <w:rsid w:val="00106FFA"/>
    <w:rsid w:val="00107017"/>
    <w:rsid w:val="00107060"/>
    <w:rsid w:val="001100A8"/>
    <w:rsid w:val="00110228"/>
    <w:rsid w:val="0011048D"/>
    <w:rsid w:val="001117DB"/>
    <w:rsid w:val="00112575"/>
    <w:rsid w:val="00112858"/>
    <w:rsid w:val="0011297F"/>
    <w:rsid w:val="00112B39"/>
    <w:rsid w:val="00112CDA"/>
    <w:rsid w:val="0011346A"/>
    <w:rsid w:val="00113CE8"/>
    <w:rsid w:val="00113D87"/>
    <w:rsid w:val="00113F34"/>
    <w:rsid w:val="00113FCE"/>
    <w:rsid w:val="001147EF"/>
    <w:rsid w:val="00114E93"/>
    <w:rsid w:val="00115379"/>
    <w:rsid w:val="00115936"/>
    <w:rsid w:val="001160CF"/>
    <w:rsid w:val="001162B1"/>
    <w:rsid w:val="00116887"/>
    <w:rsid w:val="0011690D"/>
    <w:rsid w:val="0011716F"/>
    <w:rsid w:val="00117563"/>
    <w:rsid w:val="0011779C"/>
    <w:rsid w:val="00117C06"/>
    <w:rsid w:val="00120FD0"/>
    <w:rsid w:val="00121EBB"/>
    <w:rsid w:val="0012227D"/>
    <w:rsid w:val="00122283"/>
    <w:rsid w:val="00122363"/>
    <w:rsid w:val="00122561"/>
    <w:rsid w:val="00122758"/>
    <w:rsid w:val="001227A1"/>
    <w:rsid w:val="00122BDF"/>
    <w:rsid w:val="001243BD"/>
    <w:rsid w:val="001245F2"/>
    <w:rsid w:val="0012661B"/>
    <w:rsid w:val="001279AC"/>
    <w:rsid w:val="00127E74"/>
    <w:rsid w:val="00130E85"/>
    <w:rsid w:val="0013164E"/>
    <w:rsid w:val="001327D0"/>
    <w:rsid w:val="00132B19"/>
    <w:rsid w:val="00132FAA"/>
    <w:rsid w:val="0013322C"/>
    <w:rsid w:val="001338E0"/>
    <w:rsid w:val="00133D81"/>
    <w:rsid w:val="0013431E"/>
    <w:rsid w:val="00134F00"/>
    <w:rsid w:val="001354BE"/>
    <w:rsid w:val="00135754"/>
    <w:rsid w:val="00135AAE"/>
    <w:rsid w:val="00135B89"/>
    <w:rsid w:val="00135C2B"/>
    <w:rsid w:val="0013670E"/>
    <w:rsid w:val="00136DF7"/>
    <w:rsid w:val="001373ED"/>
    <w:rsid w:val="00137487"/>
    <w:rsid w:val="00137EED"/>
    <w:rsid w:val="0014044F"/>
    <w:rsid w:val="0014179B"/>
    <w:rsid w:val="00141D25"/>
    <w:rsid w:val="0014286A"/>
    <w:rsid w:val="00142D02"/>
    <w:rsid w:val="00142D5E"/>
    <w:rsid w:val="001430B0"/>
    <w:rsid w:val="00143E98"/>
    <w:rsid w:val="0014406C"/>
    <w:rsid w:val="00144346"/>
    <w:rsid w:val="001445E3"/>
    <w:rsid w:val="00144AB7"/>
    <w:rsid w:val="00144F26"/>
    <w:rsid w:val="001453C7"/>
    <w:rsid w:val="00145A42"/>
    <w:rsid w:val="00145ECD"/>
    <w:rsid w:val="001463BF"/>
    <w:rsid w:val="0014669D"/>
    <w:rsid w:val="00146B04"/>
    <w:rsid w:val="00146B6A"/>
    <w:rsid w:val="00147C56"/>
    <w:rsid w:val="0015004B"/>
    <w:rsid w:val="001500CC"/>
    <w:rsid w:val="00150354"/>
    <w:rsid w:val="00150564"/>
    <w:rsid w:val="001508A4"/>
    <w:rsid w:val="0015134C"/>
    <w:rsid w:val="0015146D"/>
    <w:rsid w:val="00151BCF"/>
    <w:rsid w:val="001529A5"/>
    <w:rsid w:val="00152AE6"/>
    <w:rsid w:val="00152BA6"/>
    <w:rsid w:val="00152F00"/>
    <w:rsid w:val="001532D9"/>
    <w:rsid w:val="001533F9"/>
    <w:rsid w:val="00153760"/>
    <w:rsid w:val="00153FB5"/>
    <w:rsid w:val="0015455D"/>
    <w:rsid w:val="001549E5"/>
    <w:rsid w:val="00154FDE"/>
    <w:rsid w:val="001556CE"/>
    <w:rsid w:val="001560B7"/>
    <w:rsid w:val="001561E1"/>
    <w:rsid w:val="0015636D"/>
    <w:rsid w:val="001563E2"/>
    <w:rsid w:val="00156652"/>
    <w:rsid w:val="001568C6"/>
    <w:rsid w:val="00156C4F"/>
    <w:rsid w:val="001575BE"/>
    <w:rsid w:val="001600C6"/>
    <w:rsid w:val="001601A6"/>
    <w:rsid w:val="00160390"/>
    <w:rsid w:val="001607B0"/>
    <w:rsid w:val="00160B48"/>
    <w:rsid w:val="00160BD9"/>
    <w:rsid w:val="00160CCE"/>
    <w:rsid w:val="0016115B"/>
    <w:rsid w:val="00161641"/>
    <w:rsid w:val="001628C3"/>
    <w:rsid w:val="00162B8B"/>
    <w:rsid w:val="00163428"/>
    <w:rsid w:val="00163CEB"/>
    <w:rsid w:val="0016436B"/>
    <w:rsid w:val="00164CCD"/>
    <w:rsid w:val="00164E26"/>
    <w:rsid w:val="00164F24"/>
    <w:rsid w:val="00165203"/>
    <w:rsid w:val="001655F5"/>
    <w:rsid w:val="00165C00"/>
    <w:rsid w:val="00166D14"/>
    <w:rsid w:val="00167306"/>
    <w:rsid w:val="00167464"/>
    <w:rsid w:val="0016782B"/>
    <w:rsid w:val="001679E0"/>
    <w:rsid w:val="00170342"/>
    <w:rsid w:val="001705DB"/>
    <w:rsid w:val="00170787"/>
    <w:rsid w:val="00170908"/>
    <w:rsid w:val="00170D96"/>
    <w:rsid w:val="00171718"/>
    <w:rsid w:val="0017180D"/>
    <w:rsid w:val="00171822"/>
    <w:rsid w:val="00172CB0"/>
    <w:rsid w:val="0017337A"/>
    <w:rsid w:val="001736B5"/>
    <w:rsid w:val="0017378B"/>
    <w:rsid w:val="00173E93"/>
    <w:rsid w:val="001741F7"/>
    <w:rsid w:val="001743B2"/>
    <w:rsid w:val="0017455D"/>
    <w:rsid w:val="001748F4"/>
    <w:rsid w:val="00175B0D"/>
    <w:rsid w:val="00175D30"/>
    <w:rsid w:val="0017652A"/>
    <w:rsid w:val="00176613"/>
    <w:rsid w:val="00176706"/>
    <w:rsid w:val="00176909"/>
    <w:rsid w:val="001778FE"/>
    <w:rsid w:val="00177965"/>
    <w:rsid w:val="001779BA"/>
    <w:rsid w:val="00180401"/>
    <w:rsid w:val="00180624"/>
    <w:rsid w:val="00180934"/>
    <w:rsid w:val="00180A4B"/>
    <w:rsid w:val="00180A6D"/>
    <w:rsid w:val="001815FB"/>
    <w:rsid w:val="0018174C"/>
    <w:rsid w:val="001835D5"/>
    <w:rsid w:val="00183ABE"/>
    <w:rsid w:val="00183C0D"/>
    <w:rsid w:val="00183FF6"/>
    <w:rsid w:val="001840F8"/>
    <w:rsid w:val="00184BC5"/>
    <w:rsid w:val="00184CD6"/>
    <w:rsid w:val="001850D5"/>
    <w:rsid w:val="00185339"/>
    <w:rsid w:val="0018609E"/>
    <w:rsid w:val="001865EE"/>
    <w:rsid w:val="0018699C"/>
    <w:rsid w:val="00187022"/>
    <w:rsid w:val="00187254"/>
    <w:rsid w:val="00187D38"/>
    <w:rsid w:val="001901B6"/>
    <w:rsid w:val="0019076A"/>
    <w:rsid w:val="00190D35"/>
    <w:rsid w:val="0019170C"/>
    <w:rsid w:val="00191F25"/>
    <w:rsid w:val="001920BC"/>
    <w:rsid w:val="00192373"/>
    <w:rsid w:val="00192420"/>
    <w:rsid w:val="00192D82"/>
    <w:rsid w:val="001930B4"/>
    <w:rsid w:val="0019346E"/>
    <w:rsid w:val="00194D3E"/>
    <w:rsid w:val="00194DAE"/>
    <w:rsid w:val="001952E9"/>
    <w:rsid w:val="00195BEB"/>
    <w:rsid w:val="00195DD3"/>
    <w:rsid w:val="0019687B"/>
    <w:rsid w:val="00196CBD"/>
    <w:rsid w:val="00197BB9"/>
    <w:rsid w:val="001A0042"/>
    <w:rsid w:val="001A0280"/>
    <w:rsid w:val="001A0AEC"/>
    <w:rsid w:val="001A0B51"/>
    <w:rsid w:val="001A1053"/>
    <w:rsid w:val="001A14D7"/>
    <w:rsid w:val="001A1A12"/>
    <w:rsid w:val="001A1A29"/>
    <w:rsid w:val="001A269E"/>
    <w:rsid w:val="001A2A5D"/>
    <w:rsid w:val="001A342F"/>
    <w:rsid w:val="001A3CFE"/>
    <w:rsid w:val="001A4967"/>
    <w:rsid w:val="001A4EC4"/>
    <w:rsid w:val="001A5464"/>
    <w:rsid w:val="001A559C"/>
    <w:rsid w:val="001A6B81"/>
    <w:rsid w:val="001A706D"/>
    <w:rsid w:val="001A7A14"/>
    <w:rsid w:val="001B085D"/>
    <w:rsid w:val="001B0B0B"/>
    <w:rsid w:val="001B1C30"/>
    <w:rsid w:val="001B2616"/>
    <w:rsid w:val="001B28C3"/>
    <w:rsid w:val="001B3486"/>
    <w:rsid w:val="001B3734"/>
    <w:rsid w:val="001B3928"/>
    <w:rsid w:val="001B3C7D"/>
    <w:rsid w:val="001B3DCB"/>
    <w:rsid w:val="001B3F08"/>
    <w:rsid w:val="001B4324"/>
    <w:rsid w:val="001B4503"/>
    <w:rsid w:val="001B479D"/>
    <w:rsid w:val="001B4846"/>
    <w:rsid w:val="001B4A82"/>
    <w:rsid w:val="001B4B69"/>
    <w:rsid w:val="001B523A"/>
    <w:rsid w:val="001B52AB"/>
    <w:rsid w:val="001B5B22"/>
    <w:rsid w:val="001B5CDB"/>
    <w:rsid w:val="001B733F"/>
    <w:rsid w:val="001C07A0"/>
    <w:rsid w:val="001C2058"/>
    <w:rsid w:val="001C216E"/>
    <w:rsid w:val="001C2BFE"/>
    <w:rsid w:val="001C2DAE"/>
    <w:rsid w:val="001C2F0E"/>
    <w:rsid w:val="001C3005"/>
    <w:rsid w:val="001C311A"/>
    <w:rsid w:val="001C33A7"/>
    <w:rsid w:val="001C3853"/>
    <w:rsid w:val="001C3933"/>
    <w:rsid w:val="001C3C52"/>
    <w:rsid w:val="001C3D66"/>
    <w:rsid w:val="001C4113"/>
    <w:rsid w:val="001C41E7"/>
    <w:rsid w:val="001C4D8F"/>
    <w:rsid w:val="001C5A2D"/>
    <w:rsid w:val="001C5B6D"/>
    <w:rsid w:val="001C5D1A"/>
    <w:rsid w:val="001C5E86"/>
    <w:rsid w:val="001C60CF"/>
    <w:rsid w:val="001C6155"/>
    <w:rsid w:val="001C633D"/>
    <w:rsid w:val="001C647B"/>
    <w:rsid w:val="001C647E"/>
    <w:rsid w:val="001C6830"/>
    <w:rsid w:val="001C6A18"/>
    <w:rsid w:val="001C7CC5"/>
    <w:rsid w:val="001C7F58"/>
    <w:rsid w:val="001D078D"/>
    <w:rsid w:val="001D0A64"/>
    <w:rsid w:val="001D0C3C"/>
    <w:rsid w:val="001D1834"/>
    <w:rsid w:val="001D18D8"/>
    <w:rsid w:val="001D1971"/>
    <w:rsid w:val="001D1AB7"/>
    <w:rsid w:val="001D1C89"/>
    <w:rsid w:val="001D22BF"/>
    <w:rsid w:val="001D2E99"/>
    <w:rsid w:val="001D30F6"/>
    <w:rsid w:val="001D3533"/>
    <w:rsid w:val="001D379B"/>
    <w:rsid w:val="001D37CB"/>
    <w:rsid w:val="001D3848"/>
    <w:rsid w:val="001D38B7"/>
    <w:rsid w:val="001D452A"/>
    <w:rsid w:val="001D45D2"/>
    <w:rsid w:val="001D48D9"/>
    <w:rsid w:val="001D4BC0"/>
    <w:rsid w:val="001D5263"/>
    <w:rsid w:val="001D52D7"/>
    <w:rsid w:val="001D58EB"/>
    <w:rsid w:val="001D5C87"/>
    <w:rsid w:val="001D5DF8"/>
    <w:rsid w:val="001D65D0"/>
    <w:rsid w:val="001D669D"/>
    <w:rsid w:val="001D7283"/>
    <w:rsid w:val="001D72E7"/>
    <w:rsid w:val="001D7998"/>
    <w:rsid w:val="001D7D59"/>
    <w:rsid w:val="001E026C"/>
    <w:rsid w:val="001E0679"/>
    <w:rsid w:val="001E130F"/>
    <w:rsid w:val="001E1ED1"/>
    <w:rsid w:val="001E20CC"/>
    <w:rsid w:val="001E299D"/>
    <w:rsid w:val="001E2A48"/>
    <w:rsid w:val="001E2D3B"/>
    <w:rsid w:val="001E3FCE"/>
    <w:rsid w:val="001E449D"/>
    <w:rsid w:val="001E47CD"/>
    <w:rsid w:val="001E47E5"/>
    <w:rsid w:val="001E48C8"/>
    <w:rsid w:val="001E4DCA"/>
    <w:rsid w:val="001E5708"/>
    <w:rsid w:val="001E5B3F"/>
    <w:rsid w:val="001E5B4C"/>
    <w:rsid w:val="001E67F8"/>
    <w:rsid w:val="001E7031"/>
    <w:rsid w:val="001E7B1F"/>
    <w:rsid w:val="001F0020"/>
    <w:rsid w:val="001F0DE5"/>
    <w:rsid w:val="001F0FF3"/>
    <w:rsid w:val="001F10FF"/>
    <w:rsid w:val="001F2091"/>
    <w:rsid w:val="001F238E"/>
    <w:rsid w:val="001F2636"/>
    <w:rsid w:val="001F2A03"/>
    <w:rsid w:val="001F3CA8"/>
    <w:rsid w:val="001F3F47"/>
    <w:rsid w:val="001F45C7"/>
    <w:rsid w:val="001F482F"/>
    <w:rsid w:val="001F4912"/>
    <w:rsid w:val="001F4F57"/>
    <w:rsid w:val="001F5327"/>
    <w:rsid w:val="001F556B"/>
    <w:rsid w:val="001F598B"/>
    <w:rsid w:val="001F5C97"/>
    <w:rsid w:val="001F5E52"/>
    <w:rsid w:val="001F6264"/>
    <w:rsid w:val="001F6361"/>
    <w:rsid w:val="001F6399"/>
    <w:rsid w:val="001F6457"/>
    <w:rsid w:val="001F647D"/>
    <w:rsid w:val="001F6D83"/>
    <w:rsid w:val="001F6D9D"/>
    <w:rsid w:val="001F6E1D"/>
    <w:rsid w:val="002005DF"/>
    <w:rsid w:val="00200733"/>
    <w:rsid w:val="002008CC"/>
    <w:rsid w:val="00200E55"/>
    <w:rsid w:val="002018D2"/>
    <w:rsid w:val="00201912"/>
    <w:rsid w:val="00201A50"/>
    <w:rsid w:val="00201B39"/>
    <w:rsid w:val="00202473"/>
    <w:rsid w:val="0020329C"/>
    <w:rsid w:val="002036BE"/>
    <w:rsid w:val="002036F5"/>
    <w:rsid w:val="00203F1D"/>
    <w:rsid w:val="00203F37"/>
    <w:rsid w:val="00204099"/>
    <w:rsid w:val="002045F6"/>
    <w:rsid w:val="00204ADA"/>
    <w:rsid w:val="00204C93"/>
    <w:rsid w:val="0020552C"/>
    <w:rsid w:val="00205C6F"/>
    <w:rsid w:val="00206E93"/>
    <w:rsid w:val="002070FC"/>
    <w:rsid w:val="00207194"/>
    <w:rsid w:val="00207951"/>
    <w:rsid w:val="00210660"/>
    <w:rsid w:val="00210710"/>
    <w:rsid w:val="00210BAD"/>
    <w:rsid w:val="00210E15"/>
    <w:rsid w:val="002114D5"/>
    <w:rsid w:val="002116C1"/>
    <w:rsid w:val="00211CAB"/>
    <w:rsid w:val="00211D55"/>
    <w:rsid w:val="00211F78"/>
    <w:rsid w:val="00211FD6"/>
    <w:rsid w:val="002122E8"/>
    <w:rsid w:val="0021231B"/>
    <w:rsid w:val="00212349"/>
    <w:rsid w:val="00212622"/>
    <w:rsid w:val="00212692"/>
    <w:rsid w:val="00212979"/>
    <w:rsid w:val="00212C7C"/>
    <w:rsid w:val="00212C9A"/>
    <w:rsid w:val="00212C9E"/>
    <w:rsid w:val="00212E5D"/>
    <w:rsid w:val="00212F6A"/>
    <w:rsid w:val="002132FD"/>
    <w:rsid w:val="0021344D"/>
    <w:rsid w:val="00213661"/>
    <w:rsid w:val="00213821"/>
    <w:rsid w:val="00213B94"/>
    <w:rsid w:val="00213D5D"/>
    <w:rsid w:val="00214147"/>
    <w:rsid w:val="0021425F"/>
    <w:rsid w:val="00214381"/>
    <w:rsid w:val="002145F7"/>
    <w:rsid w:val="00214BEE"/>
    <w:rsid w:val="00215544"/>
    <w:rsid w:val="0021569C"/>
    <w:rsid w:val="0021580C"/>
    <w:rsid w:val="00215B23"/>
    <w:rsid w:val="00216027"/>
    <w:rsid w:val="002164CE"/>
    <w:rsid w:val="00216E2B"/>
    <w:rsid w:val="00217273"/>
    <w:rsid w:val="00217814"/>
    <w:rsid w:val="0022090F"/>
    <w:rsid w:val="00221143"/>
    <w:rsid w:val="002211F2"/>
    <w:rsid w:val="00221CBB"/>
    <w:rsid w:val="00221F0A"/>
    <w:rsid w:val="002224F8"/>
    <w:rsid w:val="002225C3"/>
    <w:rsid w:val="0022318E"/>
    <w:rsid w:val="00223840"/>
    <w:rsid w:val="00223F9C"/>
    <w:rsid w:val="002240EC"/>
    <w:rsid w:val="002245C9"/>
    <w:rsid w:val="0022461A"/>
    <w:rsid w:val="00226672"/>
    <w:rsid w:val="002266B3"/>
    <w:rsid w:val="00226B9D"/>
    <w:rsid w:val="00227C20"/>
    <w:rsid w:val="00227EC6"/>
    <w:rsid w:val="00227FF9"/>
    <w:rsid w:val="0023006E"/>
    <w:rsid w:val="0023017A"/>
    <w:rsid w:val="002305D4"/>
    <w:rsid w:val="00230DAC"/>
    <w:rsid w:val="00230F7D"/>
    <w:rsid w:val="002319F5"/>
    <w:rsid w:val="00231D34"/>
    <w:rsid w:val="00231F9A"/>
    <w:rsid w:val="00232D66"/>
    <w:rsid w:val="00233594"/>
    <w:rsid w:val="00233D69"/>
    <w:rsid w:val="00234075"/>
    <w:rsid w:val="002342A5"/>
    <w:rsid w:val="00234865"/>
    <w:rsid w:val="00234C62"/>
    <w:rsid w:val="00234D53"/>
    <w:rsid w:val="00234EC5"/>
    <w:rsid w:val="00234F7B"/>
    <w:rsid w:val="00235301"/>
    <w:rsid w:val="00235412"/>
    <w:rsid w:val="002359A1"/>
    <w:rsid w:val="00235FAB"/>
    <w:rsid w:val="002360BA"/>
    <w:rsid w:val="00236907"/>
    <w:rsid w:val="00236B10"/>
    <w:rsid w:val="00236C29"/>
    <w:rsid w:val="00236F97"/>
    <w:rsid w:val="002375E8"/>
    <w:rsid w:val="0023762E"/>
    <w:rsid w:val="00237A2C"/>
    <w:rsid w:val="00237DBA"/>
    <w:rsid w:val="00237FE4"/>
    <w:rsid w:val="002406E7"/>
    <w:rsid w:val="002407FC"/>
    <w:rsid w:val="00240DBD"/>
    <w:rsid w:val="0024159C"/>
    <w:rsid w:val="00241847"/>
    <w:rsid w:val="00241CB8"/>
    <w:rsid w:val="00242220"/>
    <w:rsid w:val="00242854"/>
    <w:rsid w:val="00242E6A"/>
    <w:rsid w:val="00242EE1"/>
    <w:rsid w:val="00243640"/>
    <w:rsid w:val="002439C6"/>
    <w:rsid w:val="0024406C"/>
    <w:rsid w:val="002441D8"/>
    <w:rsid w:val="00244B9B"/>
    <w:rsid w:val="00244D61"/>
    <w:rsid w:val="00245625"/>
    <w:rsid w:val="002457F2"/>
    <w:rsid w:val="00245955"/>
    <w:rsid w:val="0024627A"/>
    <w:rsid w:val="00247008"/>
    <w:rsid w:val="002477C5"/>
    <w:rsid w:val="002506FB"/>
    <w:rsid w:val="0025090D"/>
    <w:rsid w:val="00250EEF"/>
    <w:rsid w:val="00250FEB"/>
    <w:rsid w:val="002520E6"/>
    <w:rsid w:val="0025212D"/>
    <w:rsid w:val="00252224"/>
    <w:rsid w:val="00252477"/>
    <w:rsid w:val="002525AB"/>
    <w:rsid w:val="00252C35"/>
    <w:rsid w:val="002536FF"/>
    <w:rsid w:val="00253E55"/>
    <w:rsid w:val="0025588E"/>
    <w:rsid w:val="002568BC"/>
    <w:rsid w:val="00256BB0"/>
    <w:rsid w:val="00256D49"/>
    <w:rsid w:val="00257AEE"/>
    <w:rsid w:val="00257F9A"/>
    <w:rsid w:val="00257FE8"/>
    <w:rsid w:val="002600F3"/>
    <w:rsid w:val="0026022A"/>
    <w:rsid w:val="00260510"/>
    <w:rsid w:val="0026061C"/>
    <w:rsid w:val="00261348"/>
    <w:rsid w:val="00261455"/>
    <w:rsid w:val="00261658"/>
    <w:rsid w:val="00261884"/>
    <w:rsid w:val="00261BCB"/>
    <w:rsid w:val="00261F5A"/>
    <w:rsid w:val="002624E2"/>
    <w:rsid w:val="002628D0"/>
    <w:rsid w:val="00262D9F"/>
    <w:rsid w:val="002632D4"/>
    <w:rsid w:val="002639C4"/>
    <w:rsid w:val="00263D3B"/>
    <w:rsid w:val="00264395"/>
    <w:rsid w:val="002646CC"/>
    <w:rsid w:val="002646E9"/>
    <w:rsid w:val="00264CDC"/>
    <w:rsid w:val="00264F9B"/>
    <w:rsid w:val="00265545"/>
    <w:rsid w:val="00265D35"/>
    <w:rsid w:val="00265FBD"/>
    <w:rsid w:val="00266567"/>
    <w:rsid w:val="00266F7E"/>
    <w:rsid w:val="00267767"/>
    <w:rsid w:val="0027019A"/>
    <w:rsid w:val="002707CF"/>
    <w:rsid w:val="00270856"/>
    <w:rsid w:val="00271498"/>
    <w:rsid w:val="00271834"/>
    <w:rsid w:val="0027214E"/>
    <w:rsid w:val="0027224F"/>
    <w:rsid w:val="00272D89"/>
    <w:rsid w:val="00272F89"/>
    <w:rsid w:val="002737E1"/>
    <w:rsid w:val="00273E7E"/>
    <w:rsid w:val="00273F6E"/>
    <w:rsid w:val="00273F9E"/>
    <w:rsid w:val="00273FD3"/>
    <w:rsid w:val="00274046"/>
    <w:rsid w:val="00274053"/>
    <w:rsid w:val="00274CDB"/>
    <w:rsid w:val="00275331"/>
    <w:rsid w:val="002753F8"/>
    <w:rsid w:val="00275E40"/>
    <w:rsid w:val="00275E60"/>
    <w:rsid w:val="002765F9"/>
    <w:rsid w:val="00277162"/>
    <w:rsid w:val="00277BC9"/>
    <w:rsid w:val="00280415"/>
    <w:rsid w:val="0028041B"/>
    <w:rsid w:val="00280951"/>
    <w:rsid w:val="00281556"/>
    <w:rsid w:val="00281913"/>
    <w:rsid w:val="00282AA1"/>
    <w:rsid w:val="00282AF4"/>
    <w:rsid w:val="00282D53"/>
    <w:rsid w:val="00283546"/>
    <w:rsid w:val="002839A2"/>
    <w:rsid w:val="00283D36"/>
    <w:rsid w:val="00284EBD"/>
    <w:rsid w:val="0028514A"/>
    <w:rsid w:val="002852E5"/>
    <w:rsid w:val="00285678"/>
    <w:rsid w:val="002860F3"/>
    <w:rsid w:val="00286D5E"/>
    <w:rsid w:val="00287723"/>
    <w:rsid w:val="00287A51"/>
    <w:rsid w:val="00287AE9"/>
    <w:rsid w:val="00287AFB"/>
    <w:rsid w:val="00287C0E"/>
    <w:rsid w:val="00287EA1"/>
    <w:rsid w:val="00290769"/>
    <w:rsid w:val="00290C4D"/>
    <w:rsid w:val="002910E7"/>
    <w:rsid w:val="00291745"/>
    <w:rsid w:val="002918F4"/>
    <w:rsid w:val="002919CF"/>
    <w:rsid w:val="00291AD7"/>
    <w:rsid w:val="00291FBB"/>
    <w:rsid w:val="002922A2"/>
    <w:rsid w:val="00292500"/>
    <w:rsid w:val="0029274B"/>
    <w:rsid w:val="00292976"/>
    <w:rsid w:val="00292D19"/>
    <w:rsid w:val="00292D5B"/>
    <w:rsid w:val="00293A71"/>
    <w:rsid w:val="00293AB7"/>
    <w:rsid w:val="00293B1D"/>
    <w:rsid w:val="00293F19"/>
    <w:rsid w:val="00294DA3"/>
    <w:rsid w:val="002954EA"/>
    <w:rsid w:val="00296EE1"/>
    <w:rsid w:val="002970B1"/>
    <w:rsid w:val="00297492"/>
    <w:rsid w:val="00297522"/>
    <w:rsid w:val="002979CC"/>
    <w:rsid w:val="00297D2A"/>
    <w:rsid w:val="002A0002"/>
    <w:rsid w:val="002A0C73"/>
    <w:rsid w:val="002A0D8B"/>
    <w:rsid w:val="002A12AA"/>
    <w:rsid w:val="002A1852"/>
    <w:rsid w:val="002A1CF0"/>
    <w:rsid w:val="002A1CF2"/>
    <w:rsid w:val="002A2540"/>
    <w:rsid w:val="002A2575"/>
    <w:rsid w:val="002A2676"/>
    <w:rsid w:val="002A270C"/>
    <w:rsid w:val="002A2717"/>
    <w:rsid w:val="002A3293"/>
    <w:rsid w:val="002A334B"/>
    <w:rsid w:val="002A34AF"/>
    <w:rsid w:val="002A3B70"/>
    <w:rsid w:val="002A3F46"/>
    <w:rsid w:val="002A423A"/>
    <w:rsid w:val="002A435C"/>
    <w:rsid w:val="002A4F54"/>
    <w:rsid w:val="002A4F9F"/>
    <w:rsid w:val="002A5326"/>
    <w:rsid w:val="002A5800"/>
    <w:rsid w:val="002A58CE"/>
    <w:rsid w:val="002A63CD"/>
    <w:rsid w:val="002A6549"/>
    <w:rsid w:val="002A65A7"/>
    <w:rsid w:val="002A6934"/>
    <w:rsid w:val="002A6EC5"/>
    <w:rsid w:val="002A6FCF"/>
    <w:rsid w:val="002A6FD7"/>
    <w:rsid w:val="002A7102"/>
    <w:rsid w:val="002A7355"/>
    <w:rsid w:val="002A75CF"/>
    <w:rsid w:val="002A76E5"/>
    <w:rsid w:val="002A78BD"/>
    <w:rsid w:val="002A7D12"/>
    <w:rsid w:val="002B06EE"/>
    <w:rsid w:val="002B1239"/>
    <w:rsid w:val="002B13E2"/>
    <w:rsid w:val="002B192A"/>
    <w:rsid w:val="002B1B07"/>
    <w:rsid w:val="002B1F1B"/>
    <w:rsid w:val="002B216D"/>
    <w:rsid w:val="002B22AC"/>
    <w:rsid w:val="002B2523"/>
    <w:rsid w:val="002B266E"/>
    <w:rsid w:val="002B267B"/>
    <w:rsid w:val="002B28C6"/>
    <w:rsid w:val="002B2AC3"/>
    <w:rsid w:val="002B2D6E"/>
    <w:rsid w:val="002B2F3B"/>
    <w:rsid w:val="002B3125"/>
    <w:rsid w:val="002B321F"/>
    <w:rsid w:val="002B3B41"/>
    <w:rsid w:val="002B41D2"/>
    <w:rsid w:val="002B4C90"/>
    <w:rsid w:val="002B4E6A"/>
    <w:rsid w:val="002B4E95"/>
    <w:rsid w:val="002B5F36"/>
    <w:rsid w:val="002B6078"/>
    <w:rsid w:val="002B63E6"/>
    <w:rsid w:val="002B6940"/>
    <w:rsid w:val="002B6AB3"/>
    <w:rsid w:val="002B6DC9"/>
    <w:rsid w:val="002B76B0"/>
    <w:rsid w:val="002B770E"/>
    <w:rsid w:val="002B7802"/>
    <w:rsid w:val="002B7916"/>
    <w:rsid w:val="002C0B88"/>
    <w:rsid w:val="002C10D7"/>
    <w:rsid w:val="002C1240"/>
    <w:rsid w:val="002C1542"/>
    <w:rsid w:val="002C162A"/>
    <w:rsid w:val="002C1C2C"/>
    <w:rsid w:val="002C1F29"/>
    <w:rsid w:val="002C2091"/>
    <w:rsid w:val="002C2133"/>
    <w:rsid w:val="002C24FE"/>
    <w:rsid w:val="002C2A7E"/>
    <w:rsid w:val="002C2E02"/>
    <w:rsid w:val="002C2E6B"/>
    <w:rsid w:val="002C3694"/>
    <w:rsid w:val="002C3AD2"/>
    <w:rsid w:val="002C45A8"/>
    <w:rsid w:val="002C5A73"/>
    <w:rsid w:val="002C5D4A"/>
    <w:rsid w:val="002C5E44"/>
    <w:rsid w:val="002C60DE"/>
    <w:rsid w:val="002C6512"/>
    <w:rsid w:val="002C656C"/>
    <w:rsid w:val="002C6E9F"/>
    <w:rsid w:val="002C79C8"/>
    <w:rsid w:val="002C7A29"/>
    <w:rsid w:val="002C7BF8"/>
    <w:rsid w:val="002C7ED3"/>
    <w:rsid w:val="002D013A"/>
    <w:rsid w:val="002D0455"/>
    <w:rsid w:val="002D04B7"/>
    <w:rsid w:val="002D09CE"/>
    <w:rsid w:val="002D103F"/>
    <w:rsid w:val="002D107C"/>
    <w:rsid w:val="002D110A"/>
    <w:rsid w:val="002D1A76"/>
    <w:rsid w:val="002D1E69"/>
    <w:rsid w:val="002D289E"/>
    <w:rsid w:val="002D2B95"/>
    <w:rsid w:val="002D375C"/>
    <w:rsid w:val="002D3864"/>
    <w:rsid w:val="002D3D65"/>
    <w:rsid w:val="002D4133"/>
    <w:rsid w:val="002D43C1"/>
    <w:rsid w:val="002D5013"/>
    <w:rsid w:val="002D5D58"/>
    <w:rsid w:val="002D63AB"/>
    <w:rsid w:val="002D63D4"/>
    <w:rsid w:val="002D692D"/>
    <w:rsid w:val="002D6BD1"/>
    <w:rsid w:val="002D7032"/>
    <w:rsid w:val="002D71FB"/>
    <w:rsid w:val="002D7545"/>
    <w:rsid w:val="002D7844"/>
    <w:rsid w:val="002D7946"/>
    <w:rsid w:val="002D7B7A"/>
    <w:rsid w:val="002D7BE2"/>
    <w:rsid w:val="002D7F86"/>
    <w:rsid w:val="002E00A5"/>
    <w:rsid w:val="002E05BA"/>
    <w:rsid w:val="002E09B0"/>
    <w:rsid w:val="002E1A1C"/>
    <w:rsid w:val="002E1B21"/>
    <w:rsid w:val="002E1D07"/>
    <w:rsid w:val="002E2D19"/>
    <w:rsid w:val="002E3063"/>
    <w:rsid w:val="002E30CD"/>
    <w:rsid w:val="002E3788"/>
    <w:rsid w:val="002E3B53"/>
    <w:rsid w:val="002E3DD6"/>
    <w:rsid w:val="002E4CCE"/>
    <w:rsid w:val="002E4CE0"/>
    <w:rsid w:val="002E504C"/>
    <w:rsid w:val="002E51FF"/>
    <w:rsid w:val="002E5DCC"/>
    <w:rsid w:val="002E5EAD"/>
    <w:rsid w:val="002E658C"/>
    <w:rsid w:val="002E66EB"/>
    <w:rsid w:val="002E6840"/>
    <w:rsid w:val="002E6E48"/>
    <w:rsid w:val="002E767F"/>
    <w:rsid w:val="002F00B1"/>
    <w:rsid w:val="002F03CB"/>
    <w:rsid w:val="002F045C"/>
    <w:rsid w:val="002F0BAA"/>
    <w:rsid w:val="002F0C72"/>
    <w:rsid w:val="002F0DBC"/>
    <w:rsid w:val="002F0FDF"/>
    <w:rsid w:val="002F1512"/>
    <w:rsid w:val="002F1D1B"/>
    <w:rsid w:val="002F1F1A"/>
    <w:rsid w:val="002F26A7"/>
    <w:rsid w:val="002F27AA"/>
    <w:rsid w:val="002F2D8D"/>
    <w:rsid w:val="002F34C9"/>
    <w:rsid w:val="002F36B6"/>
    <w:rsid w:val="002F3AFB"/>
    <w:rsid w:val="002F3EB2"/>
    <w:rsid w:val="002F3F3E"/>
    <w:rsid w:val="002F400D"/>
    <w:rsid w:val="002F446B"/>
    <w:rsid w:val="002F449D"/>
    <w:rsid w:val="002F525D"/>
    <w:rsid w:val="002F5714"/>
    <w:rsid w:val="002F5B16"/>
    <w:rsid w:val="002F5B48"/>
    <w:rsid w:val="002F64E0"/>
    <w:rsid w:val="002F6AB9"/>
    <w:rsid w:val="002F6F8B"/>
    <w:rsid w:val="002F7DF7"/>
    <w:rsid w:val="003002B3"/>
    <w:rsid w:val="0030080C"/>
    <w:rsid w:val="00300F2B"/>
    <w:rsid w:val="00301BA8"/>
    <w:rsid w:val="003023F3"/>
    <w:rsid w:val="003025FF"/>
    <w:rsid w:val="003029A4"/>
    <w:rsid w:val="00302B18"/>
    <w:rsid w:val="00302E7D"/>
    <w:rsid w:val="00302FF0"/>
    <w:rsid w:val="00303CC1"/>
    <w:rsid w:val="00303DA5"/>
    <w:rsid w:val="00303DFB"/>
    <w:rsid w:val="00304A7E"/>
    <w:rsid w:val="00304E22"/>
    <w:rsid w:val="003059B3"/>
    <w:rsid w:val="00305ACD"/>
    <w:rsid w:val="00305CEF"/>
    <w:rsid w:val="00306098"/>
    <w:rsid w:val="00306169"/>
    <w:rsid w:val="00306A66"/>
    <w:rsid w:val="00306EBA"/>
    <w:rsid w:val="00306ED5"/>
    <w:rsid w:val="00307AC3"/>
    <w:rsid w:val="003103ED"/>
    <w:rsid w:val="00310761"/>
    <w:rsid w:val="003109ED"/>
    <w:rsid w:val="00310B68"/>
    <w:rsid w:val="00310E39"/>
    <w:rsid w:val="00311385"/>
    <w:rsid w:val="00311C82"/>
    <w:rsid w:val="00311D89"/>
    <w:rsid w:val="0031391B"/>
    <w:rsid w:val="00313A7E"/>
    <w:rsid w:val="003145CF"/>
    <w:rsid w:val="00314722"/>
    <w:rsid w:val="00314D86"/>
    <w:rsid w:val="00314FA0"/>
    <w:rsid w:val="0031550C"/>
    <w:rsid w:val="00316992"/>
    <w:rsid w:val="00316E18"/>
    <w:rsid w:val="00317E92"/>
    <w:rsid w:val="0032052B"/>
    <w:rsid w:val="00320FC5"/>
    <w:rsid w:val="00321381"/>
    <w:rsid w:val="003216F9"/>
    <w:rsid w:val="00321799"/>
    <w:rsid w:val="00322186"/>
    <w:rsid w:val="00322F32"/>
    <w:rsid w:val="00323675"/>
    <w:rsid w:val="0032377B"/>
    <w:rsid w:val="00323782"/>
    <w:rsid w:val="003245D0"/>
    <w:rsid w:val="003247A1"/>
    <w:rsid w:val="003249CB"/>
    <w:rsid w:val="00324E7D"/>
    <w:rsid w:val="00324FA7"/>
    <w:rsid w:val="003250BB"/>
    <w:rsid w:val="00325E7B"/>
    <w:rsid w:val="00326045"/>
    <w:rsid w:val="0032644E"/>
    <w:rsid w:val="00326A52"/>
    <w:rsid w:val="003275D2"/>
    <w:rsid w:val="003278B1"/>
    <w:rsid w:val="00330048"/>
    <w:rsid w:val="003303BC"/>
    <w:rsid w:val="00330886"/>
    <w:rsid w:val="0033101E"/>
    <w:rsid w:val="0033127D"/>
    <w:rsid w:val="00331E1B"/>
    <w:rsid w:val="0033217A"/>
    <w:rsid w:val="00332719"/>
    <w:rsid w:val="00332795"/>
    <w:rsid w:val="00333098"/>
    <w:rsid w:val="00333189"/>
    <w:rsid w:val="00333A46"/>
    <w:rsid w:val="00334813"/>
    <w:rsid w:val="003348CD"/>
    <w:rsid w:val="0033493D"/>
    <w:rsid w:val="00334BA6"/>
    <w:rsid w:val="003352F3"/>
    <w:rsid w:val="0033574D"/>
    <w:rsid w:val="00335B3F"/>
    <w:rsid w:val="00335BA4"/>
    <w:rsid w:val="003362B4"/>
    <w:rsid w:val="003362EB"/>
    <w:rsid w:val="003365F8"/>
    <w:rsid w:val="003369C7"/>
    <w:rsid w:val="00336A2D"/>
    <w:rsid w:val="00336D92"/>
    <w:rsid w:val="003406AF"/>
    <w:rsid w:val="00340B61"/>
    <w:rsid w:val="0034171A"/>
    <w:rsid w:val="00341C8D"/>
    <w:rsid w:val="00341C8E"/>
    <w:rsid w:val="0034225C"/>
    <w:rsid w:val="003425A9"/>
    <w:rsid w:val="003427EA"/>
    <w:rsid w:val="00342BCD"/>
    <w:rsid w:val="0034331B"/>
    <w:rsid w:val="003435CF"/>
    <w:rsid w:val="00343981"/>
    <w:rsid w:val="00343CDB"/>
    <w:rsid w:val="00343E45"/>
    <w:rsid w:val="00344102"/>
    <w:rsid w:val="003442C4"/>
    <w:rsid w:val="003444F2"/>
    <w:rsid w:val="00344B93"/>
    <w:rsid w:val="00344D27"/>
    <w:rsid w:val="00344DA0"/>
    <w:rsid w:val="00345279"/>
    <w:rsid w:val="00345781"/>
    <w:rsid w:val="00345A8C"/>
    <w:rsid w:val="00345D0F"/>
    <w:rsid w:val="00346216"/>
    <w:rsid w:val="00346F0D"/>
    <w:rsid w:val="00347093"/>
    <w:rsid w:val="0034729C"/>
    <w:rsid w:val="00347AA3"/>
    <w:rsid w:val="00347C5F"/>
    <w:rsid w:val="0035067B"/>
    <w:rsid w:val="003506A5"/>
    <w:rsid w:val="003511AC"/>
    <w:rsid w:val="00351C23"/>
    <w:rsid w:val="003525CD"/>
    <w:rsid w:val="003525F6"/>
    <w:rsid w:val="0035269A"/>
    <w:rsid w:val="00352A4A"/>
    <w:rsid w:val="0035369F"/>
    <w:rsid w:val="003541CC"/>
    <w:rsid w:val="003541E3"/>
    <w:rsid w:val="003546AB"/>
    <w:rsid w:val="003555EA"/>
    <w:rsid w:val="003559C2"/>
    <w:rsid w:val="00355B4B"/>
    <w:rsid w:val="00355C03"/>
    <w:rsid w:val="0035613E"/>
    <w:rsid w:val="003563C6"/>
    <w:rsid w:val="00356B00"/>
    <w:rsid w:val="00357589"/>
    <w:rsid w:val="00357660"/>
    <w:rsid w:val="00357C6C"/>
    <w:rsid w:val="00357E02"/>
    <w:rsid w:val="003602C1"/>
    <w:rsid w:val="0036057A"/>
    <w:rsid w:val="00360945"/>
    <w:rsid w:val="00361358"/>
    <w:rsid w:val="003613B0"/>
    <w:rsid w:val="00361450"/>
    <w:rsid w:val="003615C7"/>
    <w:rsid w:val="00361769"/>
    <w:rsid w:val="00361845"/>
    <w:rsid w:val="003621A6"/>
    <w:rsid w:val="00362FAB"/>
    <w:rsid w:val="00363936"/>
    <w:rsid w:val="003640E1"/>
    <w:rsid w:val="00364508"/>
    <w:rsid w:val="00364F76"/>
    <w:rsid w:val="00364FB3"/>
    <w:rsid w:val="00365240"/>
    <w:rsid w:val="00365381"/>
    <w:rsid w:val="0036589D"/>
    <w:rsid w:val="00365972"/>
    <w:rsid w:val="00366513"/>
    <w:rsid w:val="00366AF2"/>
    <w:rsid w:val="00367D3F"/>
    <w:rsid w:val="00367DB3"/>
    <w:rsid w:val="00367E90"/>
    <w:rsid w:val="00367FF8"/>
    <w:rsid w:val="00370280"/>
    <w:rsid w:val="003706A3"/>
    <w:rsid w:val="00370834"/>
    <w:rsid w:val="00371E0A"/>
    <w:rsid w:val="003726D4"/>
    <w:rsid w:val="00372A5C"/>
    <w:rsid w:val="00373591"/>
    <w:rsid w:val="0037378A"/>
    <w:rsid w:val="00373B19"/>
    <w:rsid w:val="00373BF6"/>
    <w:rsid w:val="00374140"/>
    <w:rsid w:val="003741B4"/>
    <w:rsid w:val="003747DB"/>
    <w:rsid w:val="00374834"/>
    <w:rsid w:val="00374B9E"/>
    <w:rsid w:val="00374CA7"/>
    <w:rsid w:val="003755B9"/>
    <w:rsid w:val="003756E2"/>
    <w:rsid w:val="00376BB8"/>
    <w:rsid w:val="00376E12"/>
    <w:rsid w:val="00377541"/>
    <w:rsid w:val="003779EF"/>
    <w:rsid w:val="00377CC4"/>
    <w:rsid w:val="00380587"/>
    <w:rsid w:val="00380621"/>
    <w:rsid w:val="00381319"/>
    <w:rsid w:val="00381CB1"/>
    <w:rsid w:val="003820C0"/>
    <w:rsid w:val="00382A34"/>
    <w:rsid w:val="00382D2D"/>
    <w:rsid w:val="00383418"/>
    <w:rsid w:val="00383B4B"/>
    <w:rsid w:val="00384A63"/>
    <w:rsid w:val="00384E67"/>
    <w:rsid w:val="003853BE"/>
    <w:rsid w:val="00385A4C"/>
    <w:rsid w:val="0038616A"/>
    <w:rsid w:val="00386691"/>
    <w:rsid w:val="00386B69"/>
    <w:rsid w:val="00386BCC"/>
    <w:rsid w:val="0038759B"/>
    <w:rsid w:val="00387A28"/>
    <w:rsid w:val="00387C29"/>
    <w:rsid w:val="00387DC0"/>
    <w:rsid w:val="00390763"/>
    <w:rsid w:val="00390C38"/>
    <w:rsid w:val="00390CE8"/>
    <w:rsid w:val="003918BC"/>
    <w:rsid w:val="00391DD9"/>
    <w:rsid w:val="00391F6A"/>
    <w:rsid w:val="00392B37"/>
    <w:rsid w:val="00392BB1"/>
    <w:rsid w:val="003932DD"/>
    <w:rsid w:val="0039367C"/>
    <w:rsid w:val="00393739"/>
    <w:rsid w:val="003938D4"/>
    <w:rsid w:val="00393FF7"/>
    <w:rsid w:val="00394190"/>
    <w:rsid w:val="0039430D"/>
    <w:rsid w:val="00394CCD"/>
    <w:rsid w:val="00394DB9"/>
    <w:rsid w:val="00394EAD"/>
    <w:rsid w:val="00395354"/>
    <w:rsid w:val="003956A8"/>
    <w:rsid w:val="003958CE"/>
    <w:rsid w:val="0039619C"/>
    <w:rsid w:val="00396787"/>
    <w:rsid w:val="003968B0"/>
    <w:rsid w:val="003969B0"/>
    <w:rsid w:val="00396ED8"/>
    <w:rsid w:val="00397E26"/>
    <w:rsid w:val="00397FC3"/>
    <w:rsid w:val="003A037E"/>
    <w:rsid w:val="003A0493"/>
    <w:rsid w:val="003A0961"/>
    <w:rsid w:val="003A0B0E"/>
    <w:rsid w:val="003A0BEE"/>
    <w:rsid w:val="003A15EF"/>
    <w:rsid w:val="003A18B8"/>
    <w:rsid w:val="003A1A4F"/>
    <w:rsid w:val="003A1B1E"/>
    <w:rsid w:val="003A1B88"/>
    <w:rsid w:val="003A2026"/>
    <w:rsid w:val="003A244D"/>
    <w:rsid w:val="003A293B"/>
    <w:rsid w:val="003A2CE3"/>
    <w:rsid w:val="003A31FA"/>
    <w:rsid w:val="003A3842"/>
    <w:rsid w:val="003A3ECB"/>
    <w:rsid w:val="003A40B6"/>
    <w:rsid w:val="003A4548"/>
    <w:rsid w:val="003A4724"/>
    <w:rsid w:val="003A514D"/>
    <w:rsid w:val="003A51D2"/>
    <w:rsid w:val="003A577E"/>
    <w:rsid w:val="003A5967"/>
    <w:rsid w:val="003A6C8E"/>
    <w:rsid w:val="003A746B"/>
    <w:rsid w:val="003A7505"/>
    <w:rsid w:val="003A7FDA"/>
    <w:rsid w:val="003B16DA"/>
    <w:rsid w:val="003B1BDB"/>
    <w:rsid w:val="003B1C7F"/>
    <w:rsid w:val="003B2244"/>
    <w:rsid w:val="003B253F"/>
    <w:rsid w:val="003B2BA8"/>
    <w:rsid w:val="003B2C99"/>
    <w:rsid w:val="003B2D3F"/>
    <w:rsid w:val="003B3082"/>
    <w:rsid w:val="003B48F1"/>
    <w:rsid w:val="003B4B3F"/>
    <w:rsid w:val="003B4B53"/>
    <w:rsid w:val="003B4C0B"/>
    <w:rsid w:val="003B4CEB"/>
    <w:rsid w:val="003B5328"/>
    <w:rsid w:val="003B5C9D"/>
    <w:rsid w:val="003B5CCB"/>
    <w:rsid w:val="003B5DC6"/>
    <w:rsid w:val="003B5EF8"/>
    <w:rsid w:val="003B64AD"/>
    <w:rsid w:val="003B67F7"/>
    <w:rsid w:val="003B6BD8"/>
    <w:rsid w:val="003B7112"/>
    <w:rsid w:val="003B750D"/>
    <w:rsid w:val="003B786B"/>
    <w:rsid w:val="003B7BEE"/>
    <w:rsid w:val="003B7D72"/>
    <w:rsid w:val="003B7F42"/>
    <w:rsid w:val="003C0A69"/>
    <w:rsid w:val="003C0C52"/>
    <w:rsid w:val="003C0F89"/>
    <w:rsid w:val="003C16A8"/>
    <w:rsid w:val="003C23AC"/>
    <w:rsid w:val="003C24E1"/>
    <w:rsid w:val="003C25F5"/>
    <w:rsid w:val="003C2656"/>
    <w:rsid w:val="003C27A5"/>
    <w:rsid w:val="003C2839"/>
    <w:rsid w:val="003C2A3A"/>
    <w:rsid w:val="003C3256"/>
    <w:rsid w:val="003C4016"/>
    <w:rsid w:val="003C47F4"/>
    <w:rsid w:val="003C488E"/>
    <w:rsid w:val="003C4F48"/>
    <w:rsid w:val="003C573B"/>
    <w:rsid w:val="003C6928"/>
    <w:rsid w:val="003C6969"/>
    <w:rsid w:val="003C69E4"/>
    <w:rsid w:val="003C70E9"/>
    <w:rsid w:val="003D00BB"/>
    <w:rsid w:val="003D0EF0"/>
    <w:rsid w:val="003D14D4"/>
    <w:rsid w:val="003D14F4"/>
    <w:rsid w:val="003D190C"/>
    <w:rsid w:val="003D197D"/>
    <w:rsid w:val="003D1BA3"/>
    <w:rsid w:val="003D1E10"/>
    <w:rsid w:val="003D1EE8"/>
    <w:rsid w:val="003D1FBA"/>
    <w:rsid w:val="003D26BD"/>
    <w:rsid w:val="003D297B"/>
    <w:rsid w:val="003D2D02"/>
    <w:rsid w:val="003D3119"/>
    <w:rsid w:val="003D3401"/>
    <w:rsid w:val="003D371D"/>
    <w:rsid w:val="003D3AD0"/>
    <w:rsid w:val="003D4269"/>
    <w:rsid w:val="003D492A"/>
    <w:rsid w:val="003D4B39"/>
    <w:rsid w:val="003D4CED"/>
    <w:rsid w:val="003D4DEA"/>
    <w:rsid w:val="003D4E99"/>
    <w:rsid w:val="003D52D6"/>
    <w:rsid w:val="003D5626"/>
    <w:rsid w:val="003D577D"/>
    <w:rsid w:val="003D5F40"/>
    <w:rsid w:val="003D684A"/>
    <w:rsid w:val="003D6C44"/>
    <w:rsid w:val="003D768E"/>
    <w:rsid w:val="003E031F"/>
    <w:rsid w:val="003E048B"/>
    <w:rsid w:val="003E04D8"/>
    <w:rsid w:val="003E1818"/>
    <w:rsid w:val="003E1D0F"/>
    <w:rsid w:val="003E1E45"/>
    <w:rsid w:val="003E24C3"/>
    <w:rsid w:val="003E25F0"/>
    <w:rsid w:val="003E27A4"/>
    <w:rsid w:val="003E2D06"/>
    <w:rsid w:val="003E2F82"/>
    <w:rsid w:val="003E3685"/>
    <w:rsid w:val="003E3C2A"/>
    <w:rsid w:val="003E3D70"/>
    <w:rsid w:val="003E4B57"/>
    <w:rsid w:val="003E4E36"/>
    <w:rsid w:val="003E4F66"/>
    <w:rsid w:val="003E5A5C"/>
    <w:rsid w:val="003E5E07"/>
    <w:rsid w:val="003E5FC4"/>
    <w:rsid w:val="003E6873"/>
    <w:rsid w:val="003E72C2"/>
    <w:rsid w:val="003E7769"/>
    <w:rsid w:val="003E792A"/>
    <w:rsid w:val="003E7FB4"/>
    <w:rsid w:val="003F0A55"/>
    <w:rsid w:val="003F16AE"/>
    <w:rsid w:val="003F1790"/>
    <w:rsid w:val="003F18B6"/>
    <w:rsid w:val="003F1BA6"/>
    <w:rsid w:val="003F2036"/>
    <w:rsid w:val="003F2058"/>
    <w:rsid w:val="003F2628"/>
    <w:rsid w:val="003F2DCA"/>
    <w:rsid w:val="003F301F"/>
    <w:rsid w:val="003F32AD"/>
    <w:rsid w:val="003F4810"/>
    <w:rsid w:val="003F4894"/>
    <w:rsid w:val="003F493F"/>
    <w:rsid w:val="003F5166"/>
    <w:rsid w:val="003F5206"/>
    <w:rsid w:val="003F5455"/>
    <w:rsid w:val="003F599C"/>
    <w:rsid w:val="003F59F7"/>
    <w:rsid w:val="003F5FDF"/>
    <w:rsid w:val="003F6B4D"/>
    <w:rsid w:val="003F6BE9"/>
    <w:rsid w:val="003F6D3E"/>
    <w:rsid w:val="003F6D9C"/>
    <w:rsid w:val="003F70E9"/>
    <w:rsid w:val="003F7208"/>
    <w:rsid w:val="003F7AD9"/>
    <w:rsid w:val="003F7B08"/>
    <w:rsid w:val="004009D2"/>
    <w:rsid w:val="00400BFD"/>
    <w:rsid w:val="00400D29"/>
    <w:rsid w:val="00401886"/>
    <w:rsid w:val="00401BC1"/>
    <w:rsid w:val="00402026"/>
    <w:rsid w:val="00402632"/>
    <w:rsid w:val="00402969"/>
    <w:rsid w:val="00402E8A"/>
    <w:rsid w:val="0040347C"/>
    <w:rsid w:val="004039E5"/>
    <w:rsid w:val="00403D99"/>
    <w:rsid w:val="00403F08"/>
    <w:rsid w:val="00404541"/>
    <w:rsid w:val="00404BFD"/>
    <w:rsid w:val="00405188"/>
    <w:rsid w:val="00405AE2"/>
    <w:rsid w:val="004068CF"/>
    <w:rsid w:val="00406C3A"/>
    <w:rsid w:val="00406E1E"/>
    <w:rsid w:val="0040703D"/>
    <w:rsid w:val="00407471"/>
    <w:rsid w:val="0040790A"/>
    <w:rsid w:val="00407986"/>
    <w:rsid w:val="00407CE1"/>
    <w:rsid w:val="00410378"/>
    <w:rsid w:val="004113BF"/>
    <w:rsid w:val="00411B34"/>
    <w:rsid w:val="004125B3"/>
    <w:rsid w:val="004125F3"/>
    <w:rsid w:val="0041281B"/>
    <w:rsid w:val="004136A2"/>
    <w:rsid w:val="00413CAC"/>
    <w:rsid w:val="00413EF0"/>
    <w:rsid w:val="004141CA"/>
    <w:rsid w:val="004143B2"/>
    <w:rsid w:val="00414866"/>
    <w:rsid w:val="004149B6"/>
    <w:rsid w:val="00415174"/>
    <w:rsid w:val="00416077"/>
    <w:rsid w:val="0041654E"/>
    <w:rsid w:val="00416A88"/>
    <w:rsid w:val="00416D85"/>
    <w:rsid w:val="004177F6"/>
    <w:rsid w:val="00417823"/>
    <w:rsid w:val="004202DE"/>
    <w:rsid w:val="00421A70"/>
    <w:rsid w:val="00421AB4"/>
    <w:rsid w:val="004228D4"/>
    <w:rsid w:val="00422952"/>
    <w:rsid w:val="00422F2D"/>
    <w:rsid w:val="0042331C"/>
    <w:rsid w:val="0042332F"/>
    <w:rsid w:val="00423E3E"/>
    <w:rsid w:val="0042495D"/>
    <w:rsid w:val="00425BF6"/>
    <w:rsid w:val="00426310"/>
    <w:rsid w:val="00426952"/>
    <w:rsid w:val="004275EA"/>
    <w:rsid w:val="00427E64"/>
    <w:rsid w:val="00430184"/>
    <w:rsid w:val="00430AB6"/>
    <w:rsid w:val="00431A03"/>
    <w:rsid w:val="00431C6F"/>
    <w:rsid w:val="00431F9D"/>
    <w:rsid w:val="00432044"/>
    <w:rsid w:val="00432637"/>
    <w:rsid w:val="00432CB9"/>
    <w:rsid w:val="00432D16"/>
    <w:rsid w:val="0043348D"/>
    <w:rsid w:val="0043434D"/>
    <w:rsid w:val="00434A11"/>
    <w:rsid w:val="00435242"/>
    <w:rsid w:val="00435361"/>
    <w:rsid w:val="00435AC4"/>
    <w:rsid w:val="00435B3E"/>
    <w:rsid w:val="00435D24"/>
    <w:rsid w:val="00435DB7"/>
    <w:rsid w:val="0043672B"/>
    <w:rsid w:val="00436A7A"/>
    <w:rsid w:val="00436EB2"/>
    <w:rsid w:val="0043760A"/>
    <w:rsid w:val="0043765C"/>
    <w:rsid w:val="00437B86"/>
    <w:rsid w:val="00440ABD"/>
    <w:rsid w:val="00440CF7"/>
    <w:rsid w:val="00440D0B"/>
    <w:rsid w:val="00440EA9"/>
    <w:rsid w:val="00441000"/>
    <w:rsid w:val="00441229"/>
    <w:rsid w:val="0044159D"/>
    <w:rsid w:val="00441A1C"/>
    <w:rsid w:val="00441E15"/>
    <w:rsid w:val="0044227C"/>
    <w:rsid w:val="0044241B"/>
    <w:rsid w:val="00442768"/>
    <w:rsid w:val="00442936"/>
    <w:rsid w:val="00442BD5"/>
    <w:rsid w:val="004438F4"/>
    <w:rsid w:val="0044401B"/>
    <w:rsid w:val="00444AE3"/>
    <w:rsid w:val="004459C4"/>
    <w:rsid w:val="00445B8B"/>
    <w:rsid w:val="004467BC"/>
    <w:rsid w:val="004469BF"/>
    <w:rsid w:val="00446DC4"/>
    <w:rsid w:val="00446E31"/>
    <w:rsid w:val="00447255"/>
    <w:rsid w:val="0044748A"/>
    <w:rsid w:val="0044792D"/>
    <w:rsid w:val="00447C91"/>
    <w:rsid w:val="00447CAA"/>
    <w:rsid w:val="0045041A"/>
    <w:rsid w:val="0045061A"/>
    <w:rsid w:val="00450D9C"/>
    <w:rsid w:val="0045142C"/>
    <w:rsid w:val="0045167D"/>
    <w:rsid w:val="0045205C"/>
    <w:rsid w:val="00452412"/>
    <w:rsid w:val="00452ADD"/>
    <w:rsid w:val="00452C44"/>
    <w:rsid w:val="0045307E"/>
    <w:rsid w:val="004531EC"/>
    <w:rsid w:val="004536CB"/>
    <w:rsid w:val="00453DDF"/>
    <w:rsid w:val="004540FB"/>
    <w:rsid w:val="00454BE7"/>
    <w:rsid w:val="00455529"/>
    <w:rsid w:val="00455AF0"/>
    <w:rsid w:val="00455C0E"/>
    <w:rsid w:val="00455D35"/>
    <w:rsid w:val="004562D3"/>
    <w:rsid w:val="004567F5"/>
    <w:rsid w:val="00456AD2"/>
    <w:rsid w:val="00456D04"/>
    <w:rsid w:val="0045762D"/>
    <w:rsid w:val="004576AC"/>
    <w:rsid w:val="004614AE"/>
    <w:rsid w:val="0046184C"/>
    <w:rsid w:val="00461893"/>
    <w:rsid w:val="00461AC8"/>
    <w:rsid w:val="00461D0C"/>
    <w:rsid w:val="00462A46"/>
    <w:rsid w:val="0046332D"/>
    <w:rsid w:val="004633E1"/>
    <w:rsid w:val="004647F1"/>
    <w:rsid w:val="00465A62"/>
    <w:rsid w:val="00465BF0"/>
    <w:rsid w:val="00465DC8"/>
    <w:rsid w:val="0046633F"/>
    <w:rsid w:val="004666A1"/>
    <w:rsid w:val="00466C7D"/>
    <w:rsid w:val="00467BF1"/>
    <w:rsid w:val="00467D0B"/>
    <w:rsid w:val="00467DCA"/>
    <w:rsid w:val="00467E7A"/>
    <w:rsid w:val="00470244"/>
    <w:rsid w:val="00471115"/>
    <w:rsid w:val="00471562"/>
    <w:rsid w:val="004715A7"/>
    <w:rsid w:val="00471D22"/>
    <w:rsid w:val="004720A2"/>
    <w:rsid w:val="004720A4"/>
    <w:rsid w:val="00472691"/>
    <w:rsid w:val="00472F1F"/>
    <w:rsid w:val="0047346F"/>
    <w:rsid w:val="004738E1"/>
    <w:rsid w:val="00473943"/>
    <w:rsid w:val="00473C1B"/>
    <w:rsid w:val="00473F5B"/>
    <w:rsid w:val="0047519E"/>
    <w:rsid w:val="00475468"/>
    <w:rsid w:val="00475DC6"/>
    <w:rsid w:val="0047662E"/>
    <w:rsid w:val="00476947"/>
    <w:rsid w:val="00476A4D"/>
    <w:rsid w:val="00476B3B"/>
    <w:rsid w:val="00476D6C"/>
    <w:rsid w:val="00480E42"/>
    <w:rsid w:val="004824C2"/>
    <w:rsid w:val="00482A53"/>
    <w:rsid w:val="00482A60"/>
    <w:rsid w:val="00482DB2"/>
    <w:rsid w:val="00483710"/>
    <w:rsid w:val="00483C33"/>
    <w:rsid w:val="00483E34"/>
    <w:rsid w:val="00483EC0"/>
    <w:rsid w:val="00483F4D"/>
    <w:rsid w:val="00484532"/>
    <w:rsid w:val="00484541"/>
    <w:rsid w:val="0048482D"/>
    <w:rsid w:val="004849DB"/>
    <w:rsid w:val="00484D1B"/>
    <w:rsid w:val="00485A5B"/>
    <w:rsid w:val="00486052"/>
    <w:rsid w:val="00486293"/>
    <w:rsid w:val="004862FB"/>
    <w:rsid w:val="00486603"/>
    <w:rsid w:val="00486817"/>
    <w:rsid w:val="00486D95"/>
    <w:rsid w:val="00487631"/>
    <w:rsid w:val="004876A4"/>
    <w:rsid w:val="00487EAE"/>
    <w:rsid w:val="004904A3"/>
    <w:rsid w:val="0049050B"/>
    <w:rsid w:val="00490659"/>
    <w:rsid w:val="00490969"/>
    <w:rsid w:val="00490C97"/>
    <w:rsid w:val="00490CDE"/>
    <w:rsid w:val="00490D7F"/>
    <w:rsid w:val="00490FE1"/>
    <w:rsid w:val="00491553"/>
    <w:rsid w:val="004915F4"/>
    <w:rsid w:val="0049257F"/>
    <w:rsid w:val="00492A8A"/>
    <w:rsid w:val="00492D6C"/>
    <w:rsid w:val="00493BBC"/>
    <w:rsid w:val="00493EC7"/>
    <w:rsid w:val="00493FE4"/>
    <w:rsid w:val="004944AE"/>
    <w:rsid w:val="00494659"/>
    <w:rsid w:val="00495826"/>
    <w:rsid w:val="00496B1A"/>
    <w:rsid w:val="00496CD1"/>
    <w:rsid w:val="004978C2"/>
    <w:rsid w:val="004979E8"/>
    <w:rsid w:val="004A006B"/>
    <w:rsid w:val="004A0183"/>
    <w:rsid w:val="004A0331"/>
    <w:rsid w:val="004A07E0"/>
    <w:rsid w:val="004A0E7F"/>
    <w:rsid w:val="004A10AC"/>
    <w:rsid w:val="004A136E"/>
    <w:rsid w:val="004A13B9"/>
    <w:rsid w:val="004A146C"/>
    <w:rsid w:val="004A1700"/>
    <w:rsid w:val="004A1737"/>
    <w:rsid w:val="004A2325"/>
    <w:rsid w:val="004A2C25"/>
    <w:rsid w:val="004A2E7E"/>
    <w:rsid w:val="004A3081"/>
    <w:rsid w:val="004A33DE"/>
    <w:rsid w:val="004A3AE4"/>
    <w:rsid w:val="004A402F"/>
    <w:rsid w:val="004A4841"/>
    <w:rsid w:val="004A4BD5"/>
    <w:rsid w:val="004A50F1"/>
    <w:rsid w:val="004A553F"/>
    <w:rsid w:val="004A587D"/>
    <w:rsid w:val="004A5AC9"/>
    <w:rsid w:val="004A5C19"/>
    <w:rsid w:val="004A5D62"/>
    <w:rsid w:val="004A6160"/>
    <w:rsid w:val="004A698C"/>
    <w:rsid w:val="004A6C99"/>
    <w:rsid w:val="004A6E65"/>
    <w:rsid w:val="004A6ECF"/>
    <w:rsid w:val="004A727B"/>
    <w:rsid w:val="004A742E"/>
    <w:rsid w:val="004A7CAF"/>
    <w:rsid w:val="004A7DA9"/>
    <w:rsid w:val="004B0714"/>
    <w:rsid w:val="004B0987"/>
    <w:rsid w:val="004B09E4"/>
    <w:rsid w:val="004B0ED7"/>
    <w:rsid w:val="004B157B"/>
    <w:rsid w:val="004B1F38"/>
    <w:rsid w:val="004B20CB"/>
    <w:rsid w:val="004B2568"/>
    <w:rsid w:val="004B2825"/>
    <w:rsid w:val="004B29B6"/>
    <w:rsid w:val="004B2FBE"/>
    <w:rsid w:val="004B3415"/>
    <w:rsid w:val="004B3451"/>
    <w:rsid w:val="004B3BA0"/>
    <w:rsid w:val="004B40CF"/>
    <w:rsid w:val="004B4265"/>
    <w:rsid w:val="004B4835"/>
    <w:rsid w:val="004B4B00"/>
    <w:rsid w:val="004B4CD0"/>
    <w:rsid w:val="004B524E"/>
    <w:rsid w:val="004B5808"/>
    <w:rsid w:val="004B63A2"/>
    <w:rsid w:val="004B75E7"/>
    <w:rsid w:val="004B7893"/>
    <w:rsid w:val="004B7900"/>
    <w:rsid w:val="004C037B"/>
    <w:rsid w:val="004C03A9"/>
    <w:rsid w:val="004C0DAA"/>
    <w:rsid w:val="004C13B1"/>
    <w:rsid w:val="004C1675"/>
    <w:rsid w:val="004C19A6"/>
    <w:rsid w:val="004C1DC2"/>
    <w:rsid w:val="004C1E46"/>
    <w:rsid w:val="004C24E0"/>
    <w:rsid w:val="004C2756"/>
    <w:rsid w:val="004C3E5C"/>
    <w:rsid w:val="004C484A"/>
    <w:rsid w:val="004C4B50"/>
    <w:rsid w:val="004C4E22"/>
    <w:rsid w:val="004C4F0F"/>
    <w:rsid w:val="004C52FD"/>
    <w:rsid w:val="004C532D"/>
    <w:rsid w:val="004C597A"/>
    <w:rsid w:val="004C6826"/>
    <w:rsid w:val="004C6ABA"/>
    <w:rsid w:val="004C6B32"/>
    <w:rsid w:val="004C70E1"/>
    <w:rsid w:val="004C759E"/>
    <w:rsid w:val="004C77D5"/>
    <w:rsid w:val="004C7A57"/>
    <w:rsid w:val="004D0719"/>
    <w:rsid w:val="004D09AC"/>
    <w:rsid w:val="004D0B27"/>
    <w:rsid w:val="004D1469"/>
    <w:rsid w:val="004D1EEA"/>
    <w:rsid w:val="004D24F3"/>
    <w:rsid w:val="004D28E5"/>
    <w:rsid w:val="004D2A6F"/>
    <w:rsid w:val="004D3811"/>
    <w:rsid w:val="004D4DD4"/>
    <w:rsid w:val="004D5006"/>
    <w:rsid w:val="004D5398"/>
    <w:rsid w:val="004D56FF"/>
    <w:rsid w:val="004D5746"/>
    <w:rsid w:val="004D5E1A"/>
    <w:rsid w:val="004D64BB"/>
    <w:rsid w:val="004D746B"/>
    <w:rsid w:val="004E01F7"/>
    <w:rsid w:val="004E0A7C"/>
    <w:rsid w:val="004E1036"/>
    <w:rsid w:val="004E14DF"/>
    <w:rsid w:val="004E1683"/>
    <w:rsid w:val="004E18A6"/>
    <w:rsid w:val="004E1DFE"/>
    <w:rsid w:val="004E1EC3"/>
    <w:rsid w:val="004E1F0F"/>
    <w:rsid w:val="004E222E"/>
    <w:rsid w:val="004E23CC"/>
    <w:rsid w:val="004E2A5A"/>
    <w:rsid w:val="004E31D3"/>
    <w:rsid w:val="004E3FC0"/>
    <w:rsid w:val="004E4F8D"/>
    <w:rsid w:val="004E50FC"/>
    <w:rsid w:val="004E5BE1"/>
    <w:rsid w:val="004E5FED"/>
    <w:rsid w:val="004E62EF"/>
    <w:rsid w:val="004E66C0"/>
    <w:rsid w:val="004E68BD"/>
    <w:rsid w:val="004E6B17"/>
    <w:rsid w:val="004E6DE5"/>
    <w:rsid w:val="004E7211"/>
    <w:rsid w:val="004E72B6"/>
    <w:rsid w:val="004E756C"/>
    <w:rsid w:val="004E772A"/>
    <w:rsid w:val="004E7A06"/>
    <w:rsid w:val="004E7A0D"/>
    <w:rsid w:val="004E7CFE"/>
    <w:rsid w:val="004F0185"/>
    <w:rsid w:val="004F0CDB"/>
    <w:rsid w:val="004F1615"/>
    <w:rsid w:val="004F21C0"/>
    <w:rsid w:val="004F25C5"/>
    <w:rsid w:val="004F2622"/>
    <w:rsid w:val="004F2EF3"/>
    <w:rsid w:val="004F30DD"/>
    <w:rsid w:val="004F36C9"/>
    <w:rsid w:val="004F387F"/>
    <w:rsid w:val="004F3D21"/>
    <w:rsid w:val="004F4037"/>
    <w:rsid w:val="004F4C9D"/>
    <w:rsid w:val="004F4DB2"/>
    <w:rsid w:val="004F5092"/>
    <w:rsid w:val="004F54C4"/>
    <w:rsid w:val="004F59CF"/>
    <w:rsid w:val="004F6BDF"/>
    <w:rsid w:val="00500A2E"/>
    <w:rsid w:val="00500AF3"/>
    <w:rsid w:val="00501289"/>
    <w:rsid w:val="00501D84"/>
    <w:rsid w:val="0050343E"/>
    <w:rsid w:val="0050368E"/>
    <w:rsid w:val="005040F1"/>
    <w:rsid w:val="00504145"/>
    <w:rsid w:val="005041EF"/>
    <w:rsid w:val="00504409"/>
    <w:rsid w:val="00504777"/>
    <w:rsid w:val="00505528"/>
    <w:rsid w:val="00506671"/>
    <w:rsid w:val="00506B28"/>
    <w:rsid w:val="00506C7D"/>
    <w:rsid w:val="005079A6"/>
    <w:rsid w:val="00507F4B"/>
    <w:rsid w:val="00510043"/>
    <w:rsid w:val="0051104F"/>
    <w:rsid w:val="00511447"/>
    <w:rsid w:val="0051178E"/>
    <w:rsid w:val="00511B22"/>
    <w:rsid w:val="005121EB"/>
    <w:rsid w:val="0051221D"/>
    <w:rsid w:val="00512712"/>
    <w:rsid w:val="005129F0"/>
    <w:rsid w:val="00512B78"/>
    <w:rsid w:val="0051396D"/>
    <w:rsid w:val="00514096"/>
    <w:rsid w:val="00514289"/>
    <w:rsid w:val="00514523"/>
    <w:rsid w:val="00514979"/>
    <w:rsid w:val="00514BF7"/>
    <w:rsid w:val="00515452"/>
    <w:rsid w:val="0051568A"/>
    <w:rsid w:val="00515E80"/>
    <w:rsid w:val="00516472"/>
    <w:rsid w:val="005169A0"/>
    <w:rsid w:val="00516FFB"/>
    <w:rsid w:val="00517213"/>
    <w:rsid w:val="0051729D"/>
    <w:rsid w:val="00517B54"/>
    <w:rsid w:val="00517D09"/>
    <w:rsid w:val="00520D54"/>
    <w:rsid w:val="00520E3F"/>
    <w:rsid w:val="005213AB"/>
    <w:rsid w:val="005214A4"/>
    <w:rsid w:val="00521996"/>
    <w:rsid w:val="00521D0F"/>
    <w:rsid w:val="005222CF"/>
    <w:rsid w:val="005234ED"/>
    <w:rsid w:val="00523B4C"/>
    <w:rsid w:val="00523D52"/>
    <w:rsid w:val="0052429A"/>
    <w:rsid w:val="005243BE"/>
    <w:rsid w:val="00524C09"/>
    <w:rsid w:val="005250E4"/>
    <w:rsid w:val="00525472"/>
    <w:rsid w:val="005256AE"/>
    <w:rsid w:val="00525A17"/>
    <w:rsid w:val="00525FC9"/>
    <w:rsid w:val="005261F1"/>
    <w:rsid w:val="005264E1"/>
    <w:rsid w:val="00526911"/>
    <w:rsid w:val="00526D9E"/>
    <w:rsid w:val="00526EA9"/>
    <w:rsid w:val="00527646"/>
    <w:rsid w:val="0053075D"/>
    <w:rsid w:val="0053139E"/>
    <w:rsid w:val="005314AC"/>
    <w:rsid w:val="005322A6"/>
    <w:rsid w:val="005325C9"/>
    <w:rsid w:val="00532997"/>
    <w:rsid w:val="00532AD1"/>
    <w:rsid w:val="0053397E"/>
    <w:rsid w:val="0053399B"/>
    <w:rsid w:val="00533A5A"/>
    <w:rsid w:val="00534ADB"/>
    <w:rsid w:val="00535420"/>
    <w:rsid w:val="005354BC"/>
    <w:rsid w:val="0053572F"/>
    <w:rsid w:val="005357ED"/>
    <w:rsid w:val="00536AC2"/>
    <w:rsid w:val="00536B43"/>
    <w:rsid w:val="00536D2A"/>
    <w:rsid w:val="00536F43"/>
    <w:rsid w:val="005374EE"/>
    <w:rsid w:val="00537E2F"/>
    <w:rsid w:val="0054000C"/>
    <w:rsid w:val="00540164"/>
    <w:rsid w:val="00540EF3"/>
    <w:rsid w:val="00541104"/>
    <w:rsid w:val="00542B56"/>
    <w:rsid w:val="00543255"/>
    <w:rsid w:val="005436BB"/>
    <w:rsid w:val="00543A89"/>
    <w:rsid w:val="00543E3D"/>
    <w:rsid w:val="00545F14"/>
    <w:rsid w:val="0054665D"/>
    <w:rsid w:val="005467B8"/>
    <w:rsid w:val="00546A77"/>
    <w:rsid w:val="0054727A"/>
    <w:rsid w:val="00547550"/>
    <w:rsid w:val="005479C3"/>
    <w:rsid w:val="00547ACE"/>
    <w:rsid w:val="00550258"/>
    <w:rsid w:val="005512D9"/>
    <w:rsid w:val="0055166A"/>
    <w:rsid w:val="00551793"/>
    <w:rsid w:val="00551CA9"/>
    <w:rsid w:val="00551D4D"/>
    <w:rsid w:val="00552A00"/>
    <w:rsid w:val="00552FEC"/>
    <w:rsid w:val="00553096"/>
    <w:rsid w:val="00554F03"/>
    <w:rsid w:val="00555003"/>
    <w:rsid w:val="005551DA"/>
    <w:rsid w:val="00555A3F"/>
    <w:rsid w:val="005563DE"/>
    <w:rsid w:val="0055660B"/>
    <w:rsid w:val="00556813"/>
    <w:rsid w:val="00556D8C"/>
    <w:rsid w:val="005573D7"/>
    <w:rsid w:val="0056066A"/>
    <w:rsid w:val="005607F9"/>
    <w:rsid w:val="00560C88"/>
    <w:rsid w:val="00561201"/>
    <w:rsid w:val="00561259"/>
    <w:rsid w:val="0056183C"/>
    <w:rsid w:val="005629A9"/>
    <w:rsid w:val="00562BE0"/>
    <w:rsid w:val="00563035"/>
    <w:rsid w:val="0056325A"/>
    <w:rsid w:val="00563A2C"/>
    <w:rsid w:val="00563EF7"/>
    <w:rsid w:val="00564A4A"/>
    <w:rsid w:val="00564BC8"/>
    <w:rsid w:val="00565AFA"/>
    <w:rsid w:val="005661DB"/>
    <w:rsid w:val="005666EB"/>
    <w:rsid w:val="00566970"/>
    <w:rsid w:val="00566AD0"/>
    <w:rsid w:val="00566DAF"/>
    <w:rsid w:val="00567570"/>
    <w:rsid w:val="0056770E"/>
    <w:rsid w:val="00567B02"/>
    <w:rsid w:val="005700F2"/>
    <w:rsid w:val="00570782"/>
    <w:rsid w:val="005718C1"/>
    <w:rsid w:val="00571F9B"/>
    <w:rsid w:val="005721D0"/>
    <w:rsid w:val="00572915"/>
    <w:rsid w:val="00572F8F"/>
    <w:rsid w:val="005730C8"/>
    <w:rsid w:val="00573553"/>
    <w:rsid w:val="005742BC"/>
    <w:rsid w:val="00574A54"/>
    <w:rsid w:val="00574A87"/>
    <w:rsid w:val="00574BE2"/>
    <w:rsid w:val="00574D9D"/>
    <w:rsid w:val="0057500B"/>
    <w:rsid w:val="00575424"/>
    <w:rsid w:val="00575A07"/>
    <w:rsid w:val="00576411"/>
    <w:rsid w:val="00576D1D"/>
    <w:rsid w:val="005775CC"/>
    <w:rsid w:val="005807DE"/>
    <w:rsid w:val="00581941"/>
    <w:rsid w:val="00582100"/>
    <w:rsid w:val="0058223E"/>
    <w:rsid w:val="00582AD9"/>
    <w:rsid w:val="00582ED4"/>
    <w:rsid w:val="00583795"/>
    <w:rsid w:val="00583A29"/>
    <w:rsid w:val="00583BAD"/>
    <w:rsid w:val="00583F5D"/>
    <w:rsid w:val="005845BF"/>
    <w:rsid w:val="0058466C"/>
    <w:rsid w:val="005847AB"/>
    <w:rsid w:val="00584FA6"/>
    <w:rsid w:val="00584FC6"/>
    <w:rsid w:val="00585B59"/>
    <w:rsid w:val="00586021"/>
    <w:rsid w:val="00586D8F"/>
    <w:rsid w:val="0058705B"/>
    <w:rsid w:val="00587C0D"/>
    <w:rsid w:val="0059089D"/>
    <w:rsid w:val="00591ED3"/>
    <w:rsid w:val="00592163"/>
    <w:rsid w:val="00593D50"/>
    <w:rsid w:val="00594035"/>
    <w:rsid w:val="00594BDA"/>
    <w:rsid w:val="0059523B"/>
    <w:rsid w:val="0059535D"/>
    <w:rsid w:val="00595541"/>
    <w:rsid w:val="00595870"/>
    <w:rsid w:val="00595955"/>
    <w:rsid w:val="0059618D"/>
    <w:rsid w:val="00596562"/>
    <w:rsid w:val="00596F25"/>
    <w:rsid w:val="005975E2"/>
    <w:rsid w:val="005976FE"/>
    <w:rsid w:val="00597950"/>
    <w:rsid w:val="00597CC4"/>
    <w:rsid w:val="005A04ED"/>
    <w:rsid w:val="005A0A92"/>
    <w:rsid w:val="005A0CF3"/>
    <w:rsid w:val="005A166C"/>
    <w:rsid w:val="005A1A2A"/>
    <w:rsid w:val="005A1AA6"/>
    <w:rsid w:val="005A1C10"/>
    <w:rsid w:val="005A1F79"/>
    <w:rsid w:val="005A1FCD"/>
    <w:rsid w:val="005A200B"/>
    <w:rsid w:val="005A4593"/>
    <w:rsid w:val="005A4759"/>
    <w:rsid w:val="005A57A5"/>
    <w:rsid w:val="005A587D"/>
    <w:rsid w:val="005A5BE0"/>
    <w:rsid w:val="005A5C2E"/>
    <w:rsid w:val="005A652E"/>
    <w:rsid w:val="005A730A"/>
    <w:rsid w:val="005A783F"/>
    <w:rsid w:val="005A7F42"/>
    <w:rsid w:val="005B003B"/>
    <w:rsid w:val="005B03CC"/>
    <w:rsid w:val="005B07F8"/>
    <w:rsid w:val="005B095E"/>
    <w:rsid w:val="005B1167"/>
    <w:rsid w:val="005B17AA"/>
    <w:rsid w:val="005B2147"/>
    <w:rsid w:val="005B276E"/>
    <w:rsid w:val="005B2DEB"/>
    <w:rsid w:val="005B2EA1"/>
    <w:rsid w:val="005B3078"/>
    <w:rsid w:val="005B326A"/>
    <w:rsid w:val="005B3854"/>
    <w:rsid w:val="005B490B"/>
    <w:rsid w:val="005B5791"/>
    <w:rsid w:val="005B67C7"/>
    <w:rsid w:val="005B68C2"/>
    <w:rsid w:val="005B6B72"/>
    <w:rsid w:val="005B71B9"/>
    <w:rsid w:val="005B74A0"/>
    <w:rsid w:val="005B776C"/>
    <w:rsid w:val="005B7A33"/>
    <w:rsid w:val="005C026B"/>
    <w:rsid w:val="005C185E"/>
    <w:rsid w:val="005C18CF"/>
    <w:rsid w:val="005C196C"/>
    <w:rsid w:val="005C1A64"/>
    <w:rsid w:val="005C4475"/>
    <w:rsid w:val="005C455B"/>
    <w:rsid w:val="005C4612"/>
    <w:rsid w:val="005C4DC4"/>
    <w:rsid w:val="005C53AE"/>
    <w:rsid w:val="005C5608"/>
    <w:rsid w:val="005C5E6F"/>
    <w:rsid w:val="005C65CB"/>
    <w:rsid w:val="005C687F"/>
    <w:rsid w:val="005C6B42"/>
    <w:rsid w:val="005C6BB7"/>
    <w:rsid w:val="005C6EAE"/>
    <w:rsid w:val="005C6F6F"/>
    <w:rsid w:val="005C7121"/>
    <w:rsid w:val="005C71A1"/>
    <w:rsid w:val="005C72D8"/>
    <w:rsid w:val="005C77B2"/>
    <w:rsid w:val="005C7FD4"/>
    <w:rsid w:val="005D003D"/>
    <w:rsid w:val="005D0090"/>
    <w:rsid w:val="005D08C5"/>
    <w:rsid w:val="005D09CD"/>
    <w:rsid w:val="005D1181"/>
    <w:rsid w:val="005D144D"/>
    <w:rsid w:val="005D1B4B"/>
    <w:rsid w:val="005D1C18"/>
    <w:rsid w:val="005D1E0A"/>
    <w:rsid w:val="005D1F79"/>
    <w:rsid w:val="005D234F"/>
    <w:rsid w:val="005D3049"/>
    <w:rsid w:val="005D39A8"/>
    <w:rsid w:val="005D3CDC"/>
    <w:rsid w:val="005D3F3C"/>
    <w:rsid w:val="005D40E1"/>
    <w:rsid w:val="005D4881"/>
    <w:rsid w:val="005D4B4A"/>
    <w:rsid w:val="005D4E3F"/>
    <w:rsid w:val="005D53FF"/>
    <w:rsid w:val="005D5715"/>
    <w:rsid w:val="005D5BAC"/>
    <w:rsid w:val="005D5DF3"/>
    <w:rsid w:val="005D6967"/>
    <w:rsid w:val="005D6DA2"/>
    <w:rsid w:val="005D709D"/>
    <w:rsid w:val="005E0894"/>
    <w:rsid w:val="005E0A22"/>
    <w:rsid w:val="005E105D"/>
    <w:rsid w:val="005E1165"/>
    <w:rsid w:val="005E1221"/>
    <w:rsid w:val="005E22B5"/>
    <w:rsid w:val="005E28D3"/>
    <w:rsid w:val="005E2BD6"/>
    <w:rsid w:val="005E3296"/>
    <w:rsid w:val="005E3A3E"/>
    <w:rsid w:val="005E3BC9"/>
    <w:rsid w:val="005E41F2"/>
    <w:rsid w:val="005E4353"/>
    <w:rsid w:val="005E4742"/>
    <w:rsid w:val="005E500D"/>
    <w:rsid w:val="005E528B"/>
    <w:rsid w:val="005E52B7"/>
    <w:rsid w:val="005E57D9"/>
    <w:rsid w:val="005E5BC6"/>
    <w:rsid w:val="005E61C5"/>
    <w:rsid w:val="005E6238"/>
    <w:rsid w:val="005E6CEE"/>
    <w:rsid w:val="005E6EB7"/>
    <w:rsid w:val="005E7037"/>
    <w:rsid w:val="005E76EE"/>
    <w:rsid w:val="005E774D"/>
    <w:rsid w:val="005E7A4F"/>
    <w:rsid w:val="005F0A85"/>
    <w:rsid w:val="005F0D03"/>
    <w:rsid w:val="005F0D22"/>
    <w:rsid w:val="005F0D9D"/>
    <w:rsid w:val="005F106E"/>
    <w:rsid w:val="005F2095"/>
    <w:rsid w:val="005F2D60"/>
    <w:rsid w:val="005F3050"/>
    <w:rsid w:val="005F32ED"/>
    <w:rsid w:val="005F3527"/>
    <w:rsid w:val="005F358C"/>
    <w:rsid w:val="005F3F79"/>
    <w:rsid w:val="005F3F85"/>
    <w:rsid w:val="005F580E"/>
    <w:rsid w:val="005F6442"/>
    <w:rsid w:val="005F6574"/>
    <w:rsid w:val="005F6E6D"/>
    <w:rsid w:val="005F6FD1"/>
    <w:rsid w:val="005F7EB4"/>
    <w:rsid w:val="006000E3"/>
    <w:rsid w:val="00600320"/>
    <w:rsid w:val="00600730"/>
    <w:rsid w:val="006007A6"/>
    <w:rsid w:val="00600D26"/>
    <w:rsid w:val="00601600"/>
    <w:rsid w:val="00601655"/>
    <w:rsid w:val="00601DE8"/>
    <w:rsid w:val="0060290C"/>
    <w:rsid w:val="006029D0"/>
    <w:rsid w:val="00602ECD"/>
    <w:rsid w:val="0060310B"/>
    <w:rsid w:val="00603149"/>
    <w:rsid w:val="006044ED"/>
    <w:rsid w:val="00604F96"/>
    <w:rsid w:val="00605173"/>
    <w:rsid w:val="00605BAB"/>
    <w:rsid w:val="00605D0F"/>
    <w:rsid w:val="00605DC2"/>
    <w:rsid w:val="00605E31"/>
    <w:rsid w:val="006062CD"/>
    <w:rsid w:val="0060658B"/>
    <w:rsid w:val="006067BD"/>
    <w:rsid w:val="006069B8"/>
    <w:rsid w:val="00606CD9"/>
    <w:rsid w:val="00607A84"/>
    <w:rsid w:val="00610479"/>
    <w:rsid w:val="00610A1F"/>
    <w:rsid w:val="00610C2E"/>
    <w:rsid w:val="00610C32"/>
    <w:rsid w:val="006118A7"/>
    <w:rsid w:val="00611A85"/>
    <w:rsid w:val="00611BCC"/>
    <w:rsid w:val="00612EAC"/>
    <w:rsid w:val="00613599"/>
    <w:rsid w:val="0061380B"/>
    <w:rsid w:val="006145CE"/>
    <w:rsid w:val="006146BA"/>
    <w:rsid w:val="00614F92"/>
    <w:rsid w:val="00614FFA"/>
    <w:rsid w:val="00615291"/>
    <w:rsid w:val="0061531E"/>
    <w:rsid w:val="00615672"/>
    <w:rsid w:val="006158F3"/>
    <w:rsid w:val="00615C3F"/>
    <w:rsid w:val="00615D80"/>
    <w:rsid w:val="0061605E"/>
    <w:rsid w:val="00616199"/>
    <w:rsid w:val="00616AB0"/>
    <w:rsid w:val="006171FB"/>
    <w:rsid w:val="00617A51"/>
    <w:rsid w:val="00617BEC"/>
    <w:rsid w:val="00617DA5"/>
    <w:rsid w:val="00617DA6"/>
    <w:rsid w:val="006204BD"/>
    <w:rsid w:val="0062098F"/>
    <w:rsid w:val="00620A4E"/>
    <w:rsid w:val="00620AC6"/>
    <w:rsid w:val="00620FC8"/>
    <w:rsid w:val="006217C9"/>
    <w:rsid w:val="00621F2A"/>
    <w:rsid w:val="00621F33"/>
    <w:rsid w:val="006227EA"/>
    <w:rsid w:val="006229E2"/>
    <w:rsid w:val="00622AC2"/>
    <w:rsid w:val="00622C16"/>
    <w:rsid w:val="00622C60"/>
    <w:rsid w:val="00622F3F"/>
    <w:rsid w:val="0062356A"/>
    <w:rsid w:val="006243E0"/>
    <w:rsid w:val="00624424"/>
    <w:rsid w:val="00624624"/>
    <w:rsid w:val="006248AB"/>
    <w:rsid w:val="00624C43"/>
    <w:rsid w:val="00625374"/>
    <w:rsid w:val="00625CA0"/>
    <w:rsid w:val="00625E46"/>
    <w:rsid w:val="00626064"/>
    <w:rsid w:val="006264B4"/>
    <w:rsid w:val="006265DB"/>
    <w:rsid w:val="00626B3B"/>
    <w:rsid w:val="00626B92"/>
    <w:rsid w:val="00626E1E"/>
    <w:rsid w:val="00626F72"/>
    <w:rsid w:val="00627145"/>
    <w:rsid w:val="00627155"/>
    <w:rsid w:val="00627AF5"/>
    <w:rsid w:val="00627D14"/>
    <w:rsid w:val="00630787"/>
    <w:rsid w:val="00630A66"/>
    <w:rsid w:val="00630D59"/>
    <w:rsid w:val="00630E58"/>
    <w:rsid w:val="006313AD"/>
    <w:rsid w:val="006315A1"/>
    <w:rsid w:val="00631B1A"/>
    <w:rsid w:val="00631CCA"/>
    <w:rsid w:val="00632865"/>
    <w:rsid w:val="0063294D"/>
    <w:rsid w:val="00632F8A"/>
    <w:rsid w:val="0063325A"/>
    <w:rsid w:val="00633AEA"/>
    <w:rsid w:val="006342EE"/>
    <w:rsid w:val="006343D8"/>
    <w:rsid w:val="0063481C"/>
    <w:rsid w:val="00634C98"/>
    <w:rsid w:val="00634E18"/>
    <w:rsid w:val="00634E2C"/>
    <w:rsid w:val="006351E7"/>
    <w:rsid w:val="00635411"/>
    <w:rsid w:val="00635665"/>
    <w:rsid w:val="00635FA8"/>
    <w:rsid w:val="006363EF"/>
    <w:rsid w:val="006369E0"/>
    <w:rsid w:val="006369E7"/>
    <w:rsid w:val="00636FAC"/>
    <w:rsid w:val="006372EE"/>
    <w:rsid w:val="006374FC"/>
    <w:rsid w:val="006379B6"/>
    <w:rsid w:val="006403AB"/>
    <w:rsid w:val="0064044D"/>
    <w:rsid w:val="00640AFA"/>
    <w:rsid w:val="00641233"/>
    <w:rsid w:val="00641627"/>
    <w:rsid w:val="006418DF"/>
    <w:rsid w:val="0064198A"/>
    <w:rsid w:val="0064247A"/>
    <w:rsid w:val="00642746"/>
    <w:rsid w:val="00642DCB"/>
    <w:rsid w:val="00643A8C"/>
    <w:rsid w:val="00644D28"/>
    <w:rsid w:val="00645344"/>
    <w:rsid w:val="006456A6"/>
    <w:rsid w:val="00645804"/>
    <w:rsid w:val="006463D9"/>
    <w:rsid w:val="00646699"/>
    <w:rsid w:val="00646917"/>
    <w:rsid w:val="0064763C"/>
    <w:rsid w:val="00650041"/>
    <w:rsid w:val="00650799"/>
    <w:rsid w:val="006516B4"/>
    <w:rsid w:val="00651DB3"/>
    <w:rsid w:val="006522B9"/>
    <w:rsid w:val="006524FC"/>
    <w:rsid w:val="00652975"/>
    <w:rsid w:val="0065303E"/>
    <w:rsid w:val="00653E11"/>
    <w:rsid w:val="006548EC"/>
    <w:rsid w:val="00654B85"/>
    <w:rsid w:val="0065553B"/>
    <w:rsid w:val="0065559A"/>
    <w:rsid w:val="00656540"/>
    <w:rsid w:val="00656618"/>
    <w:rsid w:val="0065687E"/>
    <w:rsid w:val="006603CF"/>
    <w:rsid w:val="006608E7"/>
    <w:rsid w:val="00661334"/>
    <w:rsid w:val="006623AC"/>
    <w:rsid w:val="006628F3"/>
    <w:rsid w:val="0066298E"/>
    <w:rsid w:val="00662C0E"/>
    <w:rsid w:val="00663331"/>
    <w:rsid w:val="00664A00"/>
    <w:rsid w:val="00664AD7"/>
    <w:rsid w:val="0066535E"/>
    <w:rsid w:val="0066548C"/>
    <w:rsid w:val="006655D8"/>
    <w:rsid w:val="006657F1"/>
    <w:rsid w:val="00665A36"/>
    <w:rsid w:val="00665FDE"/>
    <w:rsid w:val="00667127"/>
    <w:rsid w:val="00667227"/>
    <w:rsid w:val="00667A19"/>
    <w:rsid w:val="00670113"/>
    <w:rsid w:val="006709A8"/>
    <w:rsid w:val="00670BF1"/>
    <w:rsid w:val="00670CDA"/>
    <w:rsid w:val="00670D04"/>
    <w:rsid w:val="00670FCD"/>
    <w:rsid w:val="0067108A"/>
    <w:rsid w:val="0067120C"/>
    <w:rsid w:val="00671435"/>
    <w:rsid w:val="00671514"/>
    <w:rsid w:val="00671910"/>
    <w:rsid w:val="006719D4"/>
    <w:rsid w:val="00671DA6"/>
    <w:rsid w:val="00672100"/>
    <w:rsid w:val="00672CC4"/>
    <w:rsid w:val="00673375"/>
    <w:rsid w:val="006749FE"/>
    <w:rsid w:val="00675531"/>
    <w:rsid w:val="006755DF"/>
    <w:rsid w:val="00675CF7"/>
    <w:rsid w:val="0067640A"/>
    <w:rsid w:val="006766EF"/>
    <w:rsid w:val="00676761"/>
    <w:rsid w:val="00676913"/>
    <w:rsid w:val="0067796D"/>
    <w:rsid w:val="00677DC0"/>
    <w:rsid w:val="0068066E"/>
    <w:rsid w:val="00680688"/>
    <w:rsid w:val="00680A25"/>
    <w:rsid w:val="00681AFD"/>
    <w:rsid w:val="00682810"/>
    <w:rsid w:val="00682DC9"/>
    <w:rsid w:val="006830B7"/>
    <w:rsid w:val="00683656"/>
    <w:rsid w:val="00683E48"/>
    <w:rsid w:val="00683F27"/>
    <w:rsid w:val="006844DD"/>
    <w:rsid w:val="006846CD"/>
    <w:rsid w:val="00685F61"/>
    <w:rsid w:val="00686074"/>
    <w:rsid w:val="00686138"/>
    <w:rsid w:val="00686776"/>
    <w:rsid w:val="006869A2"/>
    <w:rsid w:val="00686F09"/>
    <w:rsid w:val="00686F0E"/>
    <w:rsid w:val="00686FCE"/>
    <w:rsid w:val="00687509"/>
    <w:rsid w:val="00687633"/>
    <w:rsid w:val="00687F73"/>
    <w:rsid w:val="006904FE"/>
    <w:rsid w:val="006911CF"/>
    <w:rsid w:val="00691421"/>
    <w:rsid w:val="00691F58"/>
    <w:rsid w:val="00692F90"/>
    <w:rsid w:val="0069340E"/>
    <w:rsid w:val="006939AE"/>
    <w:rsid w:val="00693C9D"/>
    <w:rsid w:val="00693D80"/>
    <w:rsid w:val="00693DBB"/>
    <w:rsid w:val="00694659"/>
    <w:rsid w:val="00694697"/>
    <w:rsid w:val="00694B4E"/>
    <w:rsid w:val="00694E75"/>
    <w:rsid w:val="0069527E"/>
    <w:rsid w:val="006955AC"/>
    <w:rsid w:val="00695857"/>
    <w:rsid w:val="00695F3F"/>
    <w:rsid w:val="00696189"/>
    <w:rsid w:val="006963CC"/>
    <w:rsid w:val="00696546"/>
    <w:rsid w:val="006969BA"/>
    <w:rsid w:val="00697309"/>
    <w:rsid w:val="0069744E"/>
    <w:rsid w:val="006A029A"/>
    <w:rsid w:val="006A05C8"/>
    <w:rsid w:val="006A0BFF"/>
    <w:rsid w:val="006A10AE"/>
    <w:rsid w:val="006A11D1"/>
    <w:rsid w:val="006A1337"/>
    <w:rsid w:val="006A1AB0"/>
    <w:rsid w:val="006A2234"/>
    <w:rsid w:val="006A30A9"/>
    <w:rsid w:val="006A33CF"/>
    <w:rsid w:val="006A45DC"/>
    <w:rsid w:val="006A468F"/>
    <w:rsid w:val="006A4794"/>
    <w:rsid w:val="006A53A8"/>
    <w:rsid w:val="006A593B"/>
    <w:rsid w:val="006A5DAB"/>
    <w:rsid w:val="006A61EB"/>
    <w:rsid w:val="006A67A8"/>
    <w:rsid w:val="006A729C"/>
    <w:rsid w:val="006A77A6"/>
    <w:rsid w:val="006A78FF"/>
    <w:rsid w:val="006A7953"/>
    <w:rsid w:val="006A7992"/>
    <w:rsid w:val="006A7ECD"/>
    <w:rsid w:val="006B015D"/>
    <w:rsid w:val="006B021D"/>
    <w:rsid w:val="006B040A"/>
    <w:rsid w:val="006B0AB5"/>
    <w:rsid w:val="006B0DD1"/>
    <w:rsid w:val="006B17E6"/>
    <w:rsid w:val="006B213F"/>
    <w:rsid w:val="006B224F"/>
    <w:rsid w:val="006B2790"/>
    <w:rsid w:val="006B29D6"/>
    <w:rsid w:val="006B2B40"/>
    <w:rsid w:val="006B2C05"/>
    <w:rsid w:val="006B2DD9"/>
    <w:rsid w:val="006B3096"/>
    <w:rsid w:val="006B3999"/>
    <w:rsid w:val="006B3C36"/>
    <w:rsid w:val="006B3F6C"/>
    <w:rsid w:val="006B5E68"/>
    <w:rsid w:val="006B66D6"/>
    <w:rsid w:val="006B67FD"/>
    <w:rsid w:val="006B6868"/>
    <w:rsid w:val="006B6ACC"/>
    <w:rsid w:val="006B6D97"/>
    <w:rsid w:val="006B71C4"/>
    <w:rsid w:val="006B7E4A"/>
    <w:rsid w:val="006C070C"/>
    <w:rsid w:val="006C0D28"/>
    <w:rsid w:val="006C12B3"/>
    <w:rsid w:val="006C2061"/>
    <w:rsid w:val="006C2449"/>
    <w:rsid w:val="006C283C"/>
    <w:rsid w:val="006C2959"/>
    <w:rsid w:val="006C2A34"/>
    <w:rsid w:val="006C3227"/>
    <w:rsid w:val="006C3582"/>
    <w:rsid w:val="006C3604"/>
    <w:rsid w:val="006C3840"/>
    <w:rsid w:val="006C402F"/>
    <w:rsid w:val="006C420E"/>
    <w:rsid w:val="006C4B25"/>
    <w:rsid w:val="006C50D9"/>
    <w:rsid w:val="006C533C"/>
    <w:rsid w:val="006C577E"/>
    <w:rsid w:val="006C5C1B"/>
    <w:rsid w:val="006C5F01"/>
    <w:rsid w:val="006C610A"/>
    <w:rsid w:val="006C6B7F"/>
    <w:rsid w:val="006C6CA7"/>
    <w:rsid w:val="006C6FA3"/>
    <w:rsid w:val="006C730B"/>
    <w:rsid w:val="006C7317"/>
    <w:rsid w:val="006D007B"/>
    <w:rsid w:val="006D024E"/>
    <w:rsid w:val="006D086D"/>
    <w:rsid w:val="006D0C4E"/>
    <w:rsid w:val="006D0E2A"/>
    <w:rsid w:val="006D1283"/>
    <w:rsid w:val="006D15D5"/>
    <w:rsid w:val="006D191A"/>
    <w:rsid w:val="006D1D08"/>
    <w:rsid w:val="006D1DDA"/>
    <w:rsid w:val="006D1EA5"/>
    <w:rsid w:val="006D21D8"/>
    <w:rsid w:val="006D2701"/>
    <w:rsid w:val="006D3532"/>
    <w:rsid w:val="006D3A61"/>
    <w:rsid w:val="006D3B03"/>
    <w:rsid w:val="006D3C39"/>
    <w:rsid w:val="006D3FA2"/>
    <w:rsid w:val="006D4B44"/>
    <w:rsid w:val="006D56AF"/>
    <w:rsid w:val="006D5B33"/>
    <w:rsid w:val="006D609A"/>
    <w:rsid w:val="006D63FA"/>
    <w:rsid w:val="006D666A"/>
    <w:rsid w:val="006D6815"/>
    <w:rsid w:val="006D6C9F"/>
    <w:rsid w:val="006D75BB"/>
    <w:rsid w:val="006D76D1"/>
    <w:rsid w:val="006D79C6"/>
    <w:rsid w:val="006E03C5"/>
    <w:rsid w:val="006E0E68"/>
    <w:rsid w:val="006E0E9A"/>
    <w:rsid w:val="006E0F71"/>
    <w:rsid w:val="006E0FF0"/>
    <w:rsid w:val="006E105A"/>
    <w:rsid w:val="006E17FB"/>
    <w:rsid w:val="006E1A1C"/>
    <w:rsid w:val="006E211B"/>
    <w:rsid w:val="006E2620"/>
    <w:rsid w:val="006E26B7"/>
    <w:rsid w:val="006E28C9"/>
    <w:rsid w:val="006E29A3"/>
    <w:rsid w:val="006E2E2E"/>
    <w:rsid w:val="006E3080"/>
    <w:rsid w:val="006E3507"/>
    <w:rsid w:val="006E36F8"/>
    <w:rsid w:val="006E3E1D"/>
    <w:rsid w:val="006E4097"/>
    <w:rsid w:val="006E4379"/>
    <w:rsid w:val="006E4CBE"/>
    <w:rsid w:val="006E4FE1"/>
    <w:rsid w:val="006E50F4"/>
    <w:rsid w:val="006E5526"/>
    <w:rsid w:val="006E5562"/>
    <w:rsid w:val="006E5CF7"/>
    <w:rsid w:val="006E5D5F"/>
    <w:rsid w:val="006E5E63"/>
    <w:rsid w:val="006E62FF"/>
    <w:rsid w:val="006E6452"/>
    <w:rsid w:val="006E7486"/>
    <w:rsid w:val="006E7B29"/>
    <w:rsid w:val="006E7DC5"/>
    <w:rsid w:val="006F0BCF"/>
    <w:rsid w:val="006F0E7D"/>
    <w:rsid w:val="006F0F86"/>
    <w:rsid w:val="006F1349"/>
    <w:rsid w:val="006F1892"/>
    <w:rsid w:val="006F19A5"/>
    <w:rsid w:val="006F20F7"/>
    <w:rsid w:val="006F276C"/>
    <w:rsid w:val="006F2799"/>
    <w:rsid w:val="006F29A8"/>
    <w:rsid w:val="006F29AD"/>
    <w:rsid w:val="006F3FE0"/>
    <w:rsid w:val="006F4CA2"/>
    <w:rsid w:val="006F5491"/>
    <w:rsid w:val="006F54BB"/>
    <w:rsid w:val="006F5D30"/>
    <w:rsid w:val="006F5DFE"/>
    <w:rsid w:val="006F6630"/>
    <w:rsid w:val="006F6C80"/>
    <w:rsid w:val="006F7022"/>
    <w:rsid w:val="006F70C8"/>
    <w:rsid w:val="006F77D9"/>
    <w:rsid w:val="006F78C1"/>
    <w:rsid w:val="006F79DB"/>
    <w:rsid w:val="006F7E5B"/>
    <w:rsid w:val="007008F1"/>
    <w:rsid w:val="00700AE2"/>
    <w:rsid w:val="00700BAD"/>
    <w:rsid w:val="00700F98"/>
    <w:rsid w:val="0070107E"/>
    <w:rsid w:val="007013CF"/>
    <w:rsid w:val="007019D0"/>
    <w:rsid w:val="0070252C"/>
    <w:rsid w:val="00702732"/>
    <w:rsid w:val="0070286D"/>
    <w:rsid w:val="00702D93"/>
    <w:rsid w:val="0070315F"/>
    <w:rsid w:val="007033D4"/>
    <w:rsid w:val="00703A00"/>
    <w:rsid w:val="00703A09"/>
    <w:rsid w:val="00703B5F"/>
    <w:rsid w:val="00703E77"/>
    <w:rsid w:val="00704012"/>
    <w:rsid w:val="0070481D"/>
    <w:rsid w:val="00705ED4"/>
    <w:rsid w:val="0070671C"/>
    <w:rsid w:val="00706844"/>
    <w:rsid w:val="007068AA"/>
    <w:rsid w:val="007069EB"/>
    <w:rsid w:val="00706D44"/>
    <w:rsid w:val="00706EF3"/>
    <w:rsid w:val="0070707A"/>
    <w:rsid w:val="007102F1"/>
    <w:rsid w:val="007105D5"/>
    <w:rsid w:val="007109BB"/>
    <w:rsid w:val="007112F8"/>
    <w:rsid w:val="007113CB"/>
    <w:rsid w:val="0071283D"/>
    <w:rsid w:val="007132B3"/>
    <w:rsid w:val="0071361B"/>
    <w:rsid w:val="007138D1"/>
    <w:rsid w:val="00713B1C"/>
    <w:rsid w:val="00714524"/>
    <w:rsid w:val="007149B1"/>
    <w:rsid w:val="00715122"/>
    <w:rsid w:val="007151CE"/>
    <w:rsid w:val="00715A15"/>
    <w:rsid w:val="00715A6A"/>
    <w:rsid w:val="00715B84"/>
    <w:rsid w:val="00716176"/>
    <w:rsid w:val="007163B2"/>
    <w:rsid w:val="00716B9D"/>
    <w:rsid w:val="0071797E"/>
    <w:rsid w:val="00717C45"/>
    <w:rsid w:val="0072036B"/>
    <w:rsid w:val="00720D04"/>
    <w:rsid w:val="00721A27"/>
    <w:rsid w:val="0072210D"/>
    <w:rsid w:val="00722234"/>
    <w:rsid w:val="00722527"/>
    <w:rsid w:val="00722A2C"/>
    <w:rsid w:val="00722A30"/>
    <w:rsid w:val="00722D85"/>
    <w:rsid w:val="00724148"/>
    <w:rsid w:val="00724230"/>
    <w:rsid w:val="00724A47"/>
    <w:rsid w:val="00724AF6"/>
    <w:rsid w:val="00725318"/>
    <w:rsid w:val="0072572D"/>
    <w:rsid w:val="00725F74"/>
    <w:rsid w:val="00725FCD"/>
    <w:rsid w:val="0072654F"/>
    <w:rsid w:val="00726596"/>
    <w:rsid w:val="007267AC"/>
    <w:rsid w:val="007268AF"/>
    <w:rsid w:val="00726CEF"/>
    <w:rsid w:val="00726E29"/>
    <w:rsid w:val="00727260"/>
    <w:rsid w:val="007273DC"/>
    <w:rsid w:val="0072768C"/>
    <w:rsid w:val="00727FBF"/>
    <w:rsid w:val="00730729"/>
    <w:rsid w:val="007308DD"/>
    <w:rsid w:val="00730F71"/>
    <w:rsid w:val="007310E0"/>
    <w:rsid w:val="00731349"/>
    <w:rsid w:val="007319E1"/>
    <w:rsid w:val="007328C6"/>
    <w:rsid w:val="00732CD0"/>
    <w:rsid w:val="0073301C"/>
    <w:rsid w:val="00733825"/>
    <w:rsid w:val="00733916"/>
    <w:rsid w:val="00733C20"/>
    <w:rsid w:val="00733C50"/>
    <w:rsid w:val="007340B8"/>
    <w:rsid w:val="00735618"/>
    <w:rsid w:val="00735B07"/>
    <w:rsid w:val="00735DA2"/>
    <w:rsid w:val="00735E71"/>
    <w:rsid w:val="007361BC"/>
    <w:rsid w:val="00736916"/>
    <w:rsid w:val="007369FD"/>
    <w:rsid w:val="00736B53"/>
    <w:rsid w:val="00736EFA"/>
    <w:rsid w:val="00737248"/>
    <w:rsid w:val="00737774"/>
    <w:rsid w:val="00737ED2"/>
    <w:rsid w:val="007400B2"/>
    <w:rsid w:val="007406AA"/>
    <w:rsid w:val="0074079B"/>
    <w:rsid w:val="00740924"/>
    <w:rsid w:val="0074121E"/>
    <w:rsid w:val="00741658"/>
    <w:rsid w:val="00741881"/>
    <w:rsid w:val="00741932"/>
    <w:rsid w:val="00741A3A"/>
    <w:rsid w:val="00742160"/>
    <w:rsid w:val="0074252B"/>
    <w:rsid w:val="007428C7"/>
    <w:rsid w:val="007428FC"/>
    <w:rsid w:val="00742B3A"/>
    <w:rsid w:val="00742C3A"/>
    <w:rsid w:val="0074309F"/>
    <w:rsid w:val="007450ED"/>
    <w:rsid w:val="00745A02"/>
    <w:rsid w:val="00745DA0"/>
    <w:rsid w:val="00745FCB"/>
    <w:rsid w:val="00746262"/>
    <w:rsid w:val="007464AD"/>
    <w:rsid w:val="007470C2"/>
    <w:rsid w:val="00747A13"/>
    <w:rsid w:val="007507AA"/>
    <w:rsid w:val="00750841"/>
    <w:rsid w:val="00750BFA"/>
    <w:rsid w:val="00750C02"/>
    <w:rsid w:val="00750C05"/>
    <w:rsid w:val="0075100C"/>
    <w:rsid w:val="00751647"/>
    <w:rsid w:val="007517AF"/>
    <w:rsid w:val="007518F4"/>
    <w:rsid w:val="00752005"/>
    <w:rsid w:val="007520B6"/>
    <w:rsid w:val="00752602"/>
    <w:rsid w:val="007528CE"/>
    <w:rsid w:val="00752B25"/>
    <w:rsid w:val="00752D30"/>
    <w:rsid w:val="00753491"/>
    <w:rsid w:val="00753D52"/>
    <w:rsid w:val="007548B7"/>
    <w:rsid w:val="007550DB"/>
    <w:rsid w:val="007552EA"/>
    <w:rsid w:val="00755AA1"/>
    <w:rsid w:val="00755C04"/>
    <w:rsid w:val="007565A3"/>
    <w:rsid w:val="00756952"/>
    <w:rsid w:val="00756C1F"/>
    <w:rsid w:val="00757314"/>
    <w:rsid w:val="0076041F"/>
    <w:rsid w:val="007612FF"/>
    <w:rsid w:val="0076164A"/>
    <w:rsid w:val="0076190D"/>
    <w:rsid w:val="00761C83"/>
    <w:rsid w:val="00761C8B"/>
    <w:rsid w:val="00761D98"/>
    <w:rsid w:val="00761ED1"/>
    <w:rsid w:val="00763D22"/>
    <w:rsid w:val="00763DFC"/>
    <w:rsid w:val="00764623"/>
    <w:rsid w:val="00764809"/>
    <w:rsid w:val="0076481A"/>
    <w:rsid w:val="007648D8"/>
    <w:rsid w:val="00764AB6"/>
    <w:rsid w:val="00764B57"/>
    <w:rsid w:val="0076545C"/>
    <w:rsid w:val="007655A0"/>
    <w:rsid w:val="007669E5"/>
    <w:rsid w:val="00766A25"/>
    <w:rsid w:val="00766D4B"/>
    <w:rsid w:val="007671C4"/>
    <w:rsid w:val="007677C2"/>
    <w:rsid w:val="0077012C"/>
    <w:rsid w:val="00770192"/>
    <w:rsid w:val="00770233"/>
    <w:rsid w:val="0077068C"/>
    <w:rsid w:val="00770FE5"/>
    <w:rsid w:val="00771107"/>
    <w:rsid w:val="00771246"/>
    <w:rsid w:val="007714E8"/>
    <w:rsid w:val="00771631"/>
    <w:rsid w:val="007716F6"/>
    <w:rsid w:val="00771C73"/>
    <w:rsid w:val="00771CAA"/>
    <w:rsid w:val="00771D31"/>
    <w:rsid w:val="00771E9A"/>
    <w:rsid w:val="0077275A"/>
    <w:rsid w:val="00772A09"/>
    <w:rsid w:val="00773568"/>
    <w:rsid w:val="00773F70"/>
    <w:rsid w:val="00774774"/>
    <w:rsid w:val="007748B7"/>
    <w:rsid w:val="00774F49"/>
    <w:rsid w:val="00775634"/>
    <w:rsid w:val="0077591E"/>
    <w:rsid w:val="00775A87"/>
    <w:rsid w:val="00775A96"/>
    <w:rsid w:val="007767AD"/>
    <w:rsid w:val="0077692D"/>
    <w:rsid w:val="00776B18"/>
    <w:rsid w:val="00776E6F"/>
    <w:rsid w:val="007770DC"/>
    <w:rsid w:val="00777BFF"/>
    <w:rsid w:val="00780037"/>
    <w:rsid w:val="00781A71"/>
    <w:rsid w:val="00782D03"/>
    <w:rsid w:val="007843AF"/>
    <w:rsid w:val="00784A8C"/>
    <w:rsid w:val="00784AB5"/>
    <w:rsid w:val="0078535E"/>
    <w:rsid w:val="00785764"/>
    <w:rsid w:val="007863EF"/>
    <w:rsid w:val="007867AC"/>
    <w:rsid w:val="0078684E"/>
    <w:rsid w:val="00787CCC"/>
    <w:rsid w:val="007907EA"/>
    <w:rsid w:val="00790B63"/>
    <w:rsid w:val="00791BFA"/>
    <w:rsid w:val="007927ED"/>
    <w:rsid w:val="00792A76"/>
    <w:rsid w:val="00792C06"/>
    <w:rsid w:val="007930FC"/>
    <w:rsid w:val="00793D0B"/>
    <w:rsid w:val="00793DEE"/>
    <w:rsid w:val="007940DB"/>
    <w:rsid w:val="00794E8F"/>
    <w:rsid w:val="007954C0"/>
    <w:rsid w:val="00795AB1"/>
    <w:rsid w:val="007960B2"/>
    <w:rsid w:val="00796281"/>
    <w:rsid w:val="00796435"/>
    <w:rsid w:val="007964CA"/>
    <w:rsid w:val="007967ED"/>
    <w:rsid w:val="007968AF"/>
    <w:rsid w:val="007979DB"/>
    <w:rsid w:val="00797D61"/>
    <w:rsid w:val="007A09CE"/>
    <w:rsid w:val="007A0B72"/>
    <w:rsid w:val="007A1155"/>
    <w:rsid w:val="007A147B"/>
    <w:rsid w:val="007A26BB"/>
    <w:rsid w:val="007A2C26"/>
    <w:rsid w:val="007A3737"/>
    <w:rsid w:val="007A3837"/>
    <w:rsid w:val="007A3CF7"/>
    <w:rsid w:val="007A3ECA"/>
    <w:rsid w:val="007A3FB2"/>
    <w:rsid w:val="007A4C98"/>
    <w:rsid w:val="007A62E6"/>
    <w:rsid w:val="007A6BDB"/>
    <w:rsid w:val="007A6BFA"/>
    <w:rsid w:val="007A6BFB"/>
    <w:rsid w:val="007A6E55"/>
    <w:rsid w:val="007A7623"/>
    <w:rsid w:val="007A7E7E"/>
    <w:rsid w:val="007B05EC"/>
    <w:rsid w:val="007B0E47"/>
    <w:rsid w:val="007B1C82"/>
    <w:rsid w:val="007B1CD1"/>
    <w:rsid w:val="007B24F0"/>
    <w:rsid w:val="007B2D62"/>
    <w:rsid w:val="007B2E77"/>
    <w:rsid w:val="007B37EF"/>
    <w:rsid w:val="007B3D71"/>
    <w:rsid w:val="007B3E82"/>
    <w:rsid w:val="007B3F74"/>
    <w:rsid w:val="007B3F94"/>
    <w:rsid w:val="007B41E9"/>
    <w:rsid w:val="007B4419"/>
    <w:rsid w:val="007B4AAC"/>
    <w:rsid w:val="007B4E60"/>
    <w:rsid w:val="007B4F00"/>
    <w:rsid w:val="007B5B14"/>
    <w:rsid w:val="007B6A01"/>
    <w:rsid w:val="007B6AB4"/>
    <w:rsid w:val="007B76C1"/>
    <w:rsid w:val="007B77DA"/>
    <w:rsid w:val="007B7A0B"/>
    <w:rsid w:val="007B7AF8"/>
    <w:rsid w:val="007B7D54"/>
    <w:rsid w:val="007B7DDD"/>
    <w:rsid w:val="007C005D"/>
    <w:rsid w:val="007C00E8"/>
    <w:rsid w:val="007C0290"/>
    <w:rsid w:val="007C072A"/>
    <w:rsid w:val="007C0758"/>
    <w:rsid w:val="007C0A34"/>
    <w:rsid w:val="007C16B1"/>
    <w:rsid w:val="007C1958"/>
    <w:rsid w:val="007C1985"/>
    <w:rsid w:val="007C1C30"/>
    <w:rsid w:val="007C2132"/>
    <w:rsid w:val="007C230C"/>
    <w:rsid w:val="007C23FF"/>
    <w:rsid w:val="007C289F"/>
    <w:rsid w:val="007C2955"/>
    <w:rsid w:val="007C2BBF"/>
    <w:rsid w:val="007C2C0B"/>
    <w:rsid w:val="007C32E7"/>
    <w:rsid w:val="007C348B"/>
    <w:rsid w:val="007C3781"/>
    <w:rsid w:val="007C3D41"/>
    <w:rsid w:val="007C3ED6"/>
    <w:rsid w:val="007C500D"/>
    <w:rsid w:val="007C5122"/>
    <w:rsid w:val="007C5755"/>
    <w:rsid w:val="007C61B0"/>
    <w:rsid w:val="007C6211"/>
    <w:rsid w:val="007C69DD"/>
    <w:rsid w:val="007C6E18"/>
    <w:rsid w:val="007C6EA9"/>
    <w:rsid w:val="007C7000"/>
    <w:rsid w:val="007C7770"/>
    <w:rsid w:val="007C79E0"/>
    <w:rsid w:val="007C7BCE"/>
    <w:rsid w:val="007C7C2A"/>
    <w:rsid w:val="007D05F7"/>
    <w:rsid w:val="007D12EA"/>
    <w:rsid w:val="007D1321"/>
    <w:rsid w:val="007D169C"/>
    <w:rsid w:val="007D1846"/>
    <w:rsid w:val="007D1A64"/>
    <w:rsid w:val="007D206B"/>
    <w:rsid w:val="007D20D0"/>
    <w:rsid w:val="007D3CFB"/>
    <w:rsid w:val="007D3E85"/>
    <w:rsid w:val="007D4573"/>
    <w:rsid w:val="007D45EA"/>
    <w:rsid w:val="007D460E"/>
    <w:rsid w:val="007D47C7"/>
    <w:rsid w:val="007D4A6C"/>
    <w:rsid w:val="007D4F2C"/>
    <w:rsid w:val="007D5CB2"/>
    <w:rsid w:val="007D623C"/>
    <w:rsid w:val="007D6C8A"/>
    <w:rsid w:val="007D6CB1"/>
    <w:rsid w:val="007D6E75"/>
    <w:rsid w:val="007D6F63"/>
    <w:rsid w:val="007D706C"/>
    <w:rsid w:val="007D74AF"/>
    <w:rsid w:val="007D7A04"/>
    <w:rsid w:val="007D7A3C"/>
    <w:rsid w:val="007D7BB3"/>
    <w:rsid w:val="007D7BE9"/>
    <w:rsid w:val="007E0981"/>
    <w:rsid w:val="007E0B45"/>
    <w:rsid w:val="007E1057"/>
    <w:rsid w:val="007E1A50"/>
    <w:rsid w:val="007E1DA0"/>
    <w:rsid w:val="007E1E9E"/>
    <w:rsid w:val="007E1F15"/>
    <w:rsid w:val="007E2345"/>
    <w:rsid w:val="007E24EB"/>
    <w:rsid w:val="007E24F0"/>
    <w:rsid w:val="007E2545"/>
    <w:rsid w:val="007E2877"/>
    <w:rsid w:val="007E2A56"/>
    <w:rsid w:val="007E32B7"/>
    <w:rsid w:val="007E3F13"/>
    <w:rsid w:val="007E4214"/>
    <w:rsid w:val="007E450E"/>
    <w:rsid w:val="007E4C33"/>
    <w:rsid w:val="007E547A"/>
    <w:rsid w:val="007E5562"/>
    <w:rsid w:val="007E55C6"/>
    <w:rsid w:val="007E58F3"/>
    <w:rsid w:val="007E5B58"/>
    <w:rsid w:val="007E5B99"/>
    <w:rsid w:val="007E6255"/>
    <w:rsid w:val="007E65B2"/>
    <w:rsid w:val="007E6BB7"/>
    <w:rsid w:val="007E6C8D"/>
    <w:rsid w:val="007E7922"/>
    <w:rsid w:val="007E7B40"/>
    <w:rsid w:val="007F0416"/>
    <w:rsid w:val="007F0E30"/>
    <w:rsid w:val="007F0E85"/>
    <w:rsid w:val="007F0ED4"/>
    <w:rsid w:val="007F1ACA"/>
    <w:rsid w:val="007F1FE7"/>
    <w:rsid w:val="007F2715"/>
    <w:rsid w:val="007F28C1"/>
    <w:rsid w:val="007F28CF"/>
    <w:rsid w:val="007F2943"/>
    <w:rsid w:val="007F306F"/>
    <w:rsid w:val="007F415E"/>
    <w:rsid w:val="007F4EC1"/>
    <w:rsid w:val="007F5983"/>
    <w:rsid w:val="007F5C13"/>
    <w:rsid w:val="007F6110"/>
    <w:rsid w:val="007F639E"/>
    <w:rsid w:val="007F7912"/>
    <w:rsid w:val="008007AA"/>
    <w:rsid w:val="00800965"/>
    <w:rsid w:val="00802635"/>
    <w:rsid w:val="00802B79"/>
    <w:rsid w:val="00802F01"/>
    <w:rsid w:val="00803301"/>
    <w:rsid w:val="008036E6"/>
    <w:rsid w:val="008037CB"/>
    <w:rsid w:val="00804234"/>
    <w:rsid w:val="0080466E"/>
    <w:rsid w:val="008046AB"/>
    <w:rsid w:val="00804D48"/>
    <w:rsid w:val="00805F0F"/>
    <w:rsid w:val="0080605A"/>
    <w:rsid w:val="00806510"/>
    <w:rsid w:val="00806CE0"/>
    <w:rsid w:val="00806D92"/>
    <w:rsid w:val="008074C8"/>
    <w:rsid w:val="00807909"/>
    <w:rsid w:val="00807ABD"/>
    <w:rsid w:val="00807F09"/>
    <w:rsid w:val="0081033E"/>
    <w:rsid w:val="0081051D"/>
    <w:rsid w:val="00810894"/>
    <w:rsid w:val="00811EA2"/>
    <w:rsid w:val="0081223B"/>
    <w:rsid w:val="008128EA"/>
    <w:rsid w:val="00812C99"/>
    <w:rsid w:val="00812E21"/>
    <w:rsid w:val="008130D6"/>
    <w:rsid w:val="00813234"/>
    <w:rsid w:val="0081343C"/>
    <w:rsid w:val="0081355F"/>
    <w:rsid w:val="008141CF"/>
    <w:rsid w:val="008143B4"/>
    <w:rsid w:val="0081481E"/>
    <w:rsid w:val="00815334"/>
    <w:rsid w:val="008153EB"/>
    <w:rsid w:val="008156D5"/>
    <w:rsid w:val="00815749"/>
    <w:rsid w:val="00815772"/>
    <w:rsid w:val="0081584B"/>
    <w:rsid w:val="00815A48"/>
    <w:rsid w:val="008168BF"/>
    <w:rsid w:val="00816963"/>
    <w:rsid w:val="008169BD"/>
    <w:rsid w:val="00816D80"/>
    <w:rsid w:val="0081700E"/>
    <w:rsid w:val="008171B4"/>
    <w:rsid w:val="008173F2"/>
    <w:rsid w:val="008174B9"/>
    <w:rsid w:val="00817563"/>
    <w:rsid w:val="0081777F"/>
    <w:rsid w:val="00817967"/>
    <w:rsid w:val="008179B1"/>
    <w:rsid w:val="0082091C"/>
    <w:rsid w:val="0082095E"/>
    <w:rsid w:val="00821747"/>
    <w:rsid w:val="00821D0E"/>
    <w:rsid w:val="008221AE"/>
    <w:rsid w:val="0082253E"/>
    <w:rsid w:val="00822755"/>
    <w:rsid w:val="008228B2"/>
    <w:rsid w:val="00822DBC"/>
    <w:rsid w:val="0082329D"/>
    <w:rsid w:val="008234DC"/>
    <w:rsid w:val="00823C3A"/>
    <w:rsid w:val="00823D8E"/>
    <w:rsid w:val="00823F84"/>
    <w:rsid w:val="00824026"/>
    <w:rsid w:val="008245DE"/>
    <w:rsid w:val="00824B2D"/>
    <w:rsid w:val="008252A0"/>
    <w:rsid w:val="00825489"/>
    <w:rsid w:val="00825A5F"/>
    <w:rsid w:val="00825FED"/>
    <w:rsid w:val="008264E3"/>
    <w:rsid w:val="0082668A"/>
    <w:rsid w:val="0082690E"/>
    <w:rsid w:val="00826A7C"/>
    <w:rsid w:val="00826E65"/>
    <w:rsid w:val="00827AB6"/>
    <w:rsid w:val="00827D84"/>
    <w:rsid w:val="00830958"/>
    <w:rsid w:val="00830CA5"/>
    <w:rsid w:val="00831E02"/>
    <w:rsid w:val="0083218B"/>
    <w:rsid w:val="00832321"/>
    <w:rsid w:val="00832CF7"/>
    <w:rsid w:val="0083334A"/>
    <w:rsid w:val="00833E10"/>
    <w:rsid w:val="00834172"/>
    <w:rsid w:val="008344F6"/>
    <w:rsid w:val="008349D7"/>
    <w:rsid w:val="00834A39"/>
    <w:rsid w:val="00835058"/>
    <w:rsid w:val="008350AC"/>
    <w:rsid w:val="008355C0"/>
    <w:rsid w:val="00835829"/>
    <w:rsid w:val="00835BE4"/>
    <w:rsid w:val="00836116"/>
    <w:rsid w:val="00836B7E"/>
    <w:rsid w:val="008372AD"/>
    <w:rsid w:val="008379C6"/>
    <w:rsid w:val="00837B1C"/>
    <w:rsid w:val="00837D23"/>
    <w:rsid w:val="008408BF"/>
    <w:rsid w:val="008414DE"/>
    <w:rsid w:val="008415A6"/>
    <w:rsid w:val="00841878"/>
    <w:rsid w:val="008423CC"/>
    <w:rsid w:val="008426CD"/>
    <w:rsid w:val="00842A60"/>
    <w:rsid w:val="00842E12"/>
    <w:rsid w:val="0084301C"/>
    <w:rsid w:val="00843289"/>
    <w:rsid w:val="00843974"/>
    <w:rsid w:val="00844028"/>
    <w:rsid w:val="008446E3"/>
    <w:rsid w:val="00844A3E"/>
    <w:rsid w:val="00844C82"/>
    <w:rsid w:val="008452A2"/>
    <w:rsid w:val="00845303"/>
    <w:rsid w:val="00845AE7"/>
    <w:rsid w:val="00845B2E"/>
    <w:rsid w:val="008468A6"/>
    <w:rsid w:val="00846F70"/>
    <w:rsid w:val="0084706E"/>
    <w:rsid w:val="00847403"/>
    <w:rsid w:val="008474B5"/>
    <w:rsid w:val="008478B5"/>
    <w:rsid w:val="00847E1B"/>
    <w:rsid w:val="0085000C"/>
    <w:rsid w:val="00850167"/>
    <w:rsid w:val="00850ACE"/>
    <w:rsid w:val="00850AEB"/>
    <w:rsid w:val="00851148"/>
    <w:rsid w:val="00851996"/>
    <w:rsid w:val="00852C9D"/>
    <w:rsid w:val="008535AF"/>
    <w:rsid w:val="008536FE"/>
    <w:rsid w:val="00855733"/>
    <w:rsid w:val="00855C52"/>
    <w:rsid w:val="00855ECD"/>
    <w:rsid w:val="00856147"/>
    <w:rsid w:val="00856529"/>
    <w:rsid w:val="0085685A"/>
    <w:rsid w:val="00856A04"/>
    <w:rsid w:val="00856FE0"/>
    <w:rsid w:val="00857E79"/>
    <w:rsid w:val="008600F1"/>
    <w:rsid w:val="008606CB"/>
    <w:rsid w:val="00860BF3"/>
    <w:rsid w:val="008614E6"/>
    <w:rsid w:val="008621FE"/>
    <w:rsid w:val="008625F0"/>
    <w:rsid w:val="00862B76"/>
    <w:rsid w:val="00862ED6"/>
    <w:rsid w:val="008631F9"/>
    <w:rsid w:val="00863227"/>
    <w:rsid w:val="00863301"/>
    <w:rsid w:val="00863676"/>
    <w:rsid w:val="008645B2"/>
    <w:rsid w:val="00864A5F"/>
    <w:rsid w:val="00864B04"/>
    <w:rsid w:val="00865A96"/>
    <w:rsid w:val="00865D29"/>
    <w:rsid w:val="00865D79"/>
    <w:rsid w:val="00866159"/>
    <w:rsid w:val="0086670F"/>
    <w:rsid w:val="008672AC"/>
    <w:rsid w:val="0086737A"/>
    <w:rsid w:val="0086799F"/>
    <w:rsid w:val="00867BFA"/>
    <w:rsid w:val="00867E6A"/>
    <w:rsid w:val="0087082F"/>
    <w:rsid w:val="00870842"/>
    <w:rsid w:val="00870B3E"/>
    <w:rsid w:val="00870BBF"/>
    <w:rsid w:val="00870BE6"/>
    <w:rsid w:val="0087131C"/>
    <w:rsid w:val="00871497"/>
    <w:rsid w:val="00871B56"/>
    <w:rsid w:val="00871C35"/>
    <w:rsid w:val="00872044"/>
    <w:rsid w:val="0087247F"/>
    <w:rsid w:val="0087295C"/>
    <w:rsid w:val="00873320"/>
    <w:rsid w:val="008733D5"/>
    <w:rsid w:val="00873419"/>
    <w:rsid w:val="008738E8"/>
    <w:rsid w:val="00873ED5"/>
    <w:rsid w:val="008741DD"/>
    <w:rsid w:val="008744F3"/>
    <w:rsid w:val="00874636"/>
    <w:rsid w:val="0087549B"/>
    <w:rsid w:val="0087583C"/>
    <w:rsid w:val="008758D3"/>
    <w:rsid w:val="00875E84"/>
    <w:rsid w:val="00876155"/>
    <w:rsid w:val="008766D2"/>
    <w:rsid w:val="008768BC"/>
    <w:rsid w:val="00877036"/>
    <w:rsid w:val="00877227"/>
    <w:rsid w:val="00880E13"/>
    <w:rsid w:val="00881034"/>
    <w:rsid w:val="008811B5"/>
    <w:rsid w:val="00882183"/>
    <w:rsid w:val="00882456"/>
    <w:rsid w:val="00882E0F"/>
    <w:rsid w:val="00883032"/>
    <w:rsid w:val="0088337E"/>
    <w:rsid w:val="00883407"/>
    <w:rsid w:val="0088418D"/>
    <w:rsid w:val="00884231"/>
    <w:rsid w:val="00884487"/>
    <w:rsid w:val="00885324"/>
    <w:rsid w:val="008855AB"/>
    <w:rsid w:val="00885B94"/>
    <w:rsid w:val="0088641B"/>
    <w:rsid w:val="008866E7"/>
    <w:rsid w:val="00886C65"/>
    <w:rsid w:val="008876A0"/>
    <w:rsid w:val="00887B45"/>
    <w:rsid w:val="00887D77"/>
    <w:rsid w:val="00890217"/>
    <w:rsid w:val="00890674"/>
    <w:rsid w:val="00891363"/>
    <w:rsid w:val="00891381"/>
    <w:rsid w:val="008917FD"/>
    <w:rsid w:val="00891A52"/>
    <w:rsid w:val="00892223"/>
    <w:rsid w:val="0089247A"/>
    <w:rsid w:val="00892888"/>
    <w:rsid w:val="00892E29"/>
    <w:rsid w:val="008936DF"/>
    <w:rsid w:val="0089395A"/>
    <w:rsid w:val="00893BEB"/>
    <w:rsid w:val="00893F37"/>
    <w:rsid w:val="00894215"/>
    <w:rsid w:val="00894771"/>
    <w:rsid w:val="0089516D"/>
    <w:rsid w:val="00895682"/>
    <w:rsid w:val="008956D7"/>
    <w:rsid w:val="008958F2"/>
    <w:rsid w:val="008959DC"/>
    <w:rsid w:val="00895D86"/>
    <w:rsid w:val="0089634D"/>
    <w:rsid w:val="008970FC"/>
    <w:rsid w:val="00897B1A"/>
    <w:rsid w:val="008A05F2"/>
    <w:rsid w:val="008A0E14"/>
    <w:rsid w:val="008A0FF8"/>
    <w:rsid w:val="008A142C"/>
    <w:rsid w:val="008A144A"/>
    <w:rsid w:val="008A1559"/>
    <w:rsid w:val="008A17B5"/>
    <w:rsid w:val="008A2075"/>
    <w:rsid w:val="008A2B8C"/>
    <w:rsid w:val="008A3360"/>
    <w:rsid w:val="008A38FE"/>
    <w:rsid w:val="008A398D"/>
    <w:rsid w:val="008A3D22"/>
    <w:rsid w:val="008A3E84"/>
    <w:rsid w:val="008A3F00"/>
    <w:rsid w:val="008A402B"/>
    <w:rsid w:val="008A4550"/>
    <w:rsid w:val="008A4782"/>
    <w:rsid w:val="008A49A8"/>
    <w:rsid w:val="008A4ED5"/>
    <w:rsid w:val="008A5795"/>
    <w:rsid w:val="008A61D8"/>
    <w:rsid w:val="008A6321"/>
    <w:rsid w:val="008A6CD5"/>
    <w:rsid w:val="008A6CF9"/>
    <w:rsid w:val="008A6D25"/>
    <w:rsid w:val="008A6F30"/>
    <w:rsid w:val="008A71F9"/>
    <w:rsid w:val="008A7361"/>
    <w:rsid w:val="008A7889"/>
    <w:rsid w:val="008B110A"/>
    <w:rsid w:val="008B14A7"/>
    <w:rsid w:val="008B199D"/>
    <w:rsid w:val="008B2223"/>
    <w:rsid w:val="008B236F"/>
    <w:rsid w:val="008B30DF"/>
    <w:rsid w:val="008B3108"/>
    <w:rsid w:val="008B35FA"/>
    <w:rsid w:val="008B4499"/>
    <w:rsid w:val="008B463D"/>
    <w:rsid w:val="008B691D"/>
    <w:rsid w:val="008B6D30"/>
    <w:rsid w:val="008B6E96"/>
    <w:rsid w:val="008B779F"/>
    <w:rsid w:val="008B7C39"/>
    <w:rsid w:val="008C05BD"/>
    <w:rsid w:val="008C0869"/>
    <w:rsid w:val="008C0CDE"/>
    <w:rsid w:val="008C171E"/>
    <w:rsid w:val="008C1DB8"/>
    <w:rsid w:val="008C211D"/>
    <w:rsid w:val="008C2EF1"/>
    <w:rsid w:val="008C3055"/>
    <w:rsid w:val="008C353D"/>
    <w:rsid w:val="008C397A"/>
    <w:rsid w:val="008C407C"/>
    <w:rsid w:val="008C4234"/>
    <w:rsid w:val="008C4CE9"/>
    <w:rsid w:val="008C5040"/>
    <w:rsid w:val="008C5815"/>
    <w:rsid w:val="008C5895"/>
    <w:rsid w:val="008C5942"/>
    <w:rsid w:val="008C5F6B"/>
    <w:rsid w:val="008C68D2"/>
    <w:rsid w:val="008C6ACC"/>
    <w:rsid w:val="008C763F"/>
    <w:rsid w:val="008C76BB"/>
    <w:rsid w:val="008C76E6"/>
    <w:rsid w:val="008C7880"/>
    <w:rsid w:val="008C788A"/>
    <w:rsid w:val="008C7A5C"/>
    <w:rsid w:val="008C7E90"/>
    <w:rsid w:val="008D02CA"/>
    <w:rsid w:val="008D09B1"/>
    <w:rsid w:val="008D0CBE"/>
    <w:rsid w:val="008D109C"/>
    <w:rsid w:val="008D112E"/>
    <w:rsid w:val="008D1C0D"/>
    <w:rsid w:val="008D21DD"/>
    <w:rsid w:val="008D2245"/>
    <w:rsid w:val="008D227D"/>
    <w:rsid w:val="008D2298"/>
    <w:rsid w:val="008D2F3A"/>
    <w:rsid w:val="008D32EB"/>
    <w:rsid w:val="008D34D4"/>
    <w:rsid w:val="008D368E"/>
    <w:rsid w:val="008D395C"/>
    <w:rsid w:val="008D4610"/>
    <w:rsid w:val="008D4D82"/>
    <w:rsid w:val="008D4E88"/>
    <w:rsid w:val="008D4F8B"/>
    <w:rsid w:val="008D5A31"/>
    <w:rsid w:val="008D5AA2"/>
    <w:rsid w:val="008D5DD6"/>
    <w:rsid w:val="008D5E7A"/>
    <w:rsid w:val="008D63FE"/>
    <w:rsid w:val="008D6768"/>
    <w:rsid w:val="008D715C"/>
    <w:rsid w:val="008D721C"/>
    <w:rsid w:val="008D7463"/>
    <w:rsid w:val="008D7521"/>
    <w:rsid w:val="008D7965"/>
    <w:rsid w:val="008D7AF5"/>
    <w:rsid w:val="008E0779"/>
    <w:rsid w:val="008E0851"/>
    <w:rsid w:val="008E15B9"/>
    <w:rsid w:val="008E1A25"/>
    <w:rsid w:val="008E1C00"/>
    <w:rsid w:val="008E1E08"/>
    <w:rsid w:val="008E2575"/>
    <w:rsid w:val="008E267F"/>
    <w:rsid w:val="008E3435"/>
    <w:rsid w:val="008E3805"/>
    <w:rsid w:val="008E3BA8"/>
    <w:rsid w:val="008E3DAA"/>
    <w:rsid w:val="008E3DE5"/>
    <w:rsid w:val="008E458F"/>
    <w:rsid w:val="008E4F90"/>
    <w:rsid w:val="008E4F95"/>
    <w:rsid w:val="008E4FDD"/>
    <w:rsid w:val="008E56FE"/>
    <w:rsid w:val="008E5BC5"/>
    <w:rsid w:val="008E5C49"/>
    <w:rsid w:val="008E70CD"/>
    <w:rsid w:val="008E7228"/>
    <w:rsid w:val="008E73FF"/>
    <w:rsid w:val="008E7470"/>
    <w:rsid w:val="008F0243"/>
    <w:rsid w:val="008F03B3"/>
    <w:rsid w:val="008F046A"/>
    <w:rsid w:val="008F0EB3"/>
    <w:rsid w:val="008F189C"/>
    <w:rsid w:val="008F1A57"/>
    <w:rsid w:val="008F228B"/>
    <w:rsid w:val="008F22DF"/>
    <w:rsid w:val="008F31C4"/>
    <w:rsid w:val="008F3292"/>
    <w:rsid w:val="008F336D"/>
    <w:rsid w:val="008F3926"/>
    <w:rsid w:val="008F3CA6"/>
    <w:rsid w:val="008F3F79"/>
    <w:rsid w:val="008F5128"/>
    <w:rsid w:val="008F516E"/>
    <w:rsid w:val="008F536C"/>
    <w:rsid w:val="008F5549"/>
    <w:rsid w:val="008F56EE"/>
    <w:rsid w:val="008F5A17"/>
    <w:rsid w:val="008F5FD5"/>
    <w:rsid w:val="008F6388"/>
    <w:rsid w:val="008F6468"/>
    <w:rsid w:val="008F6990"/>
    <w:rsid w:val="008F6C5B"/>
    <w:rsid w:val="008F79E4"/>
    <w:rsid w:val="009002A8"/>
    <w:rsid w:val="0090079A"/>
    <w:rsid w:val="0090099E"/>
    <w:rsid w:val="00900AE6"/>
    <w:rsid w:val="00900DBF"/>
    <w:rsid w:val="00900F09"/>
    <w:rsid w:val="00901E59"/>
    <w:rsid w:val="00901F88"/>
    <w:rsid w:val="009021C4"/>
    <w:rsid w:val="0090336F"/>
    <w:rsid w:val="009034B3"/>
    <w:rsid w:val="00904502"/>
    <w:rsid w:val="00904683"/>
    <w:rsid w:val="009059E3"/>
    <w:rsid w:val="00905C7D"/>
    <w:rsid w:val="00905E7D"/>
    <w:rsid w:val="00905FB9"/>
    <w:rsid w:val="0090600D"/>
    <w:rsid w:val="0090638D"/>
    <w:rsid w:val="009065AC"/>
    <w:rsid w:val="00906C86"/>
    <w:rsid w:val="00907083"/>
    <w:rsid w:val="00907149"/>
    <w:rsid w:val="0090731C"/>
    <w:rsid w:val="00907441"/>
    <w:rsid w:val="00907A77"/>
    <w:rsid w:val="00907AFC"/>
    <w:rsid w:val="00907C94"/>
    <w:rsid w:val="0091026B"/>
    <w:rsid w:val="00910289"/>
    <w:rsid w:val="00910729"/>
    <w:rsid w:val="00910981"/>
    <w:rsid w:val="0091122C"/>
    <w:rsid w:val="00911596"/>
    <w:rsid w:val="00912421"/>
    <w:rsid w:val="00912494"/>
    <w:rsid w:val="00912D38"/>
    <w:rsid w:val="009147D8"/>
    <w:rsid w:val="00914B4D"/>
    <w:rsid w:val="00915247"/>
    <w:rsid w:val="00915696"/>
    <w:rsid w:val="00917B59"/>
    <w:rsid w:val="00917CCB"/>
    <w:rsid w:val="00917D30"/>
    <w:rsid w:val="00917E8D"/>
    <w:rsid w:val="009203D8"/>
    <w:rsid w:val="0092094E"/>
    <w:rsid w:val="00920A72"/>
    <w:rsid w:val="00920BA3"/>
    <w:rsid w:val="009216AC"/>
    <w:rsid w:val="00922051"/>
    <w:rsid w:val="009220BC"/>
    <w:rsid w:val="009222CC"/>
    <w:rsid w:val="00922390"/>
    <w:rsid w:val="00922447"/>
    <w:rsid w:val="009229FA"/>
    <w:rsid w:val="00922CB7"/>
    <w:rsid w:val="00922E1D"/>
    <w:rsid w:val="009230EC"/>
    <w:rsid w:val="009232C3"/>
    <w:rsid w:val="009235EC"/>
    <w:rsid w:val="009235F7"/>
    <w:rsid w:val="00923A53"/>
    <w:rsid w:val="00923AFA"/>
    <w:rsid w:val="00923CEF"/>
    <w:rsid w:val="009241CA"/>
    <w:rsid w:val="0092456C"/>
    <w:rsid w:val="00924A19"/>
    <w:rsid w:val="00924F47"/>
    <w:rsid w:val="0092504C"/>
    <w:rsid w:val="009251BF"/>
    <w:rsid w:val="009253E8"/>
    <w:rsid w:val="0092598B"/>
    <w:rsid w:val="00925BC6"/>
    <w:rsid w:val="00925BE6"/>
    <w:rsid w:val="00925EEF"/>
    <w:rsid w:val="00926473"/>
    <w:rsid w:val="00926A11"/>
    <w:rsid w:val="00926CC9"/>
    <w:rsid w:val="0092726A"/>
    <w:rsid w:val="00927455"/>
    <w:rsid w:val="00927587"/>
    <w:rsid w:val="00927639"/>
    <w:rsid w:val="00930371"/>
    <w:rsid w:val="00930AD6"/>
    <w:rsid w:val="00930EB7"/>
    <w:rsid w:val="00931121"/>
    <w:rsid w:val="00931A9A"/>
    <w:rsid w:val="0093390C"/>
    <w:rsid w:val="00934052"/>
    <w:rsid w:val="00934113"/>
    <w:rsid w:val="0093454A"/>
    <w:rsid w:val="00934584"/>
    <w:rsid w:val="00934749"/>
    <w:rsid w:val="0093485A"/>
    <w:rsid w:val="009354F5"/>
    <w:rsid w:val="00935F35"/>
    <w:rsid w:val="0093660C"/>
    <w:rsid w:val="0093730E"/>
    <w:rsid w:val="0093738B"/>
    <w:rsid w:val="00937701"/>
    <w:rsid w:val="00937B5E"/>
    <w:rsid w:val="009406A7"/>
    <w:rsid w:val="00940850"/>
    <w:rsid w:val="009412D1"/>
    <w:rsid w:val="009419E9"/>
    <w:rsid w:val="00941F0F"/>
    <w:rsid w:val="00942943"/>
    <w:rsid w:val="00942AA3"/>
    <w:rsid w:val="00942B38"/>
    <w:rsid w:val="0094326A"/>
    <w:rsid w:val="00943692"/>
    <w:rsid w:val="00943CBA"/>
    <w:rsid w:val="00944479"/>
    <w:rsid w:val="00945074"/>
    <w:rsid w:val="00945107"/>
    <w:rsid w:val="0094532F"/>
    <w:rsid w:val="0094533D"/>
    <w:rsid w:val="009453C3"/>
    <w:rsid w:val="00945401"/>
    <w:rsid w:val="009457F1"/>
    <w:rsid w:val="00945EC6"/>
    <w:rsid w:val="00945F75"/>
    <w:rsid w:val="00946634"/>
    <w:rsid w:val="0094719B"/>
    <w:rsid w:val="009507D5"/>
    <w:rsid w:val="00951479"/>
    <w:rsid w:val="00951F62"/>
    <w:rsid w:val="00952274"/>
    <w:rsid w:val="00952491"/>
    <w:rsid w:val="00952F24"/>
    <w:rsid w:val="009533BD"/>
    <w:rsid w:val="0095364D"/>
    <w:rsid w:val="009541AA"/>
    <w:rsid w:val="009546D4"/>
    <w:rsid w:val="009548AD"/>
    <w:rsid w:val="00954AB7"/>
    <w:rsid w:val="00954F35"/>
    <w:rsid w:val="00954FB2"/>
    <w:rsid w:val="00955280"/>
    <w:rsid w:val="00955347"/>
    <w:rsid w:val="00955937"/>
    <w:rsid w:val="00955E92"/>
    <w:rsid w:val="00956215"/>
    <w:rsid w:val="00957365"/>
    <w:rsid w:val="009578F2"/>
    <w:rsid w:val="009579DC"/>
    <w:rsid w:val="00957AC9"/>
    <w:rsid w:val="00957D2C"/>
    <w:rsid w:val="00957DA1"/>
    <w:rsid w:val="00957E58"/>
    <w:rsid w:val="00960348"/>
    <w:rsid w:val="00960447"/>
    <w:rsid w:val="0096068E"/>
    <w:rsid w:val="00960ABC"/>
    <w:rsid w:val="0096111E"/>
    <w:rsid w:val="009613A7"/>
    <w:rsid w:val="009618E6"/>
    <w:rsid w:val="00961E47"/>
    <w:rsid w:val="00962295"/>
    <w:rsid w:val="0096235D"/>
    <w:rsid w:val="009628DE"/>
    <w:rsid w:val="009632B2"/>
    <w:rsid w:val="009632C0"/>
    <w:rsid w:val="0096355A"/>
    <w:rsid w:val="00963B1E"/>
    <w:rsid w:val="00963BF2"/>
    <w:rsid w:val="00963C56"/>
    <w:rsid w:val="009646D6"/>
    <w:rsid w:val="009649D6"/>
    <w:rsid w:val="00964B72"/>
    <w:rsid w:val="00964FB5"/>
    <w:rsid w:val="00965154"/>
    <w:rsid w:val="00965F9F"/>
    <w:rsid w:val="0096645A"/>
    <w:rsid w:val="00967473"/>
    <w:rsid w:val="0096779F"/>
    <w:rsid w:val="009677C7"/>
    <w:rsid w:val="00967C5C"/>
    <w:rsid w:val="00967FA0"/>
    <w:rsid w:val="009704EF"/>
    <w:rsid w:val="00970734"/>
    <w:rsid w:val="0097087C"/>
    <w:rsid w:val="009711CB"/>
    <w:rsid w:val="009716D6"/>
    <w:rsid w:val="0097187F"/>
    <w:rsid w:val="0097193F"/>
    <w:rsid w:val="00971CEC"/>
    <w:rsid w:val="00972654"/>
    <w:rsid w:val="0097267D"/>
    <w:rsid w:val="00972D87"/>
    <w:rsid w:val="00972E7A"/>
    <w:rsid w:val="00972EB2"/>
    <w:rsid w:val="0097396F"/>
    <w:rsid w:val="00974A71"/>
    <w:rsid w:val="00974B77"/>
    <w:rsid w:val="0097559F"/>
    <w:rsid w:val="00975696"/>
    <w:rsid w:val="00975C88"/>
    <w:rsid w:val="009760AA"/>
    <w:rsid w:val="00976414"/>
    <w:rsid w:val="00976DE4"/>
    <w:rsid w:val="009776CF"/>
    <w:rsid w:val="00977FB4"/>
    <w:rsid w:val="0098007A"/>
    <w:rsid w:val="0098033B"/>
    <w:rsid w:val="009805FE"/>
    <w:rsid w:val="0098099E"/>
    <w:rsid w:val="00980D5A"/>
    <w:rsid w:val="00980E67"/>
    <w:rsid w:val="00980F47"/>
    <w:rsid w:val="00981635"/>
    <w:rsid w:val="00981DF2"/>
    <w:rsid w:val="00981FE3"/>
    <w:rsid w:val="0098229A"/>
    <w:rsid w:val="00982476"/>
    <w:rsid w:val="009826A6"/>
    <w:rsid w:val="00982A60"/>
    <w:rsid w:val="00982BBF"/>
    <w:rsid w:val="00982D5B"/>
    <w:rsid w:val="009837A3"/>
    <w:rsid w:val="00983C01"/>
    <w:rsid w:val="00983CDE"/>
    <w:rsid w:val="00984780"/>
    <w:rsid w:val="0098497D"/>
    <w:rsid w:val="00984A19"/>
    <w:rsid w:val="00985271"/>
    <w:rsid w:val="009866C8"/>
    <w:rsid w:val="00986DDF"/>
    <w:rsid w:val="009877E4"/>
    <w:rsid w:val="009879A2"/>
    <w:rsid w:val="00987A31"/>
    <w:rsid w:val="00987B9C"/>
    <w:rsid w:val="00987CFF"/>
    <w:rsid w:val="0099043C"/>
    <w:rsid w:val="009909CF"/>
    <w:rsid w:val="00991379"/>
    <w:rsid w:val="009928B4"/>
    <w:rsid w:val="009937CC"/>
    <w:rsid w:val="0099380F"/>
    <w:rsid w:val="00993A97"/>
    <w:rsid w:val="0099415E"/>
    <w:rsid w:val="00994186"/>
    <w:rsid w:val="009941CA"/>
    <w:rsid w:val="009945D4"/>
    <w:rsid w:val="00994D61"/>
    <w:rsid w:val="00995928"/>
    <w:rsid w:val="00995FE8"/>
    <w:rsid w:val="0099650C"/>
    <w:rsid w:val="009967A4"/>
    <w:rsid w:val="0099685F"/>
    <w:rsid w:val="00996F7F"/>
    <w:rsid w:val="009974C0"/>
    <w:rsid w:val="009975FC"/>
    <w:rsid w:val="00997624"/>
    <w:rsid w:val="00997BF9"/>
    <w:rsid w:val="00997D87"/>
    <w:rsid w:val="009A027E"/>
    <w:rsid w:val="009A04BE"/>
    <w:rsid w:val="009A1039"/>
    <w:rsid w:val="009A10FD"/>
    <w:rsid w:val="009A1734"/>
    <w:rsid w:val="009A17F5"/>
    <w:rsid w:val="009A1929"/>
    <w:rsid w:val="009A1A57"/>
    <w:rsid w:val="009A315E"/>
    <w:rsid w:val="009A34A9"/>
    <w:rsid w:val="009A3931"/>
    <w:rsid w:val="009A3E19"/>
    <w:rsid w:val="009A426A"/>
    <w:rsid w:val="009A536B"/>
    <w:rsid w:val="009A5862"/>
    <w:rsid w:val="009A5BB1"/>
    <w:rsid w:val="009A5E6A"/>
    <w:rsid w:val="009A672E"/>
    <w:rsid w:val="009A6E6C"/>
    <w:rsid w:val="009A7605"/>
    <w:rsid w:val="009A7A48"/>
    <w:rsid w:val="009A7E0E"/>
    <w:rsid w:val="009B040F"/>
    <w:rsid w:val="009B0B2C"/>
    <w:rsid w:val="009B0CD5"/>
    <w:rsid w:val="009B0DB5"/>
    <w:rsid w:val="009B119C"/>
    <w:rsid w:val="009B1488"/>
    <w:rsid w:val="009B14E6"/>
    <w:rsid w:val="009B1519"/>
    <w:rsid w:val="009B17EC"/>
    <w:rsid w:val="009B28D7"/>
    <w:rsid w:val="009B2E40"/>
    <w:rsid w:val="009B2E49"/>
    <w:rsid w:val="009B3122"/>
    <w:rsid w:val="009B325A"/>
    <w:rsid w:val="009B3D4B"/>
    <w:rsid w:val="009B3DAB"/>
    <w:rsid w:val="009B4C4F"/>
    <w:rsid w:val="009B55BD"/>
    <w:rsid w:val="009B5C00"/>
    <w:rsid w:val="009B6064"/>
    <w:rsid w:val="009B6073"/>
    <w:rsid w:val="009B612F"/>
    <w:rsid w:val="009B632E"/>
    <w:rsid w:val="009B6753"/>
    <w:rsid w:val="009B6B1B"/>
    <w:rsid w:val="009B6B7B"/>
    <w:rsid w:val="009B7515"/>
    <w:rsid w:val="009B79D0"/>
    <w:rsid w:val="009B7B06"/>
    <w:rsid w:val="009B7CF7"/>
    <w:rsid w:val="009B7DEC"/>
    <w:rsid w:val="009B7F94"/>
    <w:rsid w:val="009C0368"/>
    <w:rsid w:val="009C1206"/>
    <w:rsid w:val="009C1B96"/>
    <w:rsid w:val="009C225A"/>
    <w:rsid w:val="009C22B9"/>
    <w:rsid w:val="009C309B"/>
    <w:rsid w:val="009C311C"/>
    <w:rsid w:val="009C3AB0"/>
    <w:rsid w:val="009C3E61"/>
    <w:rsid w:val="009C47F3"/>
    <w:rsid w:val="009C4F8E"/>
    <w:rsid w:val="009C5122"/>
    <w:rsid w:val="009C51C6"/>
    <w:rsid w:val="009C5324"/>
    <w:rsid w:val="009C57D1"/>
    <w:rsid w:val="009C58C3"/>
    <w:rsid w:val="009C5A74"/>
    <w:rsid w:val="009C608D"/>
    <w:rsid w:val="009C69AD"/>
    <w:rsid w:val="009C7360"/>
    <w:rsid w:val="009C7F76"/>
    <w:rsid w:val="009D0B9F"/>
    <w:rsid w:val="009D1437"/>
    <w:rsid w:val="009D1589"/>
    <w:rsid w:val="009D1983"/>
    <w:rsid w:val="009D24CC"/>
    <w:rsid w:val="009D2C31"/>
    <w:rsid w:val="009D2F6C"/>
    <w:rsid w:val="009D316C"/>
    <w:rsid w:val="009D3752"/>
    <w:rsid w:val="009D43A0"/>
    <w:rsid w:val="009D4BFF"/>
    <w:rsid w:val="009D510E"/>
    <w:rsid w:val="009D5423"/>
    <w:rsid w:val="009D552A"/>
    <w:rsid w:val="009D5722"/>
    <w:rsid w:val="009D5D02"/>
    <w:rsid w:val="009D7A02"/>
    <w:rsid w:val="009D7E62"/>
    <w:rsid w:val="009E04C8"/>
    <w:rsid w:val="009E151A"/>
    <w:rsid w:val="009E1555"/>
    <w:rsid w:val="009E25A5"/>
    <w:rsid w:val="009E26DB"/>
    <w:rsid w:val="009E29C7"/>
    <w:rsid w:val="009E3328"/>
    <w:rsid w:val="009E4A92"/>
    <w:rsid w:val="009E5225"/>
    <w:rsid w:val="009E604D"/>
    <w:rsid w:val="009E61EC"/>
    <w:rsid w:val="009E6307"/>
    <w:rsid w:val="009E647D"/>
    <w:rsid w:val="009E694E"/>
    <w:rsid w:val="009E6B39"/>
    <w:rsid w:val="009E79A9"/>
    <w:rsid w:val="009F0781"/>
    <w:rsid w:val="009F0CD7"/>
    <w:rsid w:val="009F10DA"/>
    <w:rsid w:val="009F10E6"/>
    <w:rsid w:val="009F1281"/>
    <w:rsid w:val="009F16F9"/>
    <w:rsid w:val="009F1764"/>
    <w:rsid w:val="009F1BA6"/>
    <w:rsid w:val="009F1EC1"/>
    <w:rsid w:val="009F2467"/>
    <w:rsid w:val="009F2753"/>
    <w:rsid w:val="009F2B13"/>
    <w:rsid w:val="009F2FAD"/>
    <w:rsid w:val="009F4584"/>
    <w:rsid w:val="009F4E6C"/>
    <w:rsid w:val="009F4F0F"/>
    <w:rsid w:val="009F5533"/>
    <w:rsid w:val="009F5FB6"/>
    <w:rsid w:val="009F60B7"/>
    <w:rsid w:val="009F670E"/>
    <w:rsid w:val="009F6965"/>
    <w:rsid w:val="009F6B21"/>
    <w:rsid w:val="009F6EDA"/>
    <w:rsid w:val="009F7270"/>
    <w:rsid w:val="009F728B"/>
    <w:rsid w:val="009F75B1"/>
    <w:rsid w:val="009F7E21"/>
    <w:rsid w:val="00A000E4"/>
    <w:rsid w:val="00A006F4"/>
    <w:rsid w:val="00A00D21"/>
    <w:rsid w:val="00A00F26"/>
    <w:rsid w:val="00A00FCA"/>
    <w:rsid w:val="00A010D6"/>
    <w:rsid w:val="00A011A8"/>
    <w:rsid w:val="00A01691"/>
    <w:rsid w:val="00A0169F"/>
    <w:rsid w:val="00A018BD"/>
    <w:rsid w:val="00A019BF"/>
    <w:rsid w:val="00A01BFD"/>
    <w:rsid w:val="00A01CAC"/>
    <w:rsid w:val="00A02409"/>
    <w:rsid w:val="00A025E4"/>
    <w:rsid w:val="00A02C54"/>
    <w:rsid w:val="00A02DBD"/>
    <w:rsid w:val="00A03314"/>
    <w:rsid w:val="00A037DD"/>
    <w:rsid w:val="00A03B46"/>
    <w:rsid w:val="00A03DB8"/>
    <w:rsid w:val="00A04014"/>
    <w:rsid w:val="00A040B6"/>
    <w:rsid w:val="00A04DEF"/>
    <w:rsid w:val="00A04E2A"/>
    <w:rsid w:val="00A04E7A"/>
    <w:rsid w:val="00A0500B"/>
    <w:rsid w:val="00A05027"/>
    <w:rsid w:val="00A050A6"/>
    <w:rsid w:val="00A059AF"/>
    <w:rsid w:val="00A05CC5"/>
    <w:rsid w:val="00A05DE3"/>
    <w:rsid w:val="00A06305"/>
    <w:rsid w:val="00A06850"/>
    <w:rsid w:val="00A06F31"/>
    <w:rsid w:val="00A0764C"/>
    <w:rsid w:val="00A07A61"/>
    <w:rsid w:val="00A10072"/>
    <w:rsid w:val="00A10665"/>
    <w:rsid w:val="00A10C6C"/>
    <w:rsid w:val="00A1140B"/>
    <w:rsid w:val="00A124C9"/>
    <w:rsid w:val="00A12632"/>
    <w:rsid w:val="00A1263A"/>
    <w:rsid w:val="00A128B3"/>
    <w:rsid w:val="00A131F6"/>
    <w:rsid w:val="00A13692"/>
    <w:rsid w:val="00A13A2F"/>
    <w:rsid w:val="00A13F0C"/>
    <w:rsid w:val="00A14366"/>
    <w:rsid w:val="00A1449C"/>
    <w:rsid w:val="00A1508A"/>
    <w:rsid w:val="00A1516F"/>
    <w:rsid w:val="00A15EAC"/>
    <w:rsid w:val="00A15F43"/>
    <w:rsid w:val="00A15F71"/>
    <w:rsid w:val="00A17595"/>
    <w:rsid w:val="00A177DD"/>
    <w:rsid w:val="00A17D4A"/>
    <w:rsid w:val="00A20137"/>
    <w:rsid w:val="00A20687"/>
    <w:rsid w:val="00A210FE"/>
    <w:rsid w:val="00A21207"/>
    <w:rsid w:val="00A213ED"/>
    <w:rsid w:val="00A217DB"/>
    <w:rsid w:val="00A21EC4"/>
    <w:rsid w:val="00A220BF"/>
    <w:rsid w:val="00A228A8"/>
    <w:rsid w:val="00A22A7C"/>
    <w:rsid w:val="00A22E5C"/>
    <w:rsid w:val="00A234E1"/>
    <w:rsid w:val="00A2365C"/>
    <w:rsid w:val="00A238B8"/>
    <w:rsid w:val="00A239FE"/>
    <w:rsid w:val="00A23B74"/>
    <w:rsid w:val="00A24745"/>
    <w:rsid w:val="00A247E1"/>
    <w:rsid w:val="00A2506F"/>
    <w:rsid w:val="00A25153"/>
    <w:rsid w:val="00A25274"/>
    <w:rsid w:val="00A252CF"/>
    <w:rsid w:val="00A2546D"/>
    <w:rsid w:val="00A25733"/>
    <w:rsid w:val="00A26368"/>
    <w:rsid w:val="00A267A4"/>
    <w:rsid w:val="00A26BD5"/>
    <w:rsid w:val="00A26CD4"/>
    <w:rsid w:val="00A2722A"/>
    <w:rsid w:val="00A27530"/>
    <w:rsid w:val="00A27709"/>
    <w:rsid w:val="00A27812"/>
    <w:rsid w:val="00A27E51"/>
    <w:rsid w:val="00A27E55"/>
    <w:rsid w:val="00A3022B"/>
    <w:rsid w:val="00A3026C"/>
    <w:rsid w:val="00A30E47"/>
    <w:rsid w:val="00A3121E"/>
    <w:rsid w:val="00A3151D"/>
    <w:rsid w:val="00A318B7"/>
    <w:rsid w:val="00A32309"/>
    <w:rsid w:val="00A323B6"/>
    <w:rsid w:val="00A32B79"/>
    <w:rsid w:val="00A32F56"/>
    <w:rsid w:val="00A3355B"/>
    <w:rsid w:val="00A33814"/>
    <w:rsid w:val="00A3419C"/>
    <w:rsid w:val="00A341B1"/>
    <w:rsid w:val="00A3484D"/>
    <w:rsid w:val="00A34EBD"/>
    <w:rsid w:val="00A35037"/>
    <w:rsid w:val="00A35DFF"/>
    <w:rsid w:val="00A36543"/>
    <w:rsid w:val="00A36EAB"/>
    <w:rsid w:val="00A36ECD"/>
    <w:rsid w:val="00A37E06"/>
    <w:rsid w:val="00A400DE"/>
    <w:rsid w:val="00A4051D"/>
    <w:rsid w:val="00A410D8"/>
    <w:rsid w:val="00A41211"/>
    <w:rsid w:val="00A41548"/>
    <w:rsid w:val="00A41B46"/>
    <w:rsid w:val="00A41B8F"/>
    <w:rsid w:val="00A41C20"/>
    <w:rsid w:val="00A41FC3"/>
    <w:rsid w:val="00A42068"/>
    <w:rsid w:val="00A42191"/>
    <w:rsid w:val="00A42396"/>
    <w:rsid w:val="00A4242C"/>
    <w:rsid w:val="00A424BE"/>
    <w:rsid w:val="00A42582"/>
    <w:rsid w:val="00A426B4"/>
    <w:rsid w:val="00A42816"/>
    <w:rsid w:val="00A42FC5"/>
    <w:rsid w:val="00A432D1"/>
    <w:rsid w:val="00A43B4C"/>
    <w:rsid w:val="00A4533E"/>
    <w:rsid w:val="00A459E1"/>
    <w:rsid w:val="00A45DC7"/>
    <w:rsid w:val="00A4654F"/>
    <w:rsid w:val="00A46C7B"/>
    <w:rsid w:val="00A47A6D"/>
    <w:rsid w:val="00A47CAB"/>
    <w:rsid w:val="00A500AE"/>
    <w:rsid w:val="00A50479"/>
    <w:rsid w:val="00A5110C"/>
    <w:rsid w:val="00A51261"/>
    <w:rsid w:val="00A5211A"/>
    <w:rsid w:val="00A525B4"/>
    <w:rsid w:val="00A5289B"/>
    <w:rsid w:val="00A52AC1"/>
    <w:rsid w:val="00A53274"/>
    <w:rsid w:val="00A53649"/>
    <w:rsid w:val="00A5401B"/>
    <w:rsid w:val="00A542E4"/>
    <w:rsid w:val="00A55503"/>
    <w:rsid w:val="00A56451"/>
    <w:rsid w:val="00A56510"/>
    <w:rsid w:val="00A56583"/>
    <w:rsid w:val="00A569CC"/>
    <w:rsid w:val="00A56A52"/>
    <w:rsid w:val="00A56CEB"/>
    <w:rsid w:val="00A56CED"/>
    <w:rsid w:val="00A6011E"/>
    <w:rsid w:val="00A601CC"/>
    <w:rsid w:val="00A6052A"/>
    <w:rsid w:val="00A614B4"/>
    <w:rsid w:val="00A620A2"/>
    <w:rsid w:val="00A620E8"/>
    <w:rsid w:val="00A630F7"/>
    <w:rsid w:val="00A6353C"/>
    <w:rsid w:val="00A638C3"/>
    <w:rsid w:val="00A652C7"/>
    <w:rsid w:val="00A65BAF"/>
    <w:rsid w:val="00A664D8"/>
    <w:rsid w:val="00A676FD"/>
    <w:rsid w:val="00A6795A"/>
    <w:rsid w:val="00A70052"/>
    <w:rsid w:val="00A70570"/>
    <w:rsid w:val="00A70FEA"/>
    <w:rsid w:val="00A71088"/>
    <w:rsid w:val="00A73280"/>
    <w:rsid w:val="00A73732"/>
    <w:rsid w:val="00A738B6"/>
    <w:rsid w:val="00A73B4D"/>
    <w:rsid w:val="00A74CE5"/>
    <w:rsid w:val="00A75390"/>
    <w:rsid w:val="00A7543A"/>
    <w:rsid w:val="00A75800"/>
    <w:rsid w:val="00A75C61"/>
    <w:rsid w:val="00A763C9"/>
    <w:rsid w:val="00A76E1F"/>
    <w:rsid w:val="00A76FAF"/>
    <w:rsid w:val="00A772E7"/>
    <w:rsid w:val="00A77BDB"/>
    <w:rsid w:val="00A77E1E"/>
    <w:rsid w:val="00A80578"/>
    <w:rsid w:val="00A80D2F"/>
    <w:rsid w:val="00A80E6D"/>
    <w:rsid w:val="00A8133C"/>
    <w:rsid w:val="00A82402"/>
    <w:rsid w:val="00A825AE"/>
    <w:rsid w:val="00A8265B"/>
    <w:rsid w:val="00A82A55"/>
    <w:rsid w:val="00A837D8"/>
    <w:rsid w:val="00A83868"/>
    <w:rsid w:val="00A83EF1"/>
    <w:rsid w:val="00A843B5"/>
    <w:rsid w:val="00A846F8"/>
    <w:rsid w:val="00A84904"/>
    <w:rsid w:val="00A84E6D"/>
    <w:rsid w:val="00A85048"/>
    <w:rsid w:val="00A85110"/>
    <w:rsid w:val="00A8540E"/>
    <w:rsid w:val="00A856D0"/>
    <w:rsid w:val="00A85983"/>
    <w:rsid w:val="00A85A0E"/>
    <w:rsid w:val="00A85B31"/>
    <w:rsid w:val="00A85E6E"/>
    <w:rsid w:val="00A86E48"/>
    <w:rsid w:val="00A8712D"/>
    <w:rsid w:val="00A871F8"/>
    <w:rsid w:val="00A872B3"/>
    <w:rsid w:val="00A87747"/>
    <w:rsid w:val="00A87D36"/>
    <w:rsid w:val="00A902D2"/>
    <w:rsid w:val="00A90FF7"/>
    <w:rsid w:val="00A910A9"/>
    <w:rsid w:val="00A91116"/>
    <w:rsid w:val="00A91F54"/>
    <w:rsid w:val="00A920AE"/>
    <w:rsid w:val="00A92117"/>
    <w:rsid w:val="00A92B71"/>
    <w:rsid w:val="00A93576"/>
    <w:rsid w:val="00A94060"/>
    <w:rsid w:val="00A94098"/>
    <w:rsid w:val="00A950AF"/>
    <w:rsid w:val="00A950F6"/>
    <w:rsid w:val="00A95C67"/>
    <w:rsid w:val="00A95E35"/>
    <w:rsid w:val="00A96548"/>
    <w:rsid w:val="00A965A9"/>
    <w:rsid w:val="00A96A8E"/>
    <w:rsid w:val="00A96A9E"/>
    <w:rsid w:val="00AA00B9"/>
    <w:rsid w:val="00AA0448"/>
    <w:rsid w:val="00AA0E3C"/>
    <w:rsid w:val="00AA1298"/>
    <w:rsid w:val="00AA292C"/>
    <w:rsid w:val="00AA32B3"/>
    <w:rsid w:val="00AA39C8"/>
    <w:rsid w:val="00AA3B24"/>
    <w:rsid w:val="00AA4583"/>
    <w:rsid w:val="00AA4617"/>
    <w:rsid w:val="00AA477F"/>
    <w:rsid w:val="00AA49AC"/>
    <w:rsid w:val="00AA4CF2"/>
    <w:rsid w:val="00AA4D66"/>
    <w:rsid w:val="00AA4DB6"/>
    <w:rsid w:val="00AA50CC"/>
    <w:rsid w:val="00AA50D8"/>
    <w:rsid w:val="00AA527E"/>
    <w:rsid w:val="00AA5CB9"/>
    <w:rsid w:val="00AA6096"/>
    <w:rsid w:val="00AA6E52"/>
    <w:rsid w:val="00AA736C"/>
    <w:rsid w:val="00AA78F4"/>
    <w:rsid w:val="00AA7C3D"/>
    <w:rsid w:val="00AA7EC1"/>
    <w:rsid w:val="00AB043F"/>
    <w:rsid w:val="00AB058B"/>
    <w:rsid w:val="00AB063E"/>
    <w:rsid w:val="00AB0D59"/>
    <w:rsid w:val="00AB11E0"/>
    <w:rsid w:val="00AB1880"/>
    <w:rsid w:val="00AB1CBB"/>
    <w:rsid w:val="00AB1DF6"/>
    <w:rsid w:val="00AB202D"/>
    <w:rsid w:val="00AB22B6"/>
    <w:rsid w:val="00AB2548"/>
    <w:rsid w:val="00AB2D3F"/>
    <w:rsid w:val="00AB3425"/>
    <w:rsid w:val="00AB3E77"/>
    <w:rsid w:val="00AB3EF7"/>
    <w:rsid w:val="00AB493A"/>
    <w:rsid w:val="00AB544C"/>
    <w:rsid w:val="00AB54F3"/>
    <w:rsid w:val="00AB5A82"/>
    <w:rsid w:val="00AB66EE"/>
    <w:rsid w:val="00AB6A34"/>
    <w:rsid w:val="00AB6CE2"/>
    <w:rsid w:val="00AB7059"/>
    <w:rsid w:val="00AB77CD"/>
    <w:rsid w:val="00AC0244"/>
    <w:rsid w:val="00AC0488"/>
    <w:rsid w:val="00AC09CD"/>
    <w:rsid w:val="00AC0D56"/>
    <w:rsid w:val="00AC13B1"/>
    <w:rsid w:val="00AC13D5"/>
    <w:rsid w:val="00AC1F35"/>
    <w:rsid w:val="00AC1F52"/>
    <w:rsid w:val="00AC26FA"/>
    <w:rsid w:val="00AC2953"/>
    <w:rsid w:val="00AC2B72"/>
    <w:rsid w:val="00AC2F2C"/>
    <w:rsid w:val="00AC33E4"/>
    <w:rsid w:val="00AC348F"/>
    <w:rsid w:val="00AC3641"/>
    <w:rsid w:val="00AC39C6"/>
    <w:rsid w:val="00AC3A7F"/>
    <w:rsid w:val="00AC3CE1"/>
    <w:rsid w:val="00AC404E"/>
    <w:rsid w:val="00AC4EA1"/>
    <w:rsid w:val="00AC5CAF"/>
    <w:rsid w:val="00AC5CB2"/>
    <w:rsid w:val="00AC5EB7"/>
    <w:rsid w:val="00AC6533"/>
    <w:rsid w:val="00AC6DA2"/>
    <w:rsid w:val="00AC7176"/>
    <w:rsid w:val="00AC72F2"/>
    <w:rsid w:val="00AC7986"/>
    <w:rsid w:val="00AC7FA0"/>
    <w:rsid w:val="00AD05D9"/>
    <w:rsid w:val="00AD07C6"/>
    <w:rsid w:val="00AD1010"/>
    <w:rsid w:val="00AD1848"/>
    <w:rsid w:val="00AD1C08"/>
    <w:rsid w:val="00AD1D63"/>
    <w:rsid w:val="00AD1E9B"/>
    <w:rsid w:val="00AD1FAA"/>
    <w:rsid w:val="00AD202C"/>
    <w:rsid w:val="00AD22FD"/>
    <w:rsid w:val="00AD2BF9"/>
    <w:rsid w:val="00AD345D"/>
    <w:rsid w:val="00AD3CC4"/>
    <w:rsid w:val="00AD3D78"/>
    <w:rsid w:val="00AD3DA8"/>
    <w:rsid w:val="00AD3F0F"/>
    <w:rsid w:val="00AD4067"/>
    <w:rsid w:val="00AD4665"/>
    <w:rsid w:val="00AD4B85"/>
    <w:rsid w:val="00AD5452"/>
    <w:rsid w:val="00AD5535"/>
    <w:rsid w:val="00AD582D"/>
    <w:rsid w:val="00AD593B"/>
    <w:rsid w:val="00AD5FF1"/>
    <w:rsid w:val="00AD643C"/>
    <w:rsid w:val="00AD728A"/>
    <w:rsid w:val="00AD74E8"/>
    <w:rsid w:val="00AD791E"/>
    <w:rsid w:val="00AD7DE1"/>
    <w:rsid w:val="00AE06EC"/>
    <w:rsid w:val="00AE0759"/>
    <w:rsid w:val="00AE0B65"/>
    <w:rsid w:val="00AE0E67"/>
    <w:rsid w:val="00AE0F7B"/>
    <w:rsid w:val="00AE1495"/>
    <w:rsid w:val="00AE16C7"/>
    <w:rsid w:val="00AE17E6"/>
    <w:rsid w:val="00AE1A0D"/>
    <w:rsid w:val="00AE2107"/>
    <w:rsid w:val="00AE237A"/>
    <w:rsid w:val="00AE2412"/>
    <w:rsid w:val="00AE2B69"/>
    <w:rsid w:val="00AE2C7B"/>
    <w:rsid w:val="00AE3126"/>
    <w:rsid w:val="00AE32DE"/>
    <w:rsid w:val="00AE3714"/>
    <w:rsid w:val="00AE38C9"/>
    <w:rsid w:val="00AE3B7A"/>
    <w:rsid w:val="00AE4069"/>
    <w:rsid w:val="00AE4E62"/>
    <w:rsid w:val="00AE50FE"/>
    <w:rsid w:val="00AE5FA2"/>
    <w:rsid w:val="00AE660C"/>
    <w:rsid w:val="00AE6649"/>
    <w:rsid w:val="00AE6ECD"/>
    <w:rsid w:val="00AE7151"/>
    <w:rsid w:val="00AE71D4"/>
    <w:rsid w:val="00AE7639"/>
    <w:rsid w:val="00AE77B8"/>
    <w:rsid w:val="00AE78E3"/>
    <w:rsid w:val="00AE7A95"/>
    <w:rsid w:val="00AE7B8A"/>
    <w:rsid w:val="00AE7BD0"/>
    <w:rsid w:val="00AE7D3A"/>
    <w:rsid w:val="00AF00A3"/>
    <w:rsid w:val="00AF09E6"/>
    <w:rsid w:val="00AF0D3C"/>
    <w:rsid w:val="00AF1242"/>
    <w:rsid w:val="00AF13A4"/>
    <w:rsid w:val="00AF1736"/>
    <w:rsid w:val="00AF19CD"/>
    <w:rsid w:val="00AF240B"/>
    <w:rsid w:val="00AF25E6"/>
    <w:rsid w:val="00AF27C8"/>
    <w:rsid w:val="00AF2958"/>
    <w:rsid w:val="00AF2D7C"/>
    <w:rsid w:val="00AF33D5"/>
    <w:rsid w:val="00AF34AC"/>
    <w:rsid w:val="00AF38B8"/>
    <w:rsid w:val="00AF39CA"/>
    <w:rsid w:val="00AF416C"/>
    <w:rsid w:val="00AF41DF"/>
    <w:rsid w:val="00AF4551"/>
    <w:rsid w:val="00AF457F"/>
    <w:rsid w:val="00AF462A"/>
    <w:rsid w:val="00AF4F9F"/>
    <w:rsid w:val="00AF522A"/>
    <w:rsid w:val="00AF56C5"/>
    <w:rsid w:val="00AF58E1"/>
    <w:rsid w:val="00AF5BE5"/>
    <w:rsid w:val="00AF5FD1"/>
    <w:rsid w:val="00AF610B"/>
    <w:rsid w:val="00AF63C6"/>
    <w:rsid w:val="00AF6CFB"/>
    <w:rsid w:val="00AF6FE4"/>
    <w:rsid w:val="00AF74C5"/>
    <w:rsid w:val="00AF7AAB"/>
    <w:rsid w:val="00B002A4"/>
    <w:rsid w:val="00B0075A"/>
    <w:rsid w:val="00B0078B"/>
    <w:rsid w:val="00B00BAC"/>
    <w:rsid w:val="00B01151"/>
    <w:rsid w:val="00B01D3A"/>
    <w:rsid w:val="00B0220A"/>
    <w:rsid w:val="00B0248F"/>
    <w:rsid w:val="00B027D6"/>
    <w:rsid w:val="00B02983"/>
    <w:rsid w:val="00B03C5C"/>
    <w:rsid w:val="00B04268"/>
    <w:rsid w:val="00B04705"/>
    <w:rsid w:val="00B04EB5"/>
    <w:rsid w:val="00B05317"/>
    <w:rsid w:val="00B0578A"/>
    <w:rsid w:val="00B065B2"/>
    <w:rsid w:val="00B07321"/>
    <w:rsid w:val="00B07440"/>
    <w:rsid w:val="00B0784A"/>
    <w:rsid w:val="00B07A18"/>
    <w:rsid w:val="00B07E27"/>
    <w:rsid w:val="00B07F33"/>
    <w:rsid w:val="00B10649"/>
    <w:rsid w:val="00B10964"/>
    <w:rsid w:val="00B10D25"/>
    <w:rsid w:val="00B10F52"/>
    <w:rsid w:val="00B12D9D"/>
    <w:rsid w:val="00B13135"/>
    <w:rsid w:val="00B133B7"/>
    <w:rsid w:val="00B137A3"/>
    <w:rsid w:val="00B13ADF"/>
    <w:rsid w:val="00B140CA"/>
    <w:rsid w:val="00B142A2"/>
    <w:rsid w:val="00B142B5"/>
    <w:rsid w:val="00B1464D"/>
    <w:rsid w:val="00B149C8"/>
    <w:rsid w:val="00B14F46"/>
    <w:rsid w:val="00B15B2A"/>
    <w:rsid w:val="00B15D5A"/>
    <w:rsid w:val="00B160EB"/>
    <w:rsid w:val="00B163E4"/>
    <w:rsid w:val="00B1642F"/>
    <w:rsid w:val="00B16D31"/>
    <w:rsid w:val="00B1711C"/>
    <w:rsid w:val="00B17967"/>
    <w:rsid w:val="00B17BFB"/>
    <w:rsid w:val="00B2007F"/>
    <w:rsid w:val="00B20126"/>
    <w:rsid w:val="00B202BD"/>
    <w:rsid w:val="00B204C3"/>
    <w:rsid w:val="00B20B52"/>
    <w:rsid w:val="00B20F72"/>
    <w:rsid w:val="00B21152"/>
    <w:rsid w:val="00B21389"/>
    <w:rsid w:val="00B21587"/>
    <w:rsid w:val="00B21610"/>
    <w:rsid w:val="00B2165A"/>
    <w:rsid w:val="00B219C7"/>
    <w:rsid w:val="00B21D36"/>
    <w:rsid w:val="00B22014"/>
    <w:rsid w:val="00B22604"/>
    <w:rsid w:val="00B229CA"/>
    <w:rsid w:val="00B22B4F"/>
    <w:rsid w:val="00B22D04"/>
    <w:rsid w:val="00B22E2F"/>
    <w:rsid w:val="00B23017"/>
    <w:rsid w:val="00B23554"/>
    <w:rsid w:val="00B236A5"/>
    <w:rsid w:val="00B23855"/>
    <w:rsid w:val="00B2395C"/>
    <w:rsid w:val="00B23B26"/>
    <w:rsid w:val="00B240BF"/>
    <w:rsid w:val="00B245E1"/>
    <w:rsid w:val="00B246C1"/>
    <w:rsid w:val="00B2522A"/>
    <w:rsid w:val="00B25B3C"/>
    <w:rsid w:val="00B25BBA"/>
    <w:rsid w:val="00B26A91"/>
    <w:rsid w:val="00B26BF3"/>
    <w:rsid w:val="00B27AC6"/>
    <w:rsid w:val="00B305B3"/>
    <w:rsid w:val="00B30FEC"/>
    <w:rsid w:val="00B3190F"/>
    <w:rsid w:val="00B31AF9"/>
    <w:rsid w:val="00B3254C"/>
    <w:rsid w:val="00B32C46"/>
    <w:rsid w:val="00B32E30"/>
    <w:rsid w:val="00B33B95"/>
    <w:rsid w:val="00B33C05"/>
    <w:rsid w:val="00B33D36"/>
    <w:rsid w:val="00B343AD"/>
    <w:rsid w:val="00B35108"/>
    <w:rsid w:val="00B35232"/>
    <w:rsid w:val="00B35386"/>
    <w:rsid w:val="00B3545B"/>
    <w:rsid w:val="00B35A27"/>
    <w:rsid w:val="00B36335"/>
    <w:rsid w:val="00B3637B"/>
    <w:rsid w:val="00B3708D"/>
    <w:rsid w:val="00B3742D"/>
    <w:rsid w:val="00B37742"/>
    <w:rsid w:val="00B3796F"/>
    <w:rsid w:val="00B40623"/>
    <w:rsid w:val="00B40C59"/>
    <w:rsid w:val="00B40E8C"/>
    <w:rsid w:val="00B41CCA"/>
    <w:rsid w:val="00B41E60"/>
    <w:rsid w:val="00B41EFA"/>
    <w:rsid w:val="00B4282E"/>
    <w:rsid w:val="00B428F8"/>
    <w:rsid w:val="00B429C1"/>
    <w:rsid w:val="00B42AFE"/>
    <w:rsid w:val="00B434A2"/>
    <w:rsid w:val="00B449D8"/>
    <w:rsid w:val="00B450E4"/>
    <w:rsid w:val="00B4569F"/>
    <w:rsid w:val="00B45781"/>
    <w:rsid w:val="00B45D16"/>
    <w:rsid w:val="00B46B72"/>
    <w:rsid w:val="00B46EFA"/>
    <w:rsid w:val="00B47657"/>
    <w:rsid w:val="00B47D07"/>
    <w:rsid w:val="00B5067F"/>
    <w:rsid w:val="00B50735"/>
    <w:rsid w:val="00B510A9"/>
    <w:rsid w:val="00B51CD3"/>
    <w:rsid w:val="00B52067"/>
    <w:rsid w:val="00B52708"/>
    <w:rsid w:val="00B52B51"/>
    <w:rsid w:val="00B53343"/>
    <w:rsid w:val="00B5366E"/>
    <w:rsid w:val="00B538F7"/>
    <w:rsid w:val="00B53D24"/>
    <w:rsid w:val="00B53E08"/>
    <w:rsid w:val="00B54317"/>
    <w:rsid w:val="00B543E7"/>
    <w:rsid w:val="00B54801"/>
    <w:rsid w:val="00B55398"/>
    <w:rsid w:val="00B55462"/>
    <w:rsid w:val="00B55839"/>
    <w:rsid w:val="00B558FC"/>
    <w:rsid w:val="00B55E69"/>
    <w:rsid w:val="00B566D9"/>
    <w:rsid w:val="00B56A6D"/>
    <w:rsid w:val="00B56E13"/>
    <w:rsid w:val="00B571F4"/>
    <w:rsid w:val="00B576DC"/>
    <w:rsid w:val="00B57804"/>
    <w:rsid w:val="00B57A44"/>
    <w:rsid w:val="00B60279"/>
    <w:rsid w:val="00B608D6"/>
    <w:rsid w:val="00B608EF"/>
    <w:rsid w:val="00B60A74"/>
    <w:rsid w:val="00B60BEF"/>
    <w:rsid w:val="00B60C74"/>
    <w:rsid w:val="00B6108F"/>
    <w:rsid w:val="00B61364"/>
    <w:rsid w:val="00B61617"/>
    <w:rsid w:val="00B61B0D"/>
    <w:rsid w:val="00B61F08"/>
    <w:rsid w:val="00B6252C"/>
    <w:rsid w:val="00B62948"/>
    <w:rsid w:val="00B62BD9"/>
    <w:rsid w:val="00B62C96"/>
    <w:rsid w:val="00B62DA1"/>
    <w:rsid w:val="00B63803"/>
    <w:rsid w:val="00B63D2E"/>
    <w:rsid w:val="00B63F36"/>
    <w:rsid w:val="00B63F9D"/>
    <w:rsid w:val="00B64649"/>
    <w:rsid w:val="00B64851"/>
    <w:rsid w:val="00B648F5"/>
    <w:rsid w:val="00B65135"/>
    <w:rsid w:val="00B65966"/>
    <w:rsid w:val="00B659FB"/>
    <w:rsid w:val="00B66162"/>
    <w:rsid w:val="00B66194"/>
    <w:rsid w:val="00B673A1"/>
    <w:rsid w:val="00B67CAE"/>
    <w:rsid w:val="00B67EEA"/>
    <w:rsid w:val="00B703C0"/>
    <w:rsid w:val="00B704F0"/>
    <w:rsid w:val="00B7160A"/>
    <w:rsid w:val="00B71620"/>
    <w:rsid w:val="00B71845"/>
    <w:rsid w:val="00B71F6E"/>
    <w:rsid w:val="00B723FB"/>
    <w:rsid w:val="00B724C9"/>
    <w:rsid w:val="00B72A5D"/>
    <w:rsid w:val="00B72EE5"/>
    <w:rsid w:val="00B73396"/>
    <w:rsid w:val="00B73D2A"/>
    <w:rsid w:val="00B73EE0"/>
    <w:rsid w:val="00B74559"/>
    <w:rsid w:val="00B74590"/>
    <w:rsid w:val="00B74C57"/>
    <w:rsid w:val="00B758DA"/>
    <w:rsid w:val="00B75A43"/>
    <w:rsid w:val="00B75AE3"/>
    <w:rsid w:val="00B75B3A"/>
    <w:rsid w:val="00B7632B"/>
    <w:rsid w:val="00B76707"/>
    <w:rsid w:val="00B76F05"/>
    <w:rsid w:val="00B77D43"/>
    <w:rsid w:val="00B802BE"/>
    <w:rsid w:val="00B8048C"/>
    <w:rsid w:val="00B805B4"/>
    <w:rsid w:val="00B8061A"/>
    <w:rsid w:val="00B80D34"/>
    <w:rsid w:val="00B81348"/>
    <w:rsid w:val="00B81C58"/>
    <w:rsid w:val="00B83499"/>
    <w:rsid w:val="00B8365A"/>
    <w:rsid w:val="00B83834"/>
    <w:rsid w:val="00B842B5"/>
    <w:rsid w:val="00B84723"/>
    <w:rsid w:val="00B84727"/>
    <w:rsid w:val="00B84AF7"/>
    <w:rsid w:val="00B84BBE"/>
    <w:rsid w:val="00B84C3E"/>
    <w:rsid w:val="00B84ED4"/>
    <w:rsid w:val="00B85C2E"/>
    <w:rsid w:val="00B85E94"/>
    <w:rsid w:val="00B8697A"/>
    <w:rsid w:val="00B872C9"/>
    <w:rsid w:val="00B87B54"/>
    <w:rsid w:val="00B90ADA"/>
    <w:rsid w:val="00B90D4B"/>
    <w:rsid w:val="00B90D79"/>
    <w:rsid w:val="00B90F03"/>
    <w:rsid w:val="00B90FDB"/>
    <w:rsid w:val="00B910EE"/>
    <w:rsid w:val="00B91A6E"/>
    <w:rsid w:val="00B91A86"/>
    <w:rsid w:val="00B923D7"/>
    <w:rsid w:val="00B926CC"/>
    <w:rsid w:val="00B9288A"/>
    <w:rsid w:val="00B92AF5"/>
    <w:rsid w:val="00B92BB4"/>
    <w:rsid w:val="00B9343F"/>
    <w:rsid w:val="00B9377F"/>
    <w:rsid w:val="00B9393B"/>
    <w:rsid w:val="00B93ABF"/>
    <w:rsid w:val="00B93B87"/>
    <w:rsid w:val="00B93C7E"/>
    <w:rsid w:val="00B93F87"/>
    <w:rsid w:val="00B93FCA"/>
    <w:rsid w:val="00B949F9"/>
    <w:rsid w:val="00B94AD3"/>
    <w:rsid w:val="00B94BF8"/>
    <w:rsid w:val="00B95644"/>
    <w:rsid w:val="00B9571B"/>
    <w:rsid w:val="00B95738"/>
    <w:rsid w:val="00B957E4"/>
    <w:rsid w:val="00B95F1D"/>
    <w:rsid w:val="00B960DE"/>
    <w:rsid w:val="00B962F5"/>
    <w:rsid w:val="00B963FF"/>
    <w:rsid w:val="00B96565"/>
    <w:rsid w:val="00B967FD"/>
    <w:rsid w:val="00B96B99"/>
    <w:rsid w:val="00B96DC9"/>
    <w:rsid w:val="00B971A6"/>
    <w:rsid w:val="00B972AF"/>
    <w:rsid w:val="00B975FA"/>
    <w:rsid w:val="00B97660"/>
    <w:rsid w:val="00B976E4"/>
    <w:rsid w:val="00B97BC4"/>
    <w:rsid w:val="00B97E5F"/>
    <w:rsid w:val="00BA0433"/>
    <w:rsid w:val="00BA06C8"/>
    <w:rsid w:val="00BA0967"/>
    <w:rsid w:val="00BA1203"/>
    <w:rsid w:val="00BA1288"/>
    <w:rsid w:val="00BA12B4"/>
    <w:rsid w:val="00BA1944"/>
    <w:rsid w:val="00BA226C"/>
    <w:rsid w:val="00BA2274"/>
    <w:rsid w:val="00BA2D3B"/>
    <w:rsid w:val="00BA2F62"/>
    <w:rsid w:val="00BA3613"/>
    <w:rsid w:val="00BA37BC"/>
    <w:rsid w:val="00BA3AB8"/>
    <w:rsid w:val="00BA42D6"/>
    <w:rsid w:val="00BA439F"/>
    <w:rsid w:val="00BA4436"/>
    <w:rsid w:val="00BA4445"/>
    <w:rsid w:val="00BA5E48"/>
    <w:rsid w:val="00BA5EC2"/>
    <w:rsid w:val="00BA600B"/>
    <w:rsid w:val="00BA61D2"/>
    <w:rsid w:val="00BA62D7"/>
    <w:rsid w:val="00BA679F"/>
    <w:rsid w:val="00BA6FBA"/>
    <w:rsid w:val="00BA7866"/>
    <w:rsid w:val="00BA79AA"/>
    <w:rsid w:val="00BA7A0C"/>
    <w:rsid w:val="00BA7AD2"/>
    <w:rsid w:val="00BA7EC9"/>
    <w:rsid w:val="00BB02EF"/>
    <w:rsid w:val="00BB086B"/>
    <w:rsid w:val="00BB0C07"/>
    <w:rsid w:val="00BB1C29"/>
    <w:rsid w:val="00BB2246"/>
    <w:rsid w:val="00BB23FE"/>
    <w:rsid w:val="00BB28C8"/>
    <w:rsid w:val="00BB2B63"/>
    <w:rsid w:val="00BB359F"/>
    <w:rsid w:val="00BB378E"/>
    <w:rsid w:val="00BB3C71"/>
    <w:rsid w:val="00BB53A5"/>
    <w:rsid w:val="00BB53B5"/>
    <w:rsid w:val="00BB5DB9"/>
    <w:rsid w:val="00BB5F9B"/>
    <w:rsid w:val="00BB6DD9"/>
    <w:rsid w:val="00BB7379"/>
    <w:rsid w:val="00BB755B"/>
    <w:rsid w:val="00BB7736"/>
    <w:rsid w:val="00BB77EE"/>
    <w:rsid w:val="00BB7BE2"/>
    <w:rsid w:val="00BC056E"/>
    <w:rsid w:val="00BC0808"/>
    <w:rsid w:val="00BC137E"/>
    <w:rsid w:val="00BC1D8B"/>
    <w:rsid w:val="00BC1E59"/>
    <w:rsid w:val="00BC29C0"/>
    <w:rsid w:val="00BC2CF2"/>
    <w:rsid w:val="00BC31AF"/>
    <w:rsid w:val="00BC3232"/>
    <w:rsid w:val="00BC358E"/>
    <w:rsid w:val="00BC3B3E"/>
    <w:rsid w:val="00BC4ADF"/>
    <w:rsid w:val="00BC4EC4"/>
    <w:rsid w:val="00BC5045"/>
    <w:rsid w:val="00BC53C8"/>
    <w:rsid w:val="00BC5C76"/>
    <w:rsid w:val="00BC5D4E"/>
    <w:rsid w:val="00BC6750"/>
    <w:rsid w:val="00BC6953"/>
    <w:rsid w:val="00BC7373"/>
    <w:rsid w:val="00BC79F7"/>
    <w:rsid w:val="00BC7B56"/>
    <w:rsid w:val="00BD040A"/>
    <w:rsid w:val="00BD0B27"/>
    <w:rsid w:val="00BD0B34"/>
    <w:rsid w:val="00BD1454"/>
    <w:rsid w:val="00BD1AA8"/>
    <w:rsid w:val="00BD1C5F"/>
    <w:rsid w:val="00BD1E6B"/>
    <w:rsid w:val="00BD2DF5"/>
    <w:rsid w:val="00BD30D3"/>
    <w:rsid w:val="00BD3D27"/>
    <w:rsid w:val="00BD4096"/>
    <w:rsid w:val="00BD42FD"/>
    <w:rsid w:val="00BD4801"/>
    <w:rsid w:val="00BD4C23"/>
    <w:rsid w:val="00BD68D4"/>
    <w:rsid w:val="00BD6A92"/>
    <w:rsid w:val="00BD7322"/>
    <w:rsid w:val="00BD7748"/>
    <w:rsid w:val="00BD7A60"/>
    <w:rsid w:val="00BD7BC1"/>
    <w:rsid w:val="00BE04FA"/>
    <w:rsid w:val="00BE0B41"/>
    <w:rsid w:val="00BE11E6"/>
    <w:rsid w:val="00BE1392"/>
    <w:rsid w:val="00BE14B2"/>
    <w:rsid w:val="00BE156A"/>
    <w:rsid w:val="00BE1C30"/>
    <w:rsid w:val="00BE1D0B"/>
    <w:rsid w:val="00BE26AA"/>
    <w:rsid w:val="00BE26C5"/>
    <w:rsid w:val="00BE2CA8"/>
    <w:rsid w:val="00BE2FAF"/>
    <w:rsid w:val="00BE3420"/>
    <w:rsid w:val="00BE38A1"/>
    <w:rsid w:val="00BE3968"/>
    <w:rsid w:val="00BE42D5"/>
    <w:rsid w:val="00BE4B55"/>
    <w:rsid w:val="00BE4F0E"/>
    <w:rsid w:val="00BE55E2"/>
    <w:rsid w:val="00BE5F8D"/>
    <w:rsid w:val="00BE6124"/>
    <w:rsid w:val="00BE618E"/>
    <w:rsid w:val="00BE6481"/>
    <w:rsid w:val="00BE68F8"/>
    <w:rsid w:val="00BE6946"/>
    <w:rsid w:val="00BE6DF2"/>
    <w:rsid w:val="00BE704C"/>
    <w:rsid w:val="00BE71BE"/>
    <w:rsid w:val="00BE732C"/>
    <w:rsid w:val="00BF0D29"/>
    <w:rsid w:val="00BF0EAE"/>
    <w:rsid w:val="00BF0F22"/>
    <w:rsid w:val="00BF0FC6"/>
    <w:rsid w:val="00BF1374"/>
    <w:rsid w:val="00BF17DB"/>
    <w:rsid w:val="00BF19CD"/>
    <w:rsid w:val="00BF1A37"/>
    <w:rsid w:val="00BF2411"/>
    <w:rsid w:val="00BF2785"/>
    <w:rsid w:val="00BF2D1D"/>
    <w:rsid w:val="00BF2D3B"/>
    <w:rsid w:val="00BF2E2C"/>
    <w:rsid w:val="00BF38B7"/>
    <w:rsid w:val="00BF3B83"/>
    <w:rsid w:val="00BF4179"/>
    <w:rsid w:val="00BF437D"/>
    <w:rsid w:val="00BF4796"/>
    <w:rsid w:val="00BF5DED"/>
    <w:rsid w:val="00BF6718"/>
    <w:rsid w:val="00BF6A08"/>
    <w:rsid w:val="00BF6C6C"/>
    <w:rsid w:val="00BF74FB"/>
    <w:rsid w:val="00C00B08"/>
    <w:rsid w:val="00C02032"/>
    <w:rsid w:val="00C02184"/>
    <w:rsid w:val="00C022BA"/>
    <w:rsid w:val="00C02A62"/>
    <w:rsid w:val="00C02A88"/>
    <w:rsid w:val="00C02AB2"/>
    <w:rsid w:val="00C02E69"/>
    <w:rsid w:val="00C02FF0"/>
    <w:rsid w:val="00C0357C"/>
    <w:rsid w:val="00C037BB"/>
    <w:rsid w:val="00C04D2A"/>
    <w:rsid w:val="00C0554D"/>
    <w:rsid w:val="00C05574"/>
    <w:rsid w:val="00C056C3"/>
    <w:rsid w:val="00C05725"/>
    <w:rsid w:val="00C0573F"/>
    <w:rsid w:val="00C05921"/>
    <w:rsid w:val="00C06019"/>
    <w:rsid w:val="00C06032"/>
    <w:rsid w:val="00C0761F"/>
    <w:rsid w:val="00C07B40"/>
    <w:rsid w:val="00C07DFB"/>
    <w:rsid w:val="00C07E6B"/>
    <w:rsid w:val="00C07F80"/>
    <w:rsid w:val="00C10101"/>
    <w:rsid w:val="00C10A55"/>
    <w:rsid w:val="00C10EA0"/>
    <w:rsid w:val="00C1113E"/>
    <w:rsid w:val="00C1153B"/>
    <w:rsid w:val="00C11CEC"/>
    <w:rsid w:val="00C124C4"/>
    <w:rsid w:val="00C12746"/>
    <w:rsid w:val="00C12CE4"/>
    <w:rsid w:val="00C12D31"/>
    <w:rsid w:val="00C13084"/>
    <w:rsid w:val="00C130DC"/>
    <w:rsid w:val="00C131AE"/>
    <w:rsid w:val="00C134AA"/>
    <w:rsid w:val="00C1393E"/>
    <w:rsid w:val="00C13B89"/>
    <w:rsid w:val="00C13D6F"/>
    <w:rsid w:val="00C13ECA"/>
    <w:rsid w:val="00C14073"/>
    <w:rsid w:val="00C1413C"/>
    <w:rsid w:val="00C141BB"/>
    <w:rsid w:val="00C142AA"/>
    <w:rsid w:val="00C14BDE"/>
    <w:rsid w:val="00C153C3"/>
    <w:rsid w:val="00C16426"/>
    <w:rsid w:val="00C1645B"/>
    <w:rsid w:val="00C16C19"/>
    <w:rsid w:val="00C16F1F"/>
    <w:rsid w:val="00C17206"/>
    <w:rsid w:val="00C20388"/>
    <w:rsid w:val="00C212EF"/>
    <w:rsid w:val="00C213DD"/>
    <w:rsid w:val="00C21DBD"/>
    <w:rsid w:val="00C21DD3"/>
    <w:rsid w:val="00C21F5A"/>
    <w:rsid w:val="00C2229F"/>
    <w:rsid w:val="00C22988"/>
    <w:rsid w:val="00C22BB9"/>
    <w:rsid w:val="00C23022"/>
    <w:rsid w:val="00C230A7"/>
    <w:rsid w:val="00C23191"/>
    <w:rsid w:val="00C23D6B"/>
    <w:rsid w:val="00C24527"/>
    <w:rsid w:val="00C24A84"/>
    <w:rsid w:val="00C24C11"/>
    <w:rsid w:val="00C250C7"/>
    <w:rsid w:val="00C2524E"/>
    <w:rsid w:val="00C25EB5"/>
    <w:rsid w:val="00C27379"/>
    <w:rsid w:val="00C273A6"/>
    <w:rsid w:val="00C27B00"/>
    <w:rsid w:val="00C27FD0"/>
    <w:rsid w:val="00C30690"/>
    <w:rsid w:val="00C30735"/>
    <w:rsid w:val="00C30E17"/>
    <w:rsid w:val="00C3106D"/>
    <w:rsid w:val="00C31558"/>
    <w:rsid w:val="00C315B9"/>
    <w:rsid w:val="00C322AE"/>
    <w:rsid w:val="00C32950"/>
    <w:rsid w:val="00C32EF3"/>
    <w:rsid w:val="00C33149"/>
    <w:rsid w:val="00C3345B"/>
    <w:rsid w:val="00C338B1"/>
    <w:rsid w:val="00C342D7"/>
    <w:rsid w:val="00C3457B"/>
    <w:rsid w:val="00C34A46"/>
    <w:rsid w:val="00C34BD1"/>
    <w:rsid w:val="00C359CE"/>
    <w:rsid w:val="00C35DA2"/>
    <w:rsid w:val="00C36451"/>
    <w:rsid w:val="00C36669"/>
    <w:rsid w:val="00C36829"/>
    <w:rsid w:val="00C369B4"/>
    <w:rsid w:val="00C37225"/>
    <w:rsid w:val="00C373AB"/>
    <w:rsid w:val="00C37F56"/>
    <w:rsid w:val="00C37F65"/>
    <w:rsid w:val="00C400C5"/>
    <w:rsid w:val="00C40FF0"/>
    <w:rsid w:val="00C413CF"/>
    <w:rsid w:val="00C41622"/>
    <w:rsid w:val="00C41B0A"/>
    <w:rsid w:val="00C422A7"/>
    <w:rsid w:val="00C424F1"/>
    <w:rsid w:val="00C43376"/>
    <w:rsid w:val="00C436C2"/>
    <w:rsid w:val="00C43F74"/>
    <w:rsid w:val="00C44D71"/>
    <w:rsid w:val="00C456B0"/>
    <w:rsid w:val="00C45BC5"/>
    <w:rsid w:val="00C45C53"/>
    <w:rsid w:val="00C46E76"/>
    <w:rsid w:val="00C47FE5"/>
    <w:rsid w:val="00C50686"/>
    <w:rsid w:val="00C50EAA"/>
    <w:rsid w:val="00C51166"/>
    <w:rsid w:val="00C512C1"/>
    <w:rsid w:val="00C51531"/>
    <w:rsid w:val="00C518BC"/>
    <w:rsid w:val="00C51A6D"/>
    <w:rsid w:val="00C524EE"/>
    <w:rsid w:val="00C52837"/>
    <w:rsid w:val="00C52C20"/>
    <w:rsid w:val="00C5333E"/>
    <w:rsid w:val="00C5389C"/>
    <w:rsid w:val="00C53967"/>
    <w:rsid w:val="00C53A48"/>
    <w:rsid w:val="00C54E22"/>
    <w:rsid w:val="00C5543B"/>
    <w:rsid w:val="00C55C8B"/>
    <w:rsid w:val="00C55E33"/>
    <w:rsid w:val="00C560EF"/>
    <w:rsid w:val="00C56638"/>
    <w:rsid w:val="00C5679F"/>
    <w:rsid w:val="00C56988"/>
    <w:rsid w:val="00C56D38"/>
    <w:rsid w:val="00C57265"/>
    <w:rsid w:val="00C578BF"/>
    <w:rsid w:val="00C57BAE"/>
    <w:rsid w:val="00C601D4"/>
    <w:rsid w:val="00C60607"/>
    <w:rsid w:val="00C6089D"/>
    <w:rsid w:val="00C60F35"/>
    <w:rsid w:val="00C61382"/>
    <w:rsid w:val="00C6197E"/>
    <w:rsid w:val="00C61A2F"/>
    <w:rsid w:val="00C61B04"/>
    <w:rsid w:val="00C61D97"/>
    <w:rsid w:val="00C61FC3"/>
    <w:rsid w:val="00C61FD2"/>
    <w:rsid w:val="00C62138"/>
    <w:rsid w:val="00C6222F"/>
    <w:rsid w:val="00C62352"/>
    <w:rsid w:val="00C6238F"/>
    <w:rsid w:val="00C62AAB"/>
    <w:rsid w:val="00C62C0F"/>
    <w:rsid w:val="00C63CD3"/>
    <w:rsid w:val="00C64164"/>
    <w:rsid w:val="00C64198"/>
    <w:rsid w:val="00C6446A"/>
    <w:rsid w:val="00C646A5"/>
    <w:rsid w:val="00C64DA6"/>
    <w:rsid w:val="00C64F8B"/>
    <w:rsid w:val="00C653BD"/>
    <w:rsid w:val="00C654B5"/>
    <w:rsid w:val="00C65C5B"/>
    <w:rsid w:val="00C66335"/>
    <w:rsid w:val="00C664F4"/>
    <w:rsid w:val="00C6662D"/>
    <w:rsid w:val="00C668E3"/>
    <w:rsid w:val="00C6713C"/>
    <w:rsid w:val="00C6752E"/>
    <w:rsid w:val="00C702EB"/>
    <w:rsid w:val="00C70585"/>
    <w:rsid w:val="00C707D4"/>
    <w:rsid w:val="00C7096B"/>
    <w:rsid w:val="00C70A47"/>
    <w:rsid w:val="00C70A5C"/>
    <w:rsid w:val="00C70D08"/>
    <w:rsid w:val="00C7144A"/>
    <w:rsid w:val="00C714AD"/>
    <w:rsid w:val="00C71AE0"/>
    <w:rsid w:val="00C72010"/>
    <w:rsid w:val="00C720C7"/>
    <w:rsid w:val="00C723E8"/>
    <w:rsid w:val="00C73559"/>
    <w:rsid w:val="00C74247"/>
    <w:rsid w:val="00C749AE"/>
    <w:rsid w:val="00C74BB7"/>
    <w:rsid w:val="00C7514E"/>
    <w:rsid w:val="00C75394"/>
    <w:rsid w:val="00C754A9"/>
    <w:rsid w:val="00C760E1"/>
    <w:rsid w:val="00C76319"/>
    <w:rsid w:val="00C76412"/>
    <w:rsid w:val="00C76709"/>
    <w:rsid w:val="00C76E59"/>
    <w:rsid w:val="00C76EF0"/>
    <w:rsid w:val="00C773F6"/>
    <w:rsid w:val="00C776EA"/>
    <w:rsid w:val="00C8067B"/>
    <w:rsid w:val="00C80792"/>
    <w:rsid w:val="00C8098E"/>
    <w:rsid w:val="00C80B68"/>
    <w:rsid w:val="00C80DCA"/>
    <w:rsid w:val="00C80FD1"/>
    <w:rsid w:val="00C81512"/>
    <w:rsid w:val="00C81718"/>
    <w:rsid w:val="00C82676"/>
    <w:rsid w:val="00C836B0"/>
    <w:rsid w:val="00C83D30"/>
    <w:rsid w:val="00C8495D"/>
    <w:rsid w:val="00C84C05"/>
    <w:rsid w:val="00C853EE"/>
    <w:rsid w:val="00C855D8"/>
    <w:rsid w:val="00C858F5"/>
    <w:rsid w:val="00C85B40"/>
    <w:rsid w:val="00C8741A"/>
    <w:rsid w:val="00C878CE"/>
    <w:rsid w:val="00C87EA4"/>
    <w:rsid w:val="00C91096"/>
    <w:rsid w:val="00C916EF"/>
    <w:rsid w:val="00C91D2A"/>
    <w:rsid w:val="00C91F5F"/>
    <w:rsid w:val="00C922E2"/>
    <w:rsid w:val="00C925F4"/>
    <w:rsid w:val="00C92635"/>
    <w:rsid w:val="00C92A92"/>
    <w:rsid w:val="00C92BE8"/>
    <w:rsid w:val="00C92D3A"/>
    <w:rsid w:val="00C92E67"/>
    <w:rsid w:val="00C93344"/>
    <w:rsid w:val="00C93551"/>
    <w:rsid w:val="00C93B42"/>
    <w:rsid w:val="00C9404E"/>
    <w:rsid w:val="00C9411C"/>
    <w:rsid w:val="00C941BA"/>
    <w:rsid w:val="00C945CA"/>
    <w:rsid w:val="00C9496D"/>
    <w:rsid w:val="00C9535A"/>
    <w:rsid w:val="00C95715"/>
    <w:rsid w:val="00C9663F"/>
    <w:rsid w:val="00C96702"/>
    <w:rsid w:val="00C97366"/>
    <w:rsid w:val="00C975E4"/>
    <w:rsid w:val="00C976E6"/>
    <w:rsid w:val="00CA0BCE"/>
    <w:rsid w:val="00CA1946"/>
    <w:rsid w:val="00CA1E7D"/>
    <w:rsid w:val="00CA334A"/>
    <w:rsid w:val="00CA3438"/>
    <w:rsid w:val="00CA3837"/>
    <w:rsid w:val="00CA490D"/>
    <w:rsid w:val="00CA4D01"/>
    <w:rsid w:val="00CA4F5F"/>
    <w:rsid w:val="00CA622B"/>
    <w:rsid w:val="00CA6272"/>
    <w:rsid w:val="00CA69EC"/>
    <w:rsid w:val="00CA6CBE"/>
    <w:rsid w:val="00CA6D65"/>
    <w:rsid w:val="00CA7BB3"/>
    <w:rsid w:val="00CB0A86"/>
    <w:rsid w:val="00CB0BD0"/>
    <w:rsid w:val="00CB0C35"/>
    <w:rsid w:val="00CB0F1F"/>
    <w:rsid w:val="00CB13C6"/>
    <w:rsid w:val="00CB150D"/>
    <w:rsid w:val="00CB1B53"/>
    <w:rsid w:val="00CB2CB7"/>
    <w:rsid w:val="00CB3042"/>
    <w:rsid w:val="00CB3B84"/>
    <w:rsid w:val="00CB3D76"/>
    <w:rsid w:val="00CB3F0B"/>
    <w:rsid w:val="00CB42F3"/>
    <w:rsid w:val="00CB4CB2"/>
    <w:rsid w:val="00CB5B93"/>
    <w:rsid w:val="00CB5CCD"/>
    <w:rsid w:val="00CB628B"/>
    <w:rsid w:val="00CB6375"/>
    <w:rsid w:val="00CB6680"/>
    <w:rsid w:val="00CB6A0E"/>
    <w:rsid w:val="00CB6B75"/>
    <w:rsid w:val="00CB6C7A"/>
    <w:rsid w:val="00CB7A7F"/>
    <w:rsid w:val="00CC05BB"/>
    <w:rsid w:val="00CC061B"/>
    <w:rsid w:val="00CC1074"/>
    <w:rsid w:val="00CC11E9"/>
    <w:rsid w:val="00CC19E0"/>
    <w:rsid w:val="00CC1C4A"/>
    <w:rsid w:val="00CC201D"/>
    <w:rsid w:val="00CC2755"/>
    <w:rsid w:val="00CC2F66"/>
    <w:rsid w:val="00CC304E"/>
    <w:rsid w:val="00CC317E"/>
    <w:rsid w:val="00CC339A"/>
    <w:rsid w:val="00CC3E2A"/>
    <w:rsid w:val="00CC408A"/>
    <w:rsid w:val="00CC473B"/>
    <w:rsid w:val="00CC4740"/>
    <w:rsid w:val="00CC5324"/>
    <w:rsid w:val="00CC546F"/>
    <w:rsid w:val="00CC55F0"/>
    <w:rsid w:val="00CC5EA3"/>
    <w:rsid w:val="00CC6005"/>
    <w:rsid w:val="00CC694E"/>
    <w:rsid w:val="00CC73B4"/>
    <w:rsid w:val="00CC76FF"/>
    <w:rsid w:val="00CC77B1"/>
    <w:rsid w:val="00CD0520"/>
    <w:rsid w:val="00CD0762"/>
    <w:rsid w:val="00CD0832"/>
    <w:rsid w:val="00CD0ABF"/>
    <w:rsid w:val="00CD0D86"/>
    <w:rsid w:val="00CD177D"/>
    <w:rsid w:val="00CD1F61"/>
    <w:rsid w:val="00CD20FC"/>
    <w:rsid w:val="00CD2530"/>
    <w:rsid w:val="00CD2FCD"/>
    <w:rsid w:val="00CD35E1"/>
    <w:rsid w:val="00CD39F7"/>
    <w:rsid w:val="00CD41DC"/>
    <w:rsid w:val="00CD4B65"/>
    <w:rsid w:val="00CD526C"/>
    <w:rsid w:val="00CD53D1"/>
    <w:rsid w:val="00CD588F"/>
    <w:rsid w:val="00CD5FB5"/>
    <w:rsid w:val="00CD60BF"/>
    <w:rsid w:val="00CD673D"/>
    <w:rsid w:val="00CD77AB"/>
    <w:rsid w:val="00CE030A"/>
    <w:rsid w:val="00CE0E82"/>
    <w:rsid w:val="00CE1536"/>
    <w:rsid w:val="00CE1647"/>
    <w:rsid w:val="00CE164F"/>
    <w:rsid w:val="00CE17F2"/>
    <w:rsid w:val="00CE1C61"/>
    <w:rsid w:val="00CE1E36"/>
    <w:rsid w:val="00CE1EE4"/>
    <w:rsid w:val="00CE20BC"/>
    <w:rsid w:val="00CE210B"/>
    <w:rsid w:val="00CE34A7"/>
    <w:rsid w:val="00CE35C9"/>
    <w:rsid w:val="00CE36E5"/>
    <w:rsid w:val="00CE4356"/>
    <w:rsid w:val="00CE4465"/>
    <w:rsid w:val="00CE45AE"/>
    <w:rsid w:val="00CE4808"/>
    <w:rsid w:val="00CE4B26"/>
    <w:rsid w:val="00CE4EDF"/>
    <w:rsid w:val="00CE5534"/>
    <w:rsid w:val="00CE5811"/>
    <w:rsid w:val="00CE58FC"/>
    <w:rsid w:val="00CE5AF2"/>
    <w:rsid w:val="00CE6338"/>
    <w:rsid w:val="00CE6FF6"/>
    <w:rsid w:val="00CE703C"/>
    <w:rsid w:val="00CE70A0"/>
    <w:rsid w:val="00CE75F2"/>
    <w:rsid w:val="00CE7BBC"/>
    <w:rsid w:val="00CE7E7A"/>
    <w:rsid w:val="00CF0BE6"/>
    <w:rsid w:val="00CF0C07"/>
    <w:rsid w:val="00CF0E4F"/>
    <w:rsid w:val="00CF1F2C"/>
    <w:rsid w:val="00CF2027"/>
    <w:rsid w:val="00CF28A2"/>
    <w:rsid w:val="00CF2B38"/>
    <w:rsid w:val="00CF2CFE"/>
    <w:rsid w:val="00CF2D5F"/>
    <w:rsid w:val="00CF2F88"/>
    <w:rsid w:val="00CF3025"/>
    <w:rsid w:val="00CF3100"/>
    <w:rsid w:val="00CF3674"/>
    <w:rsid w:val="00CF3A1F"/>
    <w:rsid w:val="00CF3BD4"/>
    <w:rsid w:val="00CF3C62"/>
    <w:rsid w:val="00CF4220"/>
    <w:rsid w:val="00CF434B"/>
    <w:rsid w:val="00CF49E6"/>
    <w:rsid w:val="00CF4EB2"/>
    <w:rsid w:val="00CF4FF8"/>
    <w:rsid w:val="00CF52E1"/>
    <w:rsid w:val="00CF542A"/>
    <w:rsid w:val="00CF54A9"/>
    <w:rsid w:val="00CF5B4B"/>
    <w:rsid w:val="00CF6339"/>
    <w:rsid w:val="00CF65DB"/>
    <w:rsid w:val="00CF68C4"/>
    <w:rsid w:val="00CF6913"/>
    <w:rsid w:val="00CF6B6A"/>
    <w:rsid w:val="00CF7172"/>
    <w:rsid w:val="00CF73D4"/>
    <w:rsid w:val="00CF741A"/>
    <w:rsid w:val="00CF79D9"/>
    <w:rsid w:val="00D0063A"/>
    <w:rsid w:val="00D00766"/>
    <w:rsid w:val="00D00AC9"/>
    <w:rsid w:val="00D021F9"/>
    <w:rsid w:val="00D02E78"/>
    <w:rsid w:val="00D03493"/>
    <w:rsid w:val="00D03776"/>
    <w:rsid w:val="00D03BD3"/>
    <w:rsid w:val="00D03E06"/>
    <w:rsid w:val="00D03E09"/>
    <w:rsid w:val="00D03F07"/>
    <w:rsid w:val="00D0416C"/>
    <w:rsid w:val="00D05314"/>
    <w:rsid w:val="00D05685"/>
    <w:rsid w:val="00D056C4"/>
    <w:rsid w:val="00D06C5E"/>
    <w:rsid w:val="00D0709B"/>
    <w:rsid w:val="00D070EB"/>
    <w:rsid w:val="00D07287"/>
    <w:rsid w:val="00D0763E"/>
    <w:rsid w:val="00D07758"/>
    <w:rsid w:val="00D078FE"/>
    <w:rsid w:val="00D10098"/>
    <w:rsid w:val="00D10CB8"/>
    <w:rsid w:val="00D10FFB"/>
    <w:rsid w:val="00D125F2"/>
    <w:rsid w:val="00D1267E"/>
    <w:rsid w:val="00D12A52"/>
    <w:rsid w:val="00D12BCE"/>
    <w:rsid w:val="00D135A1"/>
    <w:rsid w:val="00D13701"/>
    <w:rsid w:val="00D13709"/>
    <w:rsid w:val="00D13B5A"/>
    <w:rsid w:val="00D13C51"/>
    <w:rsid w:val="00D140C3"/>
    <w:rsid w:val="00D14269"/>
    <w:rsid w:val="00D1464A"/>
    <w:rsid w:val="00D14936"/>
    <w:rsid w:val="00D14C86"/>
    <w:rsid w:val="00D15258"/>
    <w:rsid w:val="00D15301"/>
    <w:rsid w:val="00D16025"/>
    <w:rsid w:val="00D160E3"/>
    <w:rsid w:val="00D16921"/>
    <w:rsid w:val="00D169DE"/>
    <w:rsid w:val="00D17A05"/>
    <w:rsid w:val="00D17CA0"/>
    <w:rsid w:val="00D20126"/>
    <w:rsid w:val="00D2024D"/>
    <w:rsid w:val="00D2026D"/>
    <w:rsid w:val="00D20C71"/>
    <w:rsid w:val="00D20D06"/>
    <w:rsid w:val="00D20E5F"/>
    <w:rsid w:val="00D21173"/>
    <w:rsid w:val="00D2156C"/>
    <w:rsid w:val="00D2166C"/>
    <w:rsid w:val="00D21C53"/>
    <w:rsid w:val="00D21D4C"/>
    <w:rsid w:val="00D21D52"/>
    <w:rsid w:val="00D22D56"/>
    <w:rsid w:val="00D22DE9"/>
    <w:rsid w:val="00D23092"/>
    <w:rsid w:val="00D23102"/>
    <w:rsid w:val="00D231A2"/>
    <w:rsid w:val="00D236B5"/>
    <w:rsid w:val="00D23775"/>
    <w:rsid w:val="00D23901"/>
    <w:rsid w:val="00D2436A"/>
    <w:rsid w:val="00D247DB"/>
    <w:rsid w:val="00D2527A"/>
    <w:rsid w:val="00D2535B"/>
    <w:rsid w:val="00D256C8"/>
    <w:rsid w:val="00D2573A"/>
    <w:rsid w:val="00D25901"/>
    <w:rsid w:val="00D261E7"/>
    <w:rsid w:val="00D26321"/>
    <w:rsid w:val="00D263F3"/>
    <w:rsid w:val="00D26E15"/>
    <w:rsid w:val="00D273B0"/>
    <w:rsid w:val="00D2752F"/>
    <w:rsid w:val="00D27D7E"/>
    <w:rsid w:val="00D3062F"/>
    <w:rsid w:val="00D306E1"/>
    <w:rsid w:val="00D30F4A"/>
    <w:rsid w:val="00D31617"/>
    <w:rsid w:val="00D3240C"/>
    <w:rsid w:val="00D33006"/>
    <w:rsid w:val="00D33630"/>
    <w:rsid w:val="00D33663"/>
    <w:rsid w:val="00D33C42"/>
    <w:rsid w:val="00D34030"/>
    <w:rsid w:val="00D341DD"/>
    <w:rsid w:val="00D349F2"/>
    <w:rsid w:val="00D350F6"/>
    <w:rsid w:val="00D35725"/>
    <w:rsid w:val="00D35B1C"/>
    <w:rsid w:val="00D35D22"/>
    <w:rsid w:val="00D36427"/>
    <w:rsid w:val="00D36559"/>
    <w:rsid w:val="00D37078"/>
    <w:rsid w:val="00D370B9"/>
    <w:rsid w:val="00D37549"/>
    <w:rsid w:val="00D377C7"/>
    <w:rsid w:val="00D37B01"/>
    <w:rsid w:val="00D37DD4"/>
    <w:rsid w:val="00D4080F"/>
    <w:rsid w:val="00D409F7"/>
    <w:rsid w:val="00D40CA1"/>
    <w:rsid w:val="00D40CAB"/>
    <w:rsid w:val="00D40FC5"/>
    <w:rsid w:val="00D41CF3"/>
    <w:rsid w:val="00D4227D"/>
    <w:rsid w:val="00D42525"/>
    <w:rsid w:val="00D42730"/>
    <w:rsid w:val="00D42B1C"/>
    <w:rsid w:val="00D42C23"/>
    <w:rsid w:val="00D42D8D"/>
    <w:rsid w:val="00D4336E"/>
    <w:rsid w:val="00D4342E"/>
    <w:rsid w:val="00D443B7"/>
    <w:rsid w:val="00D44B96"/>
    <w:rsid w:val="00D44ECE"/>
    <w:rsid w:val="00D4501D"/>
    <w:rsid w:val="00D45E09"/>
    <w:rsid w:val="00D468AC"/>
    <w:rsid w:val="00D46CEB"/>
    <w:rsid w:val="00D46E86"/>
    <w:rsid w:val="00D4730E"/>
    <w:rsid w:val="00D4742C"/>
    <w:rsid w:val="00D47AAD"/>
    <w:rsid w:val="00D47FCD"/>
    <w:rsid w:val="00D5074F"/>
    <w:rsid w:val="00D5113A"/>
    <w:rsid w:val="00D51A14"/>
    <w:rsid w:val="00D52AA2"/>
    <w:rsid w:val="00D52EA1"/>
    <w:rsid w:val="00D53C4B"/>
    <w:rsid w:val="00D53D18"/>
    <w:rsid w:val="00D53D2C"/>
    <w:rsid w:val="00D54D9E"/>
    <w:rsid w:val="00D54DF3"/>
    <w:rsid w:val="00D551F6"/>
    <w:rsid w:val="00D554AA"/>
    <w:rsid w:val="00D56733"/>
    <w:rsid w:val="00D56EB8"/>
    <w:rsid w:val="00D57B0E"/>
    <w:rsid w:val="00D57E5A"/>
    <w:rsid w:val="00D57F11"/>
    <w:rsid w:val="00D60476"/>
    <w:rsid w:val="00D60A61"/>
    <w:rsid w:val="00D60CFC"/>
    <w:rsid w:val="00D613C6"/>
    <w:rsid w:val="00D62528"/>
    <w:rsid w:val="00D62751"/>
    <w:rsid w:val="00D62F68"/>
    <w:rsid w:val="00D63485"/>
    <w:rsid w:val="00D63ADA"/>
    <w:rsid w:val="00D63E36"/>
    <w:rsid w:val="00D64281"/>
    <w:rsid w:val="00D648B3"/>
    <w:rsid w:val="00D65430"/>
    <w:rsid w:val="00D66340"/>
    <w:rsid w:val="00D66957"/>
    <w:rsid w:val="00D66BAE"/>
    <w:rsid w:val="00D66E27"/>
    <w:rsid w:val="00D678F3"/>
    <w:rsid w:val="00D700C9"/>
    <w:rsid w:val="00D701BE"/>
    <w:rsid w:val="00D7029B"/>
    <w:rsid w:val="00D7067A"/>
    <w:rsid w:val="00D70CE1"/>
    <w:rsid w:val="00D71C1F"/>
    <w:rsid w:val="00D72911"/>
    <w:rsid w:val="00D731F8"/>
    <w:rsid w:val="00D73431"/>
    <w:rsid w:val="00D73CF9"/>
    <w:rsid w:val="00D74420"/>
    <w:rsid w:val="00D74907"/>
    <w:rsid w:val="00D751E5"/>
    <w:rsid w:val="00D762E9"/>
    <w:rsid w:val="00D76762"/>
    <w:rsid w:val="00D76804"/>
    <w:rsid w:val="00D768E0"/>
    <w:rsid w:val="00D76B16"/>
    <w:rsid w:val="00D76DBA"/>
    <w:rsid w:val="00D802EE"/>
    <w:rsid w:val="00D805A2"/>
    <w:rsid w:val="00D8070D"/>
    <w:rsid w:val="00D80ABE"/>
    <w:rsid w:val="00D80C6E"/>
    <w:rsid w:val="00D81750"/>
    <w:rsid w:val="00D81809"/>
    <w:rsid w:val="00D8247F"/>
    <w:rsid w:val="00D831C7"/>
    <w:rsid w:val="00D836C0"/>
    <w:rsid w:val="00D83912"/>
    <w:rsid w:val="00D8392D"/>
    <w:rsid w:val="00D83F79"/>
    <w:rsid w:val="00D84293"/>
    <w:rsid w:val="00D8446B"/>
    <w:rsid w:val="00D84C28"/>
    <w:rsid w:val="00D84DFD"/>
    <w:rsid w:val="00D854C9"/>
    <w:rsid w:val="00D86490"/>
    <w:rsid w:val="00D870D9"/>
    <w:rsid w:val="00D874AA"/>
    <w:rsid w:val="00D909E5"/>
    <w:rsid w:val="00D90DCB"/>
    <w:rsid w:val="00D9196C"/>
    <w:rsid w:val="00D91AF4"/>
    <w:rsid w:val="00D921F6"/>
    <w:rsid w:val="00D92349"/>
    <w:rsid w:val="00D923E6"/>
    <w:rsid w:val="00D92511"/>
    <w:rsid w:val="00D928E6"/>
    <w:rsid w:val="00D92B1A"/>
    <w:rsid w:val="00D92BE5"/>
    <w:rsid w:val="00D92F80"/>
    <w:rsid w:val="00D93469"/>
    <w:rsid w:val="00D935B8"/>
    <w:rsid w:val="00D93962"/>
    <w:rsid w:val="00D93E30"/>
    <w:rsid w:val="00D9449B"/>
    <w:rsid w:val="00D94ED2"/>
    <w:rsid w:val="00D953D7"/>
    <w:rsid w:val="00D956ED"/>
    <w:rsid w:val="00D957C4"/>
    <w:rsid w:val="00D958BA"/>
    <w:rsid w:val="00D95EDF"/>
    <w:rsid w:val="00D960BF"/>
    <w:rsid w:val="00D962BC"/>
    <w:rsid w:val="00D968E2"/>
    <w:rsid w:val="00D96CD4"/>
    <w:rsid w:val="00D96D76"/>
    <w:rsid w:val="00D96EDE"/>
    <w:rsid w:val="00D9750B"/>
    <w:rsid w:val="00D97AF8"/>
    <w:rsid w:val="00DA088F"/>
    <w:rsid w:val="00DA18B8"/>
    <w:rsid w:val="00DA1AAD"/>
    <w:rsid w:val="00DA232A"/>
    <w:rsid w:val="00DA378A"/>
    <w:rsid w:val="00DA3A0B"/>
    <w:rsid w:val="00DA3E68"/>
    <w:rsid w:val="00DA458E"/>
    <w:rsid w:val="00DA4C5A"/>
    <w:rsid w:val="00DA5406"/>
    <w:rsid w:val="00DA5763"/>
    <w:rsid w:val="00DA584D"/>
    <w:rsid w:val="00DA5C16"/>
    <w:rsid w:val="00DA5DC1"/>
    <w:rsid w:val="00DA61F3"/>
    <w:rsid w:val="00DA67CC"/>
    <w:rsid w:val="00DA6A77"/>
    <w:rsid w:val="00DA6F73"/>
    <w:rsid w:val="00DA7A71"/>
    <w:rsid w:val="00DB008C"/>
    <w:rsid w:val="00DB0736"/>
    <w:rsid w:val="00DB09DF"/>
    <w:rsid w:val="00DB0D12"/>
    <w:rsid w:val="00DB0EE7"/>
    <w:rsid w:val="00DB2C1C"/>
    <w:rsid w:val="00DB2F49"/>
    <w:rsid w:val="00DB44C0"/>
    <w:rsid w:val="00DB523C"/>
    <w:rsid w:val="00DB55FE"/>
    <w:rsid w:val="00DB60F9"/>
    <w:rsid w:val="00DB729B"/>
    <w:rsid w:val="00DB794E"/>
    <w:rsid w:val="00DC0021"/>
    <w:rsid w:val="00DC0AC4"/>
    <w:rsid w:val="00DC1DFF"/>
    <w:rsid w:val="00DC2371"/>
    <w:rsid w:val="00DC2444"/>
    <w:rsid w:val="00DC25C2"/>
    <w:rsid w:val="00DC3203"/>
    <w:rsid w:val="00DC3207"/>
    <w:rsid w:val="00DC3714"/>
    <w:rsid w:val="00DC3A8E"/>
    <w:rsid w:val="00DC40DC"/>
    <w:rsid w:val="00DC41DB"/>
    <w:rsid w:val="00DC420D"/>
    <w:rsid w:val="00DC436C"/>
    <w:rsid w:val="00DC46DE"/>
    <w:rsid w:val="00DC5066"/>
    <w:rsid w:val="00DC561D"/>
    <w:rsid w:val="00DC5AA9"/>
    <w:rsid w:val="00DC61BE"/>
    <w:rsid w:val="00DC657D"/>
    <w:rsid w:val="00DC6F4D"/>
    <w:rsid w:val="00DC6FDE"/>
    <w:rsid w:val="00DC7685"/>
    <w:rsid w:val="00DD057A"/>
    <w:rsid w:val="00DD05AC"/>
    <w:rsid w:val="00DD0E03"/>
    <w:rsid w:val="00DD10CB"/>
    <w:rsid w:val="00DD19B3"/>
    <w:rsid w:val="00DD2578"/>
    <w:rsid w:val="00DD36D6"/>
    <w:rsid w:val="00DD391E"/>
    <w:rsid w:val="00DD3AAF"/>
    <w:rsid w:val="00DD4738"/>
    <w:rsid w:val="00DD4C02"/>
    <w:rsid w:val="00DD5AB4"/>
    <w:rsid w:val="00DD5C93"/>
    <w:rsid w:val="00DD5FC6"/>
    <w:rsid w:val="00DD61B1"/>
    <w:rsid w:val="00DD64F4"/>
    <w:rsid w:val="00DD6940"/>
    <w:rsid w:val="00DD6A4D"/>
    <w:rsid w:val="00DD6D7D"/>
    <w:rsid w:val="00DD6FAB"/>
    <w:rsid w:val="00DD74AA"/>
    <w:rsid w:val="00DD74F4"/>
    <w:rsid w:val="00DD76FA"/>
    <w:rsid w:val="00DD7A03"/>
    <w:rsid w:val="00DE0153"/>
    <w:rsid w:val="00DE02A9"/>
    <w:rsid w:val="00DE0578"/>
    <w:rsid w:val="00DE05DE"/>
    <w:rsid w:val="00DE07DA"/>
    <w:rsid w:val="00DE0BDC"/>
    <w:rsid w:val="00DE14B0"/>
    <w:rsid w:val="00DE2328"/>
    <w:rsid w:val="00DE23D3"/>
    <w:rsid w:val="00DE2EFB"/>
    <w:rsid w:val="00DE38E2"/>
    <w:rsid w:val="00DE4E15"/>
    <w:rsid w:val="00DE5C58"/>
    <w:rsid w:val="00DE5F31"/>
    <w:rsid w:val="00DE5F5D"/>
    <w:rsid w:val="00DE618B"/>
    <w:rsid w:val="00DE61B5"/>
    <w:rsid w:val="00DE682D"/>
    <w:rsid w:val="00DE6B33"/>
    <w:rsid w:val="00DE6C63"/>
    <w:rsid w:val="00DE6FB7"/>
    <w:rsid w:val="00DE6FF1"/>
    <w:rsid w:val="00DE73F6"/>
    <w:rsid w:val="00DE7BEA"/>
    <w:rsid w:val="00DF0CAA"/>
    <w:rsid w:val="00DF100F"/>
    <w:rsid w:val="00DF1170"/>
    <w:rsid w:val="00DF14F9"/>
    <w:rsid w:val="00DF1752"/>
    <w:rsid w:val="00DF17F5"/>
    <w:rsid w:val="00DF2083"/>
    <w:rsid w:val="00DF2191"/>
    <w:rsid w:val="00DF273A"/>
    <w:rsid w:val="00DF2F75"/>
    <w:rsid w:val="00DF33E4"/>
    <w:rsid w:val="00DF377D"/>
    <w:rsid w:val="00DF3A2D"/>
    <w:rsid w:val="00DF48D3"/>
    <w:rsid w:val="00DF4B23"/>
    <w:rsid w:val="00DF4CF0"/>
    <w:rsid w:val="00DF59D5"/>
    <w:rsid w:val="00DF5F70"/>
    <w:rsid w:val="00DF607E"/>
    <w:rsid w:val="00DF6181"/>
    <w:rsid w:val="00DF62C5"/>
    <w:rsid w:val="00DF62D1"/>
    <w:rsid w:val="00DF70F5"/>
    <w:rsid w:val="00DF7174"/>
    <w:rsid w:val="00DF729B"/>
    <w:rsid w:val="00DF7E11"/>
    <w:rsid w:val="00E00118"/>
    <w:rsid w:val="00E0047A"/>
    <w:rsid w:val="00E00516"/>
    <w:rsid w:val="00E015A1"/>
    <w:rsid w:val="00E01BD3"/>
    <w:rsid w:val="00E020DF"/>
    <w:rsid w:val="00E030C7"/>
    <w:rsid w:val="00E034E6"/>
    <w:rsid w:val="00E0421E"/>
    <w:rsid w:val="00E0438C"/>
    <w:rsid w:val="00E047C3"/>
    <w:rsid w:val="00E04DD2"/>
    <w:rsid w:val="00E060B5"/>
    <w:rsid w:val="00E06288"/>
    <w:rsid w:val="00E0652E"/>
    <w:rsid w:val="00E06610"/>
    <w:rsid w:val="00E06B13"/>
    <w:rsid w:val="00E077CA"/>
    <w:rsid w:val="00E10363"/>
    <w:rsid w:val="00E10E0B"/>
    <w:rsid w:val="00E112F2"/>
    <w:rsid w:val="00E11477"/>
    <w:rsid w:val="00E11730"/>
    <w:rsid w:val="00E1181B"/>
    <w:rsid w:val="00E13070"/>
    <w:rsid w:val="00E134E8"/>
    <w:rsid w:val="00E135A6"/>
    <w:rsid w:val="00E1391F"/>
    <w:rsid w:val="00E142BD"/>
    <w:rsid w:val="00E1437F"/>
    <w:rsid w:val="00E14D00"/>
    <w:rsid w:val="00E14FBD"/>
    <w:rsid w:val="00E15126"/>
    <w:rsid w:val="00E15451"/>
    <w:rsid w:val="00E15659"/>
    <w:rsid w:val="00E15D3E"/>
    <w:rsid w:val="00E1682B"/>
    <w:rsid w:val="00E16FE5"/>
    <w:rsid w:val="00E172BB"/>
    <w:rsid w:val="00E17469"/>
    <w:rsid w:val="00E175E4"/>
    <w:rsid w:val="00E1785F"/>
    <w:rsid w:val="00E17C4F"/>
    <w:rsid w:val="00E17D04"/>
    <w:rsid w:val="00E20AC7"/>
    <w:rsid w:val="00E21987"/>
    <w:rsid w:val="00E21DDE"/>
    <w:rsid w:val="00E2219E"/>
    <w:rsid w:val="00E22317"/>
    <w:rsid w:val="00E2233D"/>
    <w:rsid w:val="00E22C46"/>
    <w:rsid w:val="00E231CD"/>
    <w:rsid w:val="00E238EB"/>
    <w:rsid w:val="00E240AA"/>
    <w:rsid w:val="00E240C2"/>
    <w:rsid w:val="00E24C5C"/>
    <w:rsid w:val="00E24E4D"/>
    <w:rsid w:val="00E25578"/>
    <w:rsid w:val="00E25748"/>
    <w:rsid w:val="00E25BEA"/>
    <w:rsid w:val="00E26492"/>
    <w:rsid w:val="00E26FC1"/>
    <w:rsid w:val="00E2795F"/>
    <w:rsid w:val="00E27A5B"/>
    <w:rsid w:val="00E27B73"/>
    <w:rsid w:val="00E27F23"/>
    <w:rsid w:val="00E3010E"/>
    <w:rsid w:val="00E30491"/>
    <w:rsid w:val="00E308EC"/>
    <w:rsid w:val="00E30C73"/>
    <w:rsid w:val="00E30E6A"/>
    <w:rsid w:val="00E3129F"/>
    <w:rsid w:val="00E315C7"/>
    <w:rsid w:val="00E31BB0"/>
    <w:rsid w:val="00E31C4A"/>
    <w:rsid w:val="00E31E7B"/>
    <w:rsid w:val="00E31FAE"/>
    <w:rsid w:val="00E321A6"/>
    <w:rsid w:val="00E32CDB"/>
    <w:rsid w:val="00E33389"/>
    <w:rsid w:val="00E3338D"/>
    <w:rsid w:val="00E33600"/>
    <w:rsid w:val="00E33E35"/>
    <w:rsid w:val="00E349C6"/>
    <w:rsid w:val="00E34C88"/>
    <w:rsid w:val="00E353AB"/>
    <w:rsid w:val="00E353FA"/>
    <w:rsid w:val="00E35459"/>
    <w:rsid w:val="00E354AA"/>
    <w:rsid w:val="00E35A2C"/>
    <w:rsid w:val="00E35F79"/>
    <w:rsid w:val="00E36B8B"/>
    <w:rsid w:val="00E36C4E"/>
    <w:rsid w:val="00E36EB9"/>
    <w:rsid w:val="00E36F71"/>
    <w:rsid w:val="00E371C4"/>
    <w:rsid w:val="00E37732"/>
    <w:rsid w:val="00E37B54"/>
    <w:rsid w:val="00E401EB"/>
    <w:rsid w:val="00E405AB"/>
    <w:rsid w:val="00E4110A"/>
    <w:rsid w:val="00E418A2"/>
    <w:rsid w:val="00E4199B"/>
    <w:rsid w:val="00E41C5A"/>
    <w:rsid w:val="00E42773"/>
    <w:rsid w:val="00E42924"/>
    <w:rsid w:val="00E4302E"/>
    <w:rsid w:val="00E4341C"/>
    <w:rsid w:val="00E434B7"/>
    <w:rsid w:val="00E43AE8"/>
    <w:rsid w:val="00E43EC2"/>
    <w:rsid w:val="00E43FB7"/>
    <w:rsid w:val="00E442A2"/>
    <w:rsid w:val="00E4441B"/>
    <w:rsid w:val="00E448B3"/>
    <w:rsid w:val="00E44D2F"/>
    <w:rsid w:val="00E4578F"/>
    <w:rsid w:val="00E45E05"/>
    <w:rsid w:val="00E46133"/>
    <w:rsid w:val="00E46277"/>
    <w:rsid w:val="00E4698C"/>
    <w:rsid w:val="00E47468"/>
    <w:rsid w:val="00E4760C"/>
    <w:rsid w:val="00E47DB3"/>
    <w:rsid w:val="00E47E2A"/>
    <w:rsid w:val="00E5075F"/>
    <w:rsid w:val="00E51704"/>
    <w:rsid w:val="00E51EB2"/>
    <w:rsid w:val="00E52271"/>
    <w:rsid w:val="00E522A7"/>
    <w:rsid w:val="00E5235F"/>
    <w:rsid w:val="00E52415"/>
    <w:rsid w:val="00E52A67"/>
    <w:rsid w:val="00E52B7D"/>
    <w:rsid w:val="00E52E40"/>
    <w:rsid w:val="00E52F7F"/>
    <w:rsid w:val="00E537DD"/>
    <w:rsid w:val="00E54C88"/>
    <w:rsid w:val="00E54CB0"/>
    <w:rsid w:val="00E551CA"/>
    <w:rsid w:val="00E552BE"/>
    <w:rsid w:val="00E5578C"/>
    <w:rsid w:val="00E5588B"/>
    <w:rsid w:val="00E558D2"/>
    <w:rsid w:val="00E55CB3"/>
    <w:rsid w:val="00E5647A"/>
    <w:rsid w:val="00E570CA"/>
    <w:rsid w:val="00E57476"/>
    <w:rsid w:val="00E57619"/>
    <w:rsid w:val="00E576B9"/>
    <w:rsid w:val="00E57DFD"/>
    <w:rsid w:val="00E6042F"/>
    <w:rsid w:val="00E60651"/>
    <w:rsid w:val="00E60CC9"/>
    <w:rsid w:val="00E61A2F"/>
    <w:rsid w:val="00E6292D"/>
    <w:rsid w:val="00E62934"/>
    <w:rsid w:val="00E62D92"/>
    <w:rsid w:val="00E631C4"/>
    <w:rsid w:val="00E63534"/>
    <w:rsid w:val="00E63946"/>
    <w:rsid w:val="00E639B6"/>
    <w:rsid w:val="00E63AFF"/>
    <w:rsid w:val="00E63B7D"/>
    <w:rsid w:val="00E63DA5"/>
    <w:rsid w:val="00E640F8"/>
    <w:rsid w:val="00E64A9A"/>
    <w:rsid w:val="00E64CB2"/>
    <w:rsid w:val="00E64E28"/>
    <w:rsid w:val="00E65010"/>
    <w:rsid w:val="00E656AE"/>
    <w:rsid w:val="00E6582D"/>
    <w:rsid w:val="00E6628C"/>
    <w:rsid w:val="00E668DD"/>
    <w:rsid w:val="00E67060"/>
    <w:rsid w:val="00E675E4"/>
    <w:rsid w:val="00E67800"/>
    <w:rsid w:val="00E6789D"/>
    <w:rsid w:val="00E679E7"/>
    <w:rsid w:val="00E7097D"/>
    <w:rsid w:val="00E7187A"/>
    <w:rsid w:val="00E71A4F"/>
    <w:rsid w:val="00E71B98"/>
    <w:rsid w:val="00E7288D"/>
    <w:rsid w:val="00E72E04"/>
    <w:rsid w:val="00E730BF"/>
    <w:rsid w:val="00E737FC"/>
    <w:rsid w:val="00E73CEA"/>
    <w:rsid w:val="00E73EE5"/>
    <w:rsid w:val="00E7489B"/>
    <w:rsid w:val="00E74C55"/>
    <w:rsid w:val="00E74CD4"/>
    <w:rsid w:val="00E75182"/>
    <w:rsid w:val="00E752B3"/>
    <w:rsid w:val="00E75634"/>
    <w:rsid w:val="00E76150"/>
    <w:rsid w:val="00E76931"/>
    <w:rsid w:val="00E77EE7"/>
    <w:rsid w:val="00E81006"/>
    <w:rsid w:val="00E8110C"/>
    <w:rsid w:val="00E81385"/>
    <w:rsid w:val="00E81657"/>
    <w:rsid w:val="00E81F37"/>
    <w:rsid w:val="00E82457"/>
    <w:rsid w:val="00E83A74"/>
    <w:rsid w:val="00E840FA"/>
    <w:rsid w:val="00E841C2"/>
    <w:rsid w:val="00E84548"/>
    <w:rsid w:val="00E85404"/>
    <w:rsid w:val="00E85AA8"/>
    <w:rsid w:val="00E85B88"/>
    <w:rsid w:val="00E86495"/>
    <w:rsid w:val="00E865BC"/>
    <w:rsid w:val="00E8682D"/>
    <w:rsid w:val="00E869B1"/>
    <w:rsid w:val="00E86A4B"/>
    <w:rsid w:val="00E86F33"/>
    <w:rsid w:val="00E872CF"/>
    <w:rsid w:val="00E8768A"/>
    <w:rsid w:val="00E879E5"/>
    <w:rsid w:val="00E87D6E"/>
    <w:rsid w:val="00E87DC3"/>
    <w:rsid w:val="00E90921"/>
    <w:rsid w:val="00E90A9E"/>
    <w:rsid w:val="00E90E2F"/>
    <w:rsid w:val="00E90FF7"/>
    <w:rsid w:val="00E91670"/>
    <w:rsid w:val="00E91C67"/>
    <w:rsid w:val="00E91C7A"/>
    <w:rsid w:val="00E91CFB"/>
    <w:rsid w:val="00E91E19"/>
    <w:rsid w:val="00E92206"/>
    <w:rsid w:val="00E9268F"/>
    <w:rsid w:val="00E9283F"/>
    <w:rsid w:val="00E9330B"/>
    <w:rsid w:val="00E93775"/>
    <w:rsid w:val="00E93C07"/>
    <w:rsid w:val="00E93ECF"/>
    <w:rsid w:val="00E944D6"/>
    <w:rsid w:val="00E945AD"/>
    <w:rsid w:val="00E94AD8"/>
    <w:rsid w:val="00E94CA5"/>
    <w:rsid w:val="00E95E8A"/>
    <w:rsid w:val="00E9680E"/>
    <w:rsid w:val="00E96AC6"/>
    <w:rsid w:val="00E96F28"/>
    <w:rsid w:val="00E97147"/>
    <w:rsid w:val="00E97410"/>
    <w:rsid w:val="00E976EF"/>
    <w:rsid w:val="00EA0B35"/>
    <w:rsid w:val="00EA0B37"/>
    <w:rsid w:val="00EA116E"/>
    <w:rsid w:val="00EA1C44"/>
    <w:rsid w:val="00EA1FC5"/>
    <w:rsid w:val="00EA24A8"/>
    <w:rsid w:val="00EA35E5"/>
    <w:rsid w:val="00EA37E3"/>
    <w:rsid w:val="00EA39F8"/>
    <w:rsid w:val="00EA3DB7"/>
    <w:rsid w:val="00EA40E3"/>
    <w:rsid w:val="00EA41E8"/>
    <w:rsid w:val="00EA5147"/>
    <w:rsid w:val="00EA5434"/>
    <w:rsid w:val="00EA562E"/>
    <w:rsid w:val="00EA563E"/>
    <w:rsid w:val="00EA5739"/>
    <w:rsid w:val="00EA58DC"/>
    <w:rsid w:val="00EA5D20"/>
    <w:rsid w:val="00EA666E"/>
    <w:rsid w:val="00EA7387"/>
    <w:rsid w:val="00EA75DC"/>
    <w:rsid w:val="00EA7867"/>
    <w:rsid w:val="00EA7CF5"/>
    <w:rsid w:val="00EA7E5B"/>
    <w:rsid w:val="00EA7E61"/>
    <w:rsid w:val="00EB03EA"/>
    <w:rsid w:val="00EB11AA"/>
    <w:rsid w:val="00EB13B1"/>
    <w:rsid w:val="00EB1604"/>
    <w:rsid w:val="00EB162D"/>
    <w:rsid w:val="00EB1918"/>
    <w:rsid w:val="00EB1AFC"/>
    <w:rsid w:val="00EB1CBF"/>
    <w:rsid w:val="00EB2290"/>
    <w:rsid w:val="00EB2910"/>
    <w:rsid w:val="00EB2F4E"/>
    <w:rsid w:val="00EB35E4"/>
    <w:rsid w:val="00EB36AD"/>
    <w:rsid w:val="00EB3BCD"/>
    <w:rsid w:val="00EB40D8"/>
    <w:rsid w:val="00EB4202"/>
    <w:rsid w:val="00EB429C"/>
    <w:rsid w:val="00EB48DA"/>
    <w:rsid w:val="00EB4DB1"/>
    <w:rsid w:val="00EB4EB4"/>
    <w:rsid w:val="00EB5710"/>
    <w:rsid w:val="00EB583A"/>
    <w:rsid w:val="00EB65B0"/>
    <w:rsid w:val="00EB6993"/>
    <w:rsid w:val="00EB6ED5"/>
    <w:rsid w:val="00EB6FC7"/>
    <w:rsid w:val="00EB7806"/>
    <w:rsid w:val="00EB7862"/>
    <w:rsid w:val="00EB78EC"/>
    <w:rsid w:val="00EB78F0"/>
    <w:rsid w:val="00EB7CB2"/>
    <w:rsid w:val="00EC0814"/>
    <w:rsid w:val="00EC1CBA"/>
    <w:rsid w:val="00EC1DD2"/>
    <w:rsid w:val="00EC3999"/>
    <w:rsid w:val="00EC4037"/>
    <w:rsid w:val="00EC40D9"/>
    <w:rsid w:val="00EC46B4"/>
    <w:rsid w:val="00EC4AFE"/>
    <w:rsid w:val="00EC53F0"/>
    <w:rsid w:val="00EC54F4"/>
    <w:rsid w:val="00EC57A1"/>
    <w:rsid w:val="00EC5AD9"/>
    <w:rsid w:val="00EC5B5B"/>
    <w:rsid w:val="00EC5F1C"/>
    <w:rsid w:val="00EC6978"/>
    <w:rsid w:val="00EC6EC7"/>
    <w:rsid w:val="00EC6F36"/>
    <w:rsid w:val="00EC784A"/>
    <w:rsid w:val="00EC7F13"/>
    <w:rsid w:val="00ED0734"/>
    <w:rsid w:val="00ED15A5"/>
    <w:rsid w:val="00ED1A50"/>
    <w:rsid w:val="00ED20E5"/>
    <w:rsid w:val="00ED2337"/>
    <w:rsid w:val="00ED2339"/>
    <w:rsid w:val="00ED24E9"/>
    <w:rsid w:val="00ED2943"/>
    <w:rsid w:val="00ED2D97"/>
    <w:rsid w:val="00ED37D3"/>
    <w:rsid w:val="00ED3C3C"/>
    <w:rsid w:val="00ED3F6F"/>
    <w:rsid w:val="00ED3F92"/>
    <w:rsid w:val="00ED5F11"/>
    <w:rsid w:val="00ED6222"/>
    <w:rsid w:val="00ED64A7"/>
    <w:rsid w:val="00ED6819"/>
    <w:rsid w:val="00ED71E1"/>
    <w:rsid w:val="00ED7409"/>
    <w:rsid w:val="00EE10BE"/>
    <w:rsid w:val="00EE112F"/>
    <w:rsid w:val="00EE120B"/>
    <w:rsid w:val="00EE1453"/>
    <w:rsid w:val="00EE1A99"/>
    <w:rsid w:val="00EE2BFB"/>
    <w:rsid w:val="00EE3325"/>
    <w:rsid w:val="00EE3843"/>
    <w:rsid w:val="00EE3A0F"/>
    <w:rsid w:val="00EE3DE7"/>
    <w:rsid w:val="00EE47CC"/>
    <w:rsid w:val="00EE4C66"/>
    <w:rsid w:val="00EE508C"/>
    <w:rsid w:val="00EE54FC"/>
    <w:rsid w:val="00EE60BF"/>
    <w:rsid w:val="00EE6240"/>
    <w:rsid w:val="00EE6282"/>
    <w:rsid w:val="00EE63EF"/>
    <w:rsid w:val="00EE6C43"/>
    <w:rsid w:val="00EE6DBC"/>
    <w:rsid w:val="00EE759A"/>
    <w:rsid w:val="00EE7936"/>
    <w:rsid w:val="00EE79C1"/>
    <w:rsid w:val="00EE7B76"/>
    <w:rsid w:val="00EE7BD9"/>
    <w:rsid w:val="00EE7C85"/>
    <w:rsid w:val="00EF0A5C"/>
    <w:rsid w:val="00EF1C3E"/>
    <w:rsid w:val="00EF282C"/>
    <w:rsid w:val="00EF2CE6"/>
    <w:rsid w:val="00EF3457"/>
    <w:rsid w:val="00EF3561"/>
    <w:rsid w:val="00EF39B7"/>
    <w:rsid w:val="00EF3EDE"/>
    <w:rsid w:val="00EF4455"/>
    <w:rsid w:val="00EF4FC7"/>
    <w:rsid w:val="00EF5064"/>
    <w:rsid w:val="00EF6DEC"/>
    <w:rsid w:val="00EF78C1"/>
    <w:rsid w:val="00EF78E8"/>
    <w:rsid w:val="00EF79DA"/>
    <w:rsid w:val="00EF7A52"/>
    <w:rsid w:val="00EF7FC2"/>
    <w:rsid w:val="00F00665"/>
    <w:rsid w:val="00F00E3C"/>
    <w:rsid w:val="00F010DB"/>
    <w:rsid w:val="00F020CD"/>
    <w:rsid w:val="00F027F4"/>
    <w:rsid w:val="00F028D5"/>
    <w:rsid w:val="00F02E99"/>
    <w:rsid w:val="00F0313B"/>
    <w:rsid w:val="00F03285"/>
    <w:rsid w:val="00F038FA"/>
    <w:rsid w:val="00F055E4"/>
    <w:rsid w:val="00F056FC"/>
    <w:rsid w:val="00F0587B"/>
    <w:rsid w:val="00F05905"/>
    <w:rsid w:val="00F05AC9"/>
    <w:rsid w:val="00F05C9F"/>
    <w:rsid w:val="00F060F2"/>
    <w:rsid w:val="00F0648C"/>
    <w:rsid w:val="00F06F63"/>
    <w:rsid w:val="00F0721A"/>
    <w:rsid w:val="00F0722D"/>
    <w:rsid w:val="00F07246"/>
    <w:rsid w:val="00F07CFF"/>
    <w:rsid w:val="00F07D36"/>
    <w:rsid w:val="00F07DC5"/>
    <w:rsid w:val="00F1050C"/>
    <w:rsid w:val="00F1076F"/>
    <w:rsid w:val="00F10938"/>
    <w:rsid w:val="00F10CE3"/>
    <w:rsid w:val="00F10EB2"/>
    <w:rsid w:val="00F11D29"/>
    <w:rsid w:val="00F11F91"/>
    <w:rsid w:val="00F124D6"/>
    <w:rsid w:val="00F12EF5"/>
    <w:rsid w:val="00F147B5"/>
    <w:rsid w:val="00F14E0C"/>
    <w:rsid w:val="00F15153"/>
    <w:rsid w:val="00F157C2"/>
    <w:rsid w:val="00F15970"/>
    <w:rsid w:val="00F16248"/>
    <w:rsid w:val="00F164BB"/>
    <w:rsid w:val="00F166E4"/>
    <w:rsid w:val="00F17239"/>
    <w:rsid w:val="00F17C52"/>
    <w:rsid w:val="00F17F76"/>
    <w:rsid w:val="00F21322"/>
    <w:rsid w:val="00F21359"/>
    <w:rsid w:val="00F2156A"/>
    <w:rsid w:val="00F216A0"/>
    <w:rsid w:val="00F216FF"/>
    <w:rsid w:val="00F21C07"/>
    <w:rsid w:val="00F22369"/>
    <w:rsid w:val="00F223CB"/>
    <w:rsid w:val="00F2260E"/>
    <w:rsid w:val="00F228AC"/>
    <w:rsid w:val="00F229F1"/>
    <w:rsid w:val="00F22F4C"/>
    <w:rsid w:val="00F230DE"/>
    <w:rsid w:val="00F23A68"/>
    <w:rsid w:val="00F24473"/>
    <w:rsid w:val="00F25BEF"/>
    <w:rsid w:val="00F25D22"/>
    <w:rsid w:val="00F26DF1"/>
    <w:rsid w:val="00F26E70"/>
    <w:rsid w:val="00F2729D"/>
    <w:rsid w:val="00F273C5"/>
    <w:rsid w:val="00F274B8"/>
    <w:rsid w:val="00F278E3"/>
    <w:rsid w:val="00F310DD"/>
    <w:rsid w:val="00F31143"/>
    <w:rsid w:val="00F31229"/>
    <w:rsid w:val="00F31278"/>
    <w:rsid w:val="00F3135C"/>
    <w:rsid w:val="00F3173D"/>
    <w:rsid w:val="00F320DC"/>
    <w:rsid w:val="00F32451"/>
    <w:rsid w:val="00F325F0"/>
    <w:rsid w:val="00F33008"/>
    <w:rsid w:val="00F335AD"/>
    <w:rsid w:val="00F33689"/>
    <w:rsid w:val="00F33A05"/>
    <w:rsid w:val="00F34399"/>
    <w:rsid w:val="00F34CCF"/>
    <w:rsid w:val="00F34DB1"/>
    <w:rsid w:val="00F35712"/>
    <w:rsid w:val="00F35BB3"/>
    <w:rsid w:val="00F35D6A"/>
    <w:rsid w:val="00F36021"/>
    <w:rsid w:val="00F361A4"/>
    <w:rsid w:val="00F36BAD"/>
    <w:rsid w:val="00F36E64"/>
    <w:rsid w:val="00F36FB0"/>
    <w:rsid w:val="00F36FBD"/>
    <w:rsid w:val="00F37079"/>
    <w:rsid w:val="00F374A3"/>
    <w:rsid w:val="00F37564"/>
    <w:rsid w:val="00F3763A"/>
    <w:rsid w:val="00F37A20"/>
    <w:rsid w:val="00F37B7F"/>
    <w:rsid w:val="00F4006B"/>
    <w:rsid w:val="00F4036B"/>
    <w:rsid w:val="00F40980"/>
    <w:rsid w:val="00F40A2A"/>
    <w:rsid w:val="00F40E41"/>
    <w:rsid w:val="00F40E5B"/>
    <w:rsid w:val="00F410C1"/>
    <w:rsid w:val="00F41553"/>
    <w:rsid w:val="00F418B4"/>
    <w:rsid w:val="00F41A7E"/>
    <w:rsid w:val="00F42D08"/>
    <w:rsid w:val="00F4306B"/>
    <w:rsid w:val="00F436AC"/>
    <w:rsid w:val="00F437AF"/>
    <w:rsid w:val="00F43807"/>
    <w:rsid w:val="00F43C86"/>
    <w:rsid w:val="00F44778"/>
    <w:rsid w:val="00F44A06"/>
    <w:rsid w:val="00F44A64"/>
    <w:rsid w:val="00F44ADB"/>
    <w:rsid w:val="00F44E80"/>
    <w:rsid w:val="00F4567A"/>
    <w:rsid w:val="00F45B9A"/>
    <w:rsid w:val="00F47525"/>
    <w:rsid w:val="00F4757C"/>
    <w:rsid w:val="00F4770B"/>
    <w:rsid w:val="00F47EEB"/>
    <w:rsid w:val="00F47FBE"/>
    <w:rsid w:val="00F47FD8"/>
    <w:rsid w:val="00F5024D"/>
    <w:rsid w:val="00F505DC"/>
    <w:rsid w:val="00F511CF"/>
    <w:rsid w:val="00F513F9"/>
    <w:rsid w:val="00F518DA"/>
    <w:rsid w:val="00F51ACC"/>
    <w:rsid w:val="00F526AA"/>
    <w:rsid w:val="00F52CBC"/>
    <w:rsid w:val="00F52EFF"/>
    <w:rsid w:val="00F52FC5"/>
    <w:rsid w:val="00F533EF"/>
    <w:rsid w:val="00F5392D"/>
    <w:rsid w:val="00F53B4B"/>
    <w:rsid w:val="00F553BF"/>
    <w:rsid w:val="00F55962"/>
    <w:rsid w:val="00F56A49"/>
    <w:rsid w:val="00F56CD8"/>
    <w:rsid w:val="00F56EFA"/>
    <w:rsid w:val="00F57135"/>
    <w:rsid w:val="00F57155"/>
    <w:rsid w:val="00F5752C"/>
    <w:rsid w:val="00F6012B"/>
    <w:rsid w:val="00F60615"/>
    <w:rsid w:val="00F60B76"/>
    <w:rsid w:val="00F60F39"/>
    <w:rsid w:val="00F60FE8"/>
    <w:rsid w:val="00F614AD"/>
    <w:rsid w:val="00F61846"/>
    <w:rsid w:val="00F618B1"/>
    <w:rsid w:val="00F61E26"/>
    <w:rsid w:val="00F61F77"/>
    <w:rsid w:val="00F62001"/>
    <w:rsid w:val="00F625EA"/>
    <w:rsid w:val="00F62694"/>
    <w:rsid w:val="00F63618"/>
    <w:rsid w:val="00F637E5"/>
    <w:rsid w:val="00F63B98"/>
    <w:rsid w:val="00F640A6"/>
    <w:rsid w:val="00F645C0"/>
    <w:rsid w:val="00F6475E"/>
    <w:rsid w:val="00F652B6"/>
    <w:rsid w:val="00F65846"/>
    <w:rsid w:val="00F65E6E"/>
    <w:rsid w:val="00F65F47"/>
    <w:rsid w:val="00F66325"/>
    <w:rsid w:val="00F6663F"/>
    <w:rsid w:val="00F66C51"/>
    <w:rsid w:val="00F67353"/>
    <w:rsid w:val="00F675D5"/>
    <w:rsid w:val="00F67631"/>
    <w:rsid w:val="00F67994"/>
    <w:rsid w:val="00F70089"/>
    <w:rsid w:val="00F70150"/>
    <w:rsid w:val="00F70441"/>
    <w:rsid w:val="00F7047A"/>
    <w:rsid w:val="00F7080B"/>
    <w:rsid w:val="00F70BA1"/>
    <w:rsid w:val="00F713B4"/>
    <w:rsid w:val="00F72511"/>
    <w:rsid w:val="00F732DE"/>
    <w:rsid w:val="00F733A3"/>
    <w:rsid w:val="00F73586"/>
    <w:rsid w:val="00F73B0A"/>
    <w:rsid w:val="00F73D4B"/>
    <w:rsid w:val="00F7419C"/>
    <w:rsid w:val="00F74659"/>
    <w:rsid w:val="00F7572A"/>
    <w:rsid w:val="00F75AF3"/>
    <w:rsid w:val="00F76100"/>
    <w:rsid w:val="00F76148"/>
    <w:rsid w:val="00F763A7"/>
    <w:rsid w:val="00F7689E"/>
    <w:rsid w:val="00F76B76"/>
    <w:rsid w:val="00F76CC8"/>
    <w:rsid w:val="00F77326"/>
    <w:rsid w:val="00F77372"/>
    <w:rsid w:val="00F77589"/>
    <w:rsid w:val="00F80FE8"/>
    <w:rsid w:val="00F81687"/>
    <w:rsid w:val="00F816BD"/>
    <w:rsid w:val="00F82562"/>
    <w:rsid w:val="00F8275E"/>
    <w:rsid w:val="00F8298C"/>
    <w:rsid w:val="00F82FB5"/>
    <w:rsid w:val="00F82FCA"/>
    <w:rsid w:val="00F8335E"/>
    <w:rsid w:val="00F833B9"/>
    <w:rsid w:val="00F836DF"/>
    <w:rsid w:val="00F83BF3"/>
    <w:rsid w:val="00F84897"/>
    <w:rsid w:val="00F84BBB"/>
    <w:rsid w:val="00F84E16"/>
    <w:rsid w:val="00F84F47"/>
    <w:rsid w:val="00F85145"/>
    <w:rsid w:val="00F85612"/>
    <w:rsid w:val="00F85D49"/>
    <w:rsid w:val="00F86201"/>
    <w:rsid w:val="00F87CCC"/>
    <w:rsid w:val="00F87CE9"/>
    <w:rsid w:val="00F87F5C"/>
    <w:rsid w:val="00F904A9"/>
    <w:rsid w:val="00F90561"/>
    <w:rsid w:val="00F90AB2"/>
    <w:rsid w:val="00F90B72"/>
    <w:rsid w:val="00F90BB4"/>
    <w:rsid w:val="00F90ED4"/>
    <w:rsid w:val="00F916A5"/>
    <w:rsid w:val="00F92533"/>
    <w:rsid w:val="00F9272C"/>
    <w:rsid w:val="00F92F91"/>
    <w:rsid w:val="00F939E9"/>
    <w:rsid w:val="00F9485F"/>
    <w:rsid w:val="00F9558F"/>
    <w:rsid w:val="00F95DD3"/>
    <w:rsid w:val="00F96BCE"/>
    <w:rsid w:val="00F970DE"/>
    <w:rsid w:val="00F9753B"/>
    <w:rsid w:val="00F976A1"/>
    <w:rsid w:val="00F97773"/>
    <w:rsid w:val="00F9777B"/>
    <w:rsid w:val="00FA149D"/>
    <w:rsid w:val="00FA153D"/>
    <w:rsid w:val="00FA159C"/>
    <w:rsid w:val="00FA1C6A"/>
    <w:rsid w:val="00FA292D"/>
    <w:rsid w:val="00FA2A6F"/>
    <w:rsid w:val="00FA2CAD"/>
    <w:rsid w:val="00FA3B7E"/>
    <w:rsid w:val="00FA4045"/>
    <w:rsid w:val="00FA516A"/>
    <w:rsid w:val="00FA520A"/>
    <w:rsid w:val="00FA6122"/>
    <w:rsid w:val="00FA736A"/>
    <w:rsid w:val="00FA7771"/>
    <w:rsid w:val="00FB00EC"/>
    <w:rsid w:val="00FB068B"/>
    <w:rsid w:val="00FB07E3"/>
    <w:rsid w:val="00FB171C"/>
    <w:rsid w:val="00FB18CD"/>
    <w:rsid w:val="00FB1E97"/>
    <w:rsid w:val="00FB20F8"/>
    <w:rsid w:val="00FB23FB"/>
    <w:rsid w:val="00FB2501"/>
    <w:rsid w:val="00FB298A"/>
    <w:rsid w:val="00FB2BDD"/>
    <w:rsid w:val="00FB2D9D"/>
    <w:rsid w:val="00FB3073"/>
    <w:rsid w:val="00FB31EF"/>
    <w:rsid w:val="00FB387B"/>
    <w:rsid w:val="00FB3ED5"/>
    <w:rsid w:val="00FB50D4"/>
    <w:rsid w:val="00FB570B"/>
    <w:rsid w:val="00FB62C7"/>
    <w:rsid w:val="00FB6524"/>
    <w:rsid w:val="00FB6DC4"/>
    <w:rsid w:val="00FB6E16"/>
    <w:rsid w:val="00FB732B"/>
    <w:rsid w:val="00FB7BB9"/>
    <w:rsid w:val="00FC0333"/>
    <w:rsid w:val="00FC04AD"/>
    <w:rsid w:val="00FC0C55"/>
    <w:rsid w:val="00FC0D30"/>
    <w:rsid w:val="00FC10E3"/>
    <w:rsid w:val="00FC1215"/>
    <w:rsid w:val="00FC1582"/>
    <w:rsid w:val="00FC1D67"/>
    <w:rsid w:val="00FC2651"/>
    <w:rsid w:val="00FC270C"/>
    <w:rsid w:val="00FC2D8E"/>
    <w:rsid w:val="00FC310F"/>
    <w:rsid w:val="00FC33F0"/>
    <w:rsid w:val="00FC3FFB"/>
    <w:rsid w:val="00FC4100"/>
    <w:rsid w:val="00FC42ED"/>
    <w:rsid w:val="00FC4BFC"/>
    <w:rsid w:val="00FC4F06"/>
    <w:rsid w:val="00FC56AA"/>
    <w:rsid w:val="00FC59AA"/>
    <w:rsid w:val="00FC59EE"/>
    <w:rsid w:val="00FC5CBB"/>
    <w:rsid w:val="00FC5FC4"/>
    <w:rsid w:val="00FC61CF"/>
    <w:rsid w:val="00FC646C"/>
    <w:rsid w:val="00FC651F"/>
    <w:rsid w:val="00FC6D0C"/>
    <w:rsid w:val="00FC6E82"/>
    <w:rsid w:val="00FC75BD"/>
    <w:rsid w:val="00FC7B75"/>
    <w:rsid w:val="00FC7F49"/>
    <w:rsid w:val="00FD02D0"/>
    <w:rsid w:val="00FD04E0"/>
    <w:rsid w:val="00FD0889"/>
    <w:rsid w:val="00FD091E"/>
    <w:rsid w:val="00FD0970"/>
    <w:rsid w:val="00FD09DB"/>
    <w:rsid w:val="00FD0CE7"/>
    <w:rsid w:val="00FD0D1C"/>
    <w:rsid w:val="00FD13C2"/>
    <w:rsid w:val="00FD2972"/>
    <w:rsid w:val="00FD2B90"/>
    <w:rsid w:val="00FD2EEE"/>
    <w:rsid w:val="00FD3241"/>
    <w:rsid w:val="00FD3375"/>
    <w:rsid w:val="00FD3741"/>
    <w:rsid w:val="00FD3E3C"/>
    <w:rsid w:val="00FD42E7"/>
    <w:rsid w:val="00FD4B1D"/>
    <w:rsid w:val="00FD4FC0"/>
    <w:rsid w:val="00FD50BA"/>
    <w:rsid w:val="00FD50E1"/>
    <w:rsid w:val="00FD5673"/>
    <w:rsid w:val="00FD5713"/>
    <w:rsid w:val="00FD57A5"/>
    <w:rsid w:val="00FD5A46"/>
    <w:rsid w:val="00FD6B0C"/>
    <w:rsid w:val="00FD76AD"/>
    <w:rsid w:val="00FD78B1"/>
    <w:rsid w:val="00FD7976"/>
    <w:rsid w:val="00FD7C6A"/>
    <w:rsid w:val="00FE0761"/>
    <w:rsid w:val="00FE0791"/>
    <w:rsid w:val="00FE0C31"/>
    <w:rsid w:val="00FE1A4B"/>
    <w:rsid w:val="00FE1D7E"/>
    <w:rsid w:val="00FE2707"/>
    <w:rsid w:val="00FE3281"/>
    <w:rsid w:val="00FE345D"/>
    <w:rsid w:val="00FE354B"/>
    <w:rsid w:val="00FE35C0"/>
    <w:rsid w:val="00FE3725"/>
    <w:rsid w:val="00FE3BCE"/>
    <w:rsid w:val="00FE4854"/>
    <w:rsid w:val="00FE4A8A"/>
    <w:rsid w:val="00FE5E6F"/>
    <w:rsid w:val="00FE6418"/>
    <w:rsid w:val="00FE6BE9"/>
    <w:rsid w:val="00FE6DA3"/>
    <w:rsid w:val="00FE7245"/>
    <w:rsid w:val="00FE7B33"/>
    <w:rsid w:val="00FF0017"/>
    <w:rsid w:val="00FF0697"/>
    <w:rsid w:val="00FF0E3F"/>
    <w:rsid w:val="00FF15FE"/>
    <w:rsid w:val="00FF18E1"/>
    <w:rsid w:val="00FF18E9"/>
    <w:rsid w:val="00FF1903"/>
    <w:rsid w:val="00FF19C6"/>
    <w:rsid w:val="00FF1E6C"/>
    <w:rsid w:val="00FF2522"/>
    <w:rsid w:val="00FF268B"/>
    <w:rsid w:val="00FF27C0"/>
    <w:rsid w:val="00FF2922"/>
    <w:rsid w:val="00FF2EEB"/>
    <w:rsid w:val="00FF2EF4"/>
    <w:rsid w:val="00FF3010"/>
    <w:rsid w:val="00FF30E6"/>
    <w:rsid w:val="00FF32DC"/>
    <w:rsid w:val="00FF34B3"/>
    <w:rsid w:val="00FF3A9E"/>
    <w:rsid w:val="00FF43EC"/>
    <w:rsid w:val="00FF44BD"/>
    <w:rsid w:val="00FF482A"/>
    <w:rsid w:val="00FF4CA7"/>
    <w:rsid w:val="00FF5568"/>
    <w:rsid w:val="00FF56F5"/>
    <w:rsid w:val="00FF581B"/>
    <w:rsid w:val="00FF60CF"/>
    <w:rsid w:val="00FF6173"/>
    <w:rsid w:val="00FF644C"/>
    <w:rsid w:val="00FF7325"/>
    <w:rsid w:val="00FF753B"/>
    <w:rsid w:val="00FF7BA4"/>
    <w:rsid w:val="00FF7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718FD"/>
  <w15:chartTrackingRefBased/>
  <w15:docId w15:val="{643DEEBC-6272-4EF5-9E39-8A446EB93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E0E67"/>
  </w:style>
  <w:style w:type="paragraph" w:styleId="Nagwek1">
    <w:name w:val="heading 1"/>
    <w:basedOn w:val="Normalny"/>
    <w:link w:val="Nagwek1Znak"/>
    <w:qFormat/>
    <w:rsid w:val="00D34030"/>
    <w:pPr>
      <w:spacing w:before="100" w:beforeAutospacing="1" w:after="100" w:afterAutospacing="1"/>
      <w:outlineLvl w:val="0"/>
    </w:pPr>
    <w:rPr>
      <w:b/>
      <w:bCs/>
      <w:kern w:val="36"/>
      <w:sz w:val="48"/>
      <w:szCs w:val="48"/>
      <w:lang w:val="x-none" w:eastAsia="x-none"/>
    </w:rPr>
  </w:style>
  <w:style w:type="paragraph" w:styleId="Nagwek2">
    <w:name w:val="heading 2"/>
    <w:basedOn w:val="Normalny"/>
    <w:next w:val="Normalny"/>
    <w:link w:val="Nagwek2Znak"/>
    <w:qFormat/>
    <w:rsid w:val="006F2799"/>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iPriority w:val="9"/>
    <w:qFormat/>
    <w:rsid w:val="00F90B72"/>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uiPriority w:val="9"/>
    <w:qFormat/>
    <w:rsid w:val="00211FD6"/>
    <w:pPr>
      <w:keepNext/>
      <w:spacing w:before="240" w:after="60"/>
      <w:outlineLvl w:val="3"/>
    </w:pPr>
    <w:rPr>
      <w:rFonts w:ascii="Calibri" w:hAnsi="Calibri"/>
      <w:b/>
      <w:bCs/>
      <w:sz w:val="28"/>
      <w:szCs w:val="28"/>
      <w:lang w:val="x-none" w:eastAsia="x-none"/>
    </w:rPr>
  </w:style>
  <w:style w:type="paragraph" w:styleId="Nagwek5">
    <w:name w:val="heading 5"/>
    <w:basedOn w:val="Normalny"/>
    <w:next w:val="Normalny"/>
    <w:link w:val="Nagwek5Znak"/>
    <w:uiPriority w:val="9"/>
    <w:qFormat/>
    <w:rsid w:val="00FC4F06"/>
    <w:pPr>
      <w:suppressAutoHyphens/>
      <w:spacing w:before="240" w:after="60"/>
      <w:outlineLvl w:val="4"/>
    </w:pPr>
    <w:rPr>
      <w:b/>
      <w:bCs/>
      <w:i/>
      <w:iCs/>
      <w:sz w:val="26"/>
      <w:szCs w:val="26"/>
      <w:lang w:val="x-none" w:eastAsia="zh-CN"/>
    </w:rPr>
  </w:style>
  <w:style w:type="paragraph" w:styleId="Nagwek6">
    <w:name w:val="heading 6"/>
    <w:basedOn w:val="Normalny"/>
    <w:next w:val="Normalny"/>
    <w:link w:val="Nagwek6Znak"/>
    <w:uiPriority w:val="9"/>
    <w:qFormat/>
    <w:rsid w:val="00FC4F06"/>
    <w:pPr>
      <w:keepNext/>
      <w:numPr>
        <w:numId w:val="1"/>
      </w:numPr>
      <w:tabs>
        <w:tab w:val="left" w:pos="426"/>
      </w:tabs>
      <w:suppressAutoHyphens/>
      <w:overflowPunct w:val="0"/>
      <w:autoSpaceDE w:val="0"/>
      <w:ind w:left="0" w:hanging="1080"/>
      <w:textAlignment w:val="baseline"/>
      <w:outlineLvl w:val="5"/>
    </w:pPr>
    <w:rPr>
      <w:b/>
      <w:bCs/>
      <w:color w:val="000000"/>
      <w:sz w:val="24"/>
      <w:szCs w:val="24"/>
      <w:lang w:val="x-none" w:eastAsia="zh-CN"/>
    </w:rPr>
  </w:style>
  <w:style w:type="paragraph" w:styleId="Nagwek7">
    <w:name w:val="heading 7"/>
    <w:basedOn w:val="Normalny"/>
    <w:next w:val="Normalny"/>
    <w:link w:val="Nagwek7Znak"/>
    <w:uiPriority w:val="9"/>
    <w:qFormat/>
    <w:rsid w:val="0053075D"/>
    <w:pPr>
      <w:keepNext/>
      <w:autoSpaceDE w:val="0"/>
      <w:autoSpaceDN w:val="0"/>
      <w:adjustRightInd w:val="0"/>
      <w:spacing w:line="360" w:lineRule="auto"/>
      <w:outlineLvl w:val="6"/>
    </w:pPr>
    <w:rPr>
      <w:b/>
      <w:bCs/>
      <w:sz w:val="24"/>
      <w:szCs w:val="24"/>
      <w:lang w:val="x-none" w:eastAsia="x-none"/>
    </w:rPr>
  </w:style>
  <w:style w:type="paragraph" w:styleId="Nagwek8">
    <w:name w:val="heading 8"/>
    <w:basedOn w:val="Normalny"/>
    <w:next w:val="Normalny"/>
    <w:link w:val="Nagwek8Znak"/>
    <w:uiPriority w:val="9"/>
    <w:qFormat/>
    <w:rsid w:val="00FC4F06"/>
    <w:pPr>
      <w:suppressAutoHyphens/>
      <w:spacing w:before="240" w:after="60"/>
      <w:outlineLvl w:val="7"/>
    </w:pPr>
    <w:rPr>
      <w:i/>
      <w:iCs/>
      <w:sz w:val="24"/>
      <w:szCs w:val="24"/>
      <w:lang w:val="x-none" w:eastAsia="zh-CN"/>
    </w:rPr>
  </w:style>
  <w:style w:type="paragraph" w:styleId="Nagwek9">
    <w:name w:val="heading 9"/>
    <w:basedOn w:val="Normalny"/>
    <w:next w:val="Normalny"/>
    <w:link w:val="Nagwek9Znak"/>
    <w:uiPriority w:val="9"/>
    <w:qFormat/>
    <w:rsid w:val="0053075D"/>
    <w:pPr>
      <w:keepNext/>
      <w:spacing w:line="360" w:lineRule="auto"/>
      <w:jc w:val="both"/>
      <w:outlineLvl w:val="8"/>
    </w:pPr>
    <w:rPr>
      <w:b/>
      <w:bCs/>
      <w:sz w:val="24"/>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Pr>
      <w:rFonts w:ascii="Courier New" w:hAnsi="Courier New"/>
      <w:sz w:val="24"/>
      <w:lang w:val="x-none" w:eastAsia="x-none"/>
    </w:rPr>
  </w:style>
  <w:style w:type="paragraph" w:styleId="Legenda">
    <w:name w:val="caption"/>
    <w:basedOn w:val="Normalny"/>
    <w:next w:val="Normalny"/>
    <w:uiPriority w:val="35"/>
    <w:qFormat/>
    <w:rPr>
      <w:rFonts w:ascii="Courier New" w:hAnsi="Courier New"/>
      <w:b/>
      <w:sz w:val="24"/>
    </w:rPr>
  </w:style>
  <w:style w:type="paragraph" w:styleId="Tekstpodstawowywcity">
    <w:name w:val="Body Text Indent"/>
    <w:basedOn w:val="Normalny"/>
    <w:link w:val="TekstpodstawowywcityZnak"/>
    <w:uiPriority w:val="99"/>
    <w:pPr>
      <w:spacing w:after="120"/>
      <w:ind w:left="283"/>
    </w:pPr>
  </w:style>
  <w:style w:type="paragraph" w:customStyle="1" w:styleId="documentdescription">
    <w:name w:val="documentdescription"/>
    <w:basedOn w:val="Normalny"/>
    <w:rsid w:val="00AF6CFB"/>
    <w:pPr>
      <w:spacing w:before="100" w:beforeAutospacing="1" w:after="100" w:afterAutospacing="1"/>
    </w:pPr>
    <w:rPr>
      <w:sz w:val="24"/>
      <w:szCs w:val="24"/>
    </w:rPr>
  </w:style>
  <w:style w:type="paragraph" w:styleId="NormalnyWeb">
    <w:name w:val="Normal (Web)"/>
    <w:basedOn w:val="Normalny"/>
    <w:uiPriority w:val="99"/>
    <w:unhideWhenUsed/>
    <w:rsid w:val="00AF6CFB"/>
    <w:pPr>
      <w:spacing w:before="100" w:beforeAutospacing="1" w:after="100" w:afterAutospacing="1"/>
    </w:pPr>
    <w:rPr>
      <w:sz w:val="24"/>
      <w:szCs w:val="24"/>
    </w:rPr>
  </w:style>
  <w:style w:type="character" w:customStyle="1" w:styleId="ZagicieodgryformularzaZnak">
    <w:name w:val="Zagięcie od góry formularza Znak"/>
    <w:link w:val="Zagicieodgryformularza"/>
    <w:uiPriority w:val="99"/>
    <w:semiHidden/>
    <w:rsid w:val="006D6815"/>
    <w:rPr>
      <w:rFonts w:ascii="Arial" w:hAnsi="Arial" w:cs="Arial"/>
      <w:vanish/>
      <w:sz w:val="16"/>
      <w:szCs w:val="16"/>
    </w:rPr>
  </w:style>
  <w:style w:type="paragraph" w:styleId="Zagicieodgryformularza">
    <w:name w:val="HTML Top of Form"/>
    <w:basedOn w:val="Normalny"/>
    <w:next w:val="Normalny"/>
    <w:link w:val="ZagicieodgryformularzaZnak"/>
    <w:hidden/>
    <w:uiPriority w:val="99"/>
    <w:semiHidden/>
    <w:unhideWhenUsed/>
    <w:rsid w:val="006D6815"/>
    <w:pPr>
      <w:pBdr>
        <w:bottom w:val="single" w:sz="6" w:space="1" w:color="auto"/>
      </w:pBdr>
      <w:jc w:val="center"/>
    </w:pPr>
    <w:rPr>
      <w:rFonts w:ascii="Arial" w:hAnsi="Arial"/>
      <w:vanish/>
      <w:sz w:val="16"/>
      <w:szCs w:val="16"/>
      <w:lang w:val="x-none" w:eastAsia="x-none"/>
    </w:rPr>
  </w:style>
  <w:style w:type="paragraph" w:styleId="Zagicieoddouformularza">
    <w:name w:val="HTML Bottom of Form"/>
    <w:basedOn w:val="Normalny"/>
    <w:next w:val="Normalny"/>
    <w:link w:val="ZagicieoddouformularzaZnak"/>
    <w:hidden/>
    <w:uiPriority w:val="99"/>
    <w:unhideWhenUsed/>
    <w:rsid w:val="006D6815"/>
    <w:pPr>
      <w:pBdr>
        <w:top w:val="single" w:sz="6" w:space="1" w:color="auto"/>
      </w:pBdr>
      <w:jc w:val="center"/>
    </w:pPr>
    <w:rPr>
      <w:rFonts w:ascii="Arial" w:hAnsi="Arial"/>
      <w:vanish/>
      <w:sz w:val="16"/>
      <w:szCs w:val="16"/>
      <w:lang w:val="x-none" w:eastAsia="x-none"/>
    </w:rPr>
  </w:style>
  <w:style w:type="character" w:customStyle="1" w:styleId="ZagicieoddouformularzaZnak">
    <w:name w:val="Zagięcie od dołu formularza Znak"/>
    <w:link w:val="Zagicieoddouformularza"/>
    <w:uiPriority w:val="99"/>
    <w:rsid w:val="006D6815"/>
    <w:rPr>
      <w:rFonts w:ascii="Arial" w:hAnsi="Arial" w:cs="Arial"/>
      <w:vanish/>
      <w:sz w:val="16"/>
      <w:szCs w:val="16"/>
    </w:rPr>
  </w:style>
  <w:style w:type="table" w:styleId="Tabela-Siatka">
    <w:name w:val="Table Grid"/>
    <w:basedOn w:val="Standardowy"/>
    <w:uiPriority w:val="59"/>
    <w:rsid w:val="0036057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uiPriority w:val="99"/>
    <w:unhideWhenUsed/>
    <w:rsid w:val="007C3ED6"/>
    <w:rPr>
      <w:color w:val="0000FF"/>
      <w:u w:val="single"/>
    </w:rPr>
  </w:style>
  <w:style w:type="character" w:customStyle="1" w:styleId="kolor">
    <w:name w:val="kolor"/>
    <w:basedOn w:val="Domylnaczcionkaakapitu"/>
    <w:rsid w:val="00B608D6"/>
  </w:style>
  <w:style w:type="character" w:customStyle="1" w:styleId="tabulatory">
    <w:name w:val="tabulatory"/>
    <w:basedOn w:val="Domylnaczcionkaakapitu"/>
    <w:rsid w:val="00B608D6"/>
  </w:style>
  <w:style w:type="character" w:customStyle="1" w:styleId="txt-old">
    <w:name w:val="txt-old"/>
    <w:basedOn w:val="Domylnaczcionkaakapitu"/>
    <w:rsid w:val="00B608D6"/>
  </w:style>
  <w:style w:type="character" w:customStyle="1" w:styleId="txt-new">
    <w:name w:val="txt-new"/>
    <w:basedOn w:val="Domylnaczcionkaakapitu"/>
    <w:rsid w:val="00B608D6"/>
  </w:style>
  <w:style w:type="character" w:styleId="Uwydatnienie">
    <w:name w:val="Emphasis"/>
    <w:uiPriority w:val="20"/>
    <w:qFormat/>
    <w:rsid w:val="00770233"/>
    <w:rPr>
      <w:i/>
      <w:iCs/>
    </w:rPr>
  </w:style>
  <w:style w:type="paragraph" w:styleId="HTML-wstpniesformatowany">
    <w:name w:val="HTML Preformatted"/>
    <w:basedOn w:val="Normalny"/>
    <w:link w:val="HTML-wstpniesformatowanyZnak"/>
    <w:uiPriority w:val="99"/>
    <w:semiHidden/>
    <w:unhideWhenUsed/>
    <w:rsid w:val="003F17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sid w:val="003F1790"/>
    <w:rPr>
      <w:rFonts w:ascii="Courier New" w:hAnsi="Courier New" w:cs="Courier New"/>
    </w:rPr>
  </w:style>
  <w:style w:type="paragraph" w:customStyle="1" w:styleId="pkt">
    <w:name w:val="pkt"/>
    <w:basedOn w:val="Normalny"/>
    <w:link w:val="pktZnak"/>
    <w:rsid w:val="002C5A73"/>
    <w:pPr>
      <w:spacing w:before="60" w:after="60"/>
      <w:ind w:left="851" w:hanging="295"/>
      <w:jc w:val="both"/>
    </w:pPr>
    <w:rPr>
      <w:sz w:val="24"/>
      <w:szCs w:val="24"/>
      <w:lang w:val="x-none" w:eastAsia="x-none"/>
    </w:rPr>
  </w:style>
  <w:style w:type="character" w:styleId="Pogrubienie">
    <w:name w:val="Strong"/>
    <w:uiPriority w:val="22"/>
    <w:qFormat/>
    <w:rsid w:val="006F276C"/>
    <w:rPr>
      <w:b/>
      <w:bCs/>
    </w:rPr>
  </w:style>
  <w:style w:type="paragraph" w:styleId="Nagwek">
    <w:name w:val="header"/>
    <w:basedOn w:val="Normalny"/>
    <w:link w:val="NagwekZnak"/>
    <w:unhideWhenUsed/>
    <w:qFormat/>
    <w:rsid w:val="00DF607E"/>
    <w:pPr>
      <w:tabs>
        <w:tab w:val="center" w:pos="4536"/>
        <w:tab w:val="right" w:pos="9072"/>
      </w:tabs>
    </w:pPr>
  </w:style>
  <w:style w:type="character" w:customStyle="1" w:styleId="NagwekZnak">
    <w:name w:val="Nagłówek Znak"/>
    <w:basedOn w:val="Domylnaczcionkaakapitu"/>
    <w:link w:val="Nagwek"/>
    <w:uiPriority w:val="99"/>
    <w:qFormat/>
    <w:rsid w:val="00DF607E"/>
  </w:style>
  <w:style w:type="paragraph" w:styleId="Stopka">
    <w:name w:val="footer"/>
    <w:basedOn w:val="Normalny"/>
    <w:link w:val="StopkaZnak"/>
    <w:uiPriority w:val="99"/>
    <w:unhideWhenUsed/>
    <w:rsid w:val="00DF607E"/>
    <w:pPr>
      <w:tabs>
        <w:tab w:val="center" w:pos="4536"/>
        <w:tab w:val="right" w:pos="9072"/>
      </w:tabs>
    </w:pPr>
  </w:style>
  <w:style w:type="character" w:customStyle="1" w:styleId="StopkaZnak">
    <w:name w:val="Stopka Znak"/>
    <w:basedOn w:val="Domylnaczcionkaakapitu"/>
    <w:link w:val="Stopka"/>
    <w:uiPriority w:val="99"/>
    <w:qFormat/>
    <w:rsid w:val="00DF607E"/>
  </w:style>
  <w:style w:type="paragraph" w:customStyle="1" w:styleId="stylartykulu">
    <w:name w:val="styl_artykulu"/>
    <w:basedOn w:val="Normalny"/>
    <w:rsid w:val="00E22317"/>
    <w:pPr>
      <w:spacing w:before="100" w:beforeAutospacing="1" w:after="100" w:afterAutospacing="1"/>
    </w:pPr>
    <w:rPr>
      <w:sz w:val="24"/>
      <w:szCs w:val="24"/>
    </w:rPr>
  </w:style>
  <w:style w:type="character" w:customStyle="1" w:styleId="go">
    <w:name w:val="go"/>
    <w:basedOn w:val="Domylnaczcionkaakapitu"/>
    <w:rsid w:val="008A6F30"/>
  </w:style>
  <w:style w:type="character" w:customStyle="1" w:styleId="gi">
    <w:name w:val="gi"/>
    <w:basedOn w:val="Domylnaczcionkaakapitu"/>
    <w:rsid w:val="008A6F30"/>
  </w:style>
  <w:style w:type="character" w:customStyle="1" w:styleId="t">
    <w:name w:val="t"/>
    <w:basedOn w:val="Domylnaczcionkaakapitu"/>
    <w:rsid w:val="00E81385"/>
  </w:style>
  <w:style w:type="paragraph" w:customStyle="1" w:styleId="moduleitemintrotext">
    <w:name w:val="moduleitemintrotext"/>
    <w:basedOn w:val="Normalny"/>
    <w:rsid w:val="00E81385"/>
    <w:pPr>
      <w:spacing w:before="100" w:beforeAutospacing="1" w:after="100" w:afterAutospacing="1"/>
    </w:pPr>
    <w:rPr>
      <w:sz w:val="24"/>
      <w:szCs w:val="24"/>
    </w:rPr>
  </w:style>
  <w:style w:type="paragraph" w:customStyle="1" w:styleId="moduleitemvideo">
    <w:name w:val="moduleitemvideo"/>
    <w:basedOn w:val="Normalny"/>
    <w:rsid w:val="00E81385"/>
    <w:pPr>
      <w:spacing w:before="100" w:beforeAutospacing="1" w:after="100" w:afterAutospacing="1"/>
    </w:pPr>
    <w:rPr>
      <w:sz w:val="24"/>
      <w:szCs w:val="24"/>
    </w:rPr>
  </w:style>
  <w:style w:type="character" w:customStyle="1" w:styleId="articleseparator">
    <w:name w:val="article_separator"/>
    <w:basedOn w:val="Domylnaczcionkaakapitu"/>
    <w:rsid w:val="00E81385"/>
  </w:style>
  <w:style w:type="paragraph" w:customStyle="1" w:styleId="art-page-footer">
    <w:name w:val="art-page-footer"/>
    <w:basedOn w:val="Normalny"/>
    <w:rsid w:val="00E81385"/>
    <w:pPr>
      <w:spacing w:before="100" w:beforeAutospacing="1" w:after="100" w:afterAutospacing="1"/>
    </w:pPr>
    <w:rPr>
      <w:sz w:val="24"/>
      <w:szCs w:val="24"/>
    </w:rPr>
  </w:style>
  <w:style w:type="character" w:customStyle="1" w:styleId="Nagwek1Znak">
    <w:name w:val="Nagłówek 1 Znak"/>
    <w:link w:val="Nagwek1"/>
    <w:uiPriority w:val="99"/>
    <w:qFormat/>
    <w:rsid w:val="00D34030"/>
    <w:rPr>
      <w:b/>
      <w:bCs/>
      <w:kern w:val="36"/>
      <w:sz w:val="48"/>
      <w:szCs w:val="48"/>
    </w:rPr>
  </w:style>
  <w:style w:type="character" w:customStyle="1" w:styleId="link">
    <w:name w:val="link"/>
    <w:basedOn w:val="Domylnaczcionkaakapitu"/>
    <w:rsid w:val="001D48D9"/>
  </w:style>
  <w:style w:type="character" w:customStyle="1" w:styleId="dim">
    <w:name w:val="dim"/>
    <w:basedOn w:val="Domylnaczcionkaakapitu"/>
    <w:rsid w:val="001D48D9"/>
  </w:style>
  <w:style w:type="character" w:styleId="HTML-cytat">
    <w:name w:val="HTML Cite"/>
    <w:uiPriority w:val="99"/>
    <w:semiHidden/>
    <w:unhideWhenUsed/>
    <w:rsid w:val="008E4F90"/>
    <w:rPr>
      <w:i/>
      <w:iCs/>
    </w:rPr>
  </w:style>
  <w:style w:type="character" w:customStyle="1" w:styleId="Nagwek4Znak">
    <w:name w:val="Nagłówek 4 Znak"/>
    <w:link w:val="Nagwek4"/>
    <w:uiPriority w:val="9"/>
    <w:qFormat/>
    <w:rsid w:val="00211FD6"/>
    <w:rPr>
      <w:rFonts w:ascii="Calibri" w:eastAsia="Times New Roman" w:hAnsi="Calibri" w:cs="Times New Roman"/>
      <w:b/>
      <w:bCs/>
      <w:sz w:val="28"/>
      <w:szCs w:val="28"/>
    </w:rPr>
  </w:style>
  <w:style w:type="paragraph" w:customStyle="1" w:styleId="bodytext">
    <w:name w:val="bodytext"/>
    <w:basedOn w:val="Normalny"/>
    <w:rsid w:val="003D1E10"/>
    <w:pPr>
      <w:spacing w:before="100" w:beforeAutospacing="1" w:after="100" w:afterAutospacing="1"/>
    </w:pPr>
    <w:rPr>
      <w:sz w:val="24"/>
      <w:szCs w:val="24"/>
    </w:rPr>
  </w:style>
  <w:style w:type="paragraph" w:styleId="Tekstpodstawowy2">
    <w:name w:val="Body Text 2"/>
    <w:basedOn w:val="Normalny"/>
    <w:link w:val="Tekstpodstawowy2Znak"/>
    <w:uiPriority w:val="99"/>
    <w:unhideWhenUsed/>
    <w:rsid w:val="009D7E62"/>
    <w:pPr>
      <w:spacing w:after="120" w:line="480" w:lineRule="auto"/>
    </w:pPr>
  </w:style>
  <w:style w:type="character" w:customStyle="1" w:styleId="Tekstpodstawowy2Znak">
    <w:name w:val="Tekst podstawowy 2 Znak"/>
    <w:basedOn w:val="Domylnaczcionkaakapitu"/>
    <w:link w:val="Tekstpodstawowy2"/>
    <w:uiPriority w:val="99"/>
    <w:rsid w:val="009D7E62"/>
  </w:style>
  <w:style w:type="character" w:customStyle="1" w:styleId="Nagwek2Znak">
    <w:name w:val="Nagłówek 2 Znak"/>
    <w:link w:val="Nagwek2"/>
    <w:qFormat/>
    <w:rsid w:val="006F2799"/>
    <w:rPr>
      <w:rFonts w:ascii="Cambria" w:eastAsia="Times New Roman" w:hAnsi="Cambria" w:cs="Times New Roman"/>
      <w:b/>
      <w:bCs/>
      <w:i/>
      <w:iCs/>
      <w:sz w:val="28"/>
      <w:szCs w:val="28"/>
    </w:rPr>
  </w:style>
  <w:style w:type="character" w:customStyle="1" w:styleId="Nagwek3Znak">
    <w:name w:val="Nagłówek 3 Znak"/>
    <w:link w:val="Nagwek3"/>
    <w:uiPriority w:val="9"/>
    <w:qFormat/>
    <w:rsid w:val="00F90B72"/>
    <w:rPr>
      <w:rFonts w:ascii="Cambria" w:eastAsia="Times New Roman" w:hAnsi="Cambria" w:cs="Times New Roman"/>
      <w:b/>
      <w:bCs/>
      <w:sz w:val="26"/>
      <w:szCs w:val="26"/>
    </w:rPr>
  </w:style>
  <w:style w:type="paragraph" w:customStyle="1" w:styleId="author">
    <w:name w:val="author"/>
    <w:basedOn w:val="Normalny"/>
    <w:rsid w:val="00F90B72"/>
    <w:pPr>
      <w:spacing w:before="100" w:beforeAutospacing="1" w:after="100" w:afterAutospacing="1"/>
    </w:pPr>
    <w:rPr>
      <w:sz w:val="24"/>
      <w:szCs w:val="24"/>
    </w:rPr>
  </w:style>
  <w:style w:type="paragraph" w:customStyle="1" w:styleId="lead">
    <w:name w:val="lead"/>
    <w:basedOn w:val="Normalny"/>
    <w:rsid w:val="00C75394"/>
    <w:pPr>
      <w:spacing w:before="100" w:beforeAutospacing="1" w:after="100" w:afterAutospacing="1"/>
    </w:pPr>
    <w:rPr>
      <w:sz w:val="24"/>
      <w:szCs w:val="24"/>
    </w:rPr>
  </w:style>
  <w:style w:type="paragraph" w:customStyle="1" w:styleId="tresc">
    <w:name w:val="tresc"/>
    <w:basedOn w:val="Normalny"/>
    <w:rsid w:val="00C75394"/>
    <w:pPr>
      <w:spacing w:before="100" w:beforeAutospacing="1" w:after="100" w:afterAutospacing="1"/>
    </w:pPr>
    <w:rPr>
      <w:sz w:val="24"/>
      <w:szCs w:val="24"/>
    </w:rPr>
  </w:style>
  <w:style w:type="character" w:customStyle="1" w:styleId="mainlevel">
    <w:name w:val="mainlevel"/>
    <w:basedOn w:val="Domylnaczcionkaakapitu"/>
    <w:rsid w:val="008F79E4"/>
  </w:style>
  <w:style w:type="character" w:customStyle="1" w:styleId="Data1">
    <w:name w:val="Data1"/>
    <w:basedOn w:val="Domylnaczcionkaakapitu"/>
    <w:rsid w:val="00C64DA6"/>
  </w:style>
  <w:style w:type="character" w:customStyle="1" w:styleId="nsixword">
    <w:name w:val="nsix_word"/>
    <w:basedOn w:val="Domylnaczcionkaakapitu"/>
    <w:rsid w:val="00C64DA6"/>
  </w:style>
  <w:style w:type="paragraph" w:customStyle="1" w:styleId="Znak">
    <w:name w:val="Znak"/>
    <w:basedOn w:val="Normalny"/>
    <w:rsid w:val="002970B1"/>
    <w:rPr>
      <w:sz w:val="24"/>
      <w:szCs w:val="24"/>
    </w:rPr>
  </w:style>
  <w:style w:type="character" w:styleId="Odwoaniedokomentarza">
    <w:name w:val="annotation reference"/>
    <w:qFormat/>
    <w:rsid w:val="00DB729B"/>
    <w:rPr>
      <w:sz w:val="16"/>
      <w:szCs w:val="16"/>
    </w:rPr>
  </w:style>
  <w:style w:type="paragraph" w:styleId="Tekstkomentarza">
    <w:name w:val="annotation text"/>
    <w:basedOn w:val="Normalny"/>
    <w:link w:val="TekstkomentarzaZnak"/>
    <w:qFormat/>
    <w:rsid w:val="00DB729B"/>
  </w:style>
  <w:style w:type="character" w:customStyle="1" w:styleId="TekstkomentarzaZnak">
    <w:name w:val="Tekst komentarza Znak"/>
    <w:basedOn w:val="Domylnaczcionkaakapitu"/>
    <w:link w:val="Tekstkomentarza"/>
    <w:rsid w:val="00DB729B"/>
  </w:style>
  <w:style w:type="paragraph" w:styleId="Tekstdymka">
    <w:name w:val="Balloon Text"/>
    <w:basedOn w:val="Normalny"/>
    <w:link w:val="TekstdymkaZnak"/>
    <w:uiPriority w:val="99"/>
    <w:unhideWhenUsed/>
    <w:qFormat/>
    <w:rsid w:val="00DB729B"/>
    <w:rPr>
      <w:rFonts w:ascii="Tahoma" w:hAnsi="Tahoma"/>
      <w:sz w:val="16"/>
      <w:szCs w:val="16"/>
      <w:lang w:val="x-none" w:eastAsia="x-none"/>
    </w:rPr>
  </w:style>
  <w:style w:type="character" w:customStyle="1" w:styleId="TekstdymkaZnak">
    <w:name w:val="Tekst dymka Znak"/>
    <w:link w:val="Tekstdymka"/>
    <w:uiPriority w:val="99"/>
    <w:qFormat/>
    <w:rsid w:val="00DB729B"/>
    <w:rPr>
      <w:rFonts w:ascii="Tahoma" w:hAnsi="Tahoma" w:cs="Tahoma"/>
      <w:sz w:val="16"/>
      <w:szCs w:val="16"/>
    </w:rPr>
  </w:style>
  <w:style w:type="character" w:styleId="Odwoanieprzypisukocowego">
    <w:name w:val="endnote reference"/>
    <w:uiPriority w:val="99"/>
    <w:rsid w:val="00A252CF"/>
    <w:rPr>
      <w:vertAlign w:val="superscript"/>
    </w:rPr>
  </w:style>
  <w:style w:type="paragraph" w:styleId="Tekstprzypisukocowego">
    <w:name w:val="endnote text"/>
    <w:aliases w:val="Znak2, Znak2"/>
    <w:basedOn w:val="Normalny"/>
    <w:link w:val="TekstprzypisukocowegoZnak"/>
    <w:uiPriority w:val="99"/>
    <w:semiHidden/>
    <w:rsid w:val="00A252CF"/>
    <w:pPr>
      <w:autoSpaceDE w:val="0"/>
      <w:autoSpaceDN w:val="0"/>
      <w:jc w:val="both"/>
    </w:pPr>
  </w:style>
  <w:style w:type="character" w:customStyle="1" w:styleId="TekstprzypisukocowegoZnak">
    <w:name w:val="Tekst przypisu końcowego Znak"/>
    <w:aliases w:val="Znak2 Znak, Znak2 Znak"/>
    <w:basedOn w:val="Domylnaczcionkaakapitu"/>
    <w:link w:val="Tekstprzypisukocowego"/>
    <w:uiPriority w:val="99"/>
    <w:semiHidden/>
    <w:rsid w:val="00A252CF"/>
  </w:style>
  <w:style w:type="character" w:customStyle="1" w:styleId="opistowarurozsz">
    <w:name w:val="opistowarurozsz"/>
    <w:basedOn w:val="Domylnaczcionkaakapitu"/>
    <w:rsid w:val="00C62AAB"/>
  </w:style>
  <w:style w:type="character" w:customStyle="1" w:styleId="issue">
    <w:name w:val="issue"/>
    <w:basedOn w:val="Domylnaczcionkaakapitu"/>
    <w:rsid w:val="006969BA"/>
  </w:style>
  <w:style w:type="paragraph" w:styleId="Tytu">
    <w:name w:val="Title"/>
    <w:basedOn w:val="Normalny"/>
    <w:link w:val="TytuZnak"/>
    <w:qFormat/>
    <w:rsid w:val="00673375"/>
    <w:pPr>
      <w:spacing w:line="360" w:lineRule="auto"/>
      <w:jc w:val="center"/>
    </w:pPr>
    <w:rPr>
      <w:b/>
      <w:snapToGrid w:val="0"/>
      <w:sz w:val="24"/>
      <w:szCs w:val="24"/>
      <w:lang w:val="x-none" w:eastAsia="x-none"/>
    </w:rPr>
  </w:style>
  <w:style w:type="character" w:customStyle="1" w:styleId="TytuZnak">
    <w:name w:val="Tytuł Znak"/>
    <w:link w:val="Tytu"/>
    <w:qFormat/>
    <w:rsid w:val="00673375"/>
    <w:rPr>
      <w:b/>
      <w:snapToGrid w:val="0"/>
      <w:sz w:val="24"/>
      <w:szCs w:val="24"/>
    </w:rPr>
  </w:style>
  <w:style w:type="paragraph" w:customStyle="1" w:styleId="ftstandard">
    <w:name w:val="ft_standard"/>
    <w:basedOn w:val="Normalny"/>
    <w:uiPriority w:val="99"/>
    <w:rsid w:val="00673375"/>
    <w:pPr>
      <w:spacing w:before="100" w:beforeAutospacing="1" w:after="100" w:afterAutospacing="1"/>
    </w:pPr>
    <w:rPr>
      <w:sz w:val="24"/>
      <w:szCs w:val="24"/>
    </w:rPr>
  </w:style>
  <w:style w:type="paragraph" w:styleId="Zwykytekst">
    <w:name w:val="Plain Text"/>
    <w:basedOn w:val="Normalny"/>
    <w:link w:val="ZwykytekstZnak"/>
    <w:uiPriority w:val="99"/>
    <w:unhideWhenUsed/>
    <w:rsid w:val="00574A87"/>
    <w:pPr>
      <w:spacing w:before="100" w:beforeAutospacing="1" w:after="100" w:afterAutospacing="1"/>
    </w:pPr>
    <w:rPr>
      <w:sz w:val="24"/>
      <w:szCs w:val="24"/>
      <w:lang w:val="x-none" w:eastAsia="x-none"/>
    </w:rPr>
  </w:style>
  <w:style w:type="character" w:customStyle="1" w:styleId="ZwykytekstZnak">
    <w:name w:val="Zwykły tekst Znak"/>
    <w:link w:val="Zwykytekst"/>
    <w:uiPriority w:val="99"/>
    <w:rsid w:val="00574A87"/>
    <w:rPr>
      <w:sz w:val="24"/>
      <w:szCs w:val="24"/>
    </w:rPr>
  </w:style>
  <w:style w:type="character" w:customStyle="1" w:styleId="TekstpodstawowyZnak">
    <w:name w:val="Tekst podstawowy Znak"/>
    <w:link w:val="Tekstpodstawowy"/>
    <w:uiPriority w:val="99"/>
    <w:qFormat/>
    <w:rsid w:val="00E35F79"/>
    <w:rPr>
      <w:rFonts w:ascii="Courier New" w:hAnsi="Courier New"/>
      <w:sz w:val="24"/>
    </w:rPr>
  </w:style>
  <w:style w:type="paragraph" w:customStyle="1" w:styleId="akapitdomyslnyblock">
    <w:name w:val="akapitdomyslnyblock"/>
    <w:basedOn w:val="Normalny"/>
    <w:rsid w:val="00310761"/>
    <w:pPr>
      <w:spacing w:after="100" w:afterAutospacing="1"/>
      <w:ind w:firstLine="480"/>
    </w:pPr>
    <w:rPr>
      <w:sz w:val="24"/>
      <w:szCs w:val="24"/>
    </w:rPr>
  </w:style>
  <w:style w:type="paragraph" w:styleId="Akapitzlist">
    <w:name w:val="List Paragraph"/>
    <w:aliases w:val="Normal,Akapit z listą3,Akapit z listą31,Wypunktowanie,List Paragraph,Normal2,L1,Numerowanie,sw tekst"/>
    <w:basedOn w:val="Normalny"/>
    <w:link w:val="AkapitzlistZnak"/>
    <w:uiPriority w:val="34"/>
    <w:qFormat/>
    <w:rsid w:val="00310761"/>
    <w:pPr>
      <w:ind w:left="708"/>
    </w:pPr>
  </w:style>
  <w:style w:type="character" w:styleId="Odwoanieprzypisudolnego">
    <w:name w:val="footnote reference"/>
    <w:uiPriority w:val="99"/>
    <w:rsid w:val="00DF7E11"/>
    <w:rPr>
      <w:vertAlign w:val="superscript"/>
    </w:rPr>
  </w:style>
  <w:style w:type="paragraph" w:styleId="Tekstprzypisudolnego">
    <w:name w:val="footnote text"/>
    <w:basedOn w:val="Normalny"/>
    <w:link w:val="TekstprzypisudolnegoZnak"/>
    <w:rsid w:val="00DF7E11"/>
  </w:style>
  <w:style w:type="character" w:customStyle="1" w:styleId="TekstprzypisudolnegoZnak">
    <w:name w:val="Tekst przypisu dolnego Znak"/>
    <w:basedOn w:val="Domylnaczcionkaakapitu"/>
    <w:link w:val="Tekstprzypisudolnego"/>
    <w:rsid w:val="00DF7E11"/>
  </w:style>
  <w:style w:type="paragraph" w:customStyle="1" w:styleId="ust">
    <w:name w:val="ust"/>
    <w:rsid w:val="00C66335"/>
    <w:pPr>
      <w:spacing w:before="60" w:after="60"/>
      <w:ind w:left="426" w:hanging="284"/>
      <w:jc w:val="both"/>
    </w:pPr>
    <w:rPr>
      <w:sz w:val="24"/>
      <w:szCs w:val="24"/>
    </w:rPr>
  </w:style>
  <w:style w:type="paragraph" w:customStyle="1" w:styleId="tyt">
    <w:name w:val="tyt"/>
    <w:basedOn w:val="Normalny"/>
    <w:rsid w:val="00C66335"/>
    <w:pPr>
      <w:keepNext/>
      <w:spacing w:before="60" w:after="60"/>
      <w:jc w:val="center"/>
    </w:pPr>
    <w:rPr>
      <w:b/>
      <w:bCs/>
      <w:sz w:val="24"/>
      <w:szCs w:val="24"/>
    </w:rPr>
  </w:style>
  <w:style w:type="character" w:customStyle="1" w:styleId="Nagwek7Znak">
    <w:name w:val="Nagłówek 7 Znak"/>
    <w:link w:val="Nagwek7"/>
    <w:uiPriority w:val="9"/>
    <w:qFormat/>
    <w:rsid w:val="0053075D"/>
    <w:rPr>
      <w:b/>
      <w:bCs/>
      <w:sz w:val="24"/>
      <w:szCs w:val="24"/>
    </w:rPr>
  </w:style>
  <w:style w:type="character" w:customStyle="1" w:styleId="Nagwek9Znak">
    <w:name w:val="Nagłówek 9 Znak"/>
    <w:link w:val="Nagwek9"/>
    <w:uiPriority w:val="9"/>
    <w:qFormat/>
    <w:rsid w:val="0053075D"/>
    <w:rPr>
      <w:b/>
      <w:bCs/>
      <w:sz w:val="24"/>
      <w:szCs w:val="22"/>
    </w:rPr>
  </w:style>
  <w:style w:type="paragraph" w:styleId="Tekstpodstawowywcity2">
    <w:name w:val="Body Text Indent 2"/>
    <w:basedOn w:val="Normalny"/>
    <w:link w:val="Tekstpodstawowywcity2Znak"/>
    <w:uiPriority w:val="99"/>
    <w:semiHidden/>
    <w:rsid w:val="0053075D"/>
    <w:pPr>
      <w:ind w:left="2160" w:hanging="360"/>
      <w:jc w:val="both"/>
    </w:pPr>
    <w:rPr>
      <w:sz w:val="24"/>
      <w:szCs w:val="24"/>
      <w:lang w:val="x-none" w:eastAsia="x-none"/>
    </w:rPr>
  </w:style>
  <w:style w:type="character" w:customStyle="1" w:styleId="Tekstpodstawowywcity2Znak">
    <w:name w:val="Tekst podstawowy wcięty 2 Znak"/>
    <w:link w:val="Tekstpodstawowywcity2"/>
    <w:uiPriority w:val="99"/>
    <w:semiHidden/>
    <w:rsid w:val="0053075D"/>
    <w:rPr>
      <w:sz w:val="24"/>
      <w:szCs w:val="24"/>
    </w:rPr>
  </w:style>
  <w:style w:type="paragraph" w:customStyle="1" w:styleId="p4">
    <w:name w:val="p4"/>
    <w:basedOn w:val="Normalny"/>
    <w:rsid w:val="0053075D"/>
    <w:pPr>
      <w:spacing w:before="100" w:beforeAutospacing="1" w:after="100" w:afterAutospacing="1"/>
    </w:pPr>
    <w:rPr>
      <w:rFonts w:ascii="Arial Unicode MS" w:eastAsia="Arial Unicode MS" w:hAnsi="Arial Unicode MS" w:cs="Arial Unicode MS"/>
      <w:sz w:val="24"/>
      <w:szCs w:val="24"/>
    </w:rPr>
  </w:style>
  <w:style w:type="paragraph" w:customStyle="1" w:styleId="Default">
    <w:name w:val="Default"/>
    <w:uiPriority w:val="99"/>
    <w:qFormat/>
    <w:rsid w:val="00AB7059"/>
    <w:pPr>
      <w:autoSpaceDE w:val="0"/>
      <w:autoSpaceDN w:val="0"/>
      <w:adjustRightInd w:val="0"/>
    </w:pPr>
    <w:rPr>
      <w:rFonts w:ascii="Arial" w:eastAsia="Calibri" w:hAnsi="Arial" w:cs="Arial"/>
      <w:color w:val="000000"/>
      <w:sz w:val="24"/>
      <w:szCs w:val="24"/>
    </w:rPr>
  </w:style>
  <w:style w:type="character" w:customStyle="1" w:styleId="A2">
    <w:name w:val="A2"/>
    <w:uiPriority w:val="99"/>
    <w:rsid w:val="005E0894"/>
    <w:rPr>
      <w:rFonts w:cs="MetaPro-Normal"/>
      <w:color w:val="000000"/>
    </w:rPr>
  </w:style>
  <w:style w:type="character" w:customStyle="1" w:styleId="symbol">
    <w:name w:val="symbol"/>
    <w:basedOn w:val="Domylnaczcionkaakapitu"/>
    <w:rsid w:val="00C30E17"/>
  </w:style>
  <w:style w:type="character" w:customStyle="1" w:styleId="newsshortext">
    <w:name w:val="newsshortext"/>
    <w:basedOn w:val="Domylnaczcionkaakapitu"/>
    <w:rsid w:val="00D00766"/>
  </w:style>
  <w:style w:type="paragraph" w:customStyle="1" w:styleId="punkt">
    <w:name w:val="punkt"/>
    <w:basedOn w:val="Normalny"/>
    <w:rsid w:val="001E026C"/>
    <w:pPr>
      <w:spacing w:before="100" w:beforeAutospacing="1" w:after="100" w:afterAutospacing="1"/>
    </w:pPr>
    <w:rPr>
      <w:sz w:val="24"/>
      <w:szCs w:val="24"/>
    </w:rPr>
  </w:style>
  <w:style w:type="paragraph" w:customStyle="1" w:styleId="litera">
    <w:name w:val="litera"/>
    <w:basedOn w:val="Normalny"/>
    <w:rsid w:val="001E026C"/>
    <w:pPr>
      <w:spacing w:before="100" w:beforeAutospacing="1" w:after="100" w:afterAutospacing="1"/>
    </w:pPr>
    <w:rPr>
      <w:sz w:val="24"/>
      <w:szCs w:val="24"/>
    </w:rPr>
  </w:style>
  <w:style w:type="paragraph" w:styleId="Tekstpodstawowywcity3">
    <w:name w:val="Body Text Indent 3"/>
    <w:basedOn w:val="Normalny"/>
    <w:link w:val="Tekstpodstawowywcity3Znak"/>
    <w:uiPriority w:val="99"/>
    <w:unhideWhenUsed/>
    <w:rsid w:val="003541CC"/>
    <w:pPr>
      <w:suppressAutoHyphens/>
      <w:spacing w:after="120"/>
      <w:ind w:left="283"/>
    </w:pPr>
    <w:rPr>
      <w:sz w:val="16"/>
      <w:szCs w:val="16"/>
      <w:lang w:val="x-none" w:eastAsia="x-none"/>
    </w:rPr>
  </w:style>
  <w:style w:type="character" w:customStyle="1" w:styleId="Tekstpodstawowywcity3Znak">
    <w:name w:val="Tekst podstawowy wcięty 3 Znak"/>
    <w:link w:val="Tekstpodstawowywcity3"/>
    <w:uiPriority w:val="99"/>
    <w:rsid w:val="003541CC"/>
    <w:rPr>
      <w:sz w:val="16"/>
      <w:szCs w:val="16"/>
    </w:rPr>
  </w:style>
  <w:style w:type="paragraph" w:customStyle="1" w:styleId="ZARTzmartartykuempunktem">
    <w:name w:val="Z/ART(§) – zm. art. (§) artykułem (punktem)"/>
    <w:basedOn w:val="Normalny"/>
    <w:uiPriority w:val="30"/>
    <w:qFormat/>
    <w:rsid w:val="003002B3"/>
    <w:pPr>
      <w:suppressAutoHyphens/>
      <w:autoSpaceDE w:val="0"/>
      <w:autoSpaceDN w:val="0"/>
      <w:adjustRightInd w:val="0"/>
      <w:spacing w:line="360" w:lineRule="auto"/>
      <w:ind w:left="510" w:firstLine="510"/>
      <w:jc w:val="both"/>
    </w:pPr>
    <w:rPr>
      <w:rFonts w:ascii="Times" w:hAnsi="Times" w:cs="Arial"/>
      <w:sz w:val="24"/>
    </w:rPr>
  </w:style>
  <w:style w:type="paragraph" w:customStyle="1" w:styleId="ZPKTzmpktartykuempunktem">
    <w:name w:val="Z/PKT – zm. pkt artykułem (punktem)"/>
    <w:basedOn w:val="Normalny"/>
    <w:uiPriority w:val="31"/>
    <w:qFormat/>
    <w:rsid w:val="003002B3"/>
    <w:pPr>
      <w:spacing w:line="360" w:lineRule="auto"/>
      <w:ind w:left="1020" w:hanging="510"/>
      <w:jc w:val="both"/>
    </w:pPr>
    <w:rPr>
      <w:rFonts w:ascii="Times" w:hAnsi="Times" w:cs="Arial"/>
      <w:bCs/>
      <w:sz w:val="24"/>
    </w:rPr>
  </w:style>
  <w:style w:type="paragraph" w:customStyle="1" w:styleId="ZLITPKTzmpktliter">
    <w:name w:val="Z_LIT/PKT – zm. pkt literą"/>
    <w:basedOn w:val="Normalny"/>
    <w:uiPriority w:val="47"/>
    <w:qFormat/>
    <w:rsid w:val="003002B3"/>
    <w:pPr>
      <w:spacing w:line="360" w:lineRule="auto"/>
      <w:ind w:left="1497" w:hanging="510"/>
      <w:jc w:val="both"/>
    </w:pPr>
    <w:rPr>
      <w:rFonts w:ascii="Times" w:hAnsi="Times" w:cs="Arial"/>
      <w:bCs/>
      <w:sz w:val="24"/>
    </w:rPr>
  </w:style>
  <w:style w:type="paragraph" w:customStyle="1" w:styleId="ZLITUSTzmustliter">
    <w:name w:val="Z_LIT/UST(§) – zm. ust. (§) literą"/>
    <w:basedOn w:val="Normalny"/>
    <w:uiPriority w:val="46"/>
    <w:qFormat/>
    <w:rsid w:val="003002B3"/>
    <w:pPr>
      <w:suppressAutoHyphens/>
      <w:autoSpaceDE w:val="0"/>
      <w:autoSpaceDN w:val="0"/>
      <w:adjustRightInd w:val="0"/>
      <w:spacing w:line="360" w:lineRule="auto"/>
      <w:ind w:left="987" w:firstLine="510"/>
      <w:jc w:val="both"/>
    </w:pPr>
    <w:rPr>
      <w:rFonts w:ascii="Times" w:hAnsi="Times" w:cs="Arial"/>
      <w:bCs/>
      <w:sz w:val="24"/>
    </w:rPr>
  </w:style>
  <w:style w:type="character" w:customStyle="1" w:styleId="alb">
    <w:name w:val="a_lb"/>
    <w:rsid w:val="006A11D1"/>
  </w:style>
  <w:style w:type="paragraph" w:customStyle="1" w:styleId="ZUSTzmustartykuempunktem">
    <w:name w:val="Z/UST(§) – zm. ust. (§) artykułem (punktem)"/>
    <w:basedOn w:val="ZARTzmartartykuempunktem"/>
    <w:uiPriority w:val="30"/>
    <w:qFormat/>
    <w:rsid w:val="00170D96"/>
  </w:style>
  <w:style w:type="paragraph" w:customStyle="1" w:styleId="LITlitera">
    <w:name w:val="LIT – litera"/>
    <w:basedOn w:val="Normalny"/>
    <w:uiPriority w:val="14"/>
    <w:qFormat/>
    <w:rsid w:val="005A57A5"/>
    <w:pPr>
      <w:spacing w:line="360" w:lineRule="auto"/>
      <w:ind w:left="986" w:hanging="476"/>
      <w:jc w:val="both"/>
    </w:pPr>
    <w:rPr>
      <w:rFonts w:ascii="Times" w:hAnsi="Times" w:cs="Arial"/>
      <w:bCs/>
      <w:sz w:val="24"/>
    </w:rPr>
  </w:style>
  <w:style w:type="paragraph" w:customStyle="1" w:styleId="PKTpunkt">
    <w:name w:val="PKT – punkt"/>
    <w:uiPriority w:val="13"/>
    <w:qFormat/>
    <w:rsid w:val="00D751E5"/>
    <w:pPr>
      <w:spacing w:line="360" w:lineRule="auto"/>
      <w:ind w:left="510" w:hanging="510"/>
      <w:jc w:val="both"/>
    </w:pPr>
    <w:rPr>
      <w:rFonts w:ascii="Times" w:hAnsi="Times" w:cs="Arial"/>
      <w:bCs/>
      <w:sz w:val="24"/>
    </w:rPr>
  </w:style>
  <w:style w:type="paragraph" w:customStyle="1" w:styleId="ZTIRLITwPKTzmlitwpkttiret">
    <w:name w:val="Z_TIR/LIT_w_PKT – zm. lit. w pkt tiret"/>
    <w:basedOn w:val="LITlitera"/>
    <w:uiPriority w:val="57"/>
    <w:qFormat/>
    <w:rsid w:val="006D1283"/>
    <w:pPr>
      <w:ind w:left="2336"/>
    </w:pPr>
  </w:style>
  <w:style w:type="character" w:customStyle="1" w:styleId="Ppogrubienie">
    <w:name w:val="_P_ – pogrubienie"/>
    <w:uiPriority w:val="1"/>
    <w:qFormat/>
    <w:rsid w:val="002359A1"/>
    <w:rPr>
      <w:b/>
    </w:rPr>
  </w:style>
  <w:style w:type="character" w:customStyle="1" w:styleId="text-center">
    <w:name w:val="text-center"/>
    <w:rsid w:val="00537E2F"/>
  </w:style>
  <w:style w:type="paragraph" w:customStyle="1" w:styleId="zartzmartartykuempunktem0">
    <w:name w:val="zartzmartartykuempunktem"/>
    <w:basedOn w:val="Normalny"/>
    <w:rsid w:val="00AB063E"/>
    <w:pPr>
      <w:spacing w:before="100" w:beforeAutospacing="1" w:after="100" w:afterAutospacing="1"/>
    </w:pPr>
    <w:rPr>
      <w:sz w:val="24"/>
      <w:szCs w:val="24"/>
    </w:rPr>
  </w:style>
  <w:style w:type="paragraph" w:customStyle="1" w:styleId="zlitustzmustliter0">
    <w:name w:val="zlitustzmustliter"/>
    <w:basedOn w:val="Normalny"/>
    <w:rsid w:val="00A17D4A"/>
    <w:pPr>
      <w:spacing w:before="100" w:beforeAutospacing="1" w:after="100" w:afterAutospacing="1"/>
    </w:pPr>
    <w:rPr>
      <w:sz w:val="24"/>
      <w:szCs w:val="24"/>
    </w:rPr>
  </w:style>
  <w:style w:type="paragraph" w:customStyle="1" w:styleId="zlitpktzmpktliter0">
    <w:name w:val="zlitpktzmpktliter"/>
    <w:basedOn w:val="Normalny"/>
    <w:rsid w:val="00442936"/>
    <w:pPr>
      <w:spacing w:before="100" w:beforeAutospacing="1" w:after="100" w:afterAutospacing="1"/>
    </w:pPr>
    <w:rPr>
      <w:sz w:val="24"/>
      <w:szCs w:val="24"/>
    </w:rPr>
  </w:style>
  <w:style w:type="paragraph" w:customStyle="1" w:styleId="zlitlitwpktzmlitwpktliter">
    <w:name w:val="zlitlitwpktzmlitwpktliter"/>
    <w:basedOn w:val="Normalny"/>
    <w:rsid w:val="00442936"/>
    <w:pPr>
      <w:spacing w:before="100" w:beforeAutospacing="1" w:after="100" w:afterAutospacing="1"/>
    </w:pPr>
    <w:rPr>
      <w:sz w:val="24"/>
      <w:szCs w:val="24"/>
    </w:rPr>
  </w:style>
  <w:style w:type="paragraph" w:customStyle="1" w:styleId="zlitczwsplitwpktzmczciwsplitwpktliter">
    <w:name w:val="zlitczwsplitwpktzmczciwsplitwpktliter"/>
    <w:basedOn w:val="Normalny"/>
    <w:rsid w:val="00442936"/>
    <w:pPr>
      <w:spacing w:before="100" w:beforeAutospacing="1" w:after="100" w:afterAutospacing="1"/>
    </w:pPr>
    <w:rPr>
      <w:sz w:val="24"/>
      <w:szCs w:val="24"/>
    </w:rPr>
  </w:style>
  <w:style w:type="character" w:customStyle="1" w:styleId="fn-ref">
    <w:name w:val="fn-ref"/>
    <w:rsid w:val="0014406C"/>
  </w:style>
  <w:style w:type="character" w:customStyle="1" w:styleId="alb-s">
    <w:name w:val="a_lb-s"/>
    <w:rsid w:val="009837A3"/>
  </w:style>
  <w:style w:type="paragraph" w:customStyle="1" w:styleId="text-justify1">
    <w:name w:val="text-justify1"/>
    <w:basedOn w:val="Normalny"/>
    <w:rsid w:val="00B805B4"/>
    <w:pPr>
      <w:spacing w:before="100" w:beforeAutospacing="1" w:after="100" w:afterAutospacing="1"/>
    </w:pPr>
    <w:rPr>
      <w:sz w:val="24"/>
      <w:szCs w:val="24"/>
    </w:rPr>
  </w:style>
  <w:style w:type="paragraph" w:customStyle="1" w:styleId="pkt1">
    <w:name w:val="pkt1"/>
    <w:basedOn w:val="Normalny"/>
    <w:rsid w:val="00771246"/>
    <w:pPr>
      <w:spacing w:before="60" w:after="60"/>
      <w:ind w:left="850" w:hanging="425"/>
      <w:jc w:val="both"/>
    </w:pPr>
    <w:rPr>
      <w:sz w:val="24"/>
    </w:rPr>
  </w:style>
  <w:style w:type="paragraph" w:styleId="Tematkomentarza">
    <w:name w:val="annotation subject"/>
    <w:basedOn w:val="Tekstkomentarza"/>
    <w:next w:val="Tekstkomentarza"/>
    <w:link w:val="TematkomentarzaZnak"/>
    <w:uiPriority w:val="99"/>
    <w:unhideWhenUsed/>
    <w:rsid w:val="00C82676"/>
    <w:rPr>
      <w:b/>
      <w:bCs/>
      <w:lang w:val="x-none" w:eastAsia="x-none"/>
    </w:rPr>
  </w:style>
  <w:style w:type="character" w:customStyle="1" w:styleId="TematkomentarzaZnak">
    <w:name w:val="Temat komentarza Znak"/>
    <w:link w:val="Tematkomentarza"/>
    <w:uiPriority w:val="99"/>
    <w:semiHidden/>
    <w:rsid w:val="00C82676"/>
    <w:rPr>
      <w:b/>
      <w:bCs/>
    </w:rPr>
  </w:style>
  <w:style w:type="paragraph" w:styleId="Tekstpodstawowy3">
    <w:name w:val="Body Text 3"/>
    <w:basedOn w:val="Normalny"/>
    <w:link w:val="Tekstpodstawowy3Znak"/>
    <w:uiPriority w:val="99"/>
    <w:unhideWhenUsed/>
    <w:qFormat/>
    <w:rsid w:val="00FD2972"/>
    <w:pPr>
      <w:spacing w:after="120"/>
    </w:pPr>
    <w:rPr>
      <w:sz w:val="16"/>
      <w:szCs w:val="16"/>
      <w:lang w:val="x-none" w:eastAsia="x-none"/>
    </w:rPr>
  </w:style>
  <w:style w:type="character" w:customStyle="1" w:styleId="Tekstpodstawowy3Znak">
    <w:name w:val="Tekst podstawowy 3 Znak"/>
    <w:link w:val="Tekstpodstawowy3"/>
    <w:uiPriority w:val="99"/>
    <w:qFormat/>
    <w:rsid w:val="00FD2972"/>
    <w:rPr>
      <w:sz w:val="16"/>
      <w:szCs w:val="16"/>
    </w:rPr>
  </w:style>
  <w:style w:type="numbering" w:customStyle="1" w:styleId="WW8Num131">
    <w:name w:val="WW8Num131"/>
    <w:basedOn w:val="Bezlisty"/>
    <w:rsid w:val="00FD2972"/>
    <w:pPr>
      <w:numPr>
        <w:numId w:val="2"/>
      </w:numPr>
    </w:pPr>
  </w:style>
  <w:style w:type="paragraph" w:customStyle="1" w:styleId="Znak0">
    <w:name w:val="Znak"/>
    <w:basedOn w:val="Normalny"/>
    <w:rsid w:val="000C2E7D"/>
    <w:rPr>
      <w:sz w:val="24"/>
      <w:szCs w:val="24"/>
    </w:rPr>
  </w:style>
  <w:style w:type="paragraph" w:customStyle="1" w:styleId="BodySingle">
    <w:name w:val="Body Single"/>
    <w:basedOn w:val="Normalny"/>
    <w:rsid w:val="00FA149D"/>
    <w:rPr>
      <w:rFonts w:ascii="Tms Rmn" w:hAnsi="Tms Rmn"/>
      <w:noProof/>
      <w14:shadow w14:blurRad="50800" w14:dist="38100" w14:dir="2700000" w14:sx="100000" w14:sy="100000" w14:kx="0" w14:ky="0" w14:algn="tl">
        <w14:srgbClr w14:val="000000">
          <w14:alpha w14:val="60000"/>
        </w14:srgbClr>
      </w14:shadow>
    </w:rPr>
  </w:style>
  <w:style w:type="paragraph" w:customStyle="1" w:styleId="Wyliczaniess">
    <w:name w:val="Wyliczanie ss"/>
    <w:rsid w:val="00FA149D"/>
    <w:pPr>
      <w:suppressAutoHyphens/>
      <w:spacing w:before="56" w:after="56"/>
      <w:ind w:left="340" w:hanging="340"/>
    </w:pPr>
    <w:rPr>
      <w:color w:val="000000"/>
      <w:sz w:val="26"/>
    </w:rPr>
  </w:style>
  <w:style w:type="paragraph" w:customStyle="1" w:styleId="Standard">
    <w:name w:val="Standard"/>
    <w:qFormat/>
    <w:rsid w:val="00FA149D"/>
    <w:pPr>
      <w:suppressAutoHyphens/>
      <w:autoSpaceDN w:val="0"/>
      <w:textAlignment w:val="baseline"/>
    </w:pPr>
    <w:rPr>
      <w:kern w:val="3"/>
    </w:rPr>
  </w:style>
  <w:style w:type="character" w:customStyle="1" w:styleId="pktZnak">
    <w:name w:val="pkt Znak"/>
    <w:link w:val="pkt"/>
    <w:rsid w:val="00D33C42"/>
    <w:rPr>
      <w:sz w:val="24"/>
      <w:szCs w:val="24"/>
    </w:rPr>
  </w:style>
  <w:style w:type="paragraph" w:styleId="Lista2">
    <w:name w:val="List 2"/>
    <w:basedOn w:val="Normalny"/>
    <w:uiPriority w:val="99"/>
    <w:unhideWhenUsed/>
    <w:rsid w:val="00060538"/>
    <w:pPr>
      <w:ind w:left="566" w:hanging="283"/>
      <w:contextualSpacing/>
    </w:pPr>
  </w:style>
  <w:style w:type="paragraph" w:customStyle="1" w:styleId="Nagwek10">
    <w:name w:val="Nagłówek1"/>
    <w:basedOn w:val="Normalny"/>
    <w:next w:val="Tekstpodstawowy"/>
    <w:uiPriority w:val="99"/>
    <w:rsid w:val="00583BAD"/>
    <w:pPr>
      <w:suppressAutoHyphens/>
      <w:jc w:val="center"/>
    </w:pPr>
    <w:rPr>
      <w:sz w:val="24"/>
      <w:u w:val="single"/>
      <w:lang w:eastAsia="ar-SA"/>
    </w:rPr>
  </w:style>
  <w:style w:type="paragraph" w:customStyle="1" w:styleId="Listapunktowana21">
    <w:name w:val="Lista punktowana 21"/>
    <w:basedOn w:val="Normalny"/>
    <w:rsid w:val="00583BAD"/>
    <w:pPr>
      <w:suppressAutoHyphens/>
      <w:ind w:left="566" w:hanging="283"/>
    </w:pPr>
    <w:rPr>
      <w:lang w:eastAsia="ar-SA"/>
    </w:rPr>
  </w:style>
  <w:style w:type="paragraph" w:customStyle="1" w:styleId="Listapunktowana22">
    <w:name w:val="Lista punktowana 22"/>
    <w:basedOn w:val="Normalny"/>
    <w:rsid w:val="00583BAD"/>
    <w:pPr>
      <w:suppressAutoHyphens/>
      <w:ind w:left="566" w:hanging="283"/>
    </w:pPr>
    <w:rPr>
      <w:lang w:eastAsia="ar-SA"/>
    </w:rPr>
  </w:style>
  <w:style w:type="paragraph" w:customStyle="1" w:styleId="Lista21">
    <w:name w:val="Lista 21"/>
    <w:basedOn w:val="Normalny"/>
    <w:rsid w:val="00583BAD"/>
    <w:pPr>
      <w:suppressAutoHyphens/>
      <w:ind w:left="566" w:hanging="283"/>
      <w:textAlignment w:val="baseline"/>
    </w:pPr>
    <w:rPr>
      <w:rFonts w:eastAsia="SimSun"/>
      <w:kern w:val="1"/>
      <w:sz w:val="24"/>
      <w:szCs w:val="24"/>
      <w:lang w:eastAsia="hi-IN" w:bidi="hi-IN"/>
    </w:rPr>
  </w:style>
  <w:style w:type="character" w:customStyle="1" w:styleId="Nagwek5Znak">
    <w:name w:val="Nagłówek 5 Znak"/>
    <w:link w:val="Nagwek5"/>
    <w:uiPriority w:val="9"/>
    <w:qFormat/>
    <w:rsid w:val="00FC4F06"/>
    <w:rPr>
      <w:b/>
      <w:bCs/>
      <w:i/>
      <w:iCs/>
      <w:sz w:val="26"/>
      <w:szCs w:val="26"/>
      <w:lang w:eastAsia="zh-CN"/>
    </w:rPr>
  </w:style>
  <w:style w:type="character" w:customStyle="1" w:styleId="Nagwek6Znak">
    <w:name w:val="Nagłówek 6 Znak"/>
    <w:link w:val="Nagwek6"/>
    <w:uiPriority w:val="9"/>
    <w:qFormat/>
    <w:rsid w:val="00FC4F06"/>
    <w:rPr>
      <w:b/>
      <w:bCs/>
      <w:color w:val="000000"/>
      <w:sz w:val="24"/>
      <w:szCs w:val="24"/>
      <w:lang w:val="x-none" w:eastAsia="zh-CN"/>
    </w:rPr>
  </w:style>
  <w:style w:type="character" w:customStyle="1" w:styleId="Nagwek8Znak">
    <w:name w:val="Nagłówek 8 Znak"/>
    <w:link w:val="Nagwek8"/>
    <w:uiPriority w:val="9"/>
    <w:qFormat/>
    <w:rsid w:val="00FC4F06"/>
    <w:rPr>
      <w:i/>
      <w:iCs/>
      <w:sz w:val="24"/>
      <w:szCs w:val="24"/>
      <w:lang w:eastAsia="zh-CN"/>
    </w:rPr>
  </w:style>
  <w:style w:type="numbering" w:customStyle="1" w:styleId="Bezlisty1">
    <w:name w:val="Bez listy1"/>
    <w:next w:val="Bezlisty"/>
    <w:uiPriority w:val="99"/>
    <w:semiHidden/>
    <w:unhideWhenUsed/>
    <w:rsid w:val="00FC4F06"/>
  </w:style>
  <w:style w:type="character" w:customStyle="1" w:styleId="WW8Num1z0">
    <w:name w:val="WW8Num1z0"/>
    <w:rsid w:val="00FC4F06"/>
    <w:rPr>
      <w:color w:val="000000"/>
      <w:sz w:val="22"/>
      <w:szCs w:val="22"/>
    </w:rPr>
  </w:style>
  <w:style w:type="character" w:customStyle="1" w:styleId="WW8Num1z1">
    <w:name w:val="WW8Num1z1"/>
    <w:rsid w:val="00FC4F06"/>
    <w:rPr>
      <w:b w:val="0"/>
      <w:bCs w:val="0"/>
    </w:rPr>
  </w:style>
  <w:style w:type="character" w:customStyle="1" w:styleId="WW8Num1z3">
    <w:name w:val="WW8Num1z3"/>
    <w:rsid w:val="00FC4F06"/>
  </w:style>
  <w:style w:type="character" w:customStyle="1" w:styleId="WW8Num1z4">
    <w:name w:val="WW8Num1z4"/>
    <w:rsid w:val="00FC4F06"/>
  </w:style>
  <w:style w:type="character" w:customStyle="1" w:styleId="WW8Num1z5">
    <w:name w:val="WW8Num1z5"/>
    <w:rsid w:val="00FC4F06"/>
  </w:style>
  <w:style w:type="character" w:customStyle="1" w:styleId="WW8Num1z6">
    <w:name w:val="WW8Num1z6"/>
    <w:rsid w:val="00FC4F06"/>
  </w:style>
  <w:style w:type="character" w:customStyle="1" w:styleId="WW8Num1z7">
    <w:name w:val="WW8Num1z7"/>
    <w:rsid w:val="00FC4F06"/>
  </w:style>
  <w:style w:type="character" w:customStyle="1" w:styleId="WW8Num1z8">
    <w:name w:val="WW8Num1z8"/>
    <w:rsid w:val="00FC4F06"/>
  </w:style>
  <w:style w:type="character" w:customStyle="1" w:styleId="WW8Num2z0">
    <w:name w:val="WW8Num2z0"/>
    <w:rsid w:val="00FC4F06"/>
    <w:rPr>
      <w:color w:val="000000"/>
    </w:rPr>
  </w:style>
  <w:style w:type="character" w:customStyle="1" w:styleId="WW8Num3z0">
    <w:name w:val="WW8Num3z0"/>
    <w:rsid w:val="00FC4F06"/>
    <w:rPr>
      <w:b w:val="0"/>
      <w:color w:val="000000"/>
      <w:sz w:val="22"/>
      <w:szCs w:val="22"/>
    </w:rPr>
  </w:style>
  <w:style w:type="character" w:customStyle="1" w:styleId="WW8Num3z1">
    <w:name w:val="WW8Num3z1"/>
    <w:rsid w:val="00FC4F06"/>
    <w:rPr>
      <w:rFonts w:ascii="Courier New" w:hAnsi="Courier New" w:cs="Courier New"/>
    </w:rPr>
  </w:style>
  <w:style w:type="character" w:customStyle="1" w:styleId="WW8Num3z2">
    <w:name w:val="WW8Num3z2"/>
    <w:rsid w:val="00FC4F06"/>
  </w:style>
  <w:style w:type="character" w:customStyle="1" w:styleId="WW8Num3z3">
    <w:name w:val="WW8Num3z3"/>
    <w:rsid w:val="00FC4F06"/>
  </w:style>
  <w:style w:type="character" w:customStyle="1" w:styleId="WW8Num3z4">
    <w:name w:val="WW8Num3z4"/>
    <w:rsid w:val="00FC4F06"/>
  </w:style>
  <w:style w:type="character" w:customStyle="1" w:styleId="WW8Num3z5">
    <w:name w:val="WW8Num3z5"/>
    <w:rsid w:val="00FC4F06"/>
  </w:style>
  <w:style w:type="character" w:customStyle="1" w:styleId="WW8Num3z6">
    <w:name w:val="WW8Num3z6"/>
    <w:rsid w:val="00FC4F06"/>
  </w:style>
  <w:style w:type="character" w:customStyle="1" w:styleId="WW8Num3z7">
    <w:name w:val="WW8Num3z7"/>
    <w:rsid w:val="00FC4F06"/>
  </w:style>
  <w:style w:type="character" w:customStyle="1" w:styleId="WW8Num3z8">
    <w:name w:val="WW8Num3z8"/>
    <w:rsid w:val="00FC4F06"/>
  </w:style>
  <w:style w:type="character" w:customStyle="1" w:styleId="WW8Num4z0">
    <w:name w:val="WW8Num4z0"/>
    <w:rsid w:val="00FC4F06"/>
    <w:rPr>
      <w:b w:val="0"/>
      <w:bCs w:val="0"/>
      <w:color w:val="000000"/>
      <w:sz w:val="22"/>
      <w:szCs w:val="22"/>
    </w:rPr>
  </w:style>
  <w:style w:type="character" w:customStyle="1" w:styleId="WW8Num5z0">
    <w:name w:val="WW8Num5z0"/>
    <w:rsid w:val="00FC4F06"/>
    <w:rPr>
      <w:b w:val="0"/>
      <w:i w:val="0"/>
      <w:sz w:val="22"/>
      <w:szCs w:val="22"/>
    </w:rPr>
  </w:style>
  <w:style w:type="character" w:customStyle="1" w:styleId="WW8Num5z1">
    <w:name w:val="WW8Num5z1"/>
    <w:rsid w:val="00FC4F06"/>
    <w:rPr>
      <w:b w:val="0"/>
      <w:bCs w:val="0"/>
    </w:rPr>
  </w:style>
  <w:style w:type="character" w:customStyle="1" w:styleId="WW8Num5z2">
    <w:name w:val="WW8Num5z2"/>
    <w:rsid w:val="00FC4F06"/>
  </w:style>
  <w:style w:type="character" w:customStyle="1" w:styleId="WW8Num5z3">
    <w:name w:val="WW8Num5z3"/>
    <w:rsid w:val="00FC4F06"/>
  </w:style>
  <w:style w:type="character" w:customStyle="1" w:styleId="WW8Num5z4">
    <w:name w:val="WW8Num5z4"/>
    <w:rsid w:val="00FC4F06"/>
  </w:style>
  <w:style w:type="character" w:customStyle="1" w:styleId="WW8Num5z5">
    <w:name w:val="WW8Num5z5"/>
    <w:rsid w:val="00FC4F06"/>
  </w:style>
  <w:style w:type="character" w:customStyle="1" w:styleId="WW8Num5z6">
    <w:name w:val="WW8Num5z6"/>
    <w:rsid w:val="00FC4F06"/>
  </w:style>
  <w:style w:type="character" w:customStyle="1" w:styleId="WW8Num5z7">
    <w:name w:val="WW8Num5z7"/>
    <w:rsid w:val="00FC4F06"/>
  </w:style>
  <w:style w:type="character" w:customStyle="1" w:styleId="WW8Num5z8">
    <w:name w:val="WW8Num5z8"/>
    <w:rsid w:val="00FC4F06"/>
  </w:style>
  <w:style w:type="character" w:customStyle="1" w:styleId="WW8Num6z0">
    <w:name w:val="WW8Num6z0"/>
    <w:rsid w:val="00FC4F06"/>
    <w:rPr>
      <w:color w:val="000000"/>
      <w:sz w:val="22"/>
      <w:szCs w:val="22"/>
    </w:rPr>
  </w:style>
  <w:style w:type="character" w:customStyle="1" w:styleId="WW8Num6z1">
    <w:name w:val="WW8Num6z1"/>
    <w:rsid w:val="00FC4F06"/>
  </w:style>
  <w:style w:type="character" w:customStyle="1" w:styleId="WW8Num6z2">
    <w:name w:val="WW8Num6z2"/>
    <w:rsid w:val="00FC4F06"/>
  </w:style>
  <w:style w:type="character" w:customStyle="1" w:styleId="WW8Num6z3">
    <w:name w:val="WW8Num6z3"/>
    <w:rsid w:val="00FC4F06"/>
  </w:style>
  <w:style w:type="character" w:customStyle="1" w:styleId="WW8Num6z4">
    <w:name w:val="WW8Num6z4"/>
    <w:rsid w:val="00FC4F06"/>
  </w:style>
  <w:style w:type="character" w:customStyle="1" w:styleId="WW8Num6z5">
    <w:name w:val="WW8Num6z5"/>
    <w:rsid w:val="00FC4F06"/>
  </w:style>
  <w:style w:type="character" w:customStyle="1" w:styleId="WW8Num6z6">
    <w:name w:val="WW8Num6z6"/>
    <w:rsid w:val="00FC4F06"/>
  </w:style>
  <w:style w:type="character" w:customStyle="1" w:styleId="WW8Num6z7">
    <w:name w:val="WW8Num6z7"/>
    <w:rsid w:val="00FC4F06"/>
  </w:style>
  <w:style w:type="character" w:customStyle="1" w:styleId="WW8Num6z8">
    <w:name w:val="WW8Num6z8"/>
    <w:rsid w:val="00FC4F06"/>
  </w:style>
  <w:style w:type="character" w:customStyle="1" w:styleId="WW8Num7z0">
    <w:name w:val="WW8Num7z0"/>
    <w:rsid w:val="00FC4F06"/>
    <w:rPr>
      <w:b w:val="0"/>
      <w:color w:val="000000"/>
      <w:sz w:val="22"/>
      <w:szCs w:val="22"/>
    </w:rPr>
  </w:style>
  <w:style w:type="character" w:customStyle="1" w:styleId="WW8Num7z1">
    <w:name w:val="WW8Num7z1"/>
    <w:rsid w:val="00FC4F06"/>
  </w:style>
  <w:style w:type="character" w:customStyle="1" w:styleId="WW8Num7z2">
    <w:name w:val="WW8Num7z2"/>
    <w:rsid w:val="00FC4F06"/>
  </w:style>
  <w:style w:type="character" w:customStyle="1" w:styleId="WW8Num7z3">
    <w:name w:val="WW8Num7z3"/>
    <w:rsid w:val="00FC4F06"/>
  </w:style>
  <w:style w:type="character" w:customStyle="1" w:styleId="WW8Num7z4">
    <w:name w:val="WW8Num7z4"/>
    <w:rsid w:val="00FC4F06"/>
  </w:style>
  <w:style w:type="character" w:customStyle="1" w:styleId="WW8Num7z5">
    <w:name w:val="WW8Num7z5"/>
    <w:rsid w:val="00FC4F06"/>
  </w:style>
  <w:style w:type="character" w:customStyle="1" w:styleId="WW8Num7z6">
    <w:name w:val="WW8Num7z6"/>
    <w:rsid w:val="00FC4F06"/>
  </w:style>
  <w:style w:type="character" w:customStyle="1" w:styleId="WW8Num7z7">
    <w:name w:val="WW8Num7z7"/>
    <w:rsid w:val="00FC4F06"/>
  </w:style>
  <w:style w:type="character" w:customStyle="1" w:styleId="WW8Num7z8">
    <w:name w:val="WW8Num7z8"/>
    <w:rsid w:val="00FC4F06"/>
  </w:style>
  <w:style w:type="character" w:customStyle="1" w:styleId="WW8Num8z0">
    <w:name w:val="WW8Num8z0"/>
    <w:rsid w:val="00FC4F06"/>
    <w:rPr>
      <w:b w:val="0"/>
      <w:i w:val="0"/>
      <w:sz w:val="22"/>
      <w:szCs w:val="22"/>
    </w:rPr>
  </w:style>
  <w:style w:type="character" w:customStyle="1" w:styleId="WW8Num9z0">
    <w:name w:val="WW8Num9z0"/>
    <w:rsid w:val="00FC4F06"/>
    <w:rPr>
      <w:b w:val="0"/>
    </w:rPr>
  </w:style>
  <w:style w:type="character" w:customStyle="1" w:styleId="WW8Num9z1">
    <w:name w:val="WW8Num9z1"/>
    <w:rsid w:val="00FC4F06"/>
    <w:rPr>
      <w:color w:val="000000"/>
      <w:sz w:val="22"/>
      <w:szCs w:val="22"/>
    </w:rPr>
  </w:style>
  <w:style w:type="character" w:customStyle="1" w:styleId="WW8Num9z2">
    <w:name w:val="WW8Num9z2"/>
    <w:rsid w:val="00FC4F06"/>
  </w:style>
  <w:style w:type="character" w:customStyle="1" w:styleId="WW8Num9z3">
    <w:name w:val="WW8Num9z3"/>
    <w:rsid w:val="00FC4F06"/>
  </w:style>
  <w:style w:type="character" w:customStyle="1" w:styleId="WW8Num9z4">
    <w:name w:val="WW8Num9z4"/>
    <w:rsid w:val="00FC4F06"/>
  </w:style>
  <w:style w:type="character" w:customStyle="1" w:styleId="WW8Num9z5">
    <w:name w:val="WW8Num9z5"/>
    <w:rsid w:val="00FC4F06"/>
  </w:style>
  <w:style w:type="character" w:customStyle="1" w:styleId="WW8Num9z6">
    <w:name w:val="WW8Num9z6"/>
    <w:rsid w:val="00FC4F06"/>
  </w:style>
  <w:style w:type="character" w:customStyle="1" w:styleId="WW8Num9z7">
    <w:name w:val="WW8Num9z7"/>
    <w:rsid w:val="00FC4F06"/>
  </w:style>
  <w:style w:type="character" w:customStyle="1" w:styleId="WW8Num9z8">
    <w:name w:val="WW8Num9z8"/>
    <w:rsid w:val="00FC4F06"/>
  </w:style>
  <w:style w:type="character" w:customStyle="1" w:styleId="WW8Num10z0">
    <w:name w:val="WW8Num10z0"/>
    <w:rsid w:val="00FC4F06"/>
    <w:rPr>
      <w:rFonts w:ascii="Times New Roman" w:hAnsi="Times New Roman" w:cs="Times New Roman" w:hint="default"/>
      <w:b/>
      <w:i w:val="0"/>
      <w:color w:val="auto"/>
      <w:sz w:val="22"/>
      <w:szCs w:val="22"/>
    </w:rPr>
  </w:style>
  <w:style w:type="character" w:customStyle="1" w:styleId="WW8Num10z2">
    <w:name w:val="WW8Num10z2"/>
    <w:rsid w:val="00FC4F06"/>
  </w:style>
  <w:style w:type="character" w:customStyle="1" w:styleId="WW8Num10z3">
    <w:name w:val="WW8Num10z3"/>
    <w:rsid w:val="00FC4F06"/>
  </w:style>
  <w:style w:type="character" w:customStyle="1" w:styleId="WW8Num10z4">
    <w:name w:val="WW8Num10z4"/>
    <w:rsid w:val="00FC4F06"/>
  </w:style>
  <w:style w:type="character" w:customStyle="1" w:styleId="WW8Num10z5">
    <w:name w:val="WW8Num10z5"/>
    <w:rsid w:val="00FC4F06"/>
  </w:style>
  <w:style w:type="character" w:customStyle="1" w:styleId="WW8Num10z6">
    <w:name w:val="WW8Num10z6"/>
    <w:rsid w:val="00FC4F06"/>
  </w:style>
  <w:style w:type="character" w:customStyle="1" w:styleId="WW8Num10z7">
    <w:name w:val="WW8Num10z7"/>
    <w:rsid w:val="00FC4F06"/>
  </w:style>
  <w:style w:type="character" w:customStyle="1" w:styleId="WW8Num10z8">
    <w:name w:val="WW8Num10z8"/>
    <w:rsid w:val="00FC4F06"/>
  </w:style>
  <w:style w:type="character" w:customStyle="1" w:styleId="WW8Num11z0">
    <w:name w:val="WW8Num11z0"/>
    <w:rsid w:val="00FC4F06"/>
    <w:rPr>
      <w:rFonts w:hint="default"/>
    </w:rPr>
  </w:style>
  <w:style w:type="character" w:customStyle="1" w:styleId="WW8Num11z1">
    <w:name w:val="WW8Num11z1"/>
    <w:rsid w:val="00FC4F06"/>
    <w:rPr>
      <w:rFonts w:hint="default"/>
      <w:b w:val="0"/>
      <w:i w:val="0"/>
      <w:sz w:val="24"/>
      <w:szCs w:val="24"/>
    </w:rPr>
  </w:style>
  <w:style w:type="character" w:customStyle="1" w:styleId="WW8Num11z2">
    <w:name w:val="WW8Num11z2"/>
    <w:rsid w:val="00FC4F06"/>
  </w:style>
  <w:style w:type="character" w:customStyle="1" w:styleId="WW8Num11z3">
    <w:name w:val="WW8Num11z3"/>
    <w:rsid w:val="00FC4F06"/>
  </w:style>
  <w:style w:type="character" w:customStyle="1" w:styleId="WW8Num11z4">
    <w:name w:val="WW8Num11z4"/>
    <w:rsid w:val="00FC4F06"/>
  </w:style>
  <w:style w:type="character" w:customStyle="1" w:styleId="WW8Num11z5">
    <w:name w:val="WW8Num11z5"/>
    <w:rsid w:val="00FC4F06"/>
  </w:style>
  <w:style w:type="character" w:customStyle="1" w:styleId="WW8Num11z6">
    <w:name w:val="WW8Num11z6"/>
    <w:rsid w:val="00FC4F06"/>
  </w:style>
  <w:style w:type="character" w:customStyle="1" w:styleId="WW8Num11z7">
    <w:name w:val="WW8Num11z7"/>
    <w:rsid w:val="00FC4F06"/>
  </w:style>
  <w:style w:type="character" w:customStyle="1" w:styleId="WW8Num11z8">
    <w:name w:val="WW8Num11z8"/>
    <w:rsid w:val="00FC4F06"/>
  </w:style>
  <w:style w:type="character" w:customStyle="1" w:styleId="WW8Num12z0">
    <w:name w:val="WW8Num12z0"/>
    <w:rsid w:val="00FC4F06"/>
    <w:rPr>
      <w:rFonts w:hint="default"/>
    </w:rPr>
  </w:style>
  <w:style w:type="character" w:customStyle="1" w:styleId="WW8Num12z1">
    <w:name w:val="WW8Num12z1"/>
    <w:rsid w:val="00FC4F06"/>
    <w:rPr>
      <w:rFonts w:ascii="Symbol" w:eastAsia="Times New Roman" w:hAnsi="Symbol" w:cs="Times New Roman" w:hint="default"/>
      <w:b w:val="0"/>
    </w:rPr>
  </w:style>
  <w:style w:type="character" w:customStyle="1" w:styleId="WW8Num12z3">
    <w:name w:val="WW8Num12z3"/>
    <w:rsid w:val="00FC4F06"/>
    <w:rPr>
      <w:color w:val="auto"/>
    </w:rPr>
  </w:style>
  <w:style w:type="character" w:customStyle="1" w:styleId="WW8Num12z4">
    <w:name w:val="WW8Num12z4"/>
    <w:rsid w:val="00FC4F06"/>
    <w:rPr>
      <w:rFonts w:hint="default"/>
      <w:b/>
      <w:i w:val="0"/>
      <w:sz w:val="24"/>
      <w:szCs w:val="24"/>
    </w:rPr>
  </w:style>
  <w:style w:type="character" w:customStyle="1" w:styleId="WW8Num12z5">
    <w:name w:val="WW8Num12z5"/>
    <w:rsid w:val="00FC4F06"/>
    <w:rPr>
      <w:rFonts w:hint="default"/>
      <w:b w:val="0"/>
      <w:i w:val="0"/>
    </w:rPr>
  </w:style>
  <w:style w:type="character" w:customStyle="1" w:styleId="WW8Num12z6">
    <w:name w:val="WW8Num12z6"/>
    <w:rsid w:val="00FC4F06"/>
  </w:style>
  <w:style w:type="character" w:customStyle="1" w:styleId="WW8Num12z7">
    <w:name w:val="WW8Num12z7"/>
    <w:rsid w:val="00FC4F06"/>
  </w:style>
  <w:style w:type="character" w:customStyle="1" w:styleId="WW8Num12z8">
    <w:name w:val="WW8Num12z8"/>
    <w:rsid w:val="00FC4F06"/>
  </w:style>
  <w:style w:type="character" w:customStyle="1" w:styleId="WW8Num13z0">
    <w:name w:val="WW8Num13z0"/>
    <w:rsid w:val="00FC4F06"/>
    <w:rPr>
      <w:rFonts w:hint="default"/>
    </w:rPr>
  </w:style>
  <w:style w:type="character" w:customStyle="1" w:styleId="WW8Num13z1">
    <w:name w:val="WW8Num13z1"/>
    <w:rsid w:val="00FC4F06"/>
    <w:rPr>
      <w:rFonts w:ascii="Times New Roman" w:hAnsi="Times New Roman" w:cs="Times New Roman" w:hint="default"/>
      <w:b w:val="0"/>
      <w:i w:val="0"/>
      <w:sz w:val="22"/>
      <w:szCs w:val="22"/>
    </w:rPr>
  </w:style>
  <w:style w:type="character" w:customStyle="1" w:styleId="WW8Num13z2">
    <w:name w:val="WW8Num13z2"/>
    <w:rsid w:val="00FC4F06"/>
  </w:style>
  <w:style w:type="character" w:customStyle="1" w:styleId="WW8Num13z3">
    <w:name w:val="WW8Num13z3"/>
    <w:rsid w:val="00FC4F06"/>
  </w:style>
  <w:style w:type="character" w:customStyle="1" w:styleId="WW8Num13z4">
    <w:name w:val="WW8Num13z4"/>
    <w:rsid w:val="00FC4F06"/>
  </w:style>
  <w:style w:type="character" w:customStyle="1" w:styleId="WW8Num13z5">
    <w:name w:val="WW8Num13z5"/>
    <w:rsid w:val="00FC4F06"/>
  </w:style>
  <w:style w:type="character" w:customStyle="1" w:styleId="WW8Num13z6">
    <w:name w:val="WW8Num13z6"/>
    <w:rsid w:val="00FC4F06"/>
  </w:style>
  <w:style w:type="character" w:customStyle="1" w:styleId="WW8Num13z7">
    <w:name w:val="WW8Num13z7"/>
    <w:rsid w:val="00FC4F06"/>
  </w:style>
  <w:style w:type="character" w:customStyle="1" w:styleId="WW8Num13z8">
    <w:name w:val="WW8Num13z8"/>
    <w:rsid w:val="00FC4F06"/>
  </w:style>
  <w:style w:type="character" w:customStyle="1" w:styleId="WW8Num14z0">
    <w:name w:val="WW8Num14z0"/>
    <w:rsid w:val="00FC4F06"/>
    <w:rPr>
      <w:rFonts w:ascii="Times New Roman" w:hAnsi="Times New Roman" w:cs="Times New Roman" w:hint="default"/>
      <w:b w:val="0"/>
      <w:i w:val="0"/>
      <w:sz w:val="22"/>
      <w:szCs w:val="22"/>
    </w:rPr>
  </w:style>
  <w:style w:type="character" w:customStyle="1" w:styleId="WW8Num14z1">
    <w:name w:val="WW8Num14z1"/>
    <w:rsid w:val="00FC4F06"/>
  </w:style>
  <w:style w:type="character" w:customStyle="1" w:styleId="WW8Num14z2">
    <w:name w:val="WW8Num14z2"/>
    <w:rsid w:val="00FC4F06"/>
  </w:style>
  <w:style w:type="character" w:customStyle="1" w:styleId="WW8Num14z3">
    <w:name w:val="WW8Num14z3"/>
    <w:rsid w:val="00FC4F06"/>
  </w:style>
  <w:style w:type="character" w:customStyle="1" w:styleId="WW8Num14z4">
    <w:name w:val="WW8Num14z4"/>
    <w:rsid w:val="00FC4F06"/>
  </w:style>
  <w:style w:type="character" w:customStyle="1" w:styleId="WW8Num14z5">
    <w:name w:val="WW8Num14z5"/>
    <w:rsid w:val="00FC4F06"/>
  </w:style>
  <w:style w:type="character" w:customStyle="1" w:styleId="WW8Num14z6">
    <w:name w:val="WW8Num14z6"/>
    <w:rsid w:val="00FC4F06"/>
  </w:style>
  <w:style w:type="character" w:customStyle="1" w:styleId="WW8Num14z7">
    <w:name w:val="WW8Num14z7"/>
    <w:rsid w:val="00FC4F06"/>
  </w:style>
  <w:style w:type="character" w:customStyle="1" w:styleId="WW8Num14z8">
    <w:name w:val="WW8Num14z8"/>
    <w:rsid w:val="00FC4F06"/>
  </w:style>
  <w:style w:type="character" w:customStyle="1" w:styleId="WW8Num15z0">
    <w:name w:val="WW8Num15z0"/>
    <w:rsid w:val="00FC4F06"/>
    <w:rPr>
      <w:rFonts w:hint="default"/>
      <w:b w:val="0"/>
      <w:i w:val="0"/>
    </w:rPr>
  </w:style>
  <w:style w:type="character" w:customStyle="1" w:styleId="WW8Num15z1">
    <w:name w:val="WW8Num15z1"/>
    <w:rsid w:val="00FC4F06"/>
  </w:style>
  <w:style w:type="character" w:customStyle="1" w:styleId="WW8Num15z2">
    <w:name w:val="WW8Num15z2"/>
    <w:rsid w:val="00FC4F06"/>
  </w:style>
  <w:style w:type="character" w:customStyle="1" w:styleId="WW8Num15z3">
    <w:name w:val="WW8Num15z3"/>
    <w:rsid w:val="00FC4F06"/>
  </w:style>
  <w:style w:type="character" w:customStyle="1" w:styleId="WW8Num15z4">
    <w:name w:val="WW8Num15z4"/>
    <w:rsid w:val="00FC4F06"/>
  </w:style>
  <w:style w:type="character" w:customStyle="1" w:styleId="WW8Num15z5">
    <w:name w:val="WW8Num15z5"/>
    <w:rsid w:val="00FC4F06"/>
  </w:style>
  <w:style w:type="character" w:customStyle="1" w:styleId="WW8Num15z6">
    <w:name w:val="WW8Num15z6"/>
    <w:rsid w:val="00FC4F06"/>
  </w:style>
  <w:style w:type="character" w:customStyle="1" w:styleId="WW8Num15z7">
    <w:name w:val="WW8Num15z7"/>
    <w:rsid w:val="00FC4F06"/>
  </w:style>
  <w:style w:type="character" w:customStyle="1" w:styleId="WW8Num15z8">
    <w:name w:val="WW8Num15z8"/>
    <w:rsid w:val="00FC4F06"/>
  </w:style>
  <w:style w:type="character" w:customStyle="1" w:styleId="WW8Num16z0">
    <w:name w:val="WW8Num16z0"/>
    <w:rsid w:val="00FC4F06"/>
    <w:rPr>
      <w:rFonts w:hint="default"/>
    </w:rPr>
  </w:style>
  <w:style w:type="character" w:customStyle="1" w:styleId="WW8Num16z1">
    <w:name w:val="WW8Num16z1"/>
    <w:rsid w:val="00FC4F06"/>
    <w:rPr>
      <w:rFonts w:hint="default"/>
      <w:b w:val="0"/>
      <w:i w:val="0"/>
    </w:rPr>
  </w:style>
  <w:style w:type="character" w:customStyle="1" w:styleId="WW8Num16z3">
    <w:name w:val="WW8Num16z3"/>
    <w:rsid w:val="00FC4F06"/>
  </w:style>
  <w:style w:type="character" w:customStyle="1" w:styleId="WW8Num16z4">
    <w:name w:val="WW8Num16z4"/>
    <w:rsid w:val="00FC4F06"/>
  </w:style>
  <w:style w:type="character" w:customStyle="1" w:styleId="WW8Num16z5">
    <w:name w:val="WW8Num16z5"/>
    <w:rsid w:val="00FC4F06"/>
  </w:style>
  <w:style w:type="character" w:customStyle="1" w:styleId="WW8Num16z6">
    <w:name w:val="WW8Num16z6"/>
    <w:rsid w:val="00FC4F06"/>
  </w:style>
  <w:style w:type="character" w:customStyle="1" w:styleId="WW8Num16z7">
    <w:name w:val="WW8Num16z7"/>
    <w:rsid w:val="00FC4F06"/>
  </w:style>
  <w:style w:type="character" w:customStyle="1" w:styleId="WW8Num16z8">
    <w:name w:val="WW8Num16z8"/>
    <w:rsid w:val="00FC4F06"/>
  </w:style>
  <w:style w:type="character" w:customStyle="1" w:styleId="WW8Num17z0">
    <w:name w:val="WW8Num17z0"/>
    <w:rsid w:val="00FC4F06"/>
    <w:rPr>
      <w:rFonts w:ascii="Times New Roman" w:hAnsi="Times New Roman" w:cs="Times New Roman" w:hint="default"/>
      <w:b/>
      <w:i w:val="0"/>
      <w:color w:val="auto"/>
      <w:sz w:val="22"/>
      <w:szCs w:val="22"/>
    </w:rPr>
  </w:style>
  <w:style w:type="character" w:customStyle="1" w:styleId="WW8Num17z1">
    <w:name w:val="WW8Num17z1"/>
    <w:rsid w:val="00FC4F06"/>
  </w:style>
  <w:style w:type="character" w:customStyle="1" w:styleId="WW8Num17z2">
    <w:name w:val="WW8Num17z2"/>
    <w:rsid w:val="00FC4F06"/>
  </w:style>
  <w:style w:type="character" w:customStyle="1" w:styleId="WW8Num17z3">
    <w:name w:val="WW8Num17z3"/>
    <w:rsid w:val="00FC4F06"/>
  </w:style>
  <w:style w:type="character" w:customStyle="1" w:styleId="WW8Num17z4">
    <w:name w:val="WW8Num17z4"/>
    <w:rsid w:val="00FC4F06"/>
  </w:style>
  <w:style w:type="character" w:customStyle="1" w:styleId="WW8Num17z5">
    <w:name w:val="WW8Num17z5"/>
    <w:rsid w:val="00FC4F06"/>
  </w:style>
  <w:style w:type="character" w:customStyle="1" w:styleId="WW8Num17z6">
    <w:name w:val="WW8Num17z6"/>
    <w:rsid w:val="00FC4F06"/>
  </w:style>
  <w:style w:type="character" w:customStyle="1" w:styleId="WW8Num17z7">
    <w:name w:val="WW8Num17z7"/>
    <w:rsid w:val="00FC4F06"/>
  </w:style>
  <w:style w:type="character" w:customStyle="1" w:styleId="WW8Num17z8">
    <w:name w:val="WW8Num17z8"/>
    <w:rsid w:val="00FC4F06"/>
  </w:style>
  <w:style w:type="character" w:customStyle="1" w:styleId="WW8Num18z0">
    <w:name w:val="WW8Num18z0"/>
    <w:rsid w:val="00FC4F06"/>
    <w:rPr>
      <w:rFonts w:hint="default"/>
      <w:b w:val="0"/>
      <w:i w:val="0"/>
    </w:rPr>
  </w:style>
  <w:style w:type="character" w:customStyle="1" w:styleId="WW8Num19z0">
    <w:name w:val="WW8Num19z0"/>
    <w:rsid w:val="00FC4F06"/>
    <w:rPr>
      <w:rFonts w:ascii="Times New Roman" w:hAnsi="Times New Roman" w:cs="Times New Roman" w:hint="default"/>
      <w:b w:val="0"/>
      <w:i w:val="0"/>
      <w:sz w:val="22"/>
      <w:szCs w:val="22"/>
    </w:rPr>
  </w:style>
  <w:style w:type="character" w:customStyle="1" w:styleId="WW8Num19z1">
    <w:name w:val="WW8Num19z1"/>
    <w:rsid w:val="00FC4F06"/>
    <w:rPr>
      <w:rFonts w:hint="default"/>
      <w:b w:val="0"/>
    </w:rPr>
  </w:style>
  <w:style w:type="character" w:customStyle="1" w:styleId="WW8Num19z2">
    <w:name w:val="WW8Num19z2"/>
    <w:rsid w:val="00FC4F06"/>
  </w:style>
  <w:style w:type="character" w:customStyle="1" w:styleId="WW8Num19z3">
    <w:name w:val="WW8Num19z3"/>
    <w:rsid w:val="00FC4F06"/>
  </w:style>
  <w:style w:type="character" w:customStyle="1" w:styleId="WW8Num19z4">
    <w:name w:val="WW8Num19z4"/>
    <w:rsid w:val="00FC4F06"/>
  </w:style>
  <w:style w:type="character" w:customStyle="1" w:styleId="WW8Num19z5">
    <w:name w:val="WW8Num19z5"/>
    <w:rsid w:val="00FC4F06"/>
  </w:style>
  <w:style w:type="character" w:customStyle="1" w:styleId="WW8Num19z6">
    <w:name w:val="WW8Num19z6"/>
    <w:rsid w:val="00FC4F06"/>
  </w:style>
  <w:style w:type="character" w:customStyle="1" w:styleId="WW8Num19z7">
    <w:name w:val="WW8Num19z7"/>
    <w:rsid w:val="00FC4F06"/>
  </w:style>
  <w:style w:type="character" w:customStyle="1" w:styleId="WW8Num19z8">
    <w:name w:val="WW8Num19z8"/>
    <w:rsid w:val="00FC4F06"/>
  </w:style>
  <w:style w:type="character" w:customStyle="1" w:styleId="WW8Num20z0">
    <w:name w:val="WW8Num20z0"/>
    <w:rsid w:val="00FC4F06"/>
    <w:rPr>
      <w:rFonts w:hint="default"/>
      <w:b w:val="0"/>
      <w:i w:val="0"/>
    </w:rPr>
  </w:style>
  <w:style w:type="character" w:customStyle="1" w:styleId="WW8Num20z1">
    <w:name w:val="WW8Num20z1"/>
    <w:rsid w:val="00FC4F06"/>
  </w:style>
  <w:style w:type="character" w:customStyle="1" w:styleId="WW8Num20z2">
    <w:name w:val="WW8Num20z2"/>
    <w:rsid w:val="00FC4F06"/>
    <w:rPr>
      <w:rFonts w:hint="default"/>
      <w:b/>
    </w:rPr>
  </w:style>
  <w:style w:type="character" w:customStyle="1" w:styleId="WW8Num20z3">
    <w:name w:val="WW8Num20z3"/>
    <w:rsid w:val="00FC4F06"/>
  </w:style>
  <w:style w:type="character" w:customStyle="1" w:styleId="WW8Num20z4">
    <w:name w:val="WW8Num20z4"/>
    <w:rsid w:val="00FC4F06"/>
  </w:style>
  <w:style w:type="character" w:customStyle="1" w:styleId="WW8Num20z5">
    <w:name w:val="WW8Num20z5"/>
    <w:rsid w:val="00FC4F06"/>
  </w:style>
  <w:style w:type="character" w:customStyle="1" w:styleId="WW8Num20z6">
    <w:name w:val="WW8Num20z6"/>
    <w:rsid w:val="00FC4F06"/>
  </w:style>
  <w:style w:type="character" w:customStyle="1" w:styleId="WW8Num20z7">
    <w:name w:val="WW8Num20z7"/>
    <w:rsid w:val="00FC4F06"/>
  </w:style>
  <w:style w:type="character" w:customStyle="1" w:styleId="WW8Num20z8">
    <w:name w:val="WW8Num20z8"/>
    <w:rsid w:val="00FC4F06"/>
  </w:style>
  <w:style w:type="character" w:customStyle="1" w:styleId="WW8Num21z0">
    <w:name w:val="WW8Num21z0"/>
    <w:rsid w:val="00FC4F06"/>
    <w:rPr>
      <w:rFonts w:ascii="Times New Roman" w:hAnsi="Times New Roman" w:cs="Times New Roman" w:hint="default"/>
      <w:b w:val="0"/>
      <w:bCs w:val="0"/>
      <w:i w:val="0"/>
      <w:iCs w:val="0"/>
      <w:position w:val="0"/>
      <w:sz w:val="24"/>
      <w:szCs w:val="24"/>
      <w:vertAlign w:val="baseline"/>
    </w:rPr>
  </w:style>
  <w:style w:type="character" w:customStyle="1" w:styleId="WW8Num21z1">
    <w:name w:val="WW8Num21z1"/>
    <w:rsid w:val="00FC4F06"/>
  </w:style>
  <w:style w:type="character" w:customStyle="1" w:styleId="WW8Num21z2">
    <w:name w:val="WW8Num21z2"/>
    <w:rsid w:val="00FC4F06"/>
  </w:style>
  <w:style w:type="character" w:customStyle="1" w:styleId="WW8Num21z3">
    <w:name w:val="WW8Num21z3"/>
    <w:rsid w:val="00FC4F06"/>
  </w:style>
  <w:style w:type="character" w:customStyle="1" w:styleId="WW8Num21z4">
    <w:name w:val="WW8Num21z4"/>
    <w:rsid w:val="00FC4F06"/>
  </w:style>
  <w:style w:type="character" w:customStyle="1" w:styleId="WW8Num21z5">
    <w:name w:val="WW8Num21z5"/>
    <w:rsid w:val="00FC4F06"/>
  </w:style>
  <w:style w:type="character" w:customStyle="1" w:styleId="WW8Num21z6">
    <w:name w:val="WW8Num21z6"/>
    <w:rsid w:val="00FC4F06"/>
  </w:style>
  <w:style w:type="character" w:customStyle="1" w:styleId="WW8Num21z7">
    <w:name w:val="WW8Num21z7"/>
    <w:rsid w:val="00FC4F06"/>
  </w:style>
  <w:style w:type="character" w:customStyle="1" w:styleId="WW8Num21z8">
    <w:name w:val="WW8Num21z8"/>
    <w:rsid w:val="00FC4F06"/>
  </w:style>
  <w:style w:type="character" w:customStyle="1" w:styleId="WW8Num22z0">
    <w:name w:val="WW8Num22z0"/>
    <w:rsid w:val="00FC4F06"/>
  </w:style>
  <w:style w:type="character" w:customStyle="1" w:styleId="WW8Num22z1">
    <w:name w:val="WW8Num22z1"/>
    <w:rsid w:val="00FC4F06"/>
  </w:style>
  <w:style w:type="character" w:customStyle="1" w:styleId="WW8Num22z2">
    <w:name w:val="WW8Num22z2"/>
    <w:rsid w:val="00FC4F06"/>
  </w:style>
  <w:style w:type="character" w:customStyle="1" w:styleId="WW8Num22z3">
    <w:name w:val="WW8Num22z3"/>
    <w:rsid w:val="00FC4F06"/>
  </w:style>
  <w:style w:type="character" w:customStyle="1" w:styleId="WW8Num22z4">
    <w:name w:val="WW8Num22z4"/>
    <w:rsid w:val="00FC4F06"/>
  </w:style>
  <w:style w:type="character" w:customStyle="1" w:styleId="WW8Num22z5">
    <w:name w:val="WW8Num22z5"/>
    <w:rsid w:val="00FC4F06"/>
  </w:style>
  <w:style w:type="character" w:customStyle="1" w:styleId="WW8Num22z6">
    <w:name w:val="WW8Num22z6"/>
    <w:rsid w:val="00FC4F06"/>
  </w:style>
  <w:style w:type="character" w:customStyle="1" w:styleId="WW8Num22z7">
    <w:name w:val="WW8Num22z7"/>
    <w:rsid w:val="00FC4F06"/>
  </w:style>
  <w:style w:type="character" w:customStyle="1" w:styleId="WW8Num22z8">
    <w:name w:val="WW8Num22z8"/>
    <w:rsid w:val="00FC4F06"/>
  </w:style>
  <w:style w:type="character" w:customStyle="1" w:styleId="WW8Num23z0">
    <w:name w:val="WW8Num23z0"/>
    <w:rsid w:val="00FC4F06"/>
    <w:rPr>
      <w:rFonts w:hint="default"/>
      <w:b/>
      <w:sz w:val="22"/>
      <w:szCs w:val="22"/>
    </w:rPr>
  </w:style>
  <w:style w:type="character" w:customStyle="1" w:styleId="WW8Num23z1">
    <w:name w:val="WW8Num23z1"/>
    <w:rsid w:val="00FC4F06"/>
    <w:rPr>
      <w:rFonts w:ascii="Symbol" w:hAnsi="Symbol" w:cs="Symbol" w:hint="default"/>
      <w:b w:val="0"/>
      <w:i w:val="0"/>
      <w:color w:val="auto"/>
      <w:sz w:val="22"/>
      <w:szCs w:val="22"/>
    </w:rPr>
  </w:style>
  <w:style w:type="character" w:customStyle="1" w:styleId="WW8Num23z2">
    <w:name w:val="WW8Num23z2"/>
    <w:rsid w:val="00FC4F06"/>
  </w:style>
  <w:style w:type="character" w:customStyle="1" w:styleId="WW8Num23z3">
    <w:name w:val="WW8Num23z3"/>
    <w:rsid w:val="00FC4F06"/>
  </w:style>
  <w:style w:type="character" w:customStyle="1" w:styleId="WW8Num23z4">
    <w:name w:val="WW8Num23z4"/>
    <w:rsid w:val="00FC4F06"/>
  </w:style>
  <w:style w:type="character" w:customStyle="1" w:styleId="WW8Num23z5">
    <w:name w:val="WW8Num23z5"/>
    <w:rsid w:val="00FC4F06"/>
  </w:style>
  <w:style w:type="character" w:customStyle="1" w:styleId="WW8Num23z6">
    <w:name w:val="WW8Num23z6"/>
    <w:rsid w:val="00FC4F06"/>
  </w:style>
  <w:style w:type="character" w:customStyle="1" w:styleId="WW8Num23z7">
    <w:name w:val="WW8Num23z7"/>
    <w:rsid w:val="00FC4F06"/>
  </w:style>
  <w:style w:type="character" w:customStyle="1" w:styleId="WW8Num23z8">
    <w:name w:val="WW8Num23z8"/>
    <w:rsid w:val="00FC4F06"/>
  </w:style>
  <w:style w:type="character" w:customStyle="1" w:styleId="WW8Num24z0">
    <w:name w:val="WW8Num24z0"/>
    <w:rsid w:val="00FC4F06"/>
    <w:rPr>
      <w:rFonts w:ascii="Times New Roman" w:hAnsi="Times New Roman" w:cs="Times New Roman" w:hint="default"/>
      <w:b/>
      <w:i w:val="0"/>
      <w:color w:val="auto"/>
      <w:sz w:val="22"/>
      <w:szCs w:val="22"/>
    </w:rPr>
  </w:style>
  <w:style w:type="character" w:customStyle="1" w:styleId="WW8Num24z1">
    <w:name w:val="WW8Num24z1"/>
    <w:rsid w:val="00FC4F06"/>
    <w:rPr>
      <w:rFonts w:ascii="Symbol" w:hAnsi="Symbol" w:cs="Symbol" w:hint="default"/>
      <w:b w:val="0"/>
      <w:i w:val="0"/>
      <w:color w:val="auto"/>
      <w:sz w:val="22"/>
      <w:szCs w:val="22"/>
    </w:rPr>
  </w:style>
  <w:style w:type="character" w:customStyle="1" w:styleId="WW8Num24z2">
    <w:name w:val="WW8Num24z2"/>
    <w:rsid w:val="00FC4F06"/>
  </w:style>
  <w:style w:type="character" w:customStyle="1" w:styleId="WW8Num24z3">
    <w:name w:val="WW8Num24z3"/>
    <w:rsid w:val="00FC4F06"/>
  </w:style>
  <w:style w:type="character" w:customStyle="1" w:styleId="WW8Num24z4">
    <w:name w:val="WW8Num24z4"/>
    <w:rsid w:val="00FC4F06"/>
  </w:style>
  <w:style w:type="character" w:customStyle="1" w:styleId="WW8Num24z5">
    <w:name w:val="WW8Num24z5"/>
    <w:rsid w:val="00FC4F06"/>
  </w:style>
  <w:style w:type="character" w:customStyle="1" w:styleId="WW8Num24z6">
    <w:name w:val="WW8Num24z6"/>
    <w:rsid w:val="00FC4F06"/>
  </w:style>
  <w:style w:type="character" w:customStyle="1" w:styleId="WW8Num24z7">
    <w:name w:val="WW8Num24z7"/>
    <w:rsid w:val="00FC4F06"/>
  </w:style>
  <w:style w:type="character" w:customStyle="1" w:styleId="WW8Num24z8">
    <w:name w:val="WW8Num24z8"/>
    <w:rsid w:val="00FC4F06"/>
  </w:style>
  <w:style w:type="character" w:customStyle="1" w:styleId="WW8Num25z0">
    <w:name w:val="WW8Num25z0"/>
    <w:rsid w:val="00FC4F06"/>
    <w:rPr>
      <w:rFonts w:ascii="Times New Roman" w:hAnsi="Times New Roman" w:cs="Times New Roman" w:hint="default"/>
      <w:b w:val="0"/>
      <w:i w:val="0"/>
      <w:color w:val="auto"/>
      <w:sz w:val="22"/>
      <w:szCs w:val="22"/>
    </w:rPr>
  </w:style>
  <w:style w:type="character" w:customStyle="1" w:styleId="WW8Num25z1">
    <w:name w:val="WW8Num25z1"/>
    <w:rsid w:val="00FC4F06"/>
  </w:style>
  <w:style w:type="character" w:customStyle="1" w:styleId="WW8Num25z2">
    <w:name w:val="WW8Num25z2"/>
    <w:rsid w:val="00FC4F06"/>
  </w:style>
  <w:style w:type="character" w:customStyle="1" w:styleId="WW8Num25z3">
    <w:name w:val="WW8Num25z3"/>
    <w:rsid w:val="00FC4F06"/>
  </w:style>
  <w:style w:type="character" w:customStyle="1" w:styleId="WW8Num25z4">
    <w:name w:val="WW8Num25z4"/>
    <w:rsid w:val="00FC4F06"/>
  </w:style>
  <w:style w:type="character" w:customStyle="1" w:styleId="WW8Num25z5">
    <w:name w:val="WW8Num25z5"/>
    <w:rsid w:val="00FC4F06"/>
  </w:style>
  <w:style w:type="character" w:customStyle="1" w:styleId="WW8Num25z6">
    <w:name w:val="WW8Num25z6"/>
    <w:rsid w:val="00FC4F06"/>
  </w:style>
  <w:style w:type="character" w:customStyle="1" w:styleId="WW8Num25z7">
    <w:name w:val="WW8Num25z7"/>
    <w:rsid w:val="00FC4F06"/>
  </w:style>
  <w:style w:type="character" w:customStyle="1" w:styleId="WW8Num25z8">
    <w:name w:val="WW8Num25z8"/>
    <w:rsid w:val="00FC4F06"/>
  </w:style>
  <w:style w:type="character" w:customStyle="1" w:styleId="WW8Num26z0">
    <w:name w:val="WW8Num26z0"/>
    <w:rsid w:val="00FC4F06"/>
    <w:rPr>
      <w:rFonts w:ascii="Times New Roman" w:hAnsi="Times New Roman" w:cs="Times New Roman" w:hint="default"/>
      <w:b w:val="0"/>
      <w:i w:val="0"/>
      <w:color w:val="auto"/>
      <w:sz w:val="22"/>
      <w:szCs w:val="22"/>
    </w:rPr>
  </w:style>
  <w:style w:type="character" w:customStyle="1" w:styleId="WW8Num26z1">
    <w:name w:val="WW8Num26z1"/>
    <w:rsid w:val="00FC4F06"/>
    <w:rPr>
      <w:rFonts w:hint="default"/>
      <w:b w:val="0"/>
      <w:i w:val="0"/>
      <w:color w:val="auto"/>
      <w:sz w:val="24"/>
      <w:szCs w:val="24"/>
    </w:rPr>
  </w:style>
  <w:style w:type="character" w:customStyle="1" w:styleId="WW8Num26z2">
    <w:name w:val="WW8Num26z2"/>
    <w:rsid w:val="00FC4F06"/>
  </w:style>
  <w:style w:type="character" w:customStyle="1" w:styleId="WW8Num26z3">
    <w:name w:val="WW8Num26z3"/>
    <w:rsid w:val="00FC4F06"/>
  </w:style>
  <w:style w:type="character" w:customStyle="1" w:styleId="WW8Num26z4">
    <w:name w:val="WW8Num26z4"/>
    <w:rsid w:val="00FC4F06"/>
  </w:style>
  <w:style w:type="character" w:customStyle="1" w:styleId="WW8Num26z5">
    <w:name w:val="WW8Num26z5"/>
    <w:rsid w:val="00FC4F06"/>
  </w:style>
  <w:style w:type="character" w:customStyle="1" w:styleId="WW8Num26z6">
    <w:name w:val="WW8Num26z6"/>
    <w:rsid w:val="00FC4F06"/>
  </w:style>
  <w:style w:type="character" w:customStyle="1" w:styleId="WW8Num26z7">
    <w:name w:val="WW8Num26z7"/>
    <w:rsid w:val="00FC4F06"/>
  </w:style>
  <w:style w:type="character" w:customStyle="1" w:styleId="WW8Num26z8">
    <w:name w:val="WW8Num26z8"/>
    <w:rsid w:val="00FC4F06"/>
  </w:style>
  <w:style w:type="character" w:customStyle="1" w:styleId="WW8Num27z0">
    <w:name w:val="WW8Num27z0"/>
    <w:rsid w:val="00FC4F06"/>
    <w:rPr>
      <w:rFonts w:ascii="Times New Roman" w:hAnsi="Times New Roman" w:cs="Times New Roman" w:hint="default"/>
      <w:b w:val="0"/>
      <w:i w:val="0"/>
      <w:sz w:val="22"/>
      <w:szCs w:val="22"/>
    </w:rPr>
  </w:style>
  <w:style w:type="character" w:customStyle="1" w:styleId="WW8Num27z1">
    <w:name w:val="WW8Num27z1"/>
    <w:rsid w:val="00FC4F06"/>
  </w:style>
  <w:style w:type="character" w:customStyle="1" w:styleId="WW8Num27z2">
    <w:name w:val="WW8Num27z2"/>
    <w:rsid w:val="00FC4F06"/>
  </w:style>
  <w:style w:type="character" w:customStyle="1" w:styleId="WW8Num27z3">
    <w:name w:val="WW8Num27z3"/>
    <w:rsid w:val="00FC4F06"/>
  </w:style>
  <w:style w:type="character" w:customStyle="1" w:styleId="WW8Num27z4">
    <w:name w:val="WW8Num27z4"/>
    <w:rsid w:val="00FC4F06"/>
  </w:style>
  <w:style w:type="character" w:customStyle="1" w:styleId="WW8Num27z5">
    <w:name w:val="WW8Num27z5"/>
    <w:rsid w:val="00FC4F06"/>
  </w:style>
  <w:style w:type="character" w:customStyle="1" w:styleId="WW8Num27z6">
    <w:name w:val="WW8Num27z6"/>
    <w:rsid w:val="00FC4F06"/>
  </w:style>
  <w:style w:type="character" w:customStyle="1" w:styleId="WW8Num27z7">
    <w:name w:val="WW8Num27z7"/>
    <w:rsid w:val="00FC4F06"/>
  </w:style>
  <w:style w:type="character" w:customStyle="1" w:styleId="WW8Num27z8">
    <w:name w:val="WW8Num27z8"/>
    <w:rsid w:val="00FC4F06"/>
  </w:style>
  <w:style w:type="character" w:customStyle="1" w:styleId="WW8Num28z0">
    <w:name w:val="WW8Num28z0"/>
    <w:rsid w:val="00FC4F06"/>
    <w:rPr>
      <w:rFonts w:ascii="Times New Roman" w:hAnsi="Times New Roman" w:cs="Times New Roman" w:hint="default"/>
      <w:b w:val="0"/>
      <w:i w:val="0"/>
      <w:sz w:val="22"/>
      <w:szCs w:val="22"/>
    </w:rPr>
  </w:style>
  <w:style w:type="character" w:customStyle="1" w:styleId="WW8Num28z1">
    <w:name w:val="WW8Num28z1"/>
    <w:rsid w:val="00FC4F06"/>
    <w:rPr>
      <w:rFonts w:ascii="Times New Roman" w:eastAsia="Times New Roman" w:hAnsi="Times New Roman" w:cs="Times New Roman"/>
    </w:rPr>
  </w:style>
  <w:style w:type="character" w:customStyle="1" w:styleId="WW8Num28z2">
    <w:name w:val="WW8Num28z2"/>
    <w:rsid w:val="00FC4F06"/>
  </w:style>
  <w:style w:type="character" w:customStyle="1" w:styleId="WW8Num28z3">
    <w:name w:val="WW8Num28z3"/>
    <w:rsid w:val="00FC4F06"/>
  </w:style>
  <w:style w:type="character" w:customStyle="1" w:styleId="WW8Num28z4">
    <w:name w:val="WW8Num28z4"/>
    <w:rsid w:val="00FC4F06"/>
  </w:style>
  <w:style w:type="character" w:customStyle="1" w:styleId="WW8Num28z5">
    <w:name w:val="WW8Num28z5"/>
    <w:rsid w:val="00FC4F06"/>
  </w:style>
  <w:style w:type="character" w:customStyle="1" w:styleId="WW8Num28z6">
    <w:name w:val="WW8Num28z6"/>
    <w:rsid w:val="00FC4F06"/>
  </w:style>
  <w:style w:type="character" w:customStyle="1" w:styleId="WW8Num28z7">
    <w:name w:val="WW8Num28z7"/>
    <w:rsid w:val="00FC4F06"/>
  </w:style>
  <w:style w:type="character" w:customStyle="1" w:styleId="WW8Num28z8">
    <w:name w:val="WW8Num28z8"/>
    <w:rsid w:val="00FC4F06"/>
  </w:style>
  <w:style w:type="character" w:customStyle="1" w:styleId="WW8Num29z0">
    <w:name w:val="WW8Num29z0"/>
    <w:rsid w:val="00FC4F06"/>
  </w:style>
  <w:style w:type="character" w:customStyle="1" w:styleId="WW8Num30z0">
    <w:name w:val="WW8Num30z0"/>
    <w:rsid w:val="00FC4F06"/>
    <w:rPr>
      <w:rFonts w:ascii="Times New Roman" w:hAnsi="Times New Roman" w:cs="Times New Roman" w:hint="default"/>
      <w:b/>
      <w:i w:val="0"/>
      <w:color w:val="auto"/>
      <w:sz w:val="22"/>
      <w:szCs w:val="22"/>
    </w:rPr>
  </w:style>
  <w:style w:type="character" w:customStyle="1" w:styleId="WW8Num30z1">
    <w:name w:val="WW8Num30z1"/>
    <w:rsid w:val="00FC4F06"/>
  </w:style>
  <w:style w:type="character" w:customStyle="1" w:styleId="WW8Num30z2">
    <w:name w:val="WW8Num30z2"/>
    <w:rsid w:val="00FC4F06"/>
  </w:style>
  <w:style w:type="character" w:customStyle="1" w:styleId="WW8Num30z3">
    <w:name w:val="WW8Num30z3"/>
    <w:rsid w:val="00FC4F06"/>
  </w:style>
  <w:style w:type="character" w:customStyle="1" w:styleId="WW8Num30z4">
    <w:name w:val="WW8Num30z4"/>
    <w:rsid w:val="00FC4F06"/>
  </w:style>
  <w:style w:type="character" w:customStyle="1" w:styleId="WW8Num30z5">
    <w:name w:val="WW8Num30z5"/>
    <w:rsid w:val="00FC4F06"/>
  </w:style>
  <w:style w:type="character" w:customStyle="1" w:styleId="WW8Num30z6">
    <w:name w:val="WW8Num30z6"/>
    <w:rsid w:val="00FC4F06"/>
  </w:style>
  <w:style w:type="character" w:customStyle="1" w:styleId="WW8Num30z7">
    <w:name w:val="WW8Num30z7"/>
    <w:rsid w:val="00FC4F06"/>
  </w:style>
  <w:style w:type="character" w:customStyle="1" w:styleId="WW8Num30z8">
    <w:name w:val="WW8Num30z8"/>
    <w:rsid w:val="00FC4F06"/>
  </w:style>
  <w:style w:type="character" w:customStyle="1" w:styleId="WW8Num31z0">
    <w:name w:val="WW8Num31z0"/>
    <w:rsid w:val="00FC4F06"/>
    <w:rPr>
      <w:rFonts w:ascii="Times New Roman" w:hAnsi="Times New Roman" w:cs="Times New Roman" w:hint="default"/>
      <w:b/>
      <w:i w:val="0"/>
      <w:color w:val="auto"/>
      <w:sz w:val="22"/>
      <w:szCs w:val="22"/>
    </w:rPr>
  </w:style>
  <w:style w:type="character" w:customStyle="1" w:styleId="WW8Num31z1">
    <w:name w:val="WW8Num31z1"/>
    <w:rsid w:val="00FC4F06"/>
  </w:style>
  <w:style w:type="character" w:customStyle="1" w:styleId="WW8Num31z2">
    <w:name w:val="WW8Num31z2"/>
    <w:rsid w:val="00FC4F06"/>
  </w:style>
  <w:style w:type="character" w:customStyle="1" w:styleId="WW8Num31z3">
    <w:name w:val="WW8Num31z3"/>
    <w:rsid w:val="00FC4F06"/>
  </w:style>
  <w:style w:type="character" w:customStyle="1" w:styleId="WW8Num31z4">
    <w:name w:val="WW8Num31z4"/>
    <w:rsid w:val="00FC4F06"/>
  </w:style>
  <w:style w:type="character" w:customStyle="1" w:styleId="WW8Num31z5">
    <w:name w:val="WW8Num31z5"/>
    <w:rsid w:val="00FC4F06"/>
  </w:style>
  <w:style w:type="character" w:customStyle="1" w:styleId="WW8Num31z6">
    <w:name w:val="WW8Num31z6"/>
    <w:rsid w:val="00FC4F06"/>
  </w:style>
  <w:style w:type="character" w:customStyle="1" w:styleId="WW8Num31z7">
    <w:name w:val="WW8Num31z7"/>
    <w:rsid w:val="00FC4F06"/>
  </w:style>
  <w:style w:type="character" w:customStyle="1" w:styleId="WW8Num31z8">
    <w:name w:val="WW8Num31z8"/>
    <w:rsid w:val="00FC4F06"/>
  </w:style>
  <w:style w:type="character" w:customStyle="1" w:styleId="WW8Num32z0">
    <w:name w:val="WW8Num32z0"/>
    <w:rsid w:val="00FC4F06"/>
    <w:rPr>
      <w:rFonts w:hint="default"/>
      <w:b/>
      <w:i w:val="0"/>
      <w:sz w:val="24"/>
      <w:szCs w:val="24"/>
    </w:rPr>
  </w:style>
  <w:style w:type="character" w:customStyle="1" w:styleId="WW8Num32z1">
    <w:name w:val="WW8Num32z1"/>
    <w:rsid w:val="00FC4F06"/>
    <w:rPr>
      <w:rFonts w:hint="default"/>
      <w:b w:val="0"/>
    </w:rPr>
  </w:style>
  <w:style w:type="character" w:customStyle="1" w:styleId="WW8Num32z2">
    <w:name w:val="WW8Num32z2"/>
    <w:rsid w:val="00FC4F06"/>
    <w:rPr>
      <w:rFonts w:hint="default"/>
    </w:rPr>
  </w:style>
  <w:style w:type="character" w:customStyle="1" w:styleId="WW8Num33z0">
    <w:name w:val="WW8Num33z0"/>
    <w:rsid w:val="00FC4F06"/>
  </w:style>
  <w:style w:type="character" w:customStyle="1" w:styleId="WW8Num33z1">
    <w:name w:val="WW8Num33z1"/>
    <w:rsid w:val="00FC4F06"/>
  </w:style>
  <w:style w:type="character" w:customStyle="1" w:styleId="WW8Num33z2">
    <w:name w:val="WW8Num33z2"/>
    <w:rsid w:val="00FC4F06"/>
  </w:style>
  <w:style w:type="character" w:customStyle="1" w:styleId="WW8Num33z3">
    <w:name w:val="WW8Num33z3"/>
    <w:rsid w:val="00FC4F06"/>
  </w:style>
  <w:style w:type="character" w:customStyle="1" w:styleId="WW8Num33z4">
    <w:name w:val="WW8Num33z4"/>
    <w:rsid w:val="00FC4F06"/>
  </w:style>
  <w:style w:type="character" w:customStyle="1" w:styleId="WW8Num33z5">
    <w:name w:val="WW8Num33z5"/>
    <w:rsid w:val="00FC4F06"/>
  </w:style>
  <w:style w:type="character" w:customStyle="1" w:styleId="WW8Num33z6">
    <w:name w:val="WW8Num33z6"/>
    <w:rsid w:val="00FC4F06"/>
  </w:style>
  <w:style w:type="character" w:customStyle="1" w:styleId="WW8Num33z7">
    <w:name w:val="WW8Num33z7"/>
    <w:rsid w:val="00FC4F06"/>
  </w:style>
  <w:style w:type="character" w:customStyle="1" w:styleId="WW8Num33z8">
    <w:name w:val="WW8Num33z8"/>
    <w:rsid w:val="00FC4F06"/>
  </w:style>
  <w:style w:type="character" w:customStyle="1" w:styleId="WW8Num34z0">
    <w:name w:val="WW8Num34z0"/>
    <w:rsid w:val="00FC4F06"/>
    <w:rPr>
      <w:rFonts w:hint="default"/>
      <w:b/>
    </w:rPr>
  </w:style>
  <w:style w:type="character" w:customStyle="1" w:styleId="WW8Num34z1">
    <w:name w:val="WW8Num34z1"/>
    <w:rsid w:val="00FC4F06"/>
  </w:style>
  <w:style w:type="character" w:customStyle="1" w:styleId="WW8Num34z2">
    <w:name w:val="WW8Num34z2"/>
    <w:rsid w:val="00FC4F06"/>
  </w:style>
  <w:style w:type="character" w:customStyle="1" w:styleId="WW8Num34z3">
    <w:name w:val="WW8Num34z3"/>
    <w:rsid w:val="00FC4F06"/>
  </w:style>
  <w:style w:type="character" w:customStyle="1" w:styleId="WW8Num34z4">
    <w:name w:val="WW8Num34z4"/>
    <w:rsid w:val="00FC4F06"/>
  </w:style>
  <w:style w:type="character" w:customStyle="1" w:styleId="WW8Num34z5">
    <w:name w:val="WW8Num34z5"/>
    <w:rsid w:val="00FC4F06"/>
  </w:style>
  <w:style w:type="character" w:customStyle="1" w:styleId="WW8Num34z6">
    <w:name w:val="WW8Num34z6"/>
    <w:rsid w:val="00FC4F06"/>
  </w:style>
  <w:style w:type="character" w:customStyle="1" w:styleId="WW8Num34z7">
    <w:name w:val="WW8Num34z7"/>
    <w:rsid w:val="00FC4F06"/>
  </w:style>
  <w:style w:type="character" w:customStyle="1" w:styleId="WW8Num34z8">
    <w:name w:val="WW8Num34z8"/>
    <w:rsid w:val="00FC4F06"/>
  </w:style>
  <w:style w:type="character" w:customStyle="1" w:styleId="WW8Num35z0">
    <w:name w:val="WW8Num35z0"/>
    <w:rsid w:val="00FC4F06"/>
    <w:rPr>
      <w:rFonts w:hint="default"/>
      <w:b/>
      <w:i w:val="0"/>
      <w:sz w:val="24"/>
      <w:szCs w:val="24"/>
    </w:rPr>
  </w:style>
  <w:style w:type="character" w:customStyle="1" w:styleId="WW8Num35z1">
    <w:name w:val="WW8Num35z1"/>
    <w:rsid w:val="00FC4F06"/>
    <w:rPr>
      <w:rFonts w:hint="default"/>
      <w:b w:val="0"/>
      <w:i w:val="0"/>
      <w:sz w:val="24"/>
      <w:szCs w:val="24"/>
    </w:rPr>
  </w:style>
  <w:style w:type="character" w:customStyle="1" w:styleId="WW8Num35z2">
    <w:name w:val="WW8Num35z2"/>
    <w:rsid w:val="00FC4F06"/>
  </w:style>
  <w:style w:type="character" w:customStyle="1" w:styleId="WW8Num35z3">
    <w:name w:val="WW8Num35z3"/>
    <w:rsid w:val="00FC4F06"/>
  </w:style>
  <w:style w:type="character" w:customStyle="1" w:styleId="WW8Num35z4">
    <w:name w:val="WW8Num35z4"/>
    <w:rsid w:val="00FC4F06"/>
  </w:style>
  <w:style w:type="character" w:customStyle="1" w:styleId="WW8Num35z5">
    <w:name w:val="WW8Num35z5"/>
    <w:rsid w:val="00FC4F06"/>
  </w:style>
  <w:style w:type="character" w:customStyle="1" w:styleId="WW8Num35z6">
    <w:name w:val="WW8Num35z6"/>
    <w:rsid w:val="00FC4F06"/>
  </w:style>
  <w:style w:type="character" w:customStyle="1" w:styleId="WW8Num35z7">
    <w:name w:val="WW8Num35z7"/>
    <w:rsid w:val="00FC4F06"/>
  </w:style>
  <w:style w:type="character" w:customStyle="1" w:styleId="WW8Num35z8">
    <w:name w:val="WW8Num35z8"/>
    <w:rsid w:val="00FC4F06"/>
  </w:style>
  <w:style w:type="character" w:customStyle="1" w:styleId="WW8Num36z0">
    <w:name w:val="WW8Num36z0"/>
    <w:rsid w:val="00FC4F06"/>
    <w:rPr>
      <w:rFonts w:ascii="Symbol" w:hAnsi="Symbol" w:cs="Symbol" w:hint="default"/>
    </w:rPr>
  </w:style>
  <w:style w:type="character" w:customStyle="1" w:styleId="WW8Num36z1">
    <w:name w:val="WW8Num36z1"/>
    <w:rsid w:val="00FC4F06"/>
    <w:rPr>
      <w:rFonts w:ascii="Courier New" w:hAnsi="Courier New" w:cs="Courier New" w:hint="default"/>
    </w:rPr>
  </w:style>
  <w:style w:type="character" w:customStyle="1" w:styleId="WW8Num36z2">
    <w:name w:val="WW8Num36z2"/>
    <w:rsid w:val="00FC4F06"/>
    <w:rPr>
      <w:rFonts w:ascii="Wingdings" w:hAnsi="Wingdings" w:cs="Wingdings" w:hint="default"/>
    </w:rPr>
  </w:style>
  <w:style w:type="character" w:customStyle="1" w:styleId="WW8Num37z0">
    <w:name w:val="WW8Num37z0"/>
    <w:rsid w:val="00FC4F06"/>
    <w:rPr>
      <w:rFonts w:ascii="Times New Roman" w:hAnsi="Times New Roman" w:cs="Times New Roman" w:hint="default"/>
      <w:b/>
      <w:i w:val="0"/>
      <w:color w:val="auto"/>
      <w:sz w:val="22"/>
      <w:szCs w:val="22"/>
    </w:rPr>
  </w:style>
  <w:style w:type="character" w:customStyle="1" w:styleId="WW8Num37z1">
    <w:name w:val="WW8Num37z1"/>
    <w:rsid w:val="00FC4F06"/>
  </w:style>
  <w:style w:type="character" w:customStyle="1" w:styleId="WW8Num37z2">
    <w:name w:val="WW8Num37z2"/>
    <w:rsid w:val="00FC4F06"/>
  </w:style>
  <w:style w:type="character" w:customStyle="1" w:styleId="WW8Num37z3">
    <w:name w:val="WW8Num37z3"/>
    <w:rsid w:val="00FC4F06"/>
  </w:style>
  <w:style w:type="character" w:customStyle="1" w:styleId="WW8Num37z4">
    <w:name w:val="WW8Num37z4"/>
    <w:rsid w:val="00FC4F06"/>
  </w:style>
  <w:style w:type="character" w:customStyle="1" w:styleId="WW8Num37z5">
    <w:name w:val="WW8Num37z5"/>
    <w:rsid w:val="00FC4F06"/>
  </w:style>
  <w:style w:type="character" w:customStyle="1" w:styleId="WW8Num37z6">
    <w:name w:val="WW8Num37z6"/>
    <w:rsid w:val="00FC4F06"/>
  </w:style>
  <w:style w:type="character" w:customStyle="1" w:styleId="WW8Num37z7">
    <w:name w:val="WW8Num37z7"/>
    <w:rsid w:val="00FC4F06"/>
  </w:style>
  <w:style w:type="character" w:customStyle="1" w:styleId="WW8Num37z8">
    <w:name w:val="WW8Num37z8"/>
    <w:rsid w:val="00FC4F06"/>
  </w:style>
  <w:style w:type="character" w:customStyle="1" w:styleId="WW8Num38z0">
    <w:name w:val="WW8Num38z0"/>
    <w:rsid w:val="00FC4F06"/>
    <w:rPr>
      <w:rFonts w:hint="default"/>
      <w:b w:val="0"/>
      <w:i w:val="0"/>
      <w:sz w:val="24"/>
      <w:szCs w:val="24"/>
    </w:rPr>
  </w:style>
  <w:style w:type="character" w:customStyle="1" w:styleId="WW8Num38z1">
    <w:name w:val="WW8Num38z1"/>
    <w:rsid w:val="00FC4F06"/>
  </w:style>
  <w:style w:type="character" w:customStyle="1" w:styleId="WW8Num38z2">
    <w:name w:val="WW8Num38z2"/>
    <w:rsid w:val="00FC4F06"/>
  </w:style>
  <w:style w:type="character" w:customStyle="1" w:styleId="WW8Num38z3">
    <w:name w:val="WW8Num38z3"/>
    <w:rsid w:val="00FC4F06"/>
  </w:style>
  <w:style w:type="character" w:customStyle="1" w:styleId="WW8Num38z4">
    <w:name w:val="WW8Num38z4"/>
    <w:rsid w:val="00FC4F06"/>
  </w:style>
  <w:style w:type="character" w:customStyle="1" w:styleId="WW8Num38z5">
    <w:name w:val="WW8Num38z5"/>
    <w:rsid w:val="00FC4F06"/>
  </w:style>
  <w:style w:type="character" w:customStyle="1" w:styleId="WW8Num38z6">
    <w:name w:val="WW8Num38z6"/>
    <w:rsid w:val="00FC4F06"/>
  </w:style>
  <w:style w:type="character" w:customStyle="1" w:styleId="WW8Num38z7">
    <w:name w:val="WW8Num38z7"/>
    <w:rsid w:val="00FC4F06"/>
  </w:style>
  <w:style w:type="character" w:customStyle="1" w:styleId="WW8Num38z8">
    <w:name w:val="WW8Num38z8"/>
    <w:rsid w:val="00FC4F06"/>
  </w:style>
  <w:style w:type="character" w:customStyle="1" w:styleId="WW8Num39z0">
    <w:name w:val="WW8Num39z0"/>
    <w:rsid w:val="00FC4F06"/>
  </w:style>
  <w:style w:type="character" w:customStyle="1" w:styleId="WW8Num39z1">
    <w:name w:val="WW8Num39z1"/>
    <w:rsid w:val="00FC4F06"/>
  </w:style>
  <w:style w:type="character" w:customStyle="1" w:styleId="WW8Num39z2">
    <w:name w:val="WW8Num39z2"/>
    <w:rsid w:val="00FC4F06"/>
  </w:style>
  <w:style w:type="character" w:customStyle="1" w:styleId="WW8Num39z3">
    <w:name w:val="WW8Num39z3"/>
    <w:rsid w:val="00FC4F06"/>
  </w:style>
  <w:style w:type="character" w:customStyle="1" w:styleId="WW8Num39z4">
    <w:name w:val="WW8Num39z4"/>
    <w:rsid w:val="00FC4F06"/>
  </w:style>
  <w:style w:type="character" w:customStyle="1" w:styleId="WW8Num39z5">
    <w:name w:val="WW8Num39z5"/>
    <w:rsid w:val="00FC4F06"/>
  </w:style>
  <w:style w:type="character" w:customStyle="1" w:styleId="WW8Num39z6">
    <w:name w:val="WW8Num39z6"/>
    <w:rsid w:val="00FC4F06"/>
  </w:style>
  <w:style w:type="character" w:customStyle="1" w:styleId="WW8Num39z7">
    <w:name w:val="WW8Num39z7"/>
    <w:rsid w:val="00FC4F06"/>
  </w:style>
  <w:style w:type="character" w:customStyle="1" w:styleId="WW8Num39z8">
    <w:name w:val="WW8Num39z8"/>
    <w:rsid w:val="00FC4F06"/>
  </w:style>
  <w:style w:type="character" w:customStyle="1" w:styleId="WW8Num40z0">
    <w:name w:val="WW8Num40z0"/>
    <w:rsid w:val="00FC4F06"/>
    <w:rPr>
      <w:rFonts w:hint="default"/>
      <w:b w:val="0"/>
      <w:i w:val="0"/>
      <w:sz w:val="22"/>
      <w:szCs w:val="22"/>
    </w:rPr>
  </w:style>
  <w:style w:type="character" w:customStyle="1" w:styleId="WW8Num40z1">
    <w:name w:val="WW8Num40z1"/>
    <w:rsid w:val="00FC4F06"/>
  </w:style>
  <w:style w:type="character" w:customStyle="1" w:styleId="WW8Num40z2">
    <w:name w:val="WW8Num40z2"/>
    <w:rsid w:val="00FC4F06"/>
  </w:style>
  <w:style w:type="character" w:customStyle="1" w:styleId="WW8Num40z3">
    <w:name w:val="WW8Num40z3"/>
    <w:rsid w:val="00FC4F06"/>
  </w:style>
  <w:style w:type="character" w:customStyle="1" w:styleId="WW8Num40z4">
    <w:name w:val="WW8Num40z4"/>
    <w:rsid w:val="00FC4F06"/>
  </w:style>
  <w:style w:type="character" w:customStyle="1" w:styleId="WW8Num40z5">
    <w:name w:val="WW8Num40z5"/>
    <w:rsid w:val="00FC4F06"/>
  </w:style>
  <w:style w:type="character" w:customStyle="1" w:styleId="WW8Num40z6">
    <w:name w:val="WW8Num40z6"/>
    <w:rsid w:val="00FC4F06"/>
  </w:style>
  <w:style w:type="character" w:customStyle="1" w:styleId="WW8Num40z7">
    <w:name w:val="WW8Num40z7"/>
    <w:rsid w:val="00FC4F06"/>
  </w:style>
  <w:style w:type="character" w:customStyle="1" w:styleId="WW8Num40z8">
    <w:name w:val="WW8Num40z8"/>
    <w:rsid w:val="00FC4F06"/>
  </w:style>
  <w:style w:type="character" w:customStyle="1" w:styleId="WW8Num41z0">
    <w:name w:val="WW8Num41z0"/>
    <w:rsid w:val="00FC4F06"/>
    <w:rPr>
      <w:rFonts w:hint="default"/>
    </w:rPr>
  </w:style>
  <w:style w:type="character" w:customStyle="1" w:styleId="WW8Num41z1">
    <w:name w:val="WW8Num41z1"/>
    <w:rsid w:val="00FC4F06"/>
  </w:style>
  <w:style w:type="character" w:customStyle="1" w:styleId="WW8Num41z2">
    <w:name w:val="WW8Num41z2"/>
    <w:rsid w:val="00FC4F06"/>
  </w:style>
  <w:style w:type="character" w:customStyle="1" w:styleId="WW8Num41z3">
    <w:name w:val="WW8Num41z3"/>
    <w:rsid w:val="00FC4F06"/>
  </w:style>
  <w:style w:type="character" w:customStyle="1" w:styleId="WW8Num41z4">
    <w:name w:val="WW8Num41z4"/>
    <w:rsid w:val="00FC4F06"/>
  </w:style>
  <w:style w:type="character" w:customStyle="1" w:styleId="WW8Num41z5">
    <w:name w:val="WW8Num41z5"/>
    <w:rsid w:val="00FC4F06"/>
  </w:style>
  <w:style w:type="character" w:customStyle="1" w:styleId="WW8Num41z6">
    <w:name w:val="WW8Num41z6"/>
    <w:rsid w:val="00FC4F06"/>
  </w:style>
  <w:style w:type="character" w:customStyle="1" w:styleId="WW8Num41z7">
    <w:name w:val="WW8Num41z7"/>
    <w:rsid w:val="00FC4F06"/>
  </w:style>
  <w:style w:type="character" w:customStyle="1" w:styleId="WW8Num41z8">
    <w:name w:val="WW8Num41z8"/>
    <w:rsid w:val="00FC4F06"/>
  </w:style>
  <w:style w:type="character" w:customStyle="1" w:styleId="WW8Num42z0">
    <w:name w:val="WW8Num42z0"/>
    <w:rsid w:val="00FC4F06"/>
    <w:rPr>
      <w:rFonts w:hint="default"/>
    </w:rPr>
  </w:style>
  <w:style w:type="character" w:customStyle="1" w:styleId="WW8Num42z1">
    <w:name w:val="WW8Num42z1"/>
    <w:rsid w:val="00FC4F06"/>
  </w:style>
  <w:style w:type="character" w:customStyle="1" w:styleId="WW8Num42z2">
    <w:name w:val="WW8Num42z2"/>
    <w:rsid w:val="00FC4F06"/>
  </w:style>
  <w:style w:type="character" w:customStyle="1" w:styleId="WW8Num42z3">
    <w:name w:val="WW8Num42z3"/>
    <w:rsid w:val="00FC4F06"/>
  </w:style>
  <w:style w:type="character" w:customStyle="1" w:styleId="WW8Num42z4">
    <w:name w:val="WW8Num42z4"/>
    <w:rsid w:val="00FC4F06"/>
  </w:style>
  <w:style w:type="character" w:customStyle="1" w:styleId="WW8Num42z5">
    <w:name w:val="WW8Num42z5"/>
    <w:rsid w:val="00FC4F06"/>
  </w:style>
  <w:style w:type="character" w:customStyle="1" w:styleId="WW8Num42z6">
    <w:name w:val="WW8Num42z6"/>
    <w:rsid w:val="00FC4F06"/>
  </w:style>
  <w:style w:type="character" w:customStyle="1" w:styleId="WW8Num42z7">
    <w:name w:val="WW8Num42z7"/>
    <w:rsid w:val="00FC4F06"/>
  </w:style>
  <w:style w:type="character" w:customStyle="1" w:styleId="WW8Num42z8">
    <w:name w:val="WW8Num42z8"/>
    <w:rsid w:val="00FC4F06"/>
  </w:style>
  <w:style w:type="character" w:customStyle="1" w:styleId="WW8Num43z0">
    <w:name w:val="WW8Num43z0"/>
    <w:rsid w:val="00FC4F06"/>
    <w:rPr>
      <w:rFonts w:ascii="Times New Roman" w:eastAsia="Times New Roman" w:hAnsi="Times New Roman" w:cs="Times New Roman"/>
    </w:rPr>
  </w:style>
  <w:style w:type="character" w:customStyle="1" w:styleId="WW8Num43z1">
    <w:name w:val="WW8Num43z1"/>
    <w:rsid w:val="00FC4F06"/>
    <w:rPr>
      <w:rFonts w:hint="default"/>
      <w:b/>
      <w:i w:val="0"/>
    </w:rPr>
  </w:style>
  <w:style w:type="character" w:customStyle="1" w:styleId="WW8Num43z2">
    <w:name w:val="WW8Num43z2"/>
    <w:rsid w:val="00FC4F06"/>
  </w:style>
  <w:style w:type="character" w:customStyle="1" w:styleId="WW8Num43z3">
    <w:name w:val="WW8Num43z3"/>
    <w:rsid w:val="00FC4F06"/>
  </w:style>
  <w:style w:type="character" w:customStyle="1" w:styleId="WW8Num43z4">
    <w:name w:val="WW8Num43z4"/>
    <w:rsid w:val="00FC4F06"/>
  </w:style>
  <w:style w:type="character" w:customStyle="1" w:styleId="WW8Num43z5">
    <w:name w:val="WW8Num43z5"/>
    <w:rsid w:val="00FC4F06"/>
  </w:style>
  <w:style w:type="character" w:customStyle="1" w:styleId="WW8Num43z6">
    <w:name w:val="WW8Num43z6"/>
    <w:rsid w:val="00FC4F06"/>
  </w:style>
  <w:style w:type="character" w:customStyle="1" w:styleId="WW8Num43z7">
    <w:name w:val="WW8Num43z7"/>
    <w:rsid w:val="00FC4F06"/>
  </w:style>
  <w:style w:type="character" w:customStyle="1" w:styleId="WW8Num43z8">
    <w:name w:val="WW8Num43z8"/>
    <w:rsid w:val="00FC4F06"/>
  </w:style>
  <w:style w:type="character" w:customStyle="1" w:styleId="WW8Num44z0">
    <w:name w:val="WW8Num44z0"/>
    <w:rsid w:val="00FC4F06"/>
    <w:rPr>
      <w:rFonts w:ascii="Times New Roman" w:hAnsi="Times New Roman" w:cs="Times New Roman" w:hint="default"/>
      <w:b w:val="0"/>
      <w:i w:val="0"/>
      <w:color w:val="auto"/>
      <w:sz w:val="22"/>
      <w:szCs w:val="22"/>
    </w:rPr>
  </w:style>
  <w:style w:type="character" w:customStyle="1" w:styleId="WW8Num44z1">
    <w:name w:val="WW8Num44z1"/>
    <w:rsid w:val="00FC4F06"/>
  </w:style>
  <w:style w:type="character" w:customStyle="1" w:styleId="WW8Num44z2">
    <w:name w:val="WW8Num44z2"/>
    <w:rsid w:val="00FC4F06"/>
  </w:style>
  <w:style w:type="character" w:customStyle="1" w:styleId="WW8Num44z3">
    <w:name w:val="WW8Num44z3"/>
    <w:rsid w:val="00FC4F06"/>
  </w:style>
  <w:style w:type="character" w:customStyle="1" w:styleId="WW8Num44z4">
    <w:name w:val="WW8Num44z4"/>
    <w:rsid w:val="00FC4F06"/>
  </w:style>
  <w:style w:type="character" w:customStyle="1" w:styleId="WW8Num44z5">
    <w:name w:val="WW8Num44z5"/>
    <w:rsid w:val="00FC4F06"/>
  </w:style>
  <w:style w:type="character" w:customStyle="1" w:styleId="WW8Num44z6">
    <w:name w:val="WW8Num44z6"/>
    <w:rsid w:val="00FC4F06"/>
  </w:style>
  <w:style w:type="character" w:customStyle="1" w:styleId="WW8Num44z7">
    <w:name w:val="WW8Num44z7"/>
    <w:rsid w:val="00FC4F06"/>
  </w:style>
  <w:style w:type="character" w:customStyle="1" w:styleId="WW8Num44z8">
    <w:name w:val="WW8Num44z8"/>
    <w:rsid w:val="00FC4F06"/>
  </w:style>
  <w:style w:type="character" w:customStyle="1" w:styleId="WW8Num45z0">
    <w:name w:val="WW8Num45z0"/>
    <w:rsid w:val="00FC4F06"/>
    <w:rPr>
      <w:b/>
      <w:sz w:val="22"/>
      <w:szCs w:val="22"/>
    </w:rPr>
  </w:style>
  <w:style w:type="character" w:customStyle="1" w:styleId="WW8Num45z1">
    <w:name w:val="WW8Num45z1"/>
    <w:rsid w:val="00FC4F06"/>
  </w:style>
  <w:style w:type="character" w:customStyle="1" w:styleId="WW8Num45z2">
    <w:name w:val="WW8Num45z2"/>
    <w:rsid w:val="00FC4F06"/>
  </w:style>
  <w:style w:type="character" w:customStyle="1" w:styleId="WW8Num45z3">
    <w:name w:val="WW8Num45z3"/>
    <w:rsid w:val="00FC4F06"/>
  </w:style>
  <w:style w:type="character" w:customStyle="1" w:styleId="WW8Num45z4">
    <w:name w:val="WW8Num45z4"/>
    <w:rsid w:val="00FC4F06"/>
  </w:style>
  <w:style w:type="character" w:customStyle="1" w:styleId="WW8Num45z5">
    <w:name w:val="WW8Num45z5"/>
    <w:rsid w:val="00FC4F06"/>
  </w:style>
  <w:style w:type="character" w:customStyle="1" w:styleId="WW8Num45z6">
    <w:name w:val="WW8Num45z6"/>
    <w:rsid w:val="00FC4F06"/>
  </w:style>
  <w:style w:type="character" w:customStyle="1" w:styleId="WW8Num45z7">
    <w:name w:val="WW8Num45z7"/>
    <w:rsid w:val="00FC4F06"/>
  </w:style>
  <w:style w:type="character" w:customStyle="1" w:styleId="WW8Num45z8">
    <w:name w:val="WW8Num45z8"/>
    <w:rsid w:val="00FC4F06"/>
  </w:style>
  <w:style w:type="character" w:customStyle="1" w:styleId="WW8Num46z0">
    <w:name w:val="WW8Num46z0"/>
    <w:rsid w:val="00FC4F06"/>
  </w:style>
  <w:style w:type="character" w:customStyle="1" w:styleId="WW8Num46z1">
    <w:name w:val="WW8Num46z1"/>
    <w:rsid w:val="00FC4F06"/>
  </w:style>
  <w:style w:type="character" w:customStyle="1" w:styleId="WW8Num46z2">
    <w:name w:val="WW8Num46z2"/>
    <w:rsid w:val="00FC4F06"/>
  </w:style>
  <w:style w:type="character" w:customStyle="1" w:styleId="WW8Num46z3">
    <w:name w:val="WW8Num46z3"/>
    <w:rsid w:val="00FC4F06"/>
  </w:style>
  <w:style w:type="character" w:customStyle="1" w:styleId="WW8Num46z4">
    <w:name w:val="WW8Num46z4"/>
    <w:rsid w:val="00FC4F06"/>
  </w:style>
  <w:style w:type="character" w:customStyle="1" w:styleId="WW8Num46z5">
    <w:name w:val="WW8Num46z5"/>
    <w:rsid w:val="00FC4F06"/>
  </w:style>
  <w:style w:type="character" w:customStyle="1" w:styleId="WW8Num46z6">
    <w:name w:val="WW8Num46z6"/>
    <w:rsid w:val="00FC4F06"/>
  </w:style>
  <w:style w:type="character" w:customStyle="1" w:styleId="WW8Num46z7">
    <w:name w:val="WW8Num46z7"/>
    <w:rsid w:val="00FC4F06"/>
  </w:style>
  <w:style w:type="character" w:customStyle="1" w:styleId="WW8Num46z8">
    <w:name w:val="WW8Num46z8"/>
    <w:rsid w:val="00FC4F06"/>
  </w:style>
  <w:style w:type="character" w:customStyle="1" w:styleId="Domylnaczcionkaakapitu1">
    <w:name w:val="Domyślna czcionka akapitu1"/>
    <w:rsid w:val="00FC4F06"/>
  </w:style>
  <w:style w:type="character" w:styleId="Numerstrony">
    <w:name w:val="page number"/>
    <w:uiPriority w:val="99"/>
    <w:qFormat/>
    <w:rsid w:val="00FC4F06"/>
  </w:style>
  <w:style w:type="character" w:customStyle="1" w:styleId="eltit1">
    <w:name w:val="eltit1"/>
    <w:rsid w:val="00FC4F06"/>
    <w:rPr>
      <w:rFonts w:ascii="Verdana" w:hAnsi="Verdana" w:cs="Verdana" w:hint="default"/>
      <w:color w:val="333366"/>
      <w:sz w:val="20"/>
      <w:szCs w:val="20"/>
    </w:rPr>
  </w:style>
  <w:style w:type="character" w:styleId="HTML-staaszeroko">
    <w:name w:val="HTML Typewriter"/>
    <w:rsid w:val="00FC4F06"/>
    <w:rPr>
      <w:rFonts w:ascii="Courier New" w:eastAsia="Times New Roman" w:hAnsi="Courier New" w:cs="Courier New"/>
      <w:sz w:val="20"/>
      <w:szCs w:val="20"/>
    </w:rPr>
  </w:style>
  <w:style w:type="character" w:customStyle="1" w:styleId="nazwa">
    <w:name w:val="nazwa"/>
    <w:rsid w:val="00FC4F06"/>
  </w:style>
  <w:style w:type="character" w:customStyle="1" w:styleId="shl1">
    <w:name w:val="shl1"/>
    <w:rsid w:val="00FC4F06"/>
    <w:rPr>
      <w:shd w:val="clear" w:color="auto" w:fill="FFFF00"/>
    </w:rPr>
  </w:style>
  <w:style w:type="character" w:customStyle="1" w:styleId="Odwoaniedokomentarza1">
    <w:name w:val="Odwołanie do komentarza1"/>
    <w:rsid w:val="00FC4F06"/>
    <w:rPr>
      <w:sz w:val="16"/>
      <w:szCs w:val="16"/>
    </w:rPr>
  </w:style>
  <w:style w:type="character" w:styleId="UyteHipercze">
    <w:name w:val="FollowedHyperlink"/>
    <w:uiPriority w:val="99"/>
    <w:rsid w:val="00FC4F06"/>
    <w:rPr>
      <w:color w:val="800080"/>
      <w:u w:val="single"/>
    </w:rPr>
  </w:style>
  <w:style w:type="character" w:customStyle="1" w:styleId="dane1">
    <w:name w:val="dane1"/>
    <w:rsid w:val="00FC4F06"/>
    <w:rPr>
      <w:color w:val="0000CD"/>
    </w:rPr>
  </w:style>
  <w:style w:type="character" w:customStyle="1" w:styleId="text2bold">
    <w:name w:val="text2 bold"/>
    <w:rsid w:val="00FC4F06"/>
  </w:style>
  <w:style w:type="character" w:customStyle="1" w:styleId="text2">
    <w:name w:val="text2"/>
    <w:rsid w:val="00FC4F06"/>
  </w:style>
  <w:style w:type="paragraph" w:styleId="Lista">
    <w:name w:val="List"/>
    <w:basedOn w:val="Normalny"/>
    <w:rsid w:val="00FC4F06"/>
    <w:pPr>
      <w:suppressAutoHyphens/>
      <w:ind w:left="283" w:hanging="283"/>
    </w:pPr>
    <w:rPr>
      <w:lang w:eastAsia="zh-CN"/>
    </w:rPr>
  </w:style>
  <w:style w:type="paragraph" w:customStyle="1" w:styleId="Indeks">
    <w:name w:val="Indeks"/>
    <w:basedOn w:val="Normalny"/>
    <w:qFormat/>
    <w:rsid w:val="00FC4F06"/>
    <w:pPr>
      <w:suppressLineNumbers/>
      <w:suppressAutoHyphens/>
    </w:pPr>
    <w:rPr>
      <w:rFonts w:cs="Mangal"/>
      <w:lang w:eastAsia="zh-CN"/>
    </w:rPr>
  </w:style>
  <w:style w:type="paragraph" w:customStyle="1" w:styleId="Tekstpodstawowy21">
    <w:name w:val="Tekst podstawowy 21"/>
    <w:basedOn w:val="Normalny"/>
    <w:uiPriority w:val="99"/>
    <w:qFormat/>
    <w:rsid w:val="00FC4F06"/>
    <w:pPr>
      <w:suppressAutoHyphens/>
      <w:jc w:val="both"/>
    </w:pPr>
    <w:rPr>
      <w:sz w:val="24"/>
      <w:lang w:eastAsia="zh-CN"/>
    </w:rPr>
  </w:style>
  <w:style w:type="paragraph" w:customStyle="1" w:styleId="Tekstpodstawowywcity21">
    <w:name w:val="Tekst podstawowy wcięty 21"/>
    <w:basedOn w:val="Normalny"/>
    <w:rsid w:val="00FC4F06"/>
    <w:pPr>
      <w:suppressAutoHyphens/>
      <w:ind w:left="360"/>
    </w:pPr>
    <w:rPr>
      <w:sz w:val="24"/>
      <w:lang w:eastAsia="zh-CN"/>
    </w:rPr>
  </w:style>
  <w:style w:type="paragraph" w:customStyle="1" w:styleId="Tekstpodstawowywcity31">
    <w:name w:val="Tekst podstawowy wcięty 31"/>
    <w:basedOn w:val="Normalny"/>
    <w:rsid w:val="00FC4F06"/>
    <w:pPr>
      <w:suppressAutoHyphens/>
      <w:ind w:left="283"/>
      <w:jc w:val="both"/>
    </w:pPr>
    <w:rPr>
      <w:sz w:val="24"/>
      <w:lang w:eastAsia="zh-CN"/>
    </w:rPr>
  </w:style>
  <w:style w:type="paragraph" w:styleId="Listapunktowana2">
    <w:name w:val="List Bullet 2"/>
    <w:basedOn w:val="Normalny"/>
    <w:rsid w:val="00FC4F06"/>
    <w:pPr>
      <w:suppressAutoHyphens/>
      <w:ind w:left="566" w:hanging="283"/>
    </w:pPr>
    <w:rPr>
      <w:lang w:eastAsia="zh-CN"/>
    </w:rPr>
  </w:style>
  <w:style w:type="paragraph" w:styleId="Podtytu">
    <w:name w:val="Subtitle"/>
    <w:basedOn w:val="Normalny"/>
    <w:next w:val="Tekstpodstawowy"/>
    <w:link w:val="PodtytuZnak"/>
    <w:uiPriority w:val="11"/>
    <w:qFormat/>
    <w:rsid w:val="00FC4F06"/>
    <w:pPr>
      <w:suppressAutoHyphens/>
      <w:spacing w:after="60"/>
      <w:jc w:val="center"/>
    </w:pPr>
    <w:rPr>
      <w:rFonts w:ascii="Arial" w:hAnsi="Arial"/>
      <w:sz w:val="24"/>
      <w:szCs w:val="24"/>
      <w:lang w:val="x-none" w:eastAsia="zh-CN"/>
    </w:rPr>
  </w:style>
  <w:style w:type="character" w:customStyle="1" w:styleId="PodtytuZnak">
    <w:name w:val="Podtytuł Znak"/>
    <w:link w:val="Podtytu"/>
    <w:uiPriority w:val="11"/>
    <w:rsid w:val="00FC4F06"/>
    <w:rPr>
      <w:rFonts w:ascii="Arial" w:hAnsi="Arial" w:cs="Arial"/>
      <w:sz w:val="24"/>
      <w:szCs w:val="24"/>
      <w:lang w:eastAsia="zh-CN"/>
    </w:rPr>
  </w:style>
  <w:style w:type="paragraph" w:customStyle="1" w:styleId="Tekstpodstawowy31">
    <w:name w:val="Tekst podstawowy 31"/>
    <w:basedOn w:val="Normalny"/>
    <w:rsid w:val="00FC4F06"/>
    <w:pPr>
      <w:suppressAutoHyphens/>
      <w:spacing w:after="120"/>
    </w:pPr>
    <w:rPr>
      <w:sz w:val="16"/>
      <w:szCs w:val="16"/>
      <w:lang w:eastAsia="zh-CN"/>
    </w:rPr>
  </w:style>
  <w:style w:type="paragraph" w:customStyle="1" w:styleId="Tekstkomentarza1">
    <w:name w:val="Tekst komentarza1"/>
    <w:basedOn w:val="Normalny"/>
    <w:rsid w:val="00FC4F06"/>
    <w:pPr>
      <w:suppressAutoHyphens/>
    </w:pPr>
    <w:rPr>
      <w:lang w:eastAsia="zh-CN"/>
    </w:rPr>
  </w:style>
  <w:style w:type="paragraph" w:customStyle="1" w:styleId="Tekstblokowy1">
    <w:name w:val="Tekst blokowy1"/>
    <w:basedOn w:val="Normalny"/>
    <w:rsid w:val="00FC4F06"/>
    <w:pPr>
      <w:suppressAutoHyphens/>
      <w:ind w:left="-851" w:right="-597"/>
      <w:jc w:val="both"/>
    </w:pPr>
    <w:rPr>
      <w:rFonts w:ascii="Arial" w:hAnsi="Arial" w:cs="Arial"/>
      <w:lang w:eastAsia="zh-CN"/>
    </w:rPr>
  </w:style>
  <w:style w:type="paragraph" w:customStyle="1" w:styleId="style">
    <w:name w:val="style"/>
    <w:basedOn w:val="Normalny"/>
    <w:rsid w:val="00FC4F06"/>
    <w:pPr>
      <w:suppressAutoHyphens/>
      <w:spacing w:before="280" w:after="280"/>
    </w:pPr>
    <w:rPr>
      <w:sz w:val="24"/>
      <w:szCs w:val="24"/>
      <w:lang w:eastAsia="zh-CN"/>
    </w:rPr>
  </w:style>
  <w:style w:type="paragraph" w:customStyle="1" w:styleId="ZnakZnakZnakZnakZnak">
    <w:name w:val="Znak Znak Znak Znak Znak"/>
    <w:basedOn w:val="Normalny"/>
    <w:rsid w:val="00FC4F06"/>
    <w:pPr>
      <w:suppressAutoHyphens/>
    </w:pPr>
    <w:rPr>
      <w:rFonts w:ascii="Arial" w:hAnsi="Arial" w:cs="Arial"/>
      <w:sz w:val="24"/>
      <w:szCs w:val="24"/>
      <w:lang w:eastAsia="zh-CN"/>
    </w:rPr>
  </w:style>
  <w:style w:type="paragraph" w:customStyle="1" w:styleId="ZnakZnak1ZnakZnakZnakZnak">
    <w:name w:val="Znak Znak1 Znak Znak Znak Znak"/>
    <w:basedOn w:val="Normalny"/>
    <w:rsid w:val="00FC4F06"/>
    <w:pPr>
      <w:suppressAutoHyphens/>
    </w:pPr>
    <w:rPr>
      <w:rFonts w:ascii="Arial" w:hAnsi="Arial" w:cs="Arial"/>
      <w:sz w:val="24"/>
      <w:szCs w:val="24"/>
      <w:lang w:eastAsia="zh-CN"/>
    </w:rPr>
  </w:style>
  <w:style w:type="paragraph" w:customStyle="1" w:styleId="O">
    <w:name w:val="O"/>
    <w:basedOn w:val="Normalny"/>
    <w:rsid w:val="00FC4F06"/>
    <w:pPr>
      <w:widowControl w:val="0"/>
      <w:suppressAutoHyphens/>
      <w:jc w:val="both"/>
    </w:pPr>
    <w:rPr>
      <w:rFonts w:ascii="Arial" w:hAnsi="Arial" w:cs="Arial"/>
      <w:sz w:val="24"/>
      <w:szCs w:val="24"/>
      <w:lang w:eastAsia="zh-CN"/>
    </w:rPr>
  </w:style>
  <w:style w:type="paragraph" w:customStyle="1" w:styleId="Tekstpodstawowywcity32">
    <w:name w:val="Tekst podstawowy wcięty 32"/>
    <w:basedOn w:val="Normalny"/>
    <w:rsid w:val="00FC4F06"/>
    <w:pPr>
      <w:suppressAutoHyphens/>
      <w:spacing w:after="120"/>
      <w:ind w:left="283"/>
    </w:pPr>
    <w:rPr>
      <w:sz w:val="16"/>
      <w:szCs w:val="16"/>
      <w:lang w:eastAsia="zh-CN"/>
    </w:rPr>
  </w:style>
  <w:style w:type="paragraph" w:customStyle="1" w:styleId="TableContents">
    <w:name w:val="Table Contents"/>
    <w:basedOn w:val="Standard"/>
    <w:rsid w:val="00FC4F06"/>
    <w:pPr>
      <w:widowControl w:val="0"/>
      <w:suppressLineNumbers/>
      <w:autoSpaceDN/>
    </w:pPr>
    <w:rPr>
      <w:rFonts w:eastAsia="Andale Sans UI" w:cs="Tahoma"/>
      <w:kern w:val="1"/>
      <w:sz w:val="24"/>
      <w:szCs w:val="24"/>
      <w:lang w:val="en-US" w:eastAsia="zh-CN" w:bidi="en-US"/>
    </w:rPr>
  </w:style>
  <w:style w:type="paragraph" w:customStyle="1" w:styleId="Zawartotabeli">
    <w:name w:val="Zawartość tabeli"/>
    <w:basedOn w:val="Normalny"/>
    <w:qFormat/>
    <w:rsid w:val="00FC4F06"/>
    <w:pPr>
      <w:suppressLineNumbers/>
      <w:suppressAutoHyphens/>
    </w:pPr>
    <w:rPr>
      <w:lang w:eastAsia="zh-CN"/>
    </w:rPr>
  </w:style>
  <w:style w:type="paragraph" w:customStyle="1" w:styleId="Nagwektabeli">
    <w:name w:val="Nagłówek tabeli"/>
    <w:basedOn w:val="Zawartotabeli"/>
    <w:rsid w:val="00FC4F06"/>
    <w:pPr>
      <w:jc w:val="center"/>
    </w:pPr>
    <w:rPr>
      <w:b/>
      <w:bCs/>
    </w:rPr>
  </w:style>
  <w:style w:type="paragraph" w:customStyle="1" w:styleId="Cytaty">
    <w:name w:val="Cytaty"/>
    <w:basedOn w:val="Normalny"/>
    <w:rsid w:val="00FC4F06"/>
    <w:pPr>
      <w:suppressAutoHyphens/>
      <w:spacing w:after="283"/>
      <w:ind w:left="567" w:right="567"/>
    </w:pPr>
    <w:rPr>
      <w:lang w:eastAsia="zh-CN"/>
    </w:rPr>
  </w:style>
  <w:style w:type="paragraph" w:styleId="Poprawka">
    <w:name w:val="Revision"/>
    <w:hidden/>
    <w:uiPriority w:val="99"/>
    <w:semiHidden/>
    <w:rsid w:val="00C41622"/>
  </w:style>
  <w:style w:type="paragraph" w:customStyle="1" w:styleId="ZnakZnak1ZnakZnakZnakZnakZnakZnak">
    <w:name w:val="Znak Znak1 Znak Znak Znak Znak Znak Znak"/>
    <w:basedOn w:val="Normalny"/>
    <w:rsid w:val="008855AB"/>
    <w:rPr>
      <w:sz w:val="24"/>
      <w:szCs w:val="24"/>
    </w:rPr>
  </w:style>
  <w:style w:type="paragraph" w:customStyle="1" w:styleId="WW-Zwykytekst">
    <w:name w:val="WW-Zwykły tekst"/>
    <w:basedOn w:val="Normalny"/>
    <w:rsid w:val="0007376D"/>
    <w:pPr>
      <w:widowControl w:val="0"/>
      <w:suppressAutoHyphens/>
    </w:pPr>
    <w:rPr>
      <w:rFonts w:ascii="Courier New" w:eastAsia="Arial Unicode MS" w:hAnsi="Courier New"/>
      <w:kern w:val="1"/>
      <w:sz w:val="24"/>
      <w:szCs w:val="24"/>
    </w:rPr>
  </w:style>
  <w:style w:type="paragraph" w:customStyle="1" w:styleId="Style2">
    <w:name w:val="Style2"/>
    <w:basedOn w:val="Normalny"/>
    <w:rsid w:val="00A91F54"/>
    <w:pPr>
      <w:suppressAutoHyphens/>
      <w:overflowPunct w:val="0"/>
      <w:autoSpaceDE w:val="0"/>
      <w:spacing w:after="200" w:line="276" w:lineRule="auto"/>
      <w:jc w:val="both"/>
      <w:textAlignment w:val="baseline"/>
    </w:pPr>
    <w:rPr>
      <w:rFonts w:ascii="Calibri" w:hAnsi="Calibri" w:cs="Calibri"/>
      <w:sz w:val="22"/>
      <w:lang w:eastAsia="ar-SA"/>
    </w:rPr>
  </w:style>
  <w:style w:type="paragraph" w:customStyle="1" w:styleId="Kolorowalistaakcent11">
    <w:name w:val="Kolorowa lista — akcent 11"/>
    <w:basedOn w:val="Normalny"/>
    <w:rsid w:val="00A91F54"/>
    <w:pPr>
      <w:suppressAutoHyphens/>
      <w:spacing w:after="200" w:line="276" w:lineRule="auto"/>
      <w:ind w:left="720"/>
    </w:pPr>
    <w:rPr>
      <w:rFonts w:ascii="Calibri" w:hAnsi="Calibri" w:cs="Calibri"/>
      <w:sz w:val="22"/>
      <w:szCs w:val="22"/>
      <w:lang w:eastAsia="ar-SA"/>
    </w:rPr>
  </w:style>
  <w:style w:type="numbering" w:customStyle="1" w:styleId="WWNum122">
    <w:name w:val="WWNum122"/>
    <w:rsid w:val="00212C9E"/>
  </w:style>
  <w:style w:type="paragraph" w:styleId="Podpis">
    <w:name w:val="Signature"/>
    <w:basedOn w:val="Normalny"/>
    <w:link w:val="PodpisZnak"/>
    <w:rsid w:val="00AC5CAF"/>
    <w:pPr>
      <w:ind w:left="4252"/>
    </w:pPr>
    <w:rPr>
      <w:sz w:val="24"/>
      <w:szCs w:val="24"/>
    </w:rPr>
  </w:style>
  <w:style w:type="character" w:customStyle="1" w:styleId="PodpisZnak">
    <w:name w:val="Podpis Znak"/>
    <w:link w:val="Podpis"/>
    <w:rsid w:val="00AC5CAF"/>
    <w:rPr>
      <w:sz w:val="24"/>
      <w:szCs w:val="24"/>
    </w:rPr>
  </w:style>
  <w:style w:type="numbering" w:customStyle="1" w:styleId="Bezlisty2">
    <w:name w:val="Bez listy2"/>
    <w:next w:val="Bezlisty"/>
    <w:uiPriority w:val="99"/>
    <w:semiHidden/>
    <w:unhideWhenUsed/>
    <w:rsid w:val="007033D4"/>
  </w:style>
  <w:style w:type="paragraph" w:customStyle="1" w:styleId="Bezodstpw1">
    <w:name w:val="Bez odstępów1"/>
    <w:rsid w:val="007033D4"/>
    <w:rPr>
      <w:rFonts w:ascii="Calibri" w:eastAsia="SimSun" w:hAnsi="Calibri"/>
      <w:sz w:val="22"/>
      <w:szCs w:val="22"/>
    </w:rPr>
  </w:style>
  <w:style w:type="character" w:customStyle="1" w:styleId="Teksttreci">
    <w:name w:val="Tekst treści_"/>
    <w:link w:val="Teksttreci0"/>
    <w:locked/>
    <w:rsid w:val="007033D4"/>
    <w:rPr>
      <w:rFonts w:ascii="Verdana" w:hAnsi="Verdana"/>
      <w:shd w:val="clear" w:color="auto" w:fill="FFFFFF"/>
    </w:rPr>
  </w:style>
  <w:style w:type="paragraph" w:customStyle="1" w:styleId="Teksttreci0">
    <w:name w:val="Tekst treści"/>
    <w:basedOn w:val="Normalny"/>
    <w:link w:val="Teksttreci"/>
    <w:rsid w:val="007033D4"/>
    <w:pPr>
      <w:widowControl w:val="0"/>
      <w:shd w:val="clear" w:color="auto" w:fill="FFFFFF"/>
      <w:spacing w:line="240" w:lineRule="exact"/>
      <w:ind w:hanging="800"/>
      <w:jc w:val="center"/>
    </w:pPr>
    <w:rPr>
      <w:rFonts w:ascii="Verdana" w:hAnsi="Verdana"/>
    </w:rPr>
  </w:style>
  <w:style w:type="paragraph" w:customStyle="1" w:styleId="ODNONIKtreodnonika">
    <w:name w:val="ODNOŚNIK – treść odnośnika"/>
    <w:rsid w:val="007033D4"/>
    <w:pPr>
      <w:ind w:left="284" w:hanging="284"/>
      <w:jc w:val="both"/>
    </w:pPr>
    <w:rPr>
      <w:rFonts w:eastAsia="Calibri" w:cs="Arial"/>
    </w:rPr>
  </w:style>
  <w:style w:type="character" w:customStyle="1" w:styleId="IGindeksgrny">
    <w:name w:val="_IG_ – indeks górny"/>
    <w:rsid w:val="007033D4"/>
    <w:rPr>
      <w:spacing w:val="0"/>
      <w:vertAlign w:val="superscript"/>
    </w:rPr>
  </w:style>
  <w:style w:type="paragraph" w:customStyle="1" w:styleId="Akapitzlist1">
    <w:name w:val="Akapit z listą1"/>
    <w:basedOn w:val="Normalny"/>
    <w:qFormat/>
    <w:rsid w:val="007033D4"/>
    <w:pPr>
      <w:suppressAutoHyphens/>
      <w:spacing w:after="200" w:line="276" w:lineRule="auto"/>
      <w:ind w:left="720"/>
    </w:pPr>
    <w:rPr>
      <w:rFonts w:ascii="Calibri" w:eastAsia="Calibri" w:hAnsi="Calibri"/>
      <w:sz w:val="22"/>
      <w:szCs w:val="22"/>
      <w:lang w:eastAsia="ar-SA"/>
    </w:rPr>
  </w:style>
  <w:style w:type="character" w:customStyle="1" w:styleId="Znakiprzypiswdolnych">
    <w:name w:val="Znaki przypisów dolnych"/>
    <w:rsid w:val="007033D4"/>
    <w:rPr>
      <w:vertAlign w:val="superscript"/>
    </w:rPr>
  </w:style>
  <w:style w:type="character" w:customStyle="1" w:styleId="Odwoanieprzypisudolnego2">
    <w:name w:val="Odwołanie przypisu dolnego2"/>
    <w:rsid w:val="007033D4"/>
    <w:rPr>
      <w:vertAlign w:val="superscript"/>
    </w:rPr>
  </w:style>
  <w:style w:type="table" w:customStyle="1" w:styleId="Tabela-Siatka1">
    <w:name w:val="Tabela - Siatka1"/>
    <w:basedOn w:val="Standardowy"/>
    <w:next w:val="Tabela-Siatka"/>
    <w:rsid w:val="007033D4"/>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rsid w:val="007033D4"/>
    <w:pPr>
      <w:shd w:val="clear" w:color="auto" w:fill="FFFFFF"/>
      <w:spacing w:before="91"/>
      <w:ind w:left="542" w:right="422" w:hanging="542"/>
    </w:pPr>
    <w:rPr>
      <w:rFonts w:eastAsia="Calibri"/>
      <w:color w:val="000000"/>
      <w:w w:val="90"/>
      <w:sz w:val="24"/>
      <w:szCs w:val="24"/>
    </w:rPr>
  </w:style>
  <w:style w:type="character" w:customStyle="1" w:styleId="TekstpodstawowywcityZnak">
    <w:name w:val="Tekst podstawowy wcięty Znak"/>
    <w:link w:val="Tekstpodstawowywcity"/>
    <w:uiPriority w:val="99"/>
    <w:locked/>
    <w:rsid w:val="007033D4"/>
  </w:style>
  <w:style w:type="paragraph" w:customStyle="1" w:styleId="NormalBold">
    <w:name w:val="NormalBold"/>
    <w:basedOn w:val="Normalny"/>
    <w:link w:val="NormalBoldChar"/>
    <w:rsid w:val="007033D4"/>
    <w:pPr>
      <w:widowControl w:val="0"/>
    </w:pPr>
    <w:rPr>
      <w:rFonts w:eastAsia="Calibri"/>
      <w:b/>
      <w:sz w:val="24"/>
      <w:lang w:eastAsia="en-GB"/>
    </w:rPr>
  </w:style>
  <w:style w:type="character" w:customStyle="1" w:styleId="NormalBoldChar">
    <w:name w:val="NormalBold Char"/>
    <w:link w:val="NormalBold"/>
    <w:locked/>
    <w:rsid w:val="007033D4"/>
    <w:rPr>
      <w:rFonts w:eastAsia="Calibri"/>
      <w:b/>
      <w:sz w:val="24"/>
      <w:lang w:eastAsia="en-GB"/>
    </w:rPr>
  </w:style>
  <w:style w:type="character" w:customStyle="1" w:styleId="DeltaViewInsertion">
    <w:name w:val="DeltaView Insertion"/>
    <w:rsid w:val="007033D4"/>
    <w:rPr>
      <w:b/>
      <w:i/>
      <w:spacing w:val="0"/>
    </w:rPr>
  </w:style>
  <w:style w:type="paragraph" w:customStyle="1" w:styleId="Text1">
    <w:name w:val="Text 1"/>
    <w:basedOn w:val="Normalny"/>
    <w:rsid w:val="007033D4"/>
    <w:pPr>
      <w:spacing w:before="120" w:after="120"/>
      <w:ind w:left="850"/>
      <w:jc w:val="both"/>
    </w:pPr>
    <w:rPr>
      <w:sz w:val="24"/>
      <w:szCs w:val="22"/>
      <w:lang w:eastAsia="en-GB"/>
    </w:rPr>
  </w:style>
  <w:style w:type="paragraph" w:customStyle="1" w:styleId="NormalLeft">
    <w:name w:val="Normal Left"/>
    <w:basedOn w:val="Normalny"/>
    <w:rsid w:val="007033D4"/>
    <w:pPr>
      <w:spacing w:before="120" w:after="120"/>
    </w:pPr>
    <w:rPr>
      <w:sz w:val="24"/>
      <w:szCs w:val="22"/>
      <w:lang w:eastAsia="en-GB"/>
    </w:rPr>
  </w:style>
  <w:style w:type="paragraph" w:customStyle="1" w:styleId="Tiret0">
    <w:name w:val="Tiret 0"/>
    <w:basedOn w:val="Normalny"/>
    <w:rsid w:val="007033D4"/>
    <w:pPr>
      <w:numPr>
        <w:numId w:val="10"/>
      </w:numPr>
      <w:spacing w:before="120" w:after="120"/>
      <w:jc w:val="both"/>
    </w:pPr>
    <w:rPr>
      <w:sz w:val="24"/>
      <w:szCs w:val="22"/>
      <w:lang w:eastAsia="en-GB"/>
    </w:rPr>
  </w:style>
  <w:style w:type="paragraph" w:customStyle="1" w:styleId="Tiret1">
    <w:name w:val="Tiret 1"/>
    <w:basedOn w:val="Normalny"/>
    <w:rsid w:val="007033D4"/>
    <w:pPr>
      <w:numPr>
        <w:numId w:val="11"/>
      </w:numPr>
      <w:spacing w:before="120" w:after="120"/>
      <w:jc w:val="both"/>
    </w:pPr>
    <w:rPr>
      <w:sz w:val="24"/>
      <w:szCs w:val="22"/>
      <w:lang w:eastAsia="en-GB"/>
    </w:rPr>
  </w:style>
  <w:style w:type="paragraph" w:customStyle="1" w:styleId="NumPar1">
    <w:name w:val="NumPar 1"/>
    <w:basedOn w:val="Normalny"/>
    <w:next w:val="Text1"/>
    <w:rsid w:val="007033D4"/>
    <w:pPr>
      <w:numPr>
        <w:numId w:val="12"/>
      </w:numPr>
      <w:spacing w:before="120" w:after="120"/>
      <w:jc w:val="both"/>
    </w:pPr>
    <w:rPr>
      <w:sz w:val="24"/>
      <w:szCs w:val="22"/>
      <w:lang w:eastAsia="en-GB"/>
    </w:rPr>
  </w:style>
  <w:style w:type="paragraph" w:customStyle="1" w:styleId="NumPar2">
    <w:name w:val="NumPar 2"/>
    <w:basedOn w:val="Normalny"/>
    <w:next w:val="Text1"/>
    <w:rsid w:val="007033D4"/>
    <w:pPr>
      <w:numPr>
        <w:ilvl w:val="1"/>
        <w:numId w:val="12"/>
      </w:numPr>
      <w:spacing w:before="120" w:after="120"/>
      <w:jc w:val="both"/>
    </w:pPr>
    <w:rPr>
      <w:sz w:val="24"/>
      <w:szCs w:val="22"/>
      <w:lang w:eastAsia="en-GB"/>
    </w:rPr>
  </w:style>
  <w:style w:type="paragraph" w:customStyle="1" w:styleId="NumPar3">
    <w:name w:val="NumPar 3"/>
    <w:basedOn w:val="Normalny"/>
    <w:next w:val="Text1"/>
    <w:rsid w:val="007033D4"/>
    <w:pPr>
      <w:numPr>
        <w:ilvl w:val="2"/>
        <w:numId w:val="12"/>
      </w:numPr>
      <w:spacing w:before="120" w:after="120"/>
      <w:jc w:val="both"/>
    </w:pPr>
    <w:rPr>
      <w:sz w:val="24"/>
      <w:szCs w:val="22"/>
      <w:lang w:eastAsia="en-GB"/>
    </w:rPr>
  </w:style>
  <w:style w:type="paragraph" w:customStyle="1" w:styleId="NumPar4">
    <w:name w:val="NumPar 4"/>
    <w:basedOn w:val="Normalny"/>
    <w:next w:val="Text1"/>
    <w:rsid w:val="007033D4"/>
    <w:pPr>
      <w:numPr>
        <w:ilvl w:val="3"/>
        <w:numId w:val="12"/>
      </w:numPr>
      <w:spacing w:before="120" w:after="120"/>
      <w:jc w:val="both"/>
    </w:pPr>
    <w:rPr>
      <w:sz w:val="24"/>
      <w:szCs w:val="22"/>
      <w:lang w:eastAsia="en-GB"/>
    </w:rPr>
  </w:style>
  <w:style w:type="paragraph" w:customStyle="1" w:styleId="ChapterTitle">
    <w:name w:val="ChapterTitle"/>
    <w:basedOn w:val="Normalny"/>
    <w:next w:val="Normalny"/>
    <w:rsid w:val="007033D4"/>
    <w:pPr>
      <w:keepNext/>
      <w:spacing w:before="120" w:after="360"/>
      <w:jc w:val="center"/>
    </w:pPr>
    <w:rPr>
      <w:b/>
      <w:sz w:val="32"/>
      <w:szCs w:val="22"/>
      <w:lang w:eastAsia="en-GB"/>
    </w:rPr>
  </w:style>
  <w:style w:type="paragraph" w:customStyle="1" w:styleId="SectionTitle">
    <w:name w:val="SectionTitle"/>
    <w:basedOn w:val="Normalny"/>
    <w:next w:val="Nagwek1"/>
    <w:rsid w:val="007033D4"/>
    <w:pPr>
      <w:keepNext/>
      <w:spacing w:before="120" w:after="360"/>
      <w:jc w:val="center"/>
    </w:pPr>
    <w:rPr>
      <w:b/>
      <w:smallCaps/>
      <w:sz w:val="28"/>
      <w:szCs w:val="22"/>
      <w:lang w:eastAsia="en-GB"/>
    </w:rPr>
  </w:style>
  <w:style w:type="paragraph" w:customStyle="1" w:styleId="Annexetitre">
    <w:name w:val="Annexe titre"/>
    <w:basedOn w:val="Normalny"/>
    <w:next w:val="Normalny"/>
    <w:rsid w:val="007033D4"/>
    <w:pPr>
      <w:spacing w:before="120" w:after="120"/>
      <w:jc w:val="center"/>
    </w:pPr>
    <w:rPr>
      <w:b/>
      <w:sz w:val="24"/>
      <w:szCs w:val="22"/>
      <w:u w:val="single"/>
      <w:lang w:eastAsia="en-GB"/>
    </w:rPr>
  </w:style>
  <w:style w:type="paragraph" w:customStyle="1" w:styleId="Poprawka1">
    <w:name w:val="Poprawka1"/>
    <w:hidden/>
    <w:semiHidden/>
    <w:rsid w:val="007033D4"/>
    <w:rPr>
      <w:rFonts w:ascii="Calibri" w:eastAsia="SimSun" w:hAnsi="Calibri"/>
      <w:sz w:val="22"/>
      <w:szCs w:val="22"/>
    </w:rPr>
  </w:style>
  <w:style w:type="paragraph" w:customStyle="1" w:styleId="WW-Tekstpodstawowywcity3">
    <w:name w:val="WW-Tekst podstawowy wcięty 3"/>
    <w:basedOn w:val="Normalny"/>
    <w:rsid w:val="007033D4"/>
    <w:pPr>
      <w:suppressAutoHyphens/>
      <w:spacing w:line="360" w:lineRule="atLeast"/>
      <w:ind w:left="1276"/>
      <w:jc w:val="both"/>
    </w:pPr>
    <w:rPr>
      <w:rFonts w:eastAsia="Calibri"/>
      <w:sz w:val="24"/>
      <w:lang w:eastAsia="ar-SA"/>
    </w:rPr>
  </w:style>
  <w:style w:type="paragraph" w:customStyle="1" w:styleId="BodyText21">
    <w:name w:val="Body Text 21"/>
    <w:basedOn w:val="Normalny"/>
    <w:rsid w:val="007033D4"/>
    <w:pPr>
      <w:widowControl w:val="0"/>
      <w:spacing w:line="360" w:lineRule="auto"/>
      <w:jc w:val="both"/>
    </w:pPr>
    <w:rPr>
      <w:rFonts w:eastAsia="Calibri"/>
      <w:b/>
      <w:sz w:val="24"/>
    </w:rPr>
  </w:style>
  <w:style w:type="paragraph" w:customStyle="1" w:styleId="Domyolnie">
    <w:name w:val="Domyolnie"/>
    <w:rsid w:val="007033D4"/>
    <w:pPr>
      <w:widowControl w:val="0"/>
      <w:suppressAutoHyphens/>
      <w:ind w:left="800" w:hanging="360"/>
    </w:pPr>
    <w:rPr>
      <w:rFonts w:eastAsia="Calibri"/>
      <w:color w:val="000000"/>
      <w:sz w:val="24"/>
    </w:rPr>
  </w:style>
  <w:style w:type="character" w:customStyle="1" w:styleId="Znak9">
    <w:name w:val="Znak9"/>
    <w:rsid w:val="007033D4"/>
    <w:rPr>
      <w:rFonts w:ascii="Times New Roman" w:hAnsi="Times New Roman" w:cs="Times New Roman"/>
      <w:sz w:val="20"/>
      <w:szCs w:val="20"/>
      <w:lang w:val="x-none" w:eastAsia="pl-PL"/>
    </w:rPr>
  </w:style>
  <w:style w:type="paragraph" w:customStyle="1" w:styleId="Podpis1">
    <w:name w:val="Podpis1"/>
    <w:basedOn w:val="Normalny"/>
    <w:rsid w:val="007033D4"/>
    <w:pPr>
      <w:widowControl w:val="0"/>
      <w:suppressLineNumbers/>
      <w:suppressAutoHyphens/>
      <w:spacing w:before="120" w:after="120"/>
    </w:pPr>
    <w:rPr>
      <w:rFonts w:cs="Arial Unicode MS"/>
      <w:i/>
      <w:iCs/>
      <w:kern w:val="1"/>
      <w:sz w:val="24"/>
      <w:szCs w:val="24"/>
      <w:lang w:eastAsia="hi-IN" w:bidi="hi-IN"/>
    </w:rPr>
  </w:style>
  <w:style w:type="character" w:customStyle="1" w:styleId="Heading1Char">
    <w:name w:val="Heading 1 Char"/>
    <w:rsid w:val="007033D4"/>
    <w:rPr>
      <w:rFonts w:ascii="Arial" w:hAnsi="Arial"/>
      <w:b/>
      <w:kern w:val="32"/>
      <w:sz w:val="32"/>
      <w:lang w:val="x-none" w:eastAsia="pl-PL"/>
    </w:rPr>
  </w:style>
  <w:style w:type="character" w:customStyle="1" w:styleId="Heading2Char">
    <w:name w:val="Heading 2 Char"/>
    <w:rsid w:val="007033D4"/>
    <w:rPr>
      <w:rFonts w:ascii="Bookman Old Style" w:hAnsi="Bookman Old Style"/>
      <w:b/>
      <w:sz w:val="20"/>
      <w:lang w:val="x-none" w:eastAsia="pl-PL"/>
    </w:rPr>
  </w:style>
  <w:style w:type="character" w:customStyle="1" w:styleId="Heading3Char">
    <w:name w:val="Heading 3 Char"/>
    <w:rsid w:val="007033D4"/>
    <w:rPr>
      <w:rFonts w:ascii="Times New Roman" w:hAnsi="Times New Roman"/>
      <w:sz w:val="20"/>
      <w:lang w:val="x-none" w:eastAsia="pl-PL"/>
    </w:rPr>
  </w:style>
  <w:style w:type="character" w:customStyle="1" w:styleId="Heading4Char">
    <w:name w:val="Heading 4 Char"/>
    <w:rsid w:val="007033D4"/>
    <w:rPr>
      <w:rFonts w:ascii="Times New Roman" w:hAnsi="Times New Roman"/>
      <w:b/>
      <w:sz w:val="28"/>
      <w:lang w:val="x-none" w:eastAsia="pl-PL"/>
    </w:rPr>
  </w:style>
  <w:style w:type="character" w:customStyle="1" w:styleId="Heading5Char">
    <w:name w:val="Heading 5 Char"/>
    <w:rsid w:val="007033D4"/>
    <w:rPr>
      <w:rFonts w:ascii="Calibri" w:hAnsi="Calibri"/>
      <w:b/>
      <w:i/>
      <w:sz w:val="26"/>
      <w:lang w:val="x-none" w:eastAsia="pl-PL"/>
    </w:rPr>
  </w:style>
  <w:style w:type="character" w:customStyle="1" w:styleId="Heading6Char">
    <w:name w:val="Heading 6 Char"/>
    <w:rsid w:val="007033D4"/>
    <w:rPr>
      <w:rFonts w:ascii="Times New Roman" w:hAnsi="Times New Roman"/>
      <w:b/>
      <w:sz w:val="20"/>
      <w:lang w:val="x-none" w:eastAsia="pl-PL"/>
    </w:rPr>
  </w:style>
  <w:style w:type="character" w:customStyle="1" w:styleId="Heading7Char">
    <w:name w:val="Heading 7 Char"/>
    <w:rsid w:val="007033D4"/>
    <w:rPr>
      <w:rFonts w:ascii="Times New Roman" w:hAnsi="Times New Roman"/>
      <w:sz w:val="24"/>
      <w:lang w:val="x-none" w:eastAsia="pl-PL"/>
    </w:rPr>
  </w:style>
  <w:style w:type="character" w:customStyle="1" w:styleId="Heading8Char">
    <w:name w:val="Heading 8 Char"/>
    <w:rsid w:val="007033D4"/>
    <w:rPr>
      <w:rFonts w:ascii="Times New Roman" w:hAnsi="Times New Roman"/>
      <w:i/>
      <w:sz w:val="24"/>
      <w:lang w:val="x-none" w:eastAsia="pl-PL"/>
    </w:rPr>
  </w:style>
  <w:style w:type="character" w:customStyle="1" w:styleId="Heading9Char">
    <w:name w:val="Heading 9 Char"/>
    <w:rsid w:val="007033D4"/>
    <w:rPr>
      <w:rFonts w:ascii="Arial" w:hAnsi="Arial"/>
      <w:lang w:val="x-none" w:eastAsia="pl-PL"/>
    </w:rPr>
  </w:style>
  <w:style w:type="character" w:customStyle="1" w:styleId="FooterChar">
    <w:name w:val="Footer Char"/>
    <w:rsid w:val="007033D4"/>
    <w:rPr>
      <w:rFonts w:ascii="Times New Roman" w:hAnsi="Times New Roman"/>
      <w:sz w:val="20"/>
      <w:lang w:val="x-none" w:eastAsia="pl-PL"/>
    </w:rPr>
  </w:style>
  <w:style w:type="character" w:customStyle="1" w:styleId="HeaderChar">
    <w:name w:val="Header Char"/>
    <w:rsid w:val="007033D4"/>
    <w:rPr>
      <w:rFonts w:ascii="Times New Roman" w:hAnsi="Times New Roman"/>
      <w:sz w:val="20"/>
      <w:lang w:val="x-none" w:eastAsia="pl-PL"/>
    </w:rPr>
  </w:style>
  <w:style w:type="character" w:customStyle="1" w:styleId="BodyTextIndent3Char">
    <w:name w:val="Body Text Indent 3 Char"/>
    <w:rsid w:val="007033D4"/>
    <w:rPr>
      <w:rFonts w:ascii="Times New Roman" w:hAnsi="Times New Roman"/>
      <w:sz w:val="20"/>
      <w:lang w:val="x-none" w:eastAsia="pl-PL"/>
    </w:rPr>
  </w:style>
  <w:style w:type="character" w:customStyle="1" w:styleId="BodyTextChar">
    <w:name w:val="Body Text Char"/>
    <w:rsid w:val="007033D4"/>
    <w:rPr>
      <w:rFonts w:ascii="Times New Roman" w:hAnsi="Times New Roman"/>
      <w:sz w:val="20"/>
      <w:lang w:val="x-none" w:eastAsia="pl-PL"/>
    </w:rPr>
  </w:style>
  <w:style w:type="character" w:customStyle="1" w:styleId="BodyText2Char">
    <w:name w:val="Body Text 2 Char"/>
    <w:rsid w:val="007033D4"/>
    <w:rPr>
      <w:rFonts w:ascii="Times New Roman" w:hAnsi="Times New Roman"/>
      <w:sz w:val="20"/>
      <w:lang w:val="x-none" w:eastAsia="pl-PL"/>
    </w:rPr>
  </w:style>
  <w:style w:type="character" w:customStyle="1" w:styleId="BodyText3Char">
    <w:name w:val="Body Text 3 Char"/>
    <w:rsid w:val="007033D4"/>
    <w:rPr>
      <w:rFonts w:ascii="Times New Roman" w:hAnsi="Times New Roman"/>
      <w:sz w:val="16"/>
      <w:lang w:val="x-none" w:eastAsia="pl-PL"/>
    </w:rPr>
  </w:style>
  <w:style w:type="character" w:customStyle="1" w:styleId="BodyTextIndentChar">
    <w:name w:val="Body Text Indent Char"/>
    <w:rsid w:val="007033D4"/>
    <w:rPr>
      <w:rFonts w:ascii="Times New Roman" w:hAnsi="Times New Roman"/>
      <w:sz w:val="20"/>
      <w:lang w:val="x-none" w:eastAsia="pl-PL"/>
    </w:rPr>
  </w:style>
  <w:style w:type="paragraph" w:customStyle="1" w:styleId="StandardowyStandardowy1">
    <w:name w:val="Standardowy.Standardowy1"/>
    <w:rsid w:val="007033D4"/>
    <w:pPr>
      <w:spacing w:line="360" w:lineRule="atLeast"/>
      <w:jc w:val="both"/>
    </w:pPr>
    <w:rPr>
      <w:rFonts w:eastAsia="Calibri"/>
      <w:sz w:val="24"/>
    </w:rPr>
  </w:style>
  <w:style w:type="character" w:customStyle="1" w:styleId="ZnakZnak10">
    <w:name w:val="Znak Znak10"/>
    <w:rsid w:val="007033D4"/>
    <w:rPr>
      <w:rFonts w:ascii="Times New Roman" w:hAnsi="Times New Roman"/>
      <w:sz w:val="20"/>
      <w:lang w:val="x-none" w:eastAsia="pl-PL"/>
    </w:rPr>
  </w:style>
  <w:style w:type="character" w:customStyle="1" w:styleId="Tekstpodstawowywcity2Znak1">
    <w:name w:val="Tekst podstawowy wcięty 2 Znak1"/>
    <w:uiPriority w:val="99"/>
    <w:semiHidden/>
    <w:rsid w:val="007033D4"/>
    <w:rPr>
      <w:rFonts w:ascii="Calibri" w:eastAsia="Times New Roman" w:hAnsi="Calibri" w:cs="Times New Roman"/>
      <w:lang w:val="pl-PL" w:eastAsia="x-none"/>
    </w:rPr>
  </w:style>
  <w:style w:type="character" w:customStyle="1" w:styleId="TitleChar">
    <w:name w:val="Title Char"/>
    <w:rsid w:val="007033D4"/>
    <w:rPr>
      <w:rFonts w:ascii="Bookman Old Style" w:hAnsi="Bookman Old Style"/>
      <w:b/>
      <w:sz w:val="20"/>
      <w:lang w:val="x-none" w:eastAsia="pl-PL"/>
    </w:rPr>
  </w:style>
  <w:style w:type="character" w:customStyle="1" w:styleId="SubtitleChar">
    <w:name w:val="Subtitle Char"/>
    <w:rsid w:val="007033D4"/>
    <w:rPr>
      <w:rFonts w:ascii="Times New Roman" w:hAnsi="Times New Roman"/>
      <w:sz w:val="20"/>
    </w:rPr>
  </w:style>
  <w:style w:type="character" w:customStyle="1" w:styleId="TekstprzypisukocowegoZnak1">
    <w:name w:val="Tekst przypisu końcowego Znak1"/>
    <w:uiPriority w:val="99"/>
    <w:semiHidden/>
    <w:rsid w:val="007033D4"/>
    <w:rPr>
      <w:rFonts w:ascii="Times New Roman" w:hAnsi="Times New Roman"/>
      <w:sz w:val="20"/>
      <w:lang w:val="x-none" w:eastAsia="pl-PL"/>
    </w:rPr>
  </w:style>
  <w:style w:type="character" w:customStyle="1" w:styleId="grame">
    <w:name w:val="grame"/>
    <w:rsid w:val="007033D4"/>
    <w:rPr>
      <w:rFonts w:cs="Times New Roman"/>
    </w:rPr>
  </w:style>
  <w:style w:type="character" w:customStyle="1" w:styleId="spelle">
    <w:name w:val="spelle"/>
    <w:rsid w:val="007033D4"/>
    <w:rPr>
      <w:rFonts w:cs="Times New Roman"/>
    </w:rPr>
  </w:style>
  <w:style w:type="character" w:customStyle="1" w:styleId="ListParagraphChar">
    <w:name w:val="List Paragraph Char"/>
    <w:aliases w:val="Normal Char,Akapit z listą3 Char,Akapit z listą31 Char,Wypunktowanie Char,Normal2 Char,L1 Char,Numerowanie Char,sw tekst Char"/>
    <w:locked/>
    <w:rsid w:val="007033D4"/>
    <w:rPr>
      <w:rFonts w:ascii="Times New Roman" w:hAnsi="Times New Roman"/>
      <w:sz w:val="24"/>
      <w:lang w:val="pl-PL" w:eastAsia="pl-PL"/>
    </w:rPr>
  </w:style>
  <w:style w:type="paragraph" w:styleId="Listapunktowana">
    <w:name w:val="List Bullet"/>
    <w:basedOn w:val="Normalny"/>
    <w:uiPriority w:val="99"/>
    <w:semiHidden/>
    <w:rsid w:val="007033D4"/>
    <w:pPr>
      <w:numPr>
        <w:numId w:val="13"/>
      </w:numPr>
      <w:contextualSpacing/>
      <w:jc w:val="both"/>
    </w:pPr>
    <w:rPr>
      <w:rFonts w:ascii="Tahoma" w:eastAsia="Calibri" w:hAnsi="Tahoma"/>
      <w:sz w:val="16"/>
      <w:lang w:val="fr-FR" w:eastAsia="fr-FR"/>
    </w:rPr>
  </w:style>
  <w:style w:type="paragraph" w:customStyle="1" w:styleId="Style1">
    <w:name w:val="Style1"/>
    <w:basedOn w:val="Listapunktowana"/>
    <w:rsid w:val="007033D4"/>
    <w:pPr>
      <w:numPr>
        <w:numId w:val="14"/>
      </w:numPr>
      <w:tabs>
        <w:tab w:val="clear" w:pos="360"/>
      </w:tabs>
      <w:spacing w:before="120" w:after="20"/>
      <w:ind w:left="0" w:firstLine="0"/>
      <w:contextualSpacing w:val="0"/>
    </w:pPr>
    <w:rPr>
      <w:rFonts w:ascii="Book Antiqua" w:hAnsi="Book Antiqua"/>
      <w:b/>
      <w:lang w:val="en-GB"/>
    </w:rPr>
  </w:style>
  <w:style w:type="character" w:customStyle="1" w:styleId="Nierozpoznanawzmianka1">
    <w:name w:val="Nierozpoznana wzmianka1"/>
    <w:uiPriority w:val="99"/>
    <w:semiHidden/>
    <w:rsid w:val="007033D4"/>
    <w:rPr>
      <w:rFonts w:cs="Times New Roman"/>
      <w:color w:val="605E5C"/>
      <w:shd w:val="clear" w:color="auto" w:fill="E1DFDD"/>
    </w:rPr>
  </w:style>
  <w:style w:type="table" w:customStyle="1" w:styleId="Tabela-Siatka11">
    <w:name w:val="Tabela - Siatka11"/>
    <w:rsid w:val="007033D4"/>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2">
    <w:name w:val="Font Style52"/>
    <w:rsid w:val="007033D4"/>
    <w:rPr>
      <w:rFonts w:ascii="Arial" w:hAnsi="Arial"/>
      <w:sz w:val="20"/>
    </w:rPr>
  </w:style>
  <w:style w:type="character" w:customStyle="1" w:styleId="FontStyle127">
    <w:name w:val="Font Style127"/>
    <w:uiPriority w:val="99"/>
    <w:rsid w:val="007033D4"/>
    <w:rPr>
      <w:rFonts w:ascii="Times New Roman" w:hAnsi="Times New Roman" w:cs="Times New Roman"/>
      <w:sz w:val="20"/>
      <w:szCs w:val="20"/>
    </w:rPr>
  </w:style>
  <w:style w:type="character" w:customStyle="1" w:styleId="st">
    <w:name w:val="st"/>
    <w:rsid w:val="007033D4"/>
    <w:rPr>
      <w:rFonts w:cs="Times New Roman"/>
    </w:rPr>
  </w:style>
  <w:style w:type="paragraph" w:customStyle="1" w:styleId="font5">
    <w:name w:val="font5"/>
    <w:basedOn w:val="Normalny"/>
    <w:uiPriority w:val="99"/>
    <w:rsid w:val="007033D4"/>
    <w:pPr>
      <w:spacing w:before="100" w:beforeAutospacing="1" w:after="100" w:afterAutospacing="1"/>
    </w:pPr>
    <w:rPr>
      <w:rFonts w:ascii="Arial" w:eastAsia="Calibri" w:hAnsi="Arial" w:cs="Arial"/>
      <w:b/>
      <w:bCs/>
      <w:sz w:val="18"/>
      <w:szCs w:val="18"/>
    </w:rPr>
  </w:style>
  <w:style w:type="character" w:customStyle="1" w:styleId="BodyTextIndent2Char">
    <w:name w:val="Body Text Indent 2 Char"/>
    <w:uiPriority w:val="99"/>
    <w:semiHidden/>
    <w:rsid w:val="007033D4"/>
    <w:rPr>
      <w:rFonts w:ascii="Times New Roman" w:hAnsi="Times New Roman" w:cs="Times New Roman"/>
      <w:lang w:val="pl-PL" w:eastAsia="pl-PL"/>
    </w:rPr>
  </w:style>
  <w:style w:type="paragraph" w:customStyle="1" w:styleId="AbsatzTableFormat">
    <w:name w:val="AbsatzTableFormat"/>
    <w:basedOn w:val="Normalny"/>
    <w:autoRedefine/>
    <w:rsid w:val="007033D4"/>
    <w:rPr>
      <w:rFonts w:ascii="Tahoma" w:eastAsia="Calibri" w:hAnsi="Tahoma" w:cs="Tahoma"/>
      <w:i/>
      <w:sz w:val="16"/>
      <w:szCs w:val="16"/>
    </w:rPr>
  </w:style>
  <w:style w:type="paragraph" w:customStyle="1" w:styleId="WW-Tekstpodstawowy3">
    <w:name w:val="WW-Tekst podstawowy 3"/>
    <w:basedOn w:val="Normalny"/>
    <w:rsid w:val="007033D4"/>
    <w:pPr>
      <w:suppressAutoHyphens/>
      <w:jc w:val="both"/>
    </w:pPr>
    <w:rPr>
      <w:rFonts w:eastAsia="Calibri"/>
      <w:sz w:val="22"/>
    </w:rPr>
  </w:style>
  <w:style w:type="character" w:customStyle="1" w:styleId="DocumentMapChar">
    <w:name w:val="Document Map Char"/>
    <w:uiPriority w:val="99"/>
    <w:semiHidden/>
    <w:rsid w:val="007033D4"/>
    <w:rPr>
      <w:rFonts w:ascii="Tahoma" w:hAnsi="Tahoma" w:cs="Tahoma"/>
      <w:sz w:val="16"/>
      <w:szCs w:val="16"/>
      <w:lang w:val="pl-PL" w:eastAsia="pl-PL"/>
    </w:rPr>
  </w:style>
  <w:style w:type="paragraph" w:styleId="Mapadokumentu">
    <w:name w:val="Document Map"/>
    <w:basedOn w:val="Normalny"/>
    <w:link w:val="MapadokumentuZnak"/>
    <w:uiPriority w:val="99"/>
    <w:semiHidden/>
    <w:rsid w:val="007033D4"/>
    <w:rPr>
      <w:rFonts w:ascii="Tahoma" w:eastAsia="Calibri" w:hAnsi="Tahoma" w:cs="Tahoma"/>
      <w:sz w:val="16"/>
      <w:szCs w:val="16"/>
    </w:rPr>
  </w:style>
  <w:style w:type="character" w:customStyle="1" w:styleId="MapadokumentuZnak">
    <w:name w:val="Mapa dokumentu Znak"/>
    <w:link w:val="Mapadokumentu"/>
    <w:uiPriority w:val="99"/>
    <w:semiHidden/>
    <w:rsid w:val="007033D4"/>
    <w:rPr>
      <w:rFonts w:ascii="Tahoma" w:eastAsia="Calibri" w:hAnsi="Tahoma" w:cs="Tahoma"/>
      <w:sz w:val="16"/>
      <w:szCs w:val="16"/>
    </w:rPr>
  </w:style>
  <w:style w:type="character" w:customStyle="1" w:styleId="PlandokumentuZnak1">
    <w:name w:val="Plan dokumentu Znak1"/>
    <w:uiPriority w:val="99"/>
    <w:semiHidden/>
    <w:rsid w:val="007033D4"/>
    <w:rPr>
      <w:rFonts w:ascii="Tahoma" w:hAnsi="Tahoma" w:cs="Tahoma"/>
      <w:sz w:val="16"/>
      <w:szCs w:val="16"/>
      <w:lang w:val="x-none" w:eastAsia="pl-PL"/>
    </w:rPr>
  </w:style>
  <w:style w:type="paragraph" w:customStyle="1" w:styleId="Skrconyadreszwrotny">
    <w:name w:val="Skrócony adres zwrotny"/>
    <w:basedOn w:val="Normalny"/>
    <w:rsid w:val="007033D4"/>
    <w:rPr>
      <w:rFonts w:eastAsia="Calibri"/>
      <w:sz w:val="24"/>
    </w:rPr>
  </w:style>
  <w:style w:type="paragraph" w:customStyle="1" w:styleId="Wcicietekstu">
    <w:name w:val="Wcięcie tekstu"/>
    <w:basedOn w:val="Normalny"/>
    <w:uiPriority w:val="99"/>
    <w:rsid w:val="007033D4"/>
    <w:pPr>
      <w:widowControl w:val="0"/>
      <w:autoSpaceDE w:val="0"/>
      <w:autoSpaceDN w:val="0"/>
      <w:adjustRightInd w:val="0"/>
      <w:ind w:left="284" w:hanging="284"/>
    </w:pPr>
    <w:rPr>
      <w:rFonts w:eastAsia="Calibri"/>
    </w:rPr>
  </w:style>
  <w:style w:type="paragraph" w:customStyle="1" w:styleId="Style36">
    <w:name w:val="Style36"/>
    <w:basedOn w:val="Normalny"/>
    <w:uiPriority w:val="99"/>
    <w:rsid w:val="007033D4"/>
    <w:pPr>
      <w:widowControl w:val="0"/>
      <w:autoSpaceDE w:val="0"/>
      <w:autoSpaceDN w:val="0"/>
      <w:adjustRightInd w:val="0"/>
      <w:jc w:val="both"/>
    </w:pPr>
    <w:rPr>
      <w:rFonts w:eastAsia="Calibri"/>
      <w:sz w:val="24"/>
      <w:szCs w:val="24"/>
    </w:rPr>
  </w:style>
  <w:style w:type="character" w:customStyle="1" w:styleId="FontStyle18">
    <w:name w:val="Font Style18"/>
    <w:rsid w:val="007033D4"/>
    <w:rPr>
      <w:rFonts w:ascii="Arial" w:hAnsi="Arial"/>
      <w:color w:val="000000"/>
      <w:sz w:val="18"/>
    </w:rPr>
  </w:style>
  <w:style w:type="paragraph" w:customStyle="1" w:styleId="font6">
    <w:name w:val="font6"/>
    <w:basedOn w:val="Normalny"/>
    <w:uiPriority w:val="99"/>
    <w:rsid w:val="007033D4"/>
    <w:pPr>
      <w:spacing w:before="100" w:beforeAutospacing="1" w:after="100" w:afterAutospacing="1"/>
    </w:pPr>
    <w:rPr>
      <w:rFonts w:ascii="Arial" w:eastAsia="Calibri" w:hAnsi="Arial" w:cs="Arial"/>
      <w:sz w:val="18"/>
      <w:szCs w:val="18"/>
    </w:rPr>
  </w:style>
  <w:style w:type="paragraph" w:customStyle="1" w:styleId="xl65">
    <w:name w:val="xl65"/>
    <w:basedOn w:val="Normalny"/>
    <w:uiPriority w:val="99"/>
    <w:rsid w:val="007033D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ascii="Arial" w:eastAsia="Calibri" w:hAnsi="Arial" w:cs="Arial"/>
      <w:b/>
      <w:bCs/>
      <w:sz w:val="18"/>
      <w:szCs w:val="18"/>
    </w:rPr>
  </w:style>
  <w:style w:type="paragraph" w:customStyle="1" w:styleId="xl66">
    <w:name w:val="xl66"/>
    <w:basedOn w:val="Normalny"/>
    <w:uiPriority w:val="99"/>
    <w:rsid w:val="007033D4"/>
    <w:pPr>
      <w:spacing w:before="100" w:beforeAutospacing="1" w:after="100" w:afterAutospacing="1"/>
      <w:jc w:val="center"/>
      <w:textAlignment w:val="center"/>
    </w:pPr>
    <w:rPr>
      <w:rFonts w:ascii="Arial" w:eastAsia="Calibri" w:hAnsi="Arial" w:cs="Arial"/>
      <w:color w:val="000000"/>
      <w:sz w:val="18"/>
      <w:szCs w:val="18"/>
    </w:rPr>
  </w:style>
  <w:style w:type="paragraph" w:customStyle="1" w:styleId="xl67">
    <w:name w:val="xl67"/>
    <w:basedOn w:val="Normalny"/>
    <w:uiPriority w:val="99"/>
    <w:rsid w:val="00703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68">
    <w:name w:val="xl68"/>
    <w:basedOn w:val="Normalny"/>
    <w:uiPriority w:val="99"/>
    <w:rsid w:val="007033D4"/>
    <w:pPr>
      <w:pBdr>
        <w:top w:val="single" w:sz="8" w:space="0" w:color="auto"/>
        <w:left w:val="single" w:sz="8" w:space="0" w:color="auto"/>
        <w:right w:val="single" w:sz="8" w:space="0" w:color="auto"/>
      </w:pBdr>
      <w:spacing w:before="100" w:beforeAutospacing="1" w:after="100" w:afterAutospacing="1"/>
      <w:textAlignment w:val="center"/>
    </w:pPr>
    <w:rPr>
      <w:rFonts w:ascii="Arial" w:eastAsia="Calibri" w:hAnsi="Arial" w:cs="Arial"/>
      <w:b/>
      <w:bCs/>
      <w:sz w:val="18"/>
      <w:szCs w:val="18"/>
    </w:rPr>
  </w:style>
  <w:style w:type="paragraph" w:customStyle="1" w:styleId="xl69">
    <w:name w:val="xl69"/>
    <w:basedOn w:val="Normalny"/>
    <w:uiPriority w:val="99"/>
    <w:rsid w:val="007033D4"/>
    <w:pPr>
      <w:spacing w:before="100" w:beforeAutospacing="1" w:after="100" w:afterAutospacing="1"/>
      <w:textAlignment w:val="center"/>
    </w:pPr>
    <w:rPr>
      <w:rFonts w:ascii="Arial" w:eastAsia="Calibri" w:hAnsi="Arial" w:cs="Arial"/>
      <w:color w:val="000000"/>
      <w:sz w:val="18"/>
      <w:szCs w:val="18"/>
    </w:rPr>
  </w:style>
  <w:style w:type="paragraph" w:customStyle="1" w:styleId="xl70">
    <w:name w:val="xl70"/>
    <w:basedOn w:val="Normalny"/>
    <w:uiPriority w:val="99"/>
    <w:rsid w:val="007033D4"/>
    <w:pPr>
      <w:pBdr>
        <w:lef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71">
    <w:name w:val="xl71"/>
    <w:basedOn w:val="Normalny"/>
    <w:uiPriority w:val="99"/>
    <w:rsid w:val="007033D4"/>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Calibri" w:hAnsi="Arial" w:cs="Arial"/>
      <w:sz w:val="18"/>
      <w:szCs w:val="18"/>
    </w:rPr>
  </w:style>
  <w:style w:type="paragraph" w:customStyle="1" w:styleId="xl72">
    <w:name w:val="xl72"/>
    <w:basedOn w:val="Normalny"/>
    <w:uiPriority w:val="99"/>
    <w:rsid w:val="007033D4"/>
    <w:pPr>
      <w:pBdr>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73">
    <w:name w:val="xl73"/>
    <w:basedOn w:val="Normalny"/>
    <w:uiPriority w:val="99"/>
    <w:rsid w:val="007033D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Calibri" w:hAnsi="Arial" w:cs="Arial"/>
      <w:sz w:val="18"/>
      <w:szCs w:val="18"/>
    </w:rPr>
  </w:style>
  <w:style w:type="paragraph" w:customStyle="1" w:styleId="xl74">
    <w:name w:val="xl74"/>
    <w:basedOn w:val="Normalny"/>
    <w:uiPriority w:val="99"/>
    <w:rsid w:val="007033D4"/>
    <w:pPr>
      <w:spacing w:before="100" w:beforeAutospacing="1" w:after="100" w:afterAutospacing="1"/>
      <w:textAlignment w:val="center"/>
    </w:pPr>
    <w:rPr>
      <w:rFonts w:ascii="Arial" w:eastAsia="Calibri" w:hAnsi="Arial" w:cs="Arial"/>
      <w:color w:val="FF0000"/>
      <w:sz w:val="18"/>
      <w:szCs w:val="18"/>
    </w:rPr>
  </w:style>
  <w:style w:type="paragraph" w:customStyle="1" w:styleId="xl75">
    <w:name w:val="xl75"/>
    <w:basedOn w:val="Normalny"/>
    <w:uiPriority w:val="99"/>
    <w:rsid w:val="007033D4"/>
    <w:pPr>
      <w:spacing w:before="100" w:beforeAutospacing="1" w:after="100" w:afterAutospacing="1"/>
      <w:textAlignment w:val="center"/>
    </w:pPr>
    <w:rPr>
      <w:rFonts w:ascii="Arial" w:eastAsia="Calibri" w:hAnsi="Arial" w:cs="Arial"/>
      <w:sz w:val="18"/>
      <w:szCs w:val="18"/>
    </w:rPr>
  </w:style>
  <w:style w:type="paragraph" w:customStyle="1" w:styleId="xl76">
    <w:name w:val="xl76"/>
    <w:basedOn w:val="Normalny"/>
    <w:uiPriority w:val="99"/>
    <w:rsid w:val="007033D4"/>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Calibri" w:hAnsi="Arial" w:cs="Arial"/>
      <w:sz w:val="18"/>
      <w:szCs w:val="18"/>
    </w:rPr>
  </w:style>
  <w:style w:type="paragraph" w:customStyle="1" w:styleId="xl77">
    <w:name w:val="xl77"/>
    <w:basedOn w:val="Normalny"/>
    <w:uiPriority w:val="99"/>
    <w:rsid w:val="007033D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Calibri" w:hAnsi="Arial" w:cs="Arial"/>
      <w:color w:val="000000"/>
      <w:sz w:val="18"/>
      <w:szCs w:val="18"/>
    </w:rPr>
  </w:style>
  <w:style w:type="paragraph" w:customStyle="1" w:styleId="xl78">
    <w:name w:val="xl78"/>
    <w:basedOn w:val="Normalny"/>
    <w:uiPriority w:val="99"/>
    <w:rsid w:val="007033D4"/>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Arial" w:eastAsia="Calibri" w:hAnsi="Arial" w:cs="Arial"/>
      <w:b/>
      <w:bCs/>
      <w:sz w:val="18"/>
      <w:szCs w:val="18"/>
    </w:rPr>
  </w:style>
  <w:style w:type="paragraph" w:customStyle="1" w:styleId="xl79">
    <w:name w:val="xl79"/>
    <w:basedOn w:val="Normalny"/>
    <w:uiPriority w:val="99"/>
    <w:rsid w:val="007033D4"/>
    <w:pPr>
      <w:spacing w:before="100" w:beforeAutospacing="1" w:after="100" w:afterAutospacing="1"/>
      <w:textAlignment w:val="center"/>
    </w:pPr>
    <w:rPr>
      <w:rFonts w:ascii="Arial" w:eastAsia="Calibri" w:hAnsi="Arial" w:cs="Arial"/>
      <w:b/>
      <w:bCs/>
      <w:sz w:val="18"/>
      <w:szCs w:val="18"/>
    </w:rPr>
  </w:style>
  <w:style w:type="paragraph" w:customStyle="1" w:styleId="xl80">
    <w:name w:val="xl80"/>
    <w:basedOn w:val="Normalny"/>
    <w:uiPriority w:val="99"/>
    <w:rsid w:val="007033D4"/>
    <w:pPr>
      <w:pBdr>
        <w:right w:val="single" w:sz="8" w:space="0" w:color="auto"/>
      </w:pBdr>
      <w:spacing w:before="100" w:beforeAutospacing="1" w:after="100" w:afterAutospacing="1"/>
      <w:jc w:val="center"/>
      <w:textAlignment w:val="center"/>
    </w:pPr>
    <w:rPr>
      <w:rFonts w:ascii="Arial" w:eastAsia="Calibri" w:hAnsi="Arial" w:cs="Arial"/>
      <w:sz w:val="18"/>
      <w:szCs w:val="18"/>
    </w:rPr>
  </w:style>
  <w:style w:type="paragraph" w:customStyle="1" w:styleId="xl81">
    <w:name w:val="xl81"/>
    <w:basedOn w:val="Normalny"/>
    <w:uiPriority w:val="99"/>
    <w:rsid w:val="00703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b/>
      <w:bCs/>
      <w:sz w:val="18"/>
      <w:szCs w:val="18"/>
    </w:rPr>
  </w:style>
  <w:style w:type="paragraph" w:customStyle="1" w:styleId="xl82">
    <w:name w:val="xl82"/>
    <w:basedOn w:val="Normalny"/>
    <w:uiPriority w:val="99"/>
    <w:rsid w:val="007033D4"/>
    <w:pPr>
      <w:pBdr>
        <w:left w:val="single" w:sz="8" w:space="0" w:color="auto"/>
        <w:right w:val="single" w:sz="8" w:space="0" w:color="auto"/>
      </w:pBdr>
      <w:spacing w:before="100" w:beforeAutospacing="1" w:after="100" w:afterAutospacing="1"/>
      <w:textAlignment w:val="center"/>
    </w:pPr>
    <w:rPr>
      <w:rFonts w:ascii="Arial" w:eastAsia="Calibri" w:hAnsi="Arial" w:cs="Arial"/>
      <w:b/>
      <w:bCs/>
      <w:sz w:val="18"/>
      <w:szCs w:val="18"/>
    </w:rPr>
  </w:style>
  <w:style w:type="paragraph" w:customStyle="1" w:styleId="xl83">
    <w:name w:val="xl83"/>
    <w:basedOn w:val="Normalny"/>
    <w:uiPriority w:val="99"/>
    <w:rsid w:val="007033D4"/>
    <w:pPr>
      <w:pBdr>
        <w:left w:val="single" w:sz="8" w:space="0" w:color="auto"/>
        <w:right w:val="single" w:sz="8" w:space="0" w:color="auto"/>
      </w:pBdr>
      <w:spacing w:before="100" w:beforeAutospacing="1" w:after="100" w:afterAutospacing="1"/>
      <w:textAlignment w:val="center"/>
    </w:pPr>
    <w:rPr>
      <w:rFonts w:ascii="Arial" w:eastAsia="Calibri" w:hAnsi="Arial" w:cs="Arial"/>
      <w:sz w:val="18"/>
      <w:szCs w:val="18"/>
    </w:rPr>
  </w:style>
  <w:style w:type="paragraph" w:customStyle="1" w:styleId="xl84">
    <w:name w:val="xl84"/>
    <w:basedOn w:val="Normalny"/>
    <w:uiPriority w:val="99"/>
    <w:rsid w:val="007033D4"/>
    <w:pPr>
      <w:spacing w:before="100" w:beforeAutospacing="1" w:after="100" w:afterAutospacing="1"/>
      <w:textAlignment w:val="center"/>
    </w:pPr>
    <w:rPr>
      <w:rFonts w:ascii="Arial" w:eastAsia="Calibri" w:hAnsi="Arial" w:cs="Arial"/>
      <w:color w:val="003366"/>
      <w:sz w:val="18"/>
      <w:szCs w:val="18"/>
    </w:rPr>
  </w:style>
  <w:style w:type="paragraph" w:customStyle="1" w:styleId="xl85">
    <w:name w:val="xl85"/>
    <w:basedOn w:val="Normalny"/>
    <w:uiPriority w:val="99"/>
    <w:rsid w:val="007033D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Calibri" w:hAnsi="Arial" w:cs="Arial"/>
      <w:b/>
      <w:bCs/>
      <w:sz w:val="18"/>
      <w:szCs w:val="18"/>
    </w:rPr>
  </w:style>
  <w:style w:type="paragraph" w:customStyle="1" w:styleId="xl86">
    <w:name w:val="xl86"/>
    <w:basedOn w:val="Normalny"/>
    <w:uiPriority w:val="99"/>
    <w:rsid w:val="007033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8"/>
      <w:szCs w:val="18"/>
    </w:rPr>
  </w:style>
  <w:style w:type="paragraph" w:customStyle="1" w:styleId="xl87">
    <w:name w:val="xl87"/>
    <w:basedOn w:val="Normalny"/>
    <w:uiPriority w:val="99"/>
    <w:rsid w:val="007033D4"/>
    <w:pPr>
      <w:pBdr>
        <w:left w:val="single" w:sz="8" w:space="0" w:color="auto"/>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88">
    <w:name w:val="xl88"/>
    <w:basedOn w:val="Normalny"/>
    <w:uiPriority w:val="99"/>
    <w:rsid w:val="007033D4"/>
    <w:pPr>
      <w:pBdr>
        <w:top w:val="single" w:sz="8" w:space="0" w:color="auto"/>
        <w:left w:val="single" w:sz="8" w:space="0" w:color="auto"/>
        <w:right w:val="single" w:sz="8" w:space="0" w:color="auto"/>
      </w:pBdr>
      <w:spacing w:before="100" w:beforeAutospacing="1" w:after="100" w:afterAutospacing="1"/>
    </w:pPr>
    <w:rPr>
      <w:rFonts w:ascii="Arial" w:eastAsia="Calibri" w:hAnsi="Arial" w:cs="Arial"/>
      <w:b/>
      <w:bCs/>
      <w:sz w:val="18"/>
      <w:szCs w:val="18"/>
    </w:rPr>
  </w:style>
  <w:style w:type="paragraph" w:customStyle="1" w:styleId="xl89">
    <w:name w:val="xl89"/>
    <w:basedOn w:val="Normalny"/>
    <w:uiPriority w:val="99"/>
    <w:rsid w:val="00703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90">
    <w:name w:val="xl90"/>
    <w:basedOn w:val="Normalny"/>
    <w:uiPriority w:val="99"/>
    <w:rsid w:val="007033D4"/>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Calibri" w:hAnsi="Arial" w:cs="Arial"/>
      <w:b/>
      <w:bCs/>
      <w:sz w:val="18"/>
      <w:szCs w:val="18"/>
    </w:rPr>
  </w:style>
  <w:style w:type="paragraph" w:customStyle="1" w:styleId="xl91">
    <w:name w:val="xl91"/>
    <w:basedOn w:val="Normalny"/>
    <w:uiPriority w:val="99"/>
    <w:rsid w:val="00703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92">
    <w:name w:val="xl92"/>
    <w:basedOn w:val="Normalny"/>
    <w:uiPriority w:val="99"/>
    <w:rsid w:val="007033D4"/>
    <w:pPr>
      <w:pBdr>
        <w:left w:val="single" w:sz="8" w:space="0" w:color="auto"/>
        <w:bottom w:val="single" w:sz="4" w:space="0" w:color="auto"/>
        <w:right w:val="single" w:sz="8" w:space="0" w:color="auto"/>
      </w:pBdr>
      <w:spacing w:before="100" w:beforeAutospacing="1" w:after="100" w:afterAutospacing="1"/>
    </w:pPr>
    <w:rPr>
      <w:rFonts w:ascii="Arial" w:eastAsia="Calibri" w:hAnsi="Arial" w:cs="Arial"/>
      <w:sz w:val="18"/>
      <w:szCs w:val="18"/>
    </w:rPr>
  </w:style>
  <w:style w:type="paragraph" w:customStyle="1" w:styleId="xl93">
    <w:name w:val="xl93"/>
    <w:basedOn w:val="Normalny"/>
    <w:uiPriority w:val="99"/>
    <w:rsid w:val="007033D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eastAsia="Calibri" w:hAnsi="Arial" w:cs="Arial"/>
      <w:sz w:val="18"/>
      <w:szCs w:val="18"/>
    </w:rPr>
  </w:style>
  <w:style w:type="paragraph" w:customStyle="1" w:styleId="xl94">
    <w:name w:val="xl94"/>
    <w:basedOn w:val="Normalny"/>
    <w:uiPriority w:val="99"/>
    <w:rsid w:val="007033D4"/>
    <w:pPr>
      <w:pBdr>
        <w:top w:val="single" w:sz="4" w:space="0" w:color="auto"/>
        <w:left w:val="single" w:sz="8" w:space="0" w:color="auto"/>
        <w:bottom w:val="single" w:sz="4" w:space="0" w:color="auto"/>
        <w:right w:val="single" w:sz="8" w:space="0" w:color="auto"/>
      </w:pBdr>
      <w:spacing w:before="100" w:beforeAutospacing="1" w:after="100" w:afterAutospacing="1"/>
    </w:pPr>
    <w:rPr>
      <w:rFonts w:ascii="Arial" w:eastAsia="Calibri" w:hAnsi="Arial" w:cs="Arial"/>
      <w:b/>
      <w:bCs/>
      <w:sz w:val="18"/>
      <w:szCs w:val="18"/>
    </w:rPr>
  </w:style>
  <w:style w:type="paragraph" w:customStyle="1" w:styleId="xl95">
    <w:name w:val="xl95"/>
    <w:basedOn w:val="Normalny"/>
    <w:uiPriority w:val="99"/>
    <w:rsid w:val="007033D4"/>
    <w:pPr>
      <w:pBdr>
        <w:top w:val="single" w:sz="4" w:space="0" w:color="auto"/>
        <w:left w:val="single" w:sz="8" w:space="0" w:color="auto"/>
        <w:right w:val="single" w:sz="8" w:space="0" w:color="auto"/>
      </w:pBdr>
      <w:spacing w:before="100" w:beforeAutospacing="1" w:after="100" w:afterAutospacing="1"/>
    </w:pPr>
    <w:rPr>
      <w:rFonts w:ascii="Arial" w:eastAsia="Calibri" w:hAnsi="Arial" w:cs="Arial"/>
      <w:sz w:val="18"/>
      <w:szCs w:val="18"/>
    </w:rPr>
  </w:style>
  <w:style w:type="paragraph" w:customStyle="1" w:styleId="xl96">
    <w:name w:val="xl96"/>
    <w:basedOn w:val="Normalny"/>
    <w:uiPriority w:val="99"/>
    <w:rsid w:val="00703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Calibri" w:hAnsi="Arial" w:cs="Arial"/>
      <w:sz w:val="18"/>
      <w:szCs w:val="18"/>
    </w:rPr>
  </w:style>
  <w:style w:type="paragraph" w:customStyle="1" w:styleId="xl97">
    <w:name w:val="xl97"/>
    <w:basedOn w:val="Normalny"/>
    <w:uiPriority w:val="99"/>
    <w:rsid w:val="00703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sz w:val="18"/>
      <w:szCs w:val="18"/>
    </w:rPr>
  </w:style>
  <w:style w:type="paragraph" w:customStyle="1" w:styleId="xl98">
    <w:name w:val="xl98"/>
    <w:basedOn w:val="Normalny"/>
    <w:uiPriority w:val="99"/>
    <w:rsid w:val="007033D4"/>
    <w:pPr>
      <w:pBdr>
        <w:left w:val="single" w:sz="8" w:space="0" w:color="auto"/>
        <w:bottom w:val="single" w:sz="4" w:space="0" w:color="auto"/>
        <w:right w:val="single" w:sz="8" w:space="0" w:color="auto"/>
      </w:pBdr>
      <w:spacing w:before="100" w:beforeAutospacing="1" w:after="100" w:afterAutospacing="1"/>
    </w:pPr>
    <w:rPr>
      <w:rFonts w:ascii="Arial" w:eastAsia="Calibri" w:hAnsi="Arial" w:cs="Arial"/>
      <w:b/>
      <w:bCs/>
      <w:sz w:val="18"/>
      <w:szCs w:val="18"/>
    </w:rPr>
  </w:style>
  <w:style w:type="paragraph" w:customStyle="1" w:styleId="xl99">
    <w:name w:val="xl99"/>
    <w:basedOn w:val="Normalny"/>
    <w:uiPriority w:val="99"/>
    <w:rsid w:val="00703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100">
    <w:name w:val="xl100"/>
    <w:basedOn w:val="Normalny"/>
    <w:uiPriority w:val="99"/>
    <w:rsid w:val="007033D4"/>
    <w:pPr>
      <w:pBdr>
        <w:left w:val="single" w:sz="8" w:space="0" w:color="auto"/>
        <w:bottom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101">
    <w:name w:val="xl101"/>
    <w:basedOn w:val="Normalny"/>
    <w:uiPriority w:val="99"/>
    <w:rsid w:val="007033D4"/>
    <w:pPr>
      <w:pBdr>
        <w:top w:val="single" w:sz="4" w:space="0" w:color="auto"/>
        <w:left w:val="single" w:sz="8" w:space="0" w:color="auto"/>
        <w:bottom w:val="single" w:sz="8" w:space="0" w:color="auto"/>
        <w:right w:val="single" w:sz="8" w:space="0" w:color="auto"/>
      </w:pBdr>
      <w:spacing w:before="100" w:beforeAutospacing="1" w:after="100" w:afterAutospacing="1"/>
    </w:pPr>
    <w:rPr>
      <w:rFonts w:ascii="Arial" w:eastAsia="Calibri" w:hAnsi="Arial" w:cs="Arial"/>
      <w:sz w:val="18"/>
      <w:szCs w:val="18"/>
    </w:rPr>
  </w:style>
  <w:style w:type="paragraph" w:customStyle="1" w:styleId="xl102">
    <w:name w:val="xl102"/>
    <w:basedOn w:val="Normalny"/>
    <w:uiPriority w:val="99"/>
    <w:rsid w:val="007033D4"/>
    <w:pPr>
      <w:pBdr>
        <w:bottom w:val="single" w:sz="8" w:space="0" w:color="auto"/>
        <w:right w:val="single" w:sz="8" w:space="0" w:color="auto"/>
      </w:pBdr>
      <w:spacing w:before="100" w:beforeAutospacing="1" w:after="100" w:afterAutospacing="1"/>
      <w:jc w:val="center"/>
      <w:textAlignment w:val="center"/>
    </w:pPr>
    <w:rPr>
      <w:rFonts w:ascii="Arial" w:eastAsia="Calibri" w:hAnsi="Arial" w:cs="Arial"/>
      <w:b/>
      <w:bCs/>
      <w:sz w:val="18"/>
      <w:szCs w:val="18"/>
    </w:rPr>
  </w:style>
  <w:style w:type="paragraph" w:customStyle="1" w:styleId="xl103">
    <w:name w:val="xl103"/>
    <w:basedOn w:val="Normalny"/>
    <w:uiPriority w:val="99"/>
    <w:rsid w:val="007033D4"/>
    <w:pPr>
      <w:spacing w:before="100" w:beforeAutospacing="1" w:after="100" w:afterAutospacing="1"/>
      <w:jc w:val="center"/>
      <w:textAlignment w:val="center"/>
    </w:pPr>
    <w:rPr>
      <w:rFonts w:ascii="Arial" w:eastAsia="Calibri" w:hAnsi="Arial" w:cs="Arial"/>
      <w:b/>
      <w:bCs/>
      <w:color w:val="000000"/>
      <w:sz w:val="18"/>
      <w:szCs w:val="18"/>
    </w:rPr>
  </w:style>
  <w:style w:type="paragraph" w:customStyle="1" w:styleId="xl104">
    <w:name w:val="xl104"/>
    <w:basedOn w:val="Normalny"/>
    <w:uiPriority w:val="99"/>
    <w:rsid w:val="007033D4"/>
    <w:pPr>
      <w:spacing w:before="100" w:beforeAutospacing="1" w:after="100" w:afterAutospacing="1"/>
      <w:textAlignment w:val="center"/>
    </w:pPr>
    <w:rPr>
      <w:rFonts w:ascii="Arial" w:eastAsia="Calibri" w:hAnsi="Arial" w:cs="Arial"/>
      <w:color w:val="000000"/>
      <w:sz w:val="18"/>
      <w:szCs w:val="18"/>
    </w:rPr>
  </w:style>
  <w:style w:type="paragraph" w:customStyle="1" w:styleId="Style11">
    <w:name w:val="Style11"/>
    <w:basedOn w:val="Normalny"/>
    <w:uiPriority w:val="99"/>
    <w:rsid w:val="007033D4"/>
    <w:pPr>
      <w:widowControl w:val="0"/>
      <w:autoSpaceDE w:val="0"/>
      <w:autoSpaceDN w:val="0"/>
      <w:adjustRightInd w:val="0"/>
      <w:spacing w:after="200" w:line="276" w:lineRule="auto"/>
    </w:pPr>
    <w:rPr>
      <w:rFonts w:ascii="Arial" w:eastAsia="Calibri" w:hAnsi="Arial" w:cs="Arial"/>
      <w:b/>
      <w:bCs/>
      <w:sz w:val="24"/>
      <w:szCs w:val="24"/>
    </w:rPr>
  </w:style>
  <w:style w:type="paragraph" w:customStyle="1" w:styleId="Style17">
    <w:name w:val="Style17"/>
    <w:basedOn w:val="Normalny"/>
    <w:rsid w:val="007033D4"/>
    <w:pPr>
      <w:widowControl w:val="0"/>
      <w:autoSpaceDE w:val="0"/>
      <w:autoSpaceDN w:val="0"/>
      <w:adjustRightInd w:val="0"/>
      <w:spacing w:line="211" w:lineRule="exact"/>
    </w:pPr>
    <w:rPr>
      <w:rFonts w:eastAsia="Calibri"/>
      <w:sz w:val="24"/>
      <w:szCs w:val="24"/>
    </w:rPr>
  </w:style>
  <w:style w:type="character" w:customStyle="1" w:styleId="FontStyle58">
    <w:name w:val="Font Style58"/>
    <w:rsid w:val="007033D4"/>
    <w:rPr>
      <w:rFonts w:ascii="Times New Roman" w:hAnsi="Times New Roman"/>
      <w:sz w:val="16"/>
    </w:rPr>
  </w:style>
  <w:style w:type="paragraph" w:customStyle="1" w:styleId="Style22">
    <w:name w:val="Style22"/>
    <w:basedOn w:val="Normalny"/>
    <w:rsid w:val="007033D4"/>
    <w:pPr>
      <w:widowControl w:val="0"/>
      <w:autoSpaceDE w:val="0"/>
      <w:autoSpaceDN w:val="0"/>
      <w:adjustRightInd w:val="0"/>
      <w:spacing w:line="208" w:lineRule="exact"/>
      <w:jc w:val="center"/>
    </w:pPr>
    <w:rPr>
      <w:rFonts w:eastAsia="Calibri"/>
      <w:sz w:val="24"/>
      <w:szCs w:val="24"/>
    </w:rPr>
  </w:style>
  <w:style w:type="character" w:customStyle="1" w:styleId="FontStyle57">
    <w:name w:val="Font Style57"/>
    <w:rsid w:val="007033D4"/>
    <w:rPr>
      <w:rFonts w:ascii="Times New Roman" w:hAnsi="Times New Roman"/>
      <w:b/>
      <w:sz w:val="16"/>
    </w:rPr>
  </w:style>
  <w:style w:type="paragraph" w:styleId="Lista-kontynuacja2">
    <w:name w:val="List Continue 2"/>
    <w:basedOn w:val="Lista-kontynuacja"/>
    <w:uiPriority w:val="99"/>
    <w:rsid w:val="007033D4"/>
    <w:pPr>
      <w:spacing w:after="160"/>
      <w:ind w:left="1080" w:hanging="360"/>
      <w:contextualSpacing w:val="0"/>
    </w:pPr>
  </w:style>
  <w:style w:type="paragraph" w:styleId="Lista-kontynuacja">
    <w:name w:val="List Continue"/>
    <w:basedOn w:val="Normalny"/>
    <w:uiPriority w:val="99"/>
    <w:semiHidden/>
    <w:rsid w:val="007033D4"/>
    <w:pPr>
      <w:spacing w:after="120"/>
      <w:ind w:left="283"/>
      <w:contextualSpacing/>
    </w:pPr>
    <w:rPr>
      <w:rFonts w:eastAsia="Calibri"/>
    </w:rPr>
  </w:style>
  <w:style w:type="paragraph" w:customStyle="1" w:styleId="Textbody">
    <w:name w:val="Text body"/>
    <w:basedOn w:val="Standard"/>
    <w:rsid w:val="007033D4"/>
    <w:pPr>
      <w:widowControl w:val="0"/>
      <w:spacing w:after="120"/>
    </w:pPr>
    <w:rPr>
      <w:rFonts w:eastAsia="SimSun" w:cs="Mangal"/>
      <w:sz w:val="24"/>
      <w:szCs w:val="24"/>
      <w:lang w:eastAsia="zh-CN" w:bidi="hi-IN"/>
    </w:rPr>
  </w:style>
  <w:style w:type="paragraph" w:customStyle="1" w:styleId="Pa1">
    <w:name w:val="Pa1"/>
    <w:rsid w:val="007033D4"/>
    <w:pPr>
      <w:widowControl w:val="0"/>
      <w:suppressAutoHyphens/>
      <w:autoSpaceDN w:val="0"/>
      <w:spacing w:line="241" w:lineRule="atLeast"/>
      <w:textAlignment w:val="baseline"/>
    </w:pPr>
    <w:rPr>
      <w:rFonts w:eastAsia="SimSun" w:cs="Mangal"/>
      <w:kern w:val="3"/>
      <w:sz w:val="24"/>
      <w:szCs w:val="24"/>
      <w:lang w:eastAsia="zh-CN" w:bidi="hi-IN"/>
    </w:rPr>
  </w:style>
  <w:style w:type="character" w:customStyle="1" w:styleId="A3">
    <w:name w:val="A3"/>
    <w:rsid w:val="007033D4"/>
    <w:rPr>
      <w:rFonts w:ascii="Calibri, Calibri" w:hAnsi="Calibri, Calibri"/>
      <w:color w:val="000000"/>
      <w:sz w:val="20"/>
    </w:rPr>
  </w:style>
  <w:style w:type="paragraph" w:customStyle="1" w:styleId="NormalTable1">
    <w:name w:val="Normal Table1"/>
    <w:rsid w:val="007033D4"/>
    <w:pPr>
      <w:widowControl w:val="0"/>
      <w:suppressAutoHyphens/>
      <w:overflowPunct w:val="0"/>
      <w:autoSpaceDE w:val="0"/>
      <w:autoSpaceDN w:val="0"/>
      <w:textAlignment w:val="baseline"/>
    </w:pPr>
    <w:rPr>
      <w:rFonts w:eastAsia="Calibri" w:cs="Mangal"/>
      <w:kern w:val="3"/>
      <w:sz w:val="24"/>
      <w:szCs w:val="24"/>
      <w:lang w:eastAsia="zh-CN" w:bidi="hi-IN"/>
    </w:rPr>
  </w:style>
  <w:style w:type="paragraph" w:styleId="Adreszwrotnynakopercie">
    <w:name w:val="envelope return"/>
    <w:basedOn w:val="Normalny"/>
    <w:uiPriority w:val="99"/>
    <w:rsid w:val="007033D4"/>
    <w:pPr>
      <w:suppressAutoHyphens/>
    </w:pPr>
    <w:rPr>
      <w:rFonts w:ascii="Arial" w:eastAsia="Calibri" w:hAnsi="Arial" w:cs="Arial"/>
      <w:kern w:val="1"/>
      <w:sz w:val="24"/>
      <w:szCs w:val="24"/>
      <w:lang w:eastAsia="ar-SA"/>
    </w:rPr>
  </w:style>
  <w:style w:type="paragraph" w:customStyle="1" w:styleId="Zwykytekst1">
    <w:name w:val="Zwykły tekst1"/>
    <w:basedOn w:val="Normalny"/>
    <w:rsid w:val="007033D4"/>
    <w:pPr>
      <w:suppressAutoHyphens/>
    </w:pPr>
    <w:rPr>
      <w:rFonts w:ascii="Consolas" w:eastAsia="Calibri" w:hAnsi="Consolas" w:cs="Consolas"/>
      <w:sz w:val="21"/>
      <w:szCs w:val="21"/>
      <w:lang w:eastAsia="ar-SA"/>
    </w:rPr>
  </w:style>
  <w:style w:type="character" w:customStyle="1" w:styleId="FontStyle53">
    <w:name w:val="Font Style53"/>
    <w:uiPriority w:val="99"/>
    <w:rsid w:val="007033D4"/>
    <w:rPr>
      <w:rFonts w:ascii="Times New Roman" w:hAnsi="Times New Roman" w:cs="Times New Roman"/>
      <w:sz w:val="18"/>
      <w:szCs w:val="18"/>
    </w:rPr>
  </w:style>
  <w:style w:type="character" w:customStyle="1" w:styleId="apple-converted-space">
    <w:name w:val="apple-converted-space"/>
    <w:rsid w:val="007033D4"/>
    <w:rPr>
      <w:rFonts w:cs="Times New Roman"/>
    </w:rPr>
  </w:style>
  <w:style w:type="character" w:customStyle="1" w:styleId="style18">
    <w:name w:val="style18"/>
    <w:rsid w:val="007033D4"/>
    <w:rPr>
      <w:rFonts w:cs="Times New Roman"/>
    </w:rPr>
  </w:style>
  <w:style w:type="paragraph" w:customStyle="1" w:styleId="Tekstpodstawowy22">
    <w:name w:val="Tekst podstawowy 22"/>
    <w:basedOn w:val="Normalny"/>
    <w:rsid w:val="007033D4"/>
    <w:pPr>
      <w:overflowPunct w:val="0"/>
      <w:autoSpaceDE w:val="0"/>
      <w:autoSpaceDN w:val="0"/>
      <w:adjustRightInd w:val="0"/>
      <w:jc w:val="both"/>
      <w:textAlignment w:val="baseline"/>
    </w:pPr>
    <w:rPr>
      <w:rFonts w:ascii="Arial" w:eastAsia="Calibri" w:hAnsi="Arial"/>
      <w:sz w:val="22"/>
    </w:rPr>
  </w:style>
  <w:style w:type="paragraph" w:customStyle="1" w:styleId="ListParagraph1">
    <w:name w:val="List Paragraph1"/>
    <w:basedOn w:val="Normalny"/>
    <w:rsid w:val="007033D4"/>
    <w:pPr>
      <w:spacing w:after="200" w:line="276" w:lineRule="auto"/>
      <w:ind w:left="720"/>
    </w:pPr>
    <w:rPr>
      <w:rFonts w:ascii="Calibri" w:eastAsia="Calibri" w:hAnsi="Calibri"/>
      <w:sz w:val="22"/>
      <w:szCs w:val="22"/>
      <w:lang w:eastAsia="en-US"/>
    </w:rPr>
  </w:style>
  <w:style w:type="character" w:styleId="Numerwiersza">
    <w:name w:val="line number"/>
    <w:uiPriority w:val="99"/>
    <w:semiHidden/>
    <w:rsid w:val="007033D4"/>
    <w:rPr>
      <w:rFonts w:cs="Times New Roman"/>
    </w:rPr>
  </w:style>
  <w:style w:type="character" w:customStyle="1" w:styleId="Tekstzastpczy1">
    <w:name w:val="Tekst zastępczy1"/>
    <w:semiHidden/>
    <w:rsid w:val="007033D4"/>
    <w:rPr>
      <w:rFonts w:cs="Times New Roman"/>
      <w:color w:val="808080"/>
    </w:rPr>
  </w:style>
  <w:style w:type="character" w:customStyle="1" w:styleId="Nierozpoznanawzmianka2">
    <w:name w:val="Nierozpoznana wzmianka2"/>
    <w:uiPriority w:val="99"/>
    <w:semiHidden/>
    <w:rsid w:val="007033D4"/>
    <w:rPr>
      <w:rFonts w:cs="Times New Roman"/>
      <w:color w:val="605E5C"/>
      <w:shd w:val="clear" w:color="auto" w:fill="E1DFDD"/>
    </w:rPr>
  </w:style>
  <w:style w:type="paragraph" w:customStyle="1" w:styleId="Normalny1">
    <w:name w:val="Normalny1"/>
    <w:qFormat/>
    <w:rsid w:val="007033D4"/>
    <w:pPr>
      <w:suppressAutoHyphens/>
      <w:spacing w:after="200" w:line="276" w:lineRule="auto"/>
      <w:textAlignment w:val="baseline"/>
    </w:pPr>
    <w:rPr>
      <w:rFonts w:eastAsia="Calibri" w:cs="Arial Unicode MS"/>
      <w:sz w:val="24"/>
      <w:szCs w:val="24"/>
      <w:lang w:val="en-US" w:eastAsia="ar-SA"/>
    </w:rPr>
  </w:style>
  <w:style w:type="paragraph" w:customStyle="1" w:styleId="Nagwek11">
    <w:name w:val="Nagłówek 11"/>
    <w:next w:val="Normalny1"/>
    <w:uiPriority w:val="9"/>
    <w:qFormat/>
    <w:rsid w:val="007033D4"/>
    <w:pPr>
      <w:keepNext/>
      <w:keepLines/>
      <w:suppressAutoHyphens/>
      <w:spacing w:line="259" w:lineRule="auto"/>
      <w:ind w:left="10" w:right="602" w:hanging="10"/>
      <w:jc w:val="center"/>
      <w:textAlignment w:val="baseline"/>
      <w:outlineLvl w:val="0"/>
    </w:pPr>
    <w:rPr>
      <w:rFonts w:eastAsia="Calibri" w:cs="Arial Unicode MS"/>
      <w:b/>
      <w:sz w:val="24"/>
      <w:szCs w:val="24"/>
      <w:lang w:val="en-US" w:eastAsia="ar-SA"/>
    </w:rPr>
  </w:style>
  <w:style w:type="paragraph" w:customStyle="1" w:styleId="Nagwek21">
    <w:name w:val="Nagłówek 21"/>
    <w:next w:val="Normalny1"/>
    <w:uiPriority w:val="9"/>
    <w:qFormat/>
    <w:rsid w:val="007033D4"/>
    <w:pPr>
      <w:keepNext/>
      <w:keepLines/>
      <w:suppressAutoHyphens/>
      <w:spacing w:after="200" w:line="268" w:lineRule="auto"/>
      <w:jc w:val="center"/>
      <w:textAlignment w:val="baseline"/>
      <w:outlineLvl w:val="1"/>
    </w:pPr>
    <w:rPr>
      <w:rFonts w:eastAsia="Calibri" w:cs="Arial Unicode MS"/>
      <w:b/>
      <w:sz w:val="24"/>
      <w:szCs w:val="24"/>
      <w:lang w:val="en-US" w:eastAsia="ar-SA"/>
    </w:rPr>
  </w:style>
  <w:style w:type="paragraph" w:customStyle="1" w:styleId="Nagwek31">
    <w:name w:val="Nagłówek 31"/>
    <w:next w:val="Normalny1"/>
    <w:uiPriority w:val="9"/>
    <w:qFormat/>
    <w:rsid w:val="007033D4"/>
    <w:pPr>
      <w:keepNext/>
      <w:keepLines/>
      <w:suppressAutoHyphens/>
      <w:spacing w:after="200" w:line="268" w:lineRule="auto"/>
      <w:jc w:val="center"/>
      <w:textAlignment w:val="baseline"/>
      <w:outlineLvl w:val="2"/>
    </w:pPr>
    <w:rPr>
      <w:rFonts w:eastAsia="Calibri" w:cs="Arial Unicode MS"/>
      <w:b/>
      <w:sz w:val="24"/>
      <w:szCs w:val="24"/>
      <w:lang w:val="en-US" w:eastAsia="ar-SA"/>
    </w:rPr>
  </w:style>
  <w:style w:type="paragraph" w:customStyle="1" w:styleId="Nagwek41">
    <w:name w:val="Nagłówek 41"/>
    <w:next w:val="Normalny1"/>
    <w:uiPriority w:val="9"/>
    <w:qFormat/>
    <w:rsid w:val="007033D4"/>
    <w:pPr>
      <w:keepNext/>
      <w:suppressAutoHyphens/>
      <w:jc w:val="center"/>
      <w:textAlignment w:val="baseline"/>
      <w:outlineLvl w:val="3"/>
    </w:pPr>
    <w:rPr>
      <w:rFonts w:eastAsia="Calibri"/>
      <w:b/>
      <w:sz w:val="24"/>
      <w:lang w:val="en-US" w:eastAsia="ar-SA"/>
    </w:rPr>
  </w:style>
  <w:style w:type="paragraph" w:customStyle="1" w:styleId="Nagwek51">
    <w:name w:val="Nagłówek 51"/>
    <w:next w:val="Normalny1"/>
    <w:uiPriority w:val="9"/>
    <w:qFormat/>
    <w:rsid w:val="007033D4"/>
    <w:pPr>
      <w:keepNext/>
      <w:suppressAutoHyphens/>
      <w:textAlignment w:val="baseline"/>
      <w:outlineLvl w:val="4"/>
    </w:pPr>
    <w:rPr>
      <w:rFonts w:eastAsia="Calibri"/>
      <w:b/>
      <w:sz w:val="22"/>
      <w:lang w:val="en-US" w:eastAsia="ar-SA"/>
    </w:rPr>
  </w:style>
  <w:style w:type="paragraph" w:customStyle="1" w:styleId="Nagwek61">
    <w:name w:val="Nagłówek 61"/>
    <w:next w:val="Normalny1"/>
    <w:uiPriority w:val="9"/>
    <w:qFormat/>
    <w:rsid w:val="007033D4"/>
    <w:pPr>
      <w:keepNext/>
      <w:suppressAutoHyphens/>
      <w:jc w:val="center"/>
      <w:textAlignment w:val="baseline"/>
      <w:outlineLvl w:val="5"/>
    </w:pPr>
    <w:rPr>
      <w:rFonts w:eastAsia="Calibri"/>
      <w:b/>
      <w:caps/>
      <w:sz w:val="24"/>
      <w:lang w:val="en-US" w:eastAsia="ar-SA"/>
    </w:rPr>
  </w:style>
  <w:style w:type="paragraph" w:customStyle="1" w:styleId="Nagwek71">
    <w:name w:val="Nagłówek 71"/>
    <w:next w:val="Normalny1"/>
    <w:uiPriority w:val="9"/>
    <w:qFormat/>
    <w:rsid w:val="007033D4"/>
    <w:pPr>
      <w:keepNext/>
      <w:suppressAutoHyphens/>
      <w:jc w:val="center"/>
      <w:textAlignment w:val="baseline"/>
      <w:outlineLvl w:val="6"/>
    </w:pPr>
    <w:rPr>
      <w:rFonts w:eastAsia="Calibri"/>
      <w:b/>
      <w:i/>
      <w:sz w:val="22"/>
      <w:lang w:val="en-US" w:eastAsia="ar-SA"/>
    </w:rPr>
  </w:style>
  <w:style w:type="paragraph" w:customStyle="1" w:styleId="Nagwek81">
    <w:name w:val="Nagłówek 81"/>
    <w:next w:val="Normalny1"/>
    <w:uiPriority w:val="9"/>
    <w:qFormat/>
    <w:rsid w:val="007033D4"/>
    <w:pPr>
      <w:keepNext/>
      <w:suppressAutoHyphens/>
      <w:jc w:val="center"/>
      <w:textAlignment w:val="baseline"/>
      <w:outlineLvl w:val="7"/>
    </w:pPr>
    <w:rPr>
      <w:rFonts w:eastAsia="Calibri"/>
      <w:b/>
      <w:sz w:val="22"/>
      <w:lang w:val="en-US" w:eastAsia="ar-SA"/>
    </w:rPr>
  </w:style>
  <w:style w:type="paragraph" w:customStyle="1" w:styleId="Nagwek91">
    <w:name w:val="Nagłówek 91"/>
    <w:next w:val="Normalny1"/>
    <w:uiPriority w:val="9"/>
    <w:qFormat/>
    <w:rsid w:val="007033D4"/>
    <w:pPr>
      <w:keepNext/>
      <w:suppressAutoHyphens/>
      <w:textAlignment w:val="baseline"/>
      <w:outlineLvl w:val="8"/>
    </w:pPr>
    <w:rPr>
      <w:rFonts w:eastAsia="Calibri"/>
      <w:b/>
      <w:i/>
      <w:iCs/>
      <w:caps/>
      <w:sz w:val="24"/>
      <w:lang w:val="en-US" w:eastAsia="ar-SA"/>
    </w:rPr>
  </w:style>
  <w:style w:type="character" w:customStyle="1" w:styleId="footnotedescriptionChar">
    <w:name w:val="footnote description Char"/>
    <w:qFormat/>
    <w:locked/>
    <w:rsid w:val="007033D4"/>
    <w:rPr>
      <w:rFonts w:ascii="Arial" w:hAnsi="Arial"/>
      <w:color w:val="000000"/>
      <w:sz w:val="14"/>
    </w:rPr>
  </w:style>
  <w:style w:type="character" w:customStyle="1" w:styleId="footnotemark">
    <w:name w:val="footnote mark"/>
    <w:qFormat/>
    <w:rsid w:val="007033D4"/>
    <w:rPr>
      <w:rFonts w:ascii="Arial" w:hAnsi="Arial"/>
      <w:color w:val="000000"/>
      <w:sz w:val="14"/>
      <w:vertAlign w:val="superscript"/>
    </w:rPr>
  </w:style>
  <w:style w:type="character" w:customStyle="1" w:styleId="czeinternetowe">
    <w:name w:val="Łącze internetowe"/>
    <w:uiPriority w:val="99"/>
    <w:rsid w:val="007033D4"/>
    <w:rPr>
      <w:color w:val="0563C1"/>
      <w:u w:val="single"/>
    </w:rPr>
  </w:style>
  <w:style w:type="paragraph" w:customStyle="1" w:styleId="Legenda1">
    <w:name w:val="Legenda1"/>
    <w:qFormat/>
    <w:rsid w:val="007033D4"/>
    <w:pPr>
      <w:suppressLineNumbers/>
      <w:suppressAutoHyphens/>
      <w:spacing w:before="120" w:after="120" w:line="276" w:lineRule="auto"/>
      <w:textAlignment w:val="baseline"/>
    </w:pPr>
    <w:rPr>
      <w:rFonts w:eastAsia="Calibri" w:cs="Arial Unicode MS"/>
      <w:i/>
      <w:iCs/>
      <w:sz w:val="24"/>
      <w:szCs w:val="24"/>
      <w:lang w:val="en-US" w:eastAsia="ar-SA"/>
    </w:rPr>
  </w:style>
  <w:style w:type="paragraph" w:customStyle="1" w:styleId="footnotedescription">
    <w:name w:val="footnote description"/>
    <w:next w:val="Normalny1"/>
    <w:qFormat/>
    <w:rsid w:val="007033D4"/>
    <w:pPr>
      <w:spacing w:line="259" w:lineRule="auto"/>
      <w:ind w:left="490"/>
    </w:pPr>
    <w:rPr>
      <w:rFonts w:ascii="Arial" w:eastAsia="Calibri" w:hAnsi="Arial" w:cs="Arial"/>
      <w:color w:val="000000"/>
      <w:sz w:val="14"/>
      <w:szCs w:val="22"/>
    </w:rPr>
  </w:style>
  <w:style w:type="paragraph" w:customStyle="1" w:styleId="Gwkaistopka">
    <w:name w:val="Główka i stopka"/>
    <w:qFormat/>
    <w:rsid w:val="007033D4"/>
    <w:pPr>
      <w:suppressAutoHyphens/>
      <w:spacing w:after="200" w:line="276" w:lineRule="auto"/>
      <w:textAlignment w:val="baseline"/>
    </w:pPr>
    <w:rPr>
      <w:rFonts w:eastAsia="Calibri" w:cs="Arial Unicode MS"/>
      <w:sz w:val="24"/>
      <w:szCs w:val="24"/>
      <w:lang w:val="en-US" w:eastAsia="ar-SA"/>
    </w:rPr>
  </w:style>
  <w:style w:type="paragraph" w:customStyle="1" w:styleId="Stopka1">
    <w:name w:val="Stopka1"/>
    <w:uiPriority w:val="99"/>
    <w:rsid w:val="007033D4"/>
    <w:pPr>
      <w:tabs>
        <w:tab w:val="center" w:pos="4536"/>
        <w:tab w:val="right" w:pos="9072"/>
      </w:tabs>
      <w:suppressAutoHyphens/>
      <w:textAlignment w:val="baseline"/>
    </w:pPr>
    <w:rPr>
      <w:rFonts w:eastAsia="Calibri"/>
      <w:sz w:val="24"/>
      <w:lang w:val="en-US" w:eastAsia="ar-SA"/>
    </w:rPr>
  </w:style>
  <w:style w:type="paragraph" w:customStyle="1" w:styleId="Style10">
    <w:name w:val="Style10"/>
    <w:qFormat/>
    <w:rsid w:val="007033D4"/>
    <w:pPr>
      <w:widowControl w:val="0"/>
      <w:suppressAutoHyphens/>
      <w:jc w:val="center"/>
      <w:textAlignment w:val="baseline"/>
    </w:pPr>
    <w:rPr>
      <w:rFonts w:ascii="Trebuchet MS" w:eastAsia="Calibri" w:hAnsi="Trebuchet MS"/>
      <w:sz w:val="24"/>
      <w:szCs w:val="24"/>
      <w:lang w:val="en-US" w:eastAsia="ar-SA"/>
    </w:rPr>
  </w:style>
  <w:style w:type="paragraph" w:customStyle="1" w:styleId="ZnakZnakZnakZnak">
    <w:name w:val="Znak Znak Znak Znak"/>
    <w:qFormat/>
    <w:rsid w:val="007033D4"/>
    <w:pPr>
      <w:suppressAutoHyphens/>
      <w:textAlignment w:val="baseline"/>
    </w:pPr>
    <w:rPr>
      <w:rFonts w:eastAsia="Calibri"/>
      <w:sz w:val="24"/>
      <w:szCs w:val="24"/>
      <w:lang w:val="en-US" w:eastAsia="ar-SA"/>
    </w:rPr>
  </w:style>
  <w:style w:type="paragraph" w:customStyle="1" w:styleId="Domynie">
    <w:name w:val="Domy徑nie"/>
    <w:qFormat/>
    <w:rsid w:val="007033D4"/>
    <w:pPr>
      <w:widowControl w:val="0"/>
    </w:pPr>
    <w:rPr>
      <w:rFonts w:ascii="Verdana" w:eastAsia="Calibri" w:hAnsi="Verdana" w:cs="Verdana"/>
      <w:kern w:val="2"/>
      <w:szCs w:val="22"/>
      <w:lang w:bidi="hi-IN"/>
    </w:rPr>
  </w:style>
  <w:style w:type="table" w:customStyle="1" w:styleId="TableGrid">
    <w:name w:val="TableGrid"/>
    <w:rsid w:val="007033D4"/>
    <w:rPr>
      <w:rFonts w:ascii="Calibri" w:eastAsia="Calibri" w:hAnsi="Calibri"/>
      <w:szCs w:val="22"/>
    </w:rPr>
    <w:tblPr>
      <w:tblCellMar>
        <w:top w:w="0" w:type="dxa"/>
        <w:left w:w="0" w:type="dxa"/>
        <w:bottom w:w="0" w:type="dxa"/>
        <w:right w:w="0" w:type="dxa"/>
      </w:tblCellMar>
    </w:tblPr>
  </w:style>
  <w:style w:type="character" w:customStyle="1" w:styleId="Nagwek2Znak1">
    <w:name w:val="Nagłówek 2 Znak1"/>
    <w:semiHidden/>
    <w:rsid w:val="007033D4"/>
    <w:rPr>
      <w:rFonts w:ascii="Calibri Light" w:hAnsi="Calibri Light"/>
      <w:color w:val="2E74B5"/>
      <w:sz w:val="26"/>
    </w:rPr>
  </w:style>
  <w:style w:type="character" w:customStyle="1" w:styleId="Nagwek1Znak1">
    <w:name w:val="Nagłówek 1 Znak1"/>
    <w:rsid w:val="007033D4"/>
    <w:rPr>
      <w:rFonts w:ascii="Calibri Light" w:hAnsi="Calibri Light"/>
      <w:b/>
      <w:kern w:val="32"/>
      <w:sz w:val="32"/>
    </w:rPr>
  </w:style>
  <w:style w:type="numbering" w:customStyle="1" w:styleId="Styl1">
    <w:name w:val="Styl1"/>
    <w:rsid w:val="007033D4"/>
    <w:pPr>
      <w:numPr>
        <w:numId w:val="15"/>
      </w:numPr>
    </w:pPr>
  </w:style>
  <w:style w:type="numbering" w:customStyle="1" w:styleId="Bezlisty3">
    <w:name w:val="Bez listy3"/>
    <w:next w:val="Bezlisty"/>
    <w:uiPriority w:val="99"/>
    <w:semiHidden/>
    <w:unhideWhenUsed/>
    <w:rsid w:val="007033D4"/>
  </w:style>
  <w:style w:type="paragraph" w:customStyle="1" w:styleId="Bezodstpw2">
    <w:name w:val="Bez odstępów2"/>
    <w:next w:val="Bezodstpw"/>
    <w:uiPriority w:val="1"/>
    <w:qFormat/>
    <w:rsid w:val="007033D4"/>
    <w:rPr>
      <w:rFonts w:ascii="Calibri" w:eastAsia="SimSun" w:hAnsi="Calibri"/>
      <w:sz w:val="22"/>
      <w:szCs w:val="22"/>
    </w:rPr>
  </w:style>
  <w:style w:type="table" w:customStyle="1" w:styleId="Tabela-Siatka2">
    <w:name w:val="Tabela - Siatka2"/>
    <w:basedOn w:val="Standardowy"/>
    <w:next w:val="Tabela-Siatka"/>
    <w:uiPriority w:val="39"/>
    <w:rsid w:val="007033D4"/>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ormal Znak,Akapit z listą3 Znak,Akapit z listą31 Znak,Wypunktowanie Znak,List Paragraph Znak,Normal2 Znak,L1 Znak,Numerowanie Znak,sw tekst Znak"/>
    <w:link w:val="Akapitzlist"/>
    <w:uiPriority w:val="34"/>
    <w:locked/>
    <w:rsid w:val="007033D4"/>
  </w:style>
  <w:style w:type="numbering" w:customStyle="1" w:styleId="Bezlisty11">
    <w:name w:val="Bez listy11"/>
    <w:next w:val="Bezlisty"/>
    <w:uiPriority w:val="99"/>
    <w:semiHidden/>
    <w:unhideWhenUsed/>
    <w:rsid w:val="007033D4"/>
  </w:style>
  <w:style w:type="table" w:customStyle="1" w:styleId="Tabela-Siatka12">
    <w:name w:val="Tabela - Siatka12"/>
    <w:basedOn w:val="Standardowy"/>
    <w:next w:val="Tabela-Siatka"/>
    <w:uiPriority w:val="59"/>
    <w:rsid w:val="007033D4"/>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99"/>
    <w:rsid w:val="007033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uiPriority w:val="99"/>
    <w:semiHidden/>
    <w:qFormat/>
    <w:rsid w:val="007033D4"/>
    <w:rPr>
      <w:rFonts w:cs="Times New Roman"/>
      <w:color w:val="808080"/>
    </w:rPr>
  </w:style>
  <w:style w:type="numbering" w:customStyle="1" w:styleId="Styl11">
    <w:name w:val="Styl11"/>
    <w:rsid w:val="007033D4"/>
    <w:pPr>
      <w:numPr>
        <w:numId w:val="93"/>
      </w:numPr>
    </w:pPr>
  </w:style>
  <w:style w:type="table" w:customStyle="1" w:styleId="TableGrid1">
    <w:name w:val="TableGrid1"/>
    <w:rsid w:val="007033D4"/>
    <w:rPr>
      <w:rFonts w:ascii="Calibri" w:hAnsi="Calibri"/>
      <w:szCs w:val="22"/>
    </w:rPr>
    <w:tblPr>
      <w:tblCellMar>
        <w:top w:w="0" w:type="dxa"/>
        <w:left w:w="0" w:type="dxa"/>
        <w:bottom w:w="0" w:type="dxa"/>
        <w:right w:w="0" w:type="dxa"/>
      </w:tblCellMar>
    </w:tblPr>
  </w:style>
  <w:style w:type="paragraph" w:styleId="Bezodstpw">
    <w:name w:val="No Spacing"/>
    <w:uiPriority w:val="1"/>
    <w:qFormat/>
    <w:rsid w:val="007033D4"/>
  </w:style>
  <w:style w:type="character" w:customStyle="1" w:styleId="Domylnaczcionkaakapitu2">
    <w:name w:val="Domyślna czcionka akapitu2"/>
    <w:rsid w:val="00822755"/>
  </w:style>
  <w:style w:type="numbering" w:customStyle="1" w:styleId="WW8Num4">
    <w:name w:val="WW8Num4"/>
    <w:rsid w:val="004E6DE5"/>
    <w:pPr>
      <w:numPr>
        <w:numId w:val="21"/>
      </w:numPr>
    </w:pPr>
  </w:style>
  <w:style w:type="character" w:customStyle="1" w:styleId="markedcontent">
    <w:name w:val="markedcontent"/>
    <w:rsid w:val="0008294A"/>
  </w:style>
  <w:style w:type="paragraph" w:customStyle="1" w:styleId="TableParagraph">
    <w:name w:val="Table Paragraph"/>
    <w:basedOn w:val="Normalny"/>
    <w:uiPriority w:val="1"/>
    <w:qFormat/>
    <w:rsid w:val="00D14C86"/>
    <w:pPr>
      <w:suppressAutoHyphens/>
    </w:pPr>
    <w:rPr>
      <w:lang w:eastAsia="ar-SA"/>
    </w:rPr>
  </w:style>
  <w:style w:type="character" w:customStyle="1" w:styleId="WW8Num4z1">
    <w:name w:val="WW8Num4z1"/>
    <w:rsid w:val="00112B39"/>
  </w:style>
  <w:style w:type="paragraph" w:customStyle="1" w:styleId="xmsonormal">
    <w:name w:val="x_msonormal"/>
    <w:basedOn w:val="Normalny"/>
    <w:rsid w:val="00F60615"/>
    <w:rPr>
      <w:rFonts w:ascii="Calibri" w:eastAsia="Calibri" w:hAnsi="Calibri" w:cs="Calibri"/>
      <w:sz w:val="22"/>
      <w:szCs w:val="22"/>
    </w:rPr>
  </w:style>
  <w:style w:type="paragraph" w:styleId="Listanumerowana2">
    <w:name w:val="List Number 2"/>
    <w:basedOn w:val="Normalny"/>
    <w:uiPriority w:val="99"/>
    <w:unhideWhenUsed/>
    <w:rsid w:val="00B85E94"/>
    <w:pPr>
      <w:numPr>
        <w:numId w:val="31"/>
      </w:numPr>
      <w:tabs>
        <w:tab w:val="clear" w:pos="720"/>
      </w:tabs>
      <w:spacing w:after="200" w:line="276" w:lineRule="auto"/>
      <w:ind w:left="360"/>
      <w:contextualSpacing/>
    </w:pPr>
    <w:rPr>
      <w:rFonts w:ascii="Cambria" w:eastAsia="MS Mincho" w:hAnsi="Cambria"/>
      <w:sz w:val="22"/>
      <w:szCs w:val="22"/>
      <w:lang w:val="en-US" w:eastAsia="en-US"/>
    </w:rPr>
  </w:style>
  <w:style w:type="character" w:customStyle="1" w:styleId="WW8Num70z0">
    <w:name w:val="WW8Num70z0"/>
    <w:qFormat/>
    <w:rsid w:val="00DD74F4"/>
  </w:style>
  <w:style w:type="numbering" w:customStyle="1" w:styleId="Styl111">
    <w:name w:val="Styl111"/>
    <w:rsid w:val="00AE0E67"/>
  </w:style>
  <w:style w:type="paragraph" w:customStyle="1" w:styleId="pf0">
    <w:name w:val="pf0"/>
    <w:basedOn w:val="Normalny"/>
    <w:rsid w:val="00D956ED"/>
    <w:pPr>
      <w:spacing w:before="100" w:beforeAutospacing="1" w:after="100" w:afterAutospacing="1"/>
    </w:pPr>
    <w:rPr>
      <w:sz w:val="24"/>
      <w:szCs w:val="24"/>
    </w:rPr>
  </w:style>
  <w:style w:type="character" w:customStyle="1" w:styleId="cf01">
    <w:name w:val="cf01"/>
    <w:basedOn w:val="Domylnaczcionkaakapitu"/>
    <w:rsid w:val="00D956ED"/>
    <w:rPr>
      <w:rFonts w:ascii="Segoe UI" w:hAnsi="Segoe UI" w:cs="Segoe UI" w:hint="default"/>
      <w:sz w:val="18"/>
      <w:szCs w:val="18"/>
    </w:rPr>
  </w:style>
  <w:style w:type="paragraph" w:customStyle="1" w:styleId="p1">
    <w:name w:val="p1"/>
    <w:basedOn w:val="Normalny"/>
    <w:rsid w:val="00697309"/>
    <w:rPr>
      <w:rFonts w:ascii="Helvetica" w:hAnsi="Helvetica"/>
      <w:color w:val="000000"/>
      <w:sz w:val="17"/>
      <w:szCs w:val="17"/>
    </w:rPr>
  </w:style>
  <w:style w:type="character" w:customStyle="1" w:styleId="s1">
    <w:name w:val="s1"/>
    <w:basedOn w:val="Domylnaczcionkaakapitu"/>
    <w:rsid w:val="00697309"/>
    <w:rPr>
      <w:rFonts w:ascii="Arial" w:hAnsi="Arial" w:cs="Arial" w:hint="default"/>
      <w:sz w:val="17"/>
      <w:szCs w:val="17"/>
    </w:rPr>
  </w:style>
  <w:style w:type="paragraph" w:customStyle="1" w:styleId="p2">
    <w:name w:val="p2"/>
    <w:basedOn w:val="Normalny"/>
    <w:rsid w:val="00697309"/>
    <w:rPr>
      <w:rFonts w:ascii="Helvetica" w:hAnsi="Helvetica"/>
      <w:color w:val="000000"/>
      <w:sz w:val="12"/>
      <w:szCs w:val="12"/>
    </w:rPr>
  </w:style>
  <w:style w:type="paragraph" w:customStyle="1" w:styleId="p3">
    <w:name w:val="p3"/>
    <w:basedOn w:val="Normalny"/>
    <w:rsid w:val="00697309"/>
    <w:rPr>
      <w:rFonts w:ascii="Helvetica" w:hAnsi="Helvetica"/>
      <w:color w:val="000000"/>
      <w:sz w:val="18"/>
      <w:szCs w:val="18"/>
    </w:rPr>
  </w:style>
  <w:style w:type="character" w:customStyle="1" w:styleId="s2">
    <w:name w:val="s2"/>
    <w:basedOn w:val="Domylnaczcionkaakapitu"/>
    <w:rsid w:val="00697309"/>
    <w:rPr>
      <w:rFonts w:ascii="Helvetica" w:hAnsi="Helvetica" w:hint="default"/>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5556">
      <w:bodyDiv w:val="1"/>
      <w:marLeft w:val="0"/>
      <w:marRight w:val="0"/>
      <w:marTop w:val="0"/>
      <w:marBottom w:val="0"/>
      <w:divBdr>
        <w:top w:val="none" w:sz="0" w:space="0" w:color="auto"/>
        <w:left w:val="none" w:sz="0" w:space="0" w:color="auto"/>
        <w:bottom w:val="none" w:sz="0" w:space="0" w:color="auto"/>
        <w:right w:val="none" w:sz="0" w:space="0" w:color="auto"/>
      </w:divBdr>
    </w:div>
    <w:div w:id="7488301">
      <w:bodyDiv w:val="1"/>
      <w:marLeft w:val="0"/>
      <w:marRight w:val="0"/>
      <w:marTop w:val="0"/>
      <w:marBottom w:val="0"/>
      <w:divBdr>
        <w:top w:val="none" w:sz="0" w:space="0" w:color="auto"/>
        <w:left w:val="none" w:sz="0" w:space="0" w:color="auto"/>
        <w:bottom w:val="none" w:sz="0" w:space="0" w:color="auto"/>
        <w:right w:val="none" w:sz="0" w:space="0" w:color="auto"/>
      </w:divBdr>
    </w:div>
    <w:div w:id="9068406">
      <w:bodyDiv w:val="1"/>
      <w:marLeft w:val="0"/>
      <w:marRight w:val="0"/>
      <w:marTop w:val="0"/>
      <w:marBottom w:val="0"/>
      <w:divBdr>
        <w:top w:val="none" w:sz="0" w:space="0" w:color="auto"/>
        <w:left w:val="none" w:sz="0" w:space="0" w:color="auto"/>
        <w:bottom w:val="none" w:sz="0" w:space="0" w:color="auto"/>
        <w:right w:val="none" w:sz="0" w:space="0" w:color="auto"/>
      </w:divBdr>
    </w:div>
    <w:div w:id="23798029">
      <w:bodyDiv w:val="1"/>
      <w:marLeft w:val="0"/>
      <w:marRight w:val="0"/>
      <w:marTop w:val="0"/>
      <w:marBottom w:val="0"/>
      <w:divBdr>
        <w:top w:val="none" w:sz="0" w:space="0" w:color="auto"/>
        <w:left w:val="none" w:sz="0" w:space="0" w:color="auto"/>
        <w:bottom w:val="none" w:sz="0" w:space="0" w:color="auto"/>
        <w:right w:val="none" w:sz="0" w:space="0" w:color="auto"/>
      </w:divBdr>
      <w:divsChild>
        <w:div w:id="556823660">
          <w:marLeft w:val="0"/>
          <w:marRight w:val="0"/>
          <w:marTop w:val="0"/>
          <w:marBottom w:val="0"/>
          <w:divBdr>
            <w:top w:val="none" w:sz="0" w:space="0" w:color="auto"/>
            <w:left w:val="none" w:sz="0" w:space="0" w:color="auto"/>
            <w:bottom w:val="none" w:sz="0" w:space="0" w:color="auto"/>
            <w:right w:val="none" w:sz="0" w:space="0" w:color="auto"/>
          </w:divBdr>
          <w:divsChild>
            <w:div w:id="8673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29767">
      <w:bodyDiv w:val="1"/>
      <w:marLeft w:val="0"/>
      <w:marRight w:val="0"/>
      <w:marTop w:val="0"/>
      <w:marBottom w:val="0"/>
      <w:divBdr>
        <w:top w:val="none" w:sz="0" w:space="0" w:color="auto"/>
        <w:left w:val="none" w:sz="0" w:space="0" w:color="auto"/>
        <w:bottom w:val="none" w:sz="0" w:space="0" w:color="auto"/>
        <w:right w:val="none" w:sz="0" w:space="0" w:color="auto"/>
      </w:divBdr>
    </w:div>
    <w:div w:id="29959832">
      <w:bodyDiv w:val="1"/>
      <w:marLeft w:val="0"/>
      <w:marRight w:val="0"/>
      <w:marTop w:val="0"/>
      <w:marBottom w:val="0"/>
      <w:divBdr>
        <w:top w:val="none" w:sz="0" w:space="0" w:color="auto"/>
        <w:left w:val="none" w:sz="0" w:space="0" w:color="auto"/>
        <w:bottom w:val="none" w:sz="0" w:space="0" w:color="auto"/>
        <w:right w:val="none" w:sz="0" w:space="0" w:color="auto"/>
      </w:divBdr>
    </w:div>
    <w:div w:id="37322131">
      <w:bodyDiv w:val="1"/>
      <w:marLeft w:val="0"/>
      <w:marRight w:val="0"/>
      <w:marTop w:val="0"/>
      <w:marBottom w:val="0"/>
      <w:divBdr>
        <w:top w:val="none" w:sz="0" w:space="0" w:color="auto"/>
        <w:left w:val="none" w:sz="0" w:space="0" w:color="auto"/>
        <w:bottom w:val="none" w:sz="0" w:space="0" w:color="auto"/>
        <w:right w:val="none" w:sz="0" w:space="0" w:color="auto"/>
      </w:divBdr>
    </w:div>
    <w:div w:id="58333969">
      <w:bodyDiv w:val="1"/>
      <w:marLeft w:val="0"/>
      <w:marRight w:val="0"/>
      <w:marTop w:val="0"/>
      <w:marBottom w:val="0"/>
      <w:divBdr>
        <w:top w:val="none" w:sz="0" w:space="0" w:color="auto"/>
        <w:left w:val="none" w:sz="0" w:space="0" w:color="auto"/>
        <w:bottom w:val="none" w:sz="0" w:space="0" w:color="auto"/>
        <w:right w:val="none" w:sz="0" w:space="0" w:color="auto"/>
      </w:divBdr>
    </w:div>
    <w:div w:id="71437851">
      <w:bodyDiv w:val="1"/>
      <w:marLeft w:val="0"/>
      <w:marRight w:val="0"/>
      <w:marTop w:val="0"/>
      <w:marBottom w:val="0"/>
      <w:divBdr>
        <w:top w:val="none" w:sz="0" w:space="0" w:color="auto"/>
        <w:left w:val="none" w:sz="0" w:space="0" w:color="auto"/>
        <w:bottom w:val="none" w:sz="0" w:space="0" w:color="auto"/>
        <w:right w:val="none" w:sz="0" w:space="0" w:color="auto"/>
      </w:divBdr>
    </w:div>
    <w:div w:id="72092190">
      <w:bodyDiv w:val="1"/>
      <w:marLeft w:val="0"/>
      <w:marRight w:val="0"/>
      <w:marTop w:val="0"/>
      <w:marBottom w:val="0"/>
      <w:divBdr>
        <w:top w:val="none" w:sz="0" w:space="0" w:color="auto"/>
        <w:left w:val="none" w:sz="0" w:space="0" w:color="auto"/>
        <w:bottom w:val="none" w:sz="0" w:space="0" w:color="auto"/>
        <w:right w:val="none" w:sz="0" w:space="0" w:color="auto"/>
      </w:divBdr>
    </w:div>
    <w:div w:id="73095231">
      <w:bodyDiv w:val="1"/>
      <w:marLeft w:val="0"/>
      <w:marRight w:val="0"/>
      <w:marTop w:val="0"/>
      <w:marBottom w:val="0"/>
      <w:divBdr>
        <w:top w:val="none" w:sz="0" w:space="0" w:color="auto"/>
        <w:left w:val="none" w:sz="0" w:space="0" w:color="auto"/>
        <w:bottom w:val="none" w:sz="0" w:space="0" w:color="auto"/>
        <w:right w:val="none" w:sz="0" w:space="0" w:color="auto"/>
      </w:divBdr>
    </w:div>
    <w:div w:id="83766973">
      <w:bodyDiv w:val="1"/>
      <w:marLeft w:val="0"/>
      <w:marRight w:val="0"/>
      <w:marTop w:val="0"/>
      <w:marBottom w:val="0"/>
      <w:divBdr>
        <w:top w:val="none" w:sz="0" w:space="0" w:color="auto"/>
        <w:left w:val="none" w:sz="0" w:space="0" w:color="auto"/>
        <w:bottom w:val="none" w:sz="0" w:space="0" w:color="auto"/>
        <w:right w:val="none" w:sz="0" w:space="0" w:color="auto"/>
      </w:divBdr>
    </w:div>
    <w:div w:id="87579217">
      <w:bodyDiv w:val="1"/>
      <w:marLeft w:val="0"/>
      <w:marRight w:val="0"/>
      <w:marTop w:val="0"/>
      <w:marBottom w:val="0"/>
      <w:divBdr>
        <w:top w:val="none" w:sz="0" w:space="0" w:color="auto"/>
        <w:left w:val="none" w:sz="0" w:space="0" w:color="auto"/>
        <w:bottom w:val="none" w:sz="0" w:space="0" w:color="auto"/>
        <w:right w:val="none" w:sz="0" w:space="0" w:color="auto"/>
      </w:divBdr>
    </w:div>
    <w:div w:id="90860224">
      <w:bodyDiv w:val="1"/>
      <w:marLeft w:val="0"/>
      <w:marRight w:val="0"/>
      <w:marTop w:val="0"/>
      <w:marBottom w:val="0"/>
      <w:divBdr>
        <w:top w:val="none" w:sz="0" w:space="0" w:color="auto"/>
        <w:left w:val="none" w:sz="0" w:space="0" w:color="auto"/>
        <w:bottom w:val="none" w:sz="0" w:space="0" w:color="auto"/>
        <w:right w:val="none" w:sz="0" w:space="0" w:color="auto"/>
      </w:divBdr>
      <w:divsChild>
        <w:div w:id="557595067">
          <w:marLeft w:val="0"/>
          <w:marRight w:val="0"/>
          <w:marTop w:val="0"/>
          <w:marBottom w:val="0"/>
          <w:divBdr>
            <w:top w:val="none" w:sz="0" w:space="0" w:color="auto"/>
            <w:left w:val="none" w:sz="0" w:space="0" w:color="auto"/>
            <w:bottom w:val="none" w:sz="0" w:space="0" w:color="auto"/>
            <w:right w:val="none" w:sz="0" w:space="0" w:color="auto"/>
          </w:divBdr>
        </w:div>
        <w:div w:id="828054641">
          <w:marLeft w:val="0"/>
          <w:marRight w:val="0"/>
          <w:marTop w:val="0"/>
          <w:marBottom w:val="0"/>
          <w:divBdr>
            <w:top w:val="none" w:sz="0" w:space="0" w:color="auto"/>
            <w:left w:val="none" w:sz="0" w:space="0" w:color="auto"/>
            <w:bottom w:val="none" w:sz="0" w:space="0" w:color="auto"/>
            <w:right w:val="none" w:sz="0" w:space="0" w:color="auto"/>
          </w:divBdr>
        </w:div>
        <w:div w:id="1385569175">
          <w:marLeft w:val="0"/>
          <w:marRight w:val="0"/>
          <w:marTop w:val="0"/>
          <w:marBottom w:val="0"/>
          <w:divBdr>
            <w:top w:val="none" w:sz="0" w:space="0" w:color="auto"/>
            <w:left w:val="none" w:sz="0" w:space="0" w:color="auto"/>
            <w:bottom w:val="none" w:sz="0" w:space="0" w:color="auto"/>
            <w:right w:val="none" w:sz="0" w:space="0" w:color="auto"/>
          </w:divBdr>
        </w:div>
        <w:div w:id="1452475801">
          <w:marLeft w:val="0"/>
          <w:marRight w:val="0"/>
          <w:marTop w:val="0"/>
          <w:marBottom w:val="0"/>
          <w:divBdr>
            <w:top w:val="none" w:sz="0" w:space="0" w:color="auto"/>
            <w:left w:val="none" w:sz="0" w:space="0" w:color="auto"/>
            <w:bottom w:val="none" w:sz="0" w:space="0" w:color="auto"/>
            <w:right w:val="none" w:sz="0" w:space="0" w:color="auto"/>
          </w:divBdr>
        </w:div>
      </w:divsChild>
    </w:div>
    <w:div w:id="91896820">
      <w:bodyDiv w:val="1"/>
      <w:marLeft w:val="0"/>
      <w:marRight w:val="0"/>
      <w:marTop w:val="0"/>
      <w:marBottom w:val="0"/>
      <w:divBdr>
        <w:top w:val="none" w:sz="0" w:space="0" w:color="auto"/>
        <w:left w:val="none" w:sz="0" w:space="0" w:color="auto"/>
        <w:bottom w:val="none" w:sz="0" w:space="0" w:color="auto"/>
        <w:right w:val="none" w:sz="0" w:space="0" w:color="auto"/>
      </w:divBdr>
    </w:div>
    <w:div w:id="109785259">
      <w:bodyDiv w:val="1"/>
      <w:marLeft w:val="0"/>
      <w:marRight w:val="0"/>
      <w:marTop w:val="0"/>
      <w:marBottom w:val="0"/>
      <w:divBdr>
        <w:top w:val="none" w:sz="0" w:space="0" w:color="auto"/>
        <w:left w:val="none" w:sz="0" w:space="0" w:color="auto"/>
        <w:bottom w:val="none" w:sz="0" w:space="0" w:color="auto"/>
        <w:right w:val="none" w:sz="0" w:space="0" w:color="auto"/>
      </w:divBdr>
    </w:div>
    <w:div w:id="112209822">
      <w:bodyDiv w:val="1"/>
      <w:marLeft w:val="0"/>
      <w:marRight w:val="0"/>
      <w:marTop w:val="0"/>
      <w:marBottom w:val="0"/>
      <w:divBdr>
        <w:top w:val="none" w:sz="0" w:space="0" w:color="auto"/>
        <w:left w:val="none" w:sz="0" w:space="0" w:color="auto"/>
        <w:bottom w:val="none" w:sz="0" w:space="0" w:color="auto"/>
        <w:right w:val="none" w:sz="0" w:space="0" w:color="auto"/>
      </w:divBdr>
    </w:div>
    <w:div w:id="123471325">
      <w:bodyDiv w:val="1"/>
      <w:marLeft w:val="0"/>
      <w:marRight w:val="0"/>
      <w:marTop w:val="0"/>
      <w:marBottom w:val="0"/>
      <w:divBdr>
        <w:top w:val="none" w:sz="0" w:space="0" w:color="auto"/>
        <w:left w:val="none" w:sz="0" w:space="0" w:color="auto"/>
        <w:bottom w:val="none" w:sz="0" w:space="0" w:color="auto"/>
        <w:right w:val="none" w:sz="0" w:space="0" w:color="auto"/>
      </w:divBdr>
    </w:div>
    <w:div w:id="130830967">
      <w:bodyDiv w:val="1"/>
      <w:marLeft w:val="0"/>
      <w:marRight w:val="0"/>
      <w:marTop w:val="0"/>
      <w:marBottom w:val="0"/>
      <w:divBdr>
        <w:top w:val="none" w:sz="0" w:space="0" w:color="auto"/>
        <w:left w:val="none" w:sz="0" w:space="0" w:color="auto"/>
        <w:bottom w:val="none" w:sz="0" w:space="0" w:color="auto"/>
        <w:right w:val="none" w:sz="0" w:space="0" w:color="auto"/>
      </w:divBdr>
    </w:div>
    <w:div w:id="154808484">
      <w:bodyDiv w:val="1"/>
      <w:marLeft w:val="0"/>
      <w:marRight w:val="0"/>
      <w:marTop w:val="0"/>
      <w:marBottom w:val="0"/>
      <w:divBdr>
        <w:top w:val="none" w:sz="0" w:space="0" w:color="auto"/>
        <w:left w:val="none" w:sz="0" w:space="0" w:color="auto"/>
        <w:bottom w:val="none" w:sz="0" w:space="0" w:color="auto"/>
        <w:right w:val="none" w:sz="0" w:space="0" w:color="auto"/>
      </w:divBdr>
    </w:div>
    <w:div w:id="173034344">
      <w:bodyDiv w:val="1"/>
      <w:marLeft w:val="0"/>
      <w:marRight w:val="0"/>
      <w:marTop w:val="0"/>
      <w:marBottom w:val="0"/>
      <w:divBdr>
        <w:top w:val="none" w:sz="0" w:space="0" w:color="auto"/>
        <w:left w:val="none" w:sz="0" w:space="0" w:color="auto"/>
        <w:bottom w:val="none" w:sz="0" w:space="0" w:color="auto"/>
        <w:right w:val="none" w:sz="0" w:space="0" w:color="auto"/>
      </w:divBdr>
    </w:div>
    <w:div w:id="203913237">
      <w:bodyDiv w:val="1"/>
      <w:marLeft w:val="0"/>
      <w:marRight w:val="0"/>
      <w:marTop w:val="0"/>
      <w:marBottom w:val="0"/>
      <w:divBdr>
        <w:top w:val="none" w:sz="0" w:space="0" w:color="auto"/>
        <w:left w:val="none" w:sz="0" w:space="0" w:color="auto"/>
        <w:bottom w:val="none" w:sz="0" w:space="0" w:color="auto"/>
        <w:right w:val="none" w:sz="0" w:space="0" w:color="auto"/>
      </w:divBdr>
    </w:div>
    <w:div w:id="212078671">
      <w:bodyDiv w:val="1"/>
      <w:marLeft w:val="0"/>
      <w:marRight w:val="0"/>
      <w:marTop w:val="0"/>
      <w:marBottom w:val="0"/>
      <w:divBdr>
        <w:top w:val="none" w:sz="0" w:space="0" w:color="auto"/>
        <w:left w:val="none" w:sz="0" w:space="0" w:color="auto"/>
        <w:bottom w:val="none" w:sz="0" w:space="0" w:color="auto"/>
        <w:right w:val="none" w:sz="0" w:space="0" w:color="auto"/>
      </w:divBdr>
    </w:div>
    <w:div w:id="233665930">
      <w:bodyDiv w:val="1"/>
      <w:marLeft w:val="0"/>
      <w:marRight w:val="0"/>
      <w:marTop w:val="0"/>
      <w:marBottom w:val="0"/>
      <w:divBdr>
        <w:top w:val="none" w:sz="0" w:space="0" w:color="auto"/>
        <w:left w:val="none" w:sz="0" w:space="0" w:color="auto"/>
        <w:bottom w:val="none" w:sz="0" w:space="0" w:color="auto"/>
        <w:right w:val="none" w:sz="0" w:space="0" w:color="auto"/>
      </w:divBdr>
    </w:div>
    <w:div w:id="244538198">
      <w:bodyDiv w:val="1"/>
      <w:marLeft w:val="0"/>
      <w:marRight w:val="0"/>
      <w:marTop w:val="0"/>
      <w:marBottom w:val="0"/>
      <w:divBdr>
        <w:top w:val="none" w:sz="0" w:space="0" w:color="auto"/>
        <w:left w:val="none" w:sz="0" w:space="0" w:color="auto"/>
        <w:bottom w:val="none" w:sz="0" w:space="0" w:color="auto"/>
        <w:right w:val="none" w:sz="0" w:space="0" w:color="auto"/>
      </w:divBdr>
    </w:div>
    <w:div w:id="251857687">
      <w:bodyDiv w:val="1"/>
      <w:marLeft w:val="0"/>
      <w:marRight w:val="0"/>
      <w:marTop w:val="0"/>
      <w:marBottom w:val="0"/>
      <w:divBdr>
        <w:top w:val="none" w:sz="0" w:space="0" w:color="auto"/>
        <w:left w:val="none" w:sz="0" w:space="0" w:color="auto"/>
        <w:bottom w:val="none" w:sz="0" w:space="0" w:color="auto"/>
        <w:right w:val="none" w:sz="0" w:space="0" w:color="auto"/>
      </w:divBdr>
    </w:div>
    <w:div w:id="253437461">
      <w:bodyDiv w:val="1"/>
      <w:marLeft w:val="0"/>
      <w:marRight w:val="0"/>
      <w:marTop w:val="0"/>
      <w:marBottom w:val="0"/>
      <w:divBdr>
        <w:top w:val="none" w:sz="0" w:space="0" w:color="auto"/>
        <w:left w:val="none" w:sz="0" w:space="0" w:color="auto"/>
        <w:bottom w:val="none" w:sz="0" w:space="0" w:color="auto"/>
        <w:right w:val="none" w:sz="0" w:space="0" w:color="auto"/>
      </w:divBdr>
    </w:div>
    <w:div w:id="254244763">
      <w:bodyDiv w:val="1"/>
      <w:marLeft w:val="0"/>
      <w:marRight w:val="0"/>
      <w:marTop w:val="0"/>
      <w:marBottom w:val="0"/>
      <w:divBdr>
        <w:top w:val="none" w:sz="0" w:space="0" w:color="auto"/>
        <w:left w:val="none" w:sz="0" w:space="0" w:color="auto"/>
        <w:bottom w:val="none" w:sz="0" w:space="0" w:color="auto"/>
        <w:right w:val="none" w:sz="0" w:space="0" w:color="auto"/>
      </w:divBdr>
    </w:div>
    <w:div w:id="256332039">
      <w:bodyDiv w:val="1"/>
      <w:marLeft w:val="0"/>
      <w:marRight w:val="0"/>
      <w:marTop w:val="0"/>
      <w:marBottom w:val="0"/>
      <w:divBdr>
        <w:top w:val="none" w:sz="0" w:space="0" w:color="auto"/>
        <w:left w:val="none" w:sz="0" w:space="0" w:color="auto"/>
        <w:bottom w:val="none" w:sz="0" w:space="0" w:color="auto"/>
        <w:right w:val="none" w:sz="0" w:space="0" w:color="auto"/>
      </w:divBdr>
    </w:div>
    <w:div w:id="259527343">
      <w:bodyDiv w:val="1"/>
      <w:marLeft w:val="0"/>
      <w:marRight w:val="0"/>
      <w:marTop w:val="0"/>
      <w:marBottom w:val="0"/>
      <w:divBdr>
        <w:top w:val="none" w:sz="0" w:space="0" w:color="auto"/>
        <w:left w:val="none" w:sz="0" w:space="0" w:color="auto"/>
        <w:bottom w:val="none" w:sz="0" w:space="0" w:color="auto"/>
        <w:right w:val="none" w:sz="0" w:space="0" w:color="auto"/>
      </w:divBdr>
      <w:divsChild>
        <w:div w:id="523324231">
          <w:marLeft w:val="0"/>
          <w:marRight w:val="0"/>
          <w:marTop w:val="0"/>
          <w:marBottom w:val="0"/>
          <w:divBdr>
            <w:top w:val="none" w:sz="0" w:space="0" w:color="auto"/>
            <w:left w:val="none" w:sz="0" w:space="0" w:color="auto"/>
            <w:bottom w:val="none" w:sz="0" w:space="0" w:color="auto"/>
            <w:right w:val="none" w:sz="0" w:space="0" w:color="auto"/>
          </w:divBdr>
          <w:divsChild>
            <w:div w:id="8223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377050">
      <w:bodyDiv w:val="1"/>
      <w:marLeft w:val="0"/>
      <w:marRight w:val="0"/>
      <w:marTop w:val="0"/>
      <w:marBottom w:val="0"/>
      <w:divBdr>
        <w:top w:val="none" w:sz="0" w:space="0" w:color="auto"/>
        <w:left w:val="none" w:sz="0" w:space="0" w:color="auto"/>
        <w:bottom w:val="none" w:sz="0" w:space="0" w:color="auto"/>
        <w:right w:val="none" w:sz="0" w:space="0" w:color="auto"/>
      </w:divBdr>
    </w:div>
    <w:div w:id="280764895">
      <w:bodyDiv w:val="1"/>
      <w:marLeft w:val="0"/>
      <w:marRight w:val="0"/>
      <w:marTop w:val="0"/>
      <w:marBottom w:val="0"/>
      <w:divBdr>
        <w:top w:val="none" w:sz="0" w:space="0" w:color="auto"/>
        <w:left w:val="none" w:sz="0" w:space="0" w:color="auto"/>
        <w:bottom w:val="none" w:sz="0" w:space="0" w:color="auto"/>
        <w:right w:val="none" w:sz="0" w:space="0" w:color="auto"/>
      </w:divBdr>
    </w:div>
    <w:div w:id="284971312">
      <w:bodyDiv w:val="1"/>
      <w:marLeft w:val="0"/>
      <w:marRight w:val="0"/>
      <w:marTop w:val="0"/>
      <w:marBottom w:val="0"/>
      <w:divBdr>
        <w:top w:val="none" w:sz="0" w:space="0" w:color="auto"/>
        <w:left w:val="none" w:sz="0" w:space="0" w:color="auto"/>
        <w:bottom w:val="none" w:sz="0" w:space="0" w:color="auto"/>
        <w:right w:val="none" w:sz="0" w:space="0" w:color="auto"/>
      </w:divBdr>
    </w:div>
    <w:div w:id="294608883">
      <w:bodyDiv w:val="1"/>
      <w:marLeft w:val="0"/>
      <w:marRight w:val="0"/>
      <w:marTop w:val="0"/>
      <w:marBottom w:val="0"/>
      <w:divBdr>
        <w:top w:val="none" w:sz="0" w:space="0" w:color="auto"/>
        <w:left w:val="none" w:sz="0" w:space="0" w:color="auto"/>
        <w:bottom w:val="none" w:sz="0" w:space="0" w:color="auto"/>
        <w:right w:val="none" w:sz="0" w:space="0" w:color="auto"/>
      </w:divBdr>
    </w:div>
    <w:div w:id="296028287">
      <w:bodyDiv w:val="1"/>
      <w:marLeft w:val="0"/>
      <w:marRight w:val="0"/>
      <w:marTop w:val="0"/>
      <w:marBottom w:val="0"/>
      <w:divBdr>
        <w:top w:val="none" w:sz="0" w:space="0" w:color="auto"/>
        <w:left w:val="none" w:sz="0" w:space="0" w:color="auto"/>
        <w:bottom w:val="none" w:sz="0" w:space="0" w:color="auto"/>
        <w:right w:val="none" w:sz="0" w:space="0" w:color="auto"/>
      </w:divBdr>
      <w:divsChild>
        <w:div w:id="1009599206">
          <w:marLeft w:val="0"/>
          <w:marRight w:val="0"/>
          <w:marTop w:val="0"/>
          <w:marBottom w:val="0"/>
          <w:divBdr>
            <w:top w:val="none" w:sz="0" w:space="0" w:color="auto"/>
            <w:left w:val="none" w:sz="0" w:space="0" w:color="auto"/>
            <w:bottom w:val="none" w:sz="0" w:space="0" w:color="auto"/>
            <w:right w:val="none" w:sz="0" w:space="0" w:color="auto"/>
          </w:divBdr>
          <w:divsChild>
            <w:div w:id="1750032279">
              <w:marLeft w:val="0"/>
              <w:marRight w:val="0"/>
              <w:marTop w:val="0"/>
              <w:marBottom w:val="0"/>
              <w:divBdr>
                <w:top w:val="none" w:sz="0" w:space="0" w:color="auto"/>
                <w:left w:val="none" w:sz="0" w:space="0" w:color="auto"/>
                <w:bottom w:val="none" w:sz="0" w:space="0" w:color="auto"/>
                <w:right w:val="none" w:sz="0" w:space="0" w:color="auto"/>
              </w:divBdr>
              <w:divsChild>
                <w:div w:id="4544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432607">
          <w:marLeft w:val="0"/>
          <w:marRight w:val="0"/>
          <w:marTop w:val="0"/>
          <w:marBottom w:val="0"/>
          <w:divBdr>
            <w:top w:val="none" w:sz="0" w:space="0" w:color="auto"/>
            <w:left w:val="none" w:sz="0" w:space="0" w:color="auto"/>
            <w:bottom w:val="none" w:sz="0" w:space="0" w:color="auto"/>
            <w:right w:val="none" w:sz="0" w:space="0" w:color="auto"/>
          </w:divBdr>
          <w:divsChild>
            <w:div w:id="37994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84096">
      <w:bodyDiv w:val="1"/>
      <w:marLeft w:val="0"/>
      <w:marRight w:val="0"/>
      <w:marTop w:val="0"/>
      <w:marBottom w:val="0"/>
      <w:divBdr>
        <w:top w:val="none" w:sz="0" w:space="0" w:color="auto"/>
        <w:left w:val="none" w:sz="0" w:space="0" w:color="auto"/>
        <w:bottom w:val="none" w:sz="0" w:space="0" w:color="auto"/>
        <w:right w:val="none" w:sz="0" w:space="0" w:color="auto"/>
      </w:divBdr>
    </w:div>
    <w:div w:id="308438862">
      <w:bodyDiv w:val="1"/>
      <w:marLeft w:val="0"/>
      <w:marRight w:val="0"/>
      <w:marTop w:val="0"/>
      <w:marBottom w:val="0"/>
      <w:divBdr>
        <w:top w:val="none" w:sz="0" w:space="0" w:color="auto"/>
        <w:left w:val="none" w:sz="0" w:space="0" w:color="auto"/>
        <w:bottom w:val="none" w:sz="0" w:space="0" w:color="auto"/>
        <w:right w:val="none" w:sz="0" w:space="0" w:color="auto"/>
      </w:divBdr>
    </w:div>
    <w:div w:id="312179734">
      <w:bodyDiv w:val="1"/>
      <w:marLeft w:val="0"/>
      <w:marRight w:val="0"/>
      <w:marTop w:val="0"/>
      <w:marBottom w:val="0"/>
      <w:divBdr>
        <w:top w:val="none" w:sz="0" w:space="0" w:color="auto"/>
        <w:left w:val="none" w:sz="0" w:space="0" w:color="auto"/>
        <w:bottom w:val="none" w:sz="0" w:space="0" w:color="auto"/>
        <w:right w:val="none" w:sz="0" w:space="0" w:color="auto"/>
      </w:divBdr>
    </w:div>
    <w:div w:id="317345656">
      <w:bodyDiv w:val="1"/>
      <w:marLeft w:val="0"/>
      <w:marRight w:val="0"/>
      <w:marTop w:val="0"/>
      <w:marBottom w:val="0"/>
      <w:divBdr>
        <w:top w:val="none" w:sz="0" w:space="0" w:color="auto"/>
        <w:left w:val="none" w:sz="0" w:space="0" w:color="auto"/>
        <w:bottom w:val="none" w:sz="0" w:space="0" w:color="auto"/>
        <w:right w:val="none" w:sz="0" w:space="0" w:color="auto"/>
      </w:divBdr>
      <w:divsChild>
        <w:div w:id="1768889263">
          <w:marLeft w:val="0"/>
          <w:marRight w:val="0"/>
          <w:marTop w:val="0"/>
          <w:marBottom w:val="0"/>
          <w:divBdr>
            <w:top w:val="none" w:sz="0" w:space="0" w:color="auto"/>
            <w:left w:val="none" w:sz="0" w:space="0" w:color="auto"/>
            <w:bottom w:val="none" w:sz="0" w:space="0" w:color="auto"/>
            <w:right w:val="none" w:sz="0" w:space="0" w:color="auto"/>
          </w:divBdr>
          <w:divsChild>
            <w:div w:id="45575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121733">
      <w:bodyDiv w:val="1"/>
      <w:marLeft w:val="0"/>
      <w:marRight w:val="0"/>
      <w:marTop w:val="0"/>
      <w:marBottom w:val="0"/>
      <w:divBdr>
        <w:top w:val="none" w:sz="0" w:space="0" w:color="auto"/>
        <w:left w:val="none" w:sz="0" w:space="0" w:color="auto"/>
        <w:bottom w:val="none" w:sz="0" w:space="0" w:color="auto"/>
        <w:right w:val="none" w:sz="0" w:space="0" w:color="auto"/>
      </w:divBdr>
    </w:div>
    <w:div w:id="332146052">
      <w:bodyDiv w:val="1"/>
      <w:marLeft w:val="0"/>
      <w:marRight w:val="0"/>
      <w:marTop w:val="0"/>
      <w:marBottom w:val="0"/>
      <w:divBdr>
        <w:top w:val="none" w:sz="0" w:space="0" w:color="auto"/>
        <w:left w:val="none" w:sz="0" w:space="0" w:color="auto"/>
        <w:bottom w:val="none" w:sz="0" w:space="0" w:color="auto"/>
        <w:right w:val="none" w:sz="0" w:space="0" w:color="auto"/>
      </w:divBdr>
      <w:divsChild>
        <w:div w:id="373389207">
          <w:marLeft w:val="0"/>
          <w:marRight w:val="0"/>
          <w:marTop w:val="0"/>
          <w:marBottom w:val="0"/>
          <w:divBdr>
            <w:top w:val="none" w:sz="0" w:space="0" w:color="auto"/>
            <w:left w:val="none" w:sz="0" w:space="0" w:color="auto"/>
            <w:bottom w:val="none" w:sz="0" w:space="0" w:color="auto"/>
            <w:right w:val="none" w:sz="0" w:space="0" w:color="auto"/>
          </w:divBdr>
        </w:div>
        <w:div w:id="459422237">
          <w:marLeft w:val="0"/>
          <w:marRight w:val="0"/>
          <w:marTop w:val="0"/>
          <w:marBottom w:val="0"/>
          <w:divBdr>
            <w:top w:val="none" w:sz="0" w:space="0" w:color="auto"/>
            <w:left w:val="none" w:sz="0" w:space="0" w:color="auto"/>
            <w:bottom w:val="none" w:sz="0" w:space="0" w:color="auto"/>
            <w:right w:val="none" w:sz="0" w:space="0" w:color="auto"/>
          </w:divBdr>
          <w:divsChild>
            <w:div w:id="26637481">
              <w:marLeft w:val="0"/>
              <w:marRight w:val="0"/>
              <w:marTop w:val="0"/>
              <w:marBottom w:val="0"/>
              <w:divBdr>
                <w:top w:val="none" w:sz="0" w:space="0" w:color="auto"/>
                <w:left w:val="none" w:sz="0" w:space="0" w:color="auto"/>
                <w:bottom w:val="none" w:sz="0" w:space="0" w:color="auto"/>
                <w:right w:val="none" w:sz="0" w:space="0" w:color="auto"/>
              </w:divBdr>
              <w:divsChild>
                <w:div w:id="844174540">
                  <w:marLeft w:val="0"/>
                  <w:marRight w:val="0"/>
                  <w:marTop w:val="300"/>
                  <w:marBottom w:val="0"/>
                  <w:divBdr>
                    <w:top w:val="none" w:sz="0" w:space="0" w:color="auto"/>
                    <w:left w:val="none" w:sz="0" w:space="0" w:color="auto"/>
                    <w:bottom w:val="none" w:sz="0" w:space="0" w:color="auto"/>
                    <w:right w:val="none" w:sz="0" w:space="0" w:color="auto"/>
                  </w:divBdr>
                </w:div>
                <w:div w:id="1472484089">
                  <w:marLeft w:val="0"/>
                  <w:marRight w:val="0"/>
                  <w:marTop w:val="0"/>
                  <w:marBottom w:val="0"/>
                  <w:divBdr>
                    <w:top w:val="none" w:sz="0" w:space="0" w:color="auto"/>
                    <w:left w:val="none" w:sz="0" w:space="0" w:color="auto"/>
                    <w:bottom w:val="none" w:sz="0" w:space="0" w:color="auto"/>
                    <w:right w:val="none" w:sz="0" w:space="0" w:color="auto"/>
                  </w:divBdr>
                  <w:divsChild>
                    <w:div w:id="574435697">
                      <w:marLeft w:val="0"/>
                      <w:marRight w:val="0"/>
                      <w:marTop w:val="0"/>
                      <w:marBottom w:val="0"/>
                      <w:divBdr>
                        <w:top w:val="none" w:sz="0" w:space="0" w:color="auto"/>
                        <w:left w:val="none" w:sz="0" w:space="0" w:color="auto"/>
                        <w:bottom w:val="none" w:sz="0" w:space="0" w:color="auto"/>
                        <w:right w:val="none" w:sz="0" w:space="0" w:color="auto"/>
                      </w:divBdr>
                    </w:div>
                  </w:divsChild>
                </w:div>
                <w:div w:id="1902981320">
                  <w:marLeft w:val="0"/>
                  <w:marRight w:val="0"/>
                  <w:marTop w:val="0"/>
                  <w:marBottom w:val="0"/>
                  <w:divBdr>
                    <w:top w:val="none" w:sz="0" w:space="0" w:color="auto"/>
                    <w:left w:val="none" w:sz="0" w:space="0" w:color="auto"/>
                    <w:bottom w:val="none" w:sz="0" w:space="0" w:color="auto"/>
                    <w:right w:val="none" w:sz="0" w:space="0" w:color="auto"/>
                  </w:divBdr>
                </w:div>
              </w:divsChild>
            </w:div>
            <w:div w:id="91244961">
              <w:marLeft w:val="0"/>
              <w:marRight w:val="0"/>
              <w:marTop w:val="0"/>
              <w:marBottom w:val="0"/>
              <w:divBdr>
                <w:top w:val="none" w:sz="0" w:space="0" w:color="auto"/>
                <w:left w:val="none" w:sz="0" w:space="0" w:color="auto"/>
                <w:bottom w:val="none" w:sz="0" w:space="0" w:color="auto"/>
                <w:right w:val="none" w:sz="0" w:space="0" w:color="auto"/>
              </w:divBdr>
            </w:div>
            <w:div w:id="454253049">
              <w:marLeft w:val="0"/>
              <w:marRight w:val="0"/>
              <w:marTop w:val="0"/>
              <w:marBottom w:val="0"/>
              <w:divBdr>
                <w:top w:val="none" w:sz="0" w:space="0" w:color="auto"/>
                <w:left w:val="none" w:sz="0" w:space="0" w:color="auto"/>
                <w:bottom w:val="none" w:sz="0" w:space="0" w:color="auto"/>
                <w:right w:val="none" w:sz="0" w:space="0" w:color="auto"/>
              </w:divBdr>
            </w:div>
            <w:div w:id="972716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477914">
      <w:bodyDiv w:val="1"/>
      <w:marLeft w:val="0"/>
      <w:marRight w:val="0"/>
      <w:marTop w:val="0"/>
      <w:marBottom w:val="0"/>
      <w:divBdr>
        <w:top w:val="none" w:sz="0" w:space="0" w:color="auto"/>
        <w:left w:val="none" w:sz="0" w:space="0" w:color="auto"/>
        <w:bottom w:val="none" w:sz="0" w:space="0" w:color="auto"/>
        <w:right w:val="none" w:sz="0" w:space="0" w:color="auto"/>
      </w:divBdr>
      <w:divsChild>
        <w:div w:id="1569535824">
          <w:marLeft w:val="0"/>
          <w:marRight w:val="0"/>
          <w:marTop w:val="0"/>
          <w:marBottom w:val="0"/>
          <w:divBdr>
            <w:top w:val="none" w:sz="0" w:space="0" w:color="auto"/>
            <w:left w:val="none" w:sz="0" w:space="0" w:color="auto"/>
            <w:bottom w:val="none" w:sz="0" w:space="0" w:color="auto"/>
            <w:right w:val="none" w:sz="0" w:space="0" w:color="auto"/>
          </w:divBdr>
        </w:div>
      </w:divsChild>
    </w:div>
    <w:div w:id="342513384">
      <w:bodyDiv w:val="1"/>
      <w:marLeft w:val="0"/>
      <w:marRight w:val="0"/>
      <w:marTop w:val="0"/>
      <w:marBottom w:val="0"/>
      <w:divBdr>
        <w:top w:val="none" w:sz="0" w:space="0" w:color="auto"/>
        <w:left w:val="none" w:sz="0" w:space="0" w:color="auto"/>
        <w:bottom w:val="none" w:sz="0" w:space="0" w:color="auto"/>
        <w:right w:val="none" w:sz="0" w:space="0" w:color="auto"/>
      </w:divBdr>
    </w:div>
    <w:div w:id="359819114">
      <w:bodyDiv w:val="1"/>
      <w:marLeft w:val="0"/>
      <w:marRight w:val="0"/>
      <w:marTop w:val="0"/>
      <w:marBottom w:val="0"/>
      <w:divBdr>
        <w:top w:val="none" w:sz="0" w:space="0" w:color="auto"/>
        <w:left w:val="none" w:sz="0" w:space="0" w:color="auto"/>
        <w:bottom w:val="none" w:sz="0" w:space="0" w:color="auto"/>
        <w:right w:val="none" w:sz="0" w:space="0" w:color="auto"/>
      </w:divBdr>
      <w:divsChild>
        <w:div w:id="1883207809">
          <w:marLeft w:val="0"/>
          <w:marRight w:val="0"/>
          <w:marTop w:val="0"/>
          <w:marBottom w:val="0"/>
          <w:divBdr>
            <w:top w:val="none" w:sz="0" w:space="0" w:color="auto"/>
            <w:left w:val="none" w:sz="0" w:space="0" w:color="auto"/>
            <w:bottom w:val="none" w:sz="0" w:space="0" w:color="auto"/>
            <w:right w:val="none" w:sz="0" w:space="0" w:color="auto"/>
          </w:divBdr>
          <w:divsChild>
            <w:div w:id="254436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208733">
      <w:bodyDiv w:val="1"/>
      <w:marLeft w:val="0"/>
      <w:marRight w:val="0"/>
      <w:marTop w:val="0"/>
      <w:marBottom w:val="0"/>
      <w:divBdr>
        <w:top w:val="none" w:sz="0" w:space="0" w:color="auto"/>
        <w:left w:val="none" w:sz="0" w:space="0" w:color="auto"/>
        <w:bottom w:val="none" w:sz="0" w:space="0" w:color="auto"/>
        <w:right w:val="none" w:sz="0" w:space="0" w:color="auto"/>
      </w:divBdr>
    </w:div>
    <w:div w:id="367027484">
      <w:bodyDiv w:val="1"/>
      <w:marLeft w:val="0"/>
      <w:marRight w:val="0"/>
      <w:marTop w:val="0"/>
      <w:marBottom w:val="0"/>
      <w:divBdr>
        <w:top w:val="none" w:sz="0" w:space="0" w:color="auto"/>
        <w:left w:val="none" w:sz="0" w:space="0" w:color="auto"/>
        <w:bottom w:val="none" w:sz="0" w:space="0" w:color="auto"/>
        <w:right w:val="none" w:sz="0" w:space="0" w:color="auto"/>
      </w:divBdr>
    </w:div>
    <w:div w:id="371418958">
      <w:bodyDiv w:val="1"/>
      <w:marLeft w:val="0"/>
      <w:marRight w:val="0"/>
      <w:marTop w:val="0"/>
      <w:marBottom w:val="0"/>
      <w:divBdr>
        <w:top w:val="none" w:sz="0" w:space="0" w:color="auto"/>
        <w:left w:val="none" w:sz="0" w:space="0" w:color="auto"/>
        <w:bottom w:val="none" w:sz="0" w:space="0" w:color="auto"/>
        <w:right w:val="none" w:sz="0" w:space="0" w:color="auto"/>
      </w:divBdr>
    </w:div>
    <w:div w:id="371422817">
      <w:bodyDiv w:val="1"/>
      <w:marLeft w:val="0"/>
      <w:marRight w:val="0"/>
      <w:marTop w:val="0"/>
      <w:marBottom w:val="0"/>
      <w:divBdr>
        <w:top w:val="none" w:sz="0" w:space="0" w:color="auto"/>
        <w:left w:val="none" w:sz="0" w:space="0" w:color="auto"/>
        <w:bottom w:val="none" w:sz="0" w:space="0" w:color="auto"/>
        <w:right w:val="none" w:sz="0" w:space="0" w:color="auto"/>
      </w:divBdr>
    </w:div>
    <w:div w:id="396247846">
      <w:bodyDiv w:val="1"/>
      <w:marLeft w:val="0"/>
      <w:marRight w:val="0"/>
      <w:marTop w:val="0"/>
      <w:marBottom w:val="0"/>
      <w:divBdr>
        <w:top w:val="none" w:sz="0" w:space="0" w:color="auto"/>
        <w:left w:val="none" w:sz="0" w:space="0" w:color="auto"/>
        <w:bottom w:val="none" w:sz="0" w:space="0" w:color="auto"/>
        <w:right w:val="none" w:sz="0" w:space="0" w:color="auto"/>
      </w:divBdr>
    </w:div>
    <w:div w:id="401753119">
      <w:bodyDiv w:val="1"/>
      <w:marLeft w:val="0"/>
      <w:marRight w:val="0"/>
      <w:marTop w:val="0"/>
      <w:marBottom w:val="0"/>
      <w:divBdr>
        <w:top w:val="none" w:sz="0" w:space="0" w:color="auto"/>
        <w:left w:val="none" w:sz="0" w:space="0" w:color="auto"/>
        <w:bottom w:val="none" w:sz="0" w:space="0" w:color="auto"/>
        <w:right w:val="none" w:sz="0" w:space="0" w:color="auto"/>
      </w:divBdr>
    </w:div>
    <w:div w:id="402340991">
      <w:bodyDiv w:val="1"/>
      <w:marLeft w:val="0"/>
      <w:marRight w:val="0"/>
      <w:marTop w:val="0"/>
      <w:marBottom w:val="0"/>
      <w:divBdr>
        <w:top w:val="none" w:sz="0" w:space="0" w:color="auto"/>
        <w:left w:val="none" w:sz="0" w:space="0" w:color="auto"/>
        <w:bottom w:val="none" w:sz="0" w:space="0" w:color="auto"/>
        <w:right w:val="none" w:sz="0" w:space="0" w:color="auto"/>
      </w:divBdr>
    </w:div>
    <w:div w:id="416482845">
      <w:bodyDiv w:val="1"/>
      <w:marLeft w:val="0"/>
      <w:marRight w:val="0"/>
      <w:marTop w:val="0"/>
      <w:marBottom w:val="0"/>
      <w:divBdr>
        <w:top w:val="none" w:sz="0" w:space="0" w:color="auto"/>
        <w:left w:val="none" w:sz="0" w:space="0" w:color="auto"/>
        <w:bottom w:val="none" w:sz="0" w:space="0" w:color="auto"/>
        <w:right w:val="none" w:sz="0" w:space="0" w:color="auto"/>
      </w:divBdr>
    </w:div>
    <w:div w:id="420640312">
      <w:bodyDiv w:val="1"/>
      <w:marLeft w:val="0"/>
      <w:marRight w:val="0"/>
      <w:marTop w:val="0"/>
      <w:marBottom w:val="0"/>
      <w:divBdr>
        <w:top w:val="none" w:sz="0" w:space="0" w:color="auto"/>
        <w:left w:val="none" w:sz="0" w:space="0" w:color="auto"/>
        <w:bottom w:val="none" w:sz="0" w:space="0" w:color="auto"/>
        <w:right w:val="none" w:sz="0" w:space="0" w:color="auto"/>
      </w:divBdr>
    </w:div>
    <w:div w:id="429812164">
      <w:bodyDiv w:val="1"/>
      <w:marLeft w:val="0"/>
      <w:marRight w:val="0"/>
      <w:marTop w:val="0"/>
      <w:marBottom w:val="0"/>
      <w:divBdr>
        <w:top w:val="none" w:sz="0" w:space="0" w:color="auto"/>
        <w:left w:val="none" w:sz="0" w:space="0" w:color="auto"/>
        <w:bottom w:val="none" w:sz="0" w:space="0" w:color="auto"/>
        <w:right w:val="none" w:sz="0" w:space="0" w:color="auto"/>
      </w:divBdr>
    </w:div>
    <w:div w:id="441537198">
      <w:bodyDiv w:val="1"/>
      <w:marLeft w:val="0"/>
      <w:marRight w:val="0"/>
      <w:marTop w:val="0"/>
      <w:marBottom w:val="0"/>
      <w:divBdr>
        <w:top w:val="none" w:sz="0" w:space="0" w:color="auto"/>
        <w:left w:val="none" w:sz="0" w:space="0" w:color="auto"/>
        <w:bottom w:val="none" w:sz="0" w:space="0" w:color="auto"/>
        <w:right w:val="none" w:sz="0" w:space="0" w:color="auto"/>
      </w:divBdr>
    </w:div>
    <w:div w:id="460923944">
      <w:bodyDiv w:val="1"/>
      <w:marLeft w:val="0"/>
      <w:marRight w:val="0"/>
      <w:marTop w:val="0"/>
      <w:marBottom w:val="0"/>
      <w:divBdr>
        <w:top w:val="none" w:sz="0" w:space="0" w:color="auto"/>
        <w:left w:val="none" w:sz="0" w:space="0" w:color="auto"/>
        <w:bottom w:val="none" w:sz="0" w:space="0" w:color="auto"/>
        <w:right w:val="none" w:sz="0" w:space="0" w:color="auto"/>
      </w:divBdr>
    </w:div>
    <w:div w:id="479272176">
      <w:bodyDiv w:val="1"/>
      <w:marLeft w:val="0"/>
      <w:marRight w:val="0"/>
      <w:marTop w:val="0"/>
      <w:marBottom w:val="0"/>
      <w:divBdr>
        <w:top w:val="none" w:sz="0" w:space="0" w:color="auto"/>
        <w:left w:val="none" w:sz="0" w:space="0" w:color="auto"/>
        <w:bottom w:val="none" w:sz="0" w:space="0" w:color="auto"/>
        <w:right w:val="none" w:sz="0" w:space="0" w:color="auto"/>
      </w:divBdr>
    </w:div>
    <w:div w:id="479425947">
      <w:bodyDiv w:val="1"/>
      <w:marLeft w:val="0"/>
      <w:marRight w:val="0"/>
      <w:marTop w:val="0"/>
      <w:marBottom w:val="0"/>
      <w:divBdr>
        <w:top w:val="none" w:sz="0" w:space="0" w:color="auto"/>
        <w:left w:val="none" w:sz="0" w:space="0" w:color="auto"/>
        <w:bottom w:val="none" w:sz="0" w:space="0" w:color="auto"/>
        <w:right w:val="none" w:sz="0" w:space="0" w:color="auto"/>
      </w:divBdr>
      <w:divsChild>
        <w:div w:id="1359234296">
          <w:marLeft w:val="0"/>
          <w:marRight w:val="0"/>
          <w:marTop w:val="0"/>
          <w:marBottom w:val="0"/>
          <w:divBdr>
            <w:top w:val="none" w:sz="0" w:space="0" w:color="auto"/>
            <w:left w:val="none" w:sz="0" w:space="0" w:color="auto"/>
            <w:bottom w:val="none" w:sz="0" w:space="0" w:color="auto"/>
            <w:right w:val="none" w:sz="0" w:space="0" w:color="auto"/>
          </w:divBdr>
        </w:div>
        <w:div w:id="1888684171">
          <w:marLeft w:val="0"/>
          <w:marRight w:val="0"/>
          <w:marTop w:val="0"/>
          <w:marBottom w:val="0"/>
          <w:divBdr>
            <w:top w:val="none" w:sz="0" w:space="0" w:color="auto"/>
            <w:left w:val="none" w:sz="0" w:space="0" w:color="auto"/>
            <w:bottom w:val="none" w:sz="0" w:space="0" w:color="auto"/>
            <w:right w:val="none" w:sz="0" w:space="0" w:color="auto"/>
          </w:divBdr>
        </w:div>
        <w:div w:id="1956131240">
          <w:marLeft w:val="0"/>
          <w:marRight w:val="0"/>
          <w:marTop w:val="0"/>
          <w:marBottom w:val="0"/>
          <w:divBdr>
            <w:top w:val="none" w:sz="0" w:space="0" w:color="auto"/>
            <w:left w:val="none" w:sz="0" w:space="0" w:color="auto"/>
            <w:bottom w:val="none" w:sz="0" w:space="0" w:color="auto"/>
            <w:right w:val="none" w:sz="0" w:space="0" w:color="auto"/>
          </w:divBdr>
        </w:div>
      </w:divsChild>
    </w:div>
    <w:div w:id="499009242">
      <w:bodyDiv w:val="1"/>
      <w:marLeft w:val="0"/>
      <w:marRight w:val="0"/>
      <w:marTop w:val="0"/>
      <w:marBottom w:val="0"/>
      <w:divBdr>
        <w:top w:val="none" w:sz="0" w:space="0" w:color="auto"/>
        <w:left w:val="none" w:sz="0" w:space="0" w:color="auto"/>
        <w:bottom w:val="none" w:sz="0" w:space="0" w:color="auto"/>
        <w:right w:val="none" w:sz="0" w:space="0" w:color="auto"/>
      </w:divBdr>
    </w:div>
    <w:div w:id="503517475">
      <w:bodyDiv w:val="1"/>
      <w:marLeft w:val="0"/>
      <w:marRight w:val="0"/>
      <w:marTop w:val="0"/>
      <w:marBottom w:val="0"/>
      <w:divBdr>
        <w:top w:val="none" w:sz="0" w:space="0" w:color="auto"/>
        <w:left w:val="none" w:sz="0" w:space="0" w:color="auto"/>
        <w:bottom w:val="none" w:sz="0" w:space="0" w:color="auto"/>
        <w:right w:val="none" w:sz="0" w:space="0" w:color="auto"/>
      </w:divBdr>
      <w:divsChild>
        <w:div w:id="115101285">
          <w:marLeft w:val="0"/>
          <w:marRight w:val="0"/>
          <w:marTop w:val="0"/>
          <w:marBottom w:val="0"/>
          <w:divBdr>
            <w:top w:val="none" w:sz="0" w:space="0" w:color="auto"/>
            <w:left w:val="none" w:sz="0" w:space="0" w:color="auto"/>
            <w:bottom w:val="none" w:sz="0" w:space="0" w:color="auto"/>
            <w:right w:val="none" w:sz="0" w:space="0" w:color="auto"/>
          </w:divBdr>
          <w:divsChild>
            <w:div w:id="2093694013">
              <w:marLeft w:val="0"/>
              <w:marRight w:val="0"/>
              <w:marTop w:val="0"/>
              <w:marBottom w:val="0"/>
              <w:divBdr>
                <w:top w:val="none" w:sz="0" w:space="0" w:color="auto"/>
                <w:left w:val="none" w:sz="0" w:space="0" w:color="auto"/>
                <w:bottom w:val="none" w:sz="0" w:space="0" w:color="auto"/>
                <w:right w:val="none" w:sz="0" w:space="0" w:color="auto"/>
              </w:divBdr>
              <w:divsChild>
                <w:div w:id="217933354">
                  <w:marLeft w:val="0"/>
                  <w:marRight w:val="0"/>
                  <w:marTop w:val="0"/>
                  <w:marBottom w:val="0"/>
                  <w:divBdr>
                    <w:top w:val="none" w:sz="0" w:space="0" w:color="auto"/>
                    <w:left w:val="none" w:sz="0" w:space="0" w:color="auto"/>
                    <w:bottom w:val="none" w:sz="0" w:space="0" w:color="auto"/>
                    <w:right w:val="none" w:sz="0" w:space="0" w:color="auto"/>
                  </w:divBdr>
                  <w:divsChild>
                    <w:div w:id="1208180653">
                      <w:marLeft w:val="0"/>
                      <w:marRight w:val="0"/>
                      <w:marTop w:val="0"/>
                      <w:marBottom w:val="0"/>
                      <w:divBdr>
                        <w:top w:val="none" w:sz="0" w:space="0" w:color="auto"/>
                        <w:left w:val="none" w:sz="0" w:space="0" w:color="auto"/>
                        <w:bottom w:val="none" w:sz="0" w:space="0" w:color="auto"/>
                        <w:right w:val="none" w:sz="0" w:space="0" w:color="auto"/>
                      </w:divBdr>
                      <w:divsChild>
                        <w:div w:id="1221867199">
                          <w:marLeft w:val="0"/>
                          <w:marRight w:val="0"/>
                          <w:marTop w:val="0"/>
                          <w:marBottom w:val="0"/>
                          <w:divBdr>
                            <w:top w:val="none" w:sz="0" w:space="0" w:color="auto"/>
                            <w:left w:val="none" w:sz="0" w:space="0" w:color="auto"/>
                            <w:bottom w:val="none" w:sz="0" w:space="0" w:color="auto"/>
                            <w:right w:val="none" w:sz="0" w:space="0" w:color="auto"/>
                          </w:divBdr>
                          <w:divsChild>
                            <w:div w:id="346952203">
                              <w:marLeft w:val="0"/>
                              <w:marRight w:val="0"/>
                              <w:marTop w:val="0"/>
                              <w:marBottom w:val="0"/>
                              <w:divBdr>
                                <w:top w:val="none" w:sz="0" w:space="0" w:color="auto"/>
                                <w:left w:val="none" w:sz="0" w:space="0" w:color="auto"/>
                                <w:bottom w:val="none" w:sz="0" w:space="0" w:color="auto"/>
                                <w:right w:val="none" w:sz="0" w:space="0" w:color="auto"/>
                              </w:divBdr>
                              <w:divsChild>
                                <w:div w:id="1853370886">
                                  <w:marLeft w:val="0"/>
                                  <w:marRight w:val="0"/>
                                  <w:marTop w:val="0"/>
                                  <w:marBottom w:val="0"/>
                                  <w:divBdr>
                                    <w:top w:val="none" w:sz="0" w:space="0" w:color="auto"/>
                                    <w:left w:val="none" w:sz="0" w:space="0" w:color="auto"/>
                                    <w:bottom w:val="none" w:sz="0" w:space="0" w:color="auto"/>
                                    <w:right w:val="none" w:sz="0" w:space="0" w:color="auto"/>
                                  </w:divBdr>
                                  <w:divsChild>
                                    <w:div w:id="587616352">
                                      <w:marLeft w:val="0"/>
                                      <w:marRight w:val="0"/>
                                      <w:marTop w:val="0"/>
                                      <w:marBottom w:val="0"/>
                                      <w:divBdr>
                                        <w:top w:val="none" w:sz="0" w:space="0" w:color="auto"/>
                                        <w:left w:val="none" w:sz="0" w:space="0" w:color="auto"/>
                                        <w:bottom w:val="none" w:sz="0" w:space="0" w:color="auto"/>
                                        <w:right w:val="none" w:sz="0" w:space="0" w:color="auto"/>
                                      </w:divBdr>
                                    </w:div>
                                    <w:div w:id="62635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275867">
                              <w:marLeft w:val="0"/>
                              <w:marRight w:val="0"/>
                              <w:marTop w:val="0"/>
                              <w:marBottom w:val="0"/>
                              <w:divBdr>
                                <w:top w:val="none" w:sz="0" w:space="0" w:color="auto"/>
                                <w:left w:val="none" w:sz="0" w:space="0" w:color="auto"/>
                                <w:bottom w:val="none" w:sz="0" w:space="0" w:color="auto"/>
                                <w:right w:val="none" w:sz="0" w:space="0" w:color="auto"/>
                              </w:divBdr>
                            </w:div>
                            <w:div w:id="1325935504">
                              <w:marLeft w:val="0"/>
                              <w:marRight w:val="0"/>
                              <w:marTop w:val="0"/>
                              <w:marBottom w:val="0"/>
                              <w:divBdr>
                                <w:top w:val="none" w:sz="0" w:space="0" w:color="auto"/>
                                <w:left w:val="none" w:sz="0" w:space="0" w:color="auto"/>
                                <w:bottom w:val="none" w:sz="0" w:space="0" w:color="auto"/>
                                <w:right w:val="none" w:sz="0" w:space="0" w:color="auto"/>
                              </w:divBdr>
                            </w:div>
                            <w:div w:id="159543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44757">
          <w:marLeft w:val="0"/>
          <w:marRight w:val="0"/>
          <w:marTop w:val="0"/>
          <w:marBottom w:val="0"/>
          <w:divBdr>
            <w:top w:val="none" w:sz="0" w:space="0" w:color="auto"/>
            <w:left w:val="none" w:sz="0" w:space="0" w:color="auto"/>
            <w:bottom w:val="none" w:sz="0" w:space="0" w:color="auto"/>
            <w:right w:val="none" w:sz="0" w:space="0" w:color="auto"/>
          </w:divBdr>
        </w:div>
        <w:div w:id="1505633859">
          <w:marLeft w:val="0"/>
          <w:marRight w:val="0"/>
          <w:marTop w:val="0"/>
          <w:marBottom w:val="0"/>
          <w:divBdr>
            <w:top w:val="none" w:sz="0" w:space="0" w:color="auto"/>
            <w:left w:val="none" w:sz="0" w:space="0" w:color="auto"/>
            <w:bottom w:val="none" w:sz="0" w:space="0" w:color="auto"/>
            <w:right w:val="none" w:sz="0" w:space="0" w:color="auto"/>
          </w:divBdr>
        </w:div>
        <w:div w:id="2031174214">
          <w:marLeft w:val="0"/>
          <w:marRight w:val="0"/>
          <w:marTop w:val="0"/>
          <w:marBottom w:val="0"/>
          <w:divBdr>
            <w:top w:val="none" w:sz="0" w:space="0" w:color="auto"/>
            <w:left w:val="none" w:sz="0" w:space="0" w:color="auto"/>
            <w:bottom w:val="none" w:sz="0" w:space="0" w:color="auto"/>
            <w:right w:val="none" w:sz="0" w:space="0" w:color="auto"/>
          </w:divBdr>
        </w:div>
      </w:divsChild>
    </w:div>
    <w:div w:id="506795112">
      <w:bodyDiv w:val="1"/>
      <w:marLeft w:val="0"/>
      <w:marRight w:val="0"/>
      <w:marTop w:val="0"/>
      <w:marBottom w:val="0"/>
      <w:divBdr>
        <w:top w:val="none" w:sz="0" w:space="0" w:color="auto"/>
        <w:left w:val="none" w:sz="0" w:space="0" w:color="auto"/>
        <w:bottom w:val="none" w:sz="0" w:space="0" w:color="auto"/>
        <w:right w:val="none" w:sz="0" w:space="0" w:color="auto"/>
      </w:divBdr>
    </w:div>
    <w:div w:id="520316386">
      <w:bodyDiv w:val="1"/>
      <w:marLeft w:val="0"/>
      <w:marRight w:val="0"/>
      <w:marTop w:val="0"/>
      <w:marBottom w:val="0"/>
      <w:divBdr>
        <w:top w:val="none" w:sz="0" w:space="0" w:color="auto"/>
        <w:left w:val="none" w:sz="0" w:space="0" w:color="auto"/>
        <w:bottom w:val="none" w:sz="0" w:space="0" w:color="auto"/>
        <w:right w:val="none" w:sz="0" w:space="0" w:color="auto"/>
      </w:divBdr>
    </w:div>
    <w:div w:id="538930235">
      <w:bodyDiv w:val="1"/>
      <w:marLeft w:val="0"/>
      <w:marRight w:val="0"/>
      <w:marTop w:val="0"/>
      <w:marBottom w:val="0"/>
      <w:divBdr>
        <w:top w:val="none" w:sz="0" w:space="0" w:color="auto"/>
        <w:left w:val="none" w:sz="0" w:space="0" w:color="auto"/>
        <w:bottom w:val="none" w:sz="0" w:space="0" w:color="auto"/>
        <w:right w:val="none" w:sz="0" w:space="0" w:color="auto"/>
      </w:divBdr>
    </w:div>
    <w:div w:id="555314100">
      <w:bodyDiv w:val="1"/>
      <w:marLeft w:val="0"/>
      <w:marRight w:val="0"/>
      <w:marTop w:val="0"/>
      <w:marBottom w:val="0"/>
      <w:divBdr>
        <w:top w:val="none" w:sz="0" w:space="0" w:color="auto"/>
        <w:left w:val="none" w:sz="0" w:space="0" w:color="auto"/>
        <w:bottom w:val="none" w:sz="0" w:space="0" w:color="auto"/>
        <w:right w:val="none" w:sz="0" w:space="0" w:color="auto"/>
      </w:divBdr>
    </w:div>
    <w:div w:id="580607242">
      <w:bodyDiv w:val="1"/>
      <w:marLeft w:val="0"/>
      <w:marRight w:val="0"/>
      <w:marTop w:val="0"/>
      <w:marBottom w:val="0"/>
      <w:divBdr>
        <w:top w:val="none" w:sz="0" w:space="0" w:color="auto"/>
        <w:left w:val="none" w:sz="0" w:space="0" w:color="auto"/>
        <w:bottom w:val="none" w:sz="0" w:space="0" w:color="auto"/>
        <w:right w:val="none" w:sz="0" w:space="0" w:color="auto"/>
      </w:divBdr>
    </w:div>
    <w:div w:id="587933705">
      <w:bodyDiv w:val="1"/>
      <w:marLeft w:val="0"/>
      <w:marRight w:val="0"/>
      <w:marTop w:val="0"/>
      <w:marBottom w:val="0"/>
      <w:divBdr>
        <w:top w:val="none" w:sz="0" w:space="0" w:color="auto"/>
        <w:left w:val="none" w:sz="0" w:space="0" w:color="auto"/>
        <w:bottom w:val="none" w:sz="0" w:space="0" w:color="auto"/>
        <w:right w:val="none" w:sz="0" w:space="0" w:color="auto"/>
      </w:divBdr>
    </w:div>
    <w:div w:id="590815775">
      <w:bodyDiv w:val="1"/>
      <w:marLeft w:val="0"/>
      <w:marRight w:val="0"/>
      <w:marTop w:val="0"/>
      <w:marBottom w:val="0"/>
      <w:divBdr>
        <w:top w:val="none" w:sz="0" w:space="0" w:color="auto"/>
        <w:left w:val="none" w:sz="0" w:space="0" w:color="auto"/>
        <w:bottom w:val="none" w:sz="0" w:space="0" w:color="auto"/>
        <w:right w:val="none" w:sz="0" w:space="0" w:color="auto"/>
      </w:divBdr>
    </w:div>
    <w:div w:id="592010812">
      <w:bodyDiv w:val="1"/>
      <w:marLeft w:val="0"/>
      <w:marRight w:val="0"/>
      <w:marTop w:val="0"/>
      <w:marBottom w:val="0"/>
      <w:divBdr>
        <w:top w:val="none" w:sz="0" w:space="0" w:color="auto"/>
        <w:left w:val="none" w:sz="0" w:space="0" w:color="auto"/>
        <w:bottom w:val="none" w:sz="0" w:space="0" w:color="auto"/>
        <w:right w:val="none" w:sz="0" w:space="0" w:color="auto"/>
      </w:divBdr>
    </w:div>
    <w:div w:id="596134975">
      <w:bodyDiv w:val="1"/>
      <w:marLeft w:val="0"/>
      <w:marRight w:val="0"/>
      <w:marTop w:val="0"/>
      <w:marBottom w:val="0"/>
      <w:divBdr>
        <w:top w:val="none" w:sz="0" w:space="0" w:color="auto"/>
        <w:left w:val="none" w:sz="0" w:space="0" w:color="auto"/>
        <w:bottom w:val="none" w:sz="0" w:space="0" w:color="auto"/>
        <w:right w:val="none" w:sz="0" w:space="0" w:color="auto"/>
      </w:divBdr>
      <w:divsChild>
        <w:div w:id="422648645">
          <w:marLeft w:val="0"/>
          <w:marRight w:val="0"/>
          <w:marTop w:val="0"/>
          <w:marBottom w:val="0"/>
          <w:divBdr>
            <w:top w:val="none" w:sz="0" w:space="0" w:color="auto"/>
            <w:left w:val="none" w:sz="0" w:space="0" w:color="auto"/>
            <w:bottom w:val="none" w:sz="0" w:space="0" w:color="auto"/>
            <w:right w:val="none" w:sz="0" w:space="0" w:color="auto"/>
          </w:divBdr>
        </w:div>
      </w:divsChild>
    </w:div>
    <w:div w:id="620843737">
      <w:bodyDiv w:val="1"/>
      <w:marLeft w:val="0"/>
      <w:marRight w:val="0"/>
      <w:marTop w:val="0"/>
      <w:marBottom w:val="0"/>
      <w:divBdr>
        <w:top w:val="none" w:sz="0" w:space="0" w:color="auto"/>
        <w:left w:val="none" w:sz="0" w:space="0" w:color="auto"/>
        <w:bottom w:val="none" w:sz="0" w:space="0" w:color="auto"/>
        <w:right w:val="none" w:sz="0" w:space="0" w:color="auto"/>
      </w:divBdr>
      <w:divsChild>
        <w:div w:id="15693676">
          <w:marLeft w:val="0"/>
          <w:marRight w:val="0"/>
          <w:marTop w:val="0"/>
          <w:marBottom w:val="0"/>
          <w:divBdr>
            <w:top w:val="none" w:sz="0" w:space="0" w:color="auto"/>
            <w:left w:val="none" w:sz="0" w:space="0" w:color="auto"/>
            <w:bottom w:val="none" w:sz="0" w:space="0" w:color="auto"/>
            <w:right w:val="none" w:sz="0" w:space="0" w:color="auto"/>
          </w:divBdr>
        </w:div>
        <w:div w:id="273445660">
          <w:marLeft w:val="0"/>
          <w:marRight w:val="0"/>
          <w:marTop w:val="0"/>
          <w:marBottom w:val="0"/>
          <w:divBdr>
            <w:top w:val="none" w:sz="0" w:space="0" w:color="auto"/>
            <w:left w:val="none" w:sz="0" w:space="0" w:color="auto"/>
            <w:bottom w:val="none" w:sz="0" w:space="0" w:color="auto"/>
            <w:right w:val="none" w:sz="0" w:space="0" w:color="auto"/>
          </w:divBdr>
        </w:div>
        <w:div w:id="673069700">
          <w:marLeft w:val="0"/>
          <w:marRight w:val="0"/>
          <w:marTop w:val="0"/>
          <w:marBottom w:val="0"/>
          <w:divBdr>
            <w:top w:val="none" w:sz="0" w:space="0" w:color="auto"/>
            <w:left w:val="none" w:sz="0" w:space="0" w:color="auto"/>
            <w:bottom w:val="none" w:sz="0" w:space="0" w:color="auto"/>
            <w:right w:val="none" w:sz="0" w:space="0" w:color="auto"/>
          </w:divBdr>
        </w:div>
        <w:div w:id="745037308">
          <w:marLeft w:val="0"/>
          <w:marRight w:val="0"/>
          <w:marTop w:val="0"/>
          <w:marBottom w:val="0"/>
          <w:divBdr>
            <w:top w:val="none" w:sz="0" w:space="0" w:color="auto"/>
            <w:left w:val="none" w:sz="0" w:space="0" w:color="auto"/>
            <w:bottom w:val="none" w:sz="0" w:space="0" w:color="auto"/>
            <w:right w:val="none" w:sz="0" w:space="0" w:color="auto"/>
          </w:divBdr>
        </w:div>
        <w:div w:id="1189217295">
          <w:marLeft w:val="0"/>
          <w:marRight w:val="0"/>
          <w:marTop w:val="0"/>
          <w:marBottom w:val="0"/>
          <w:divBdr>
            <w:top w:val="none" w:sz="0" w:space="0" w:color="auto"/>
            <w:left w:val="none" w:sz="0" w:space="0" w:color="auto"/>
            <w:bottom w:val="none" w:sz="0" w:space="0" w:color="auto"/>
            <w:right w:val="none" w:sz="0" w:space="0" w:color="auto"/>
          </w:divBdr>
        </w:div>
        <w:div w:id="1739858641">
          <w:marLeft w:val="0"/>
          <w:marRight w:val="0"/>
          <w:marTop w:val="0"/>
          <w:marBottom w:val="0"/>
          <w:divBdr>
            <w:top w:val="none" w:sz="0" w:space="0" w:color="auto"/>
            <w:left w:val="none" w:sz="0" w:space="0" w:color="auto"/>
            <w:bottom w:val="none" w:sz="0" w:space="0" w:color="auto"/>
            <w:right w:val="none" w:sz="0" w:space="0" w:color="auto"/>
          </w:divBdr>
        </w:div>
        <w:div w:id="1850482690">
          <w:marLeft w:val="0"/>
          <w:marRight w:val="0"/>
          <w:marTop w:val="0"/>
          <w:marBottom w:val="0"/>
          <w:divBdr>
            <w:top w:val="none" w:sz="0" w:space="0" w:color="auto"/>
            <w:left w:val="none" w:sz="0" w:space="0" w:color="auto"/>
            <w:bottom w:val="none" w:sz="0" w:space="0" w:color="auto"/>
            <w:right w:val="none" w:sz="0" w:space="0" w:color="auto"/>
          </w:divBdr>
        </w:div>
      </w:divsChild>
    </w:div>
    <w:div w:id="625428468">
      <w:bodyDiv w:val="1"/>
      <w:marLeft w:val="0"/>
      <w:marRight w:val="0"/>
      <w:marTop w:val="0"/>
      <w:marBottom w:val="0"/>
      <w:divBdr>
        <w:top w:val="none" w:sz="0" w:space="0" w:color="auto"/>
        <w:left w:val="none" w:sz="0" w:space="0" w:color="auto"/>
        <w:bottom w:val="none" w:sz="0" w:space="0" w:color="auto"/>
        <w:right w:val="none" w:sz="0" w:space="0" w:color="auto"/>
      </w:divBdr>
      <w:divsChild>
        <w:div w:id="9534035">
          <w:marLeft w:val="0"/>
          <w:marRight w:val="0"/>
          <w:marTop w:val="0"/>
          <w:marBottom w:val="0"/>
          <w:divBdr>
            <w:top w:val="none" w:sz="0" w:space="0" w:color="auto"/>
            <w:left w:val="none" w:sz="0" w:space="0" w:color="auto"/>
            <w:bottom w:val="none" w:sz="0" w:space="0" w:color="auto"/>
            <w:right w:val="none" w:sz="0" w:space="0" w:color="auto"/>
          </w:divBdr>
        </w:div>
        <w:div w:id="32773871">
          <w:marLeft w:val="0"/>
          <w:marRight w:val="0"/>
          <w:marTop w:val="0"/>
          <w:marBottom w:val="0"/>
          <w:divBdr>
            <w:top w:val="none" w:sz="0" w:space="0" w:color="auto"/>
            <w:left w:val="none" w:sz="0" w:space="0" w:color="auto"/>
            <w:bottom w:val="none" w:sz="0" w:space="0" w:color="auto"/>
            <w:right w:val="none" w:sz="0" w:space="0" w:color="auto"/>
          </w:divBdr>
        </w:div>
        <w:div w:id="126625848">
          <w:marLeft w:val="0"/>
          <w:marRight w:val="0"/>
          <w:marTop w:val="0"/>
          <w:marBottom w:val="0"/>
          <w:divBdr>
            <w:top w:val="none" w:sz="0" w:space="0" w:color="auto"/>
            <w:left w:val="none" w:sz="0" w:space="0" w:color="auto"/>
            <w:bottom w:val="none" w:sz="0" w:space="0" w:color="auto"/>
            <w:right w:val="none" w:sz="0" w:space="0" w:color="auto"/>
          </w:divBdr>
          <w:divsChild>
            <w:div w:id="1740858695">
              <w:marLeft w:val="0"/>
              <w:marRight w:val="0"/>
              <w:marTop w:val="0"/>
              <w:marBottom w:val="0"/>
              <w:divBdr>
                <w:top w:val="none" w:sz="0" w:space="0" w:color="auto"/>
                <w:left w:val="none" w:sz="0" w:space="0" w:color="auto"/>
                <w:bottom w:val="none" w:sz="0" w:space="0" w:color="auto"/>
                <w:right w:val="none" w:sz="0" w:space="0" w:color="auto"/>
              </w:divBdr>
            </w:div>
          </w:divsChild>
        </w:div>
        <w:div w:id="136608245">
          <w:marLeft w:val="0"/>
          <w:marRight w:val="0"/>
          <w:marTop w:val="0"/>
          <w:marBottom w:val="0"/>
          <w:divBdr>
            <w:top w:val="none" w:sz="0" w:space="0" w:color="auto"/>
            <w:left w:val="none" w:sz="0" w:space="0" w:color="auto"/>
            <w:bottom w:val="none" w:sz="0" w:space="0" w:color="auto"/>
            <w:right w:val="none" w:sz="0" w:space="0" w:color="auto"/>
          </w:divBdr>
        </w:div>
        <w:div w:id="284238586">
          <w:marLeft w:val="0"/>
          <w:marRight w:val="0"/>
          <w:marTop w:val="0"/>
          <w:marBottom w:val="0"/>
          <w:divBdr>
            <w:top w:val="none" w:sz="0" w:space="0" w:color="auto"/>
            <w:left w:val="none" w:sz="0" w:space="0" w:color="auto"/>
            <w:bottom w:val="none" w:sz="0" w:space="0" w:color="auto"/>
            <w:right w:val="none" w:sz="0" w:space="0" w:color="auto"/>
          </w:divBdr>
          <w:divsChild>
            <w:div w:id="75635104">
              <w:marLeft w:val="0"/>
              <w:marRight w:val="0"/>
              <w:marTop w:val="0"/>
              <w:marBottom w:val="0"/>
              <w:divBdr>
                <w:top w:val="none" w:sz="0" w:space="0" w:color="auto"/>
                <w:left w:val="none" w:sz="0" w:space="0" w:color="auto"/>
                <w:bottom w:val="none" w:sz="0" w:space="0" w:color="auto"/>
                <w:right w:val="none" w:sz="0" w:space="0" w:color="auto"/>
              </w:divBdr>
            </w:div>
          </w:divsChild>
        </w:div>
        <w:div w:id="313536163">
          <w:marLeft w:val="720"/>
          <w:marRight w:val="0"/>
          <w:marTop w:val="0"/>
          <w:marBottom w:val="0"/>
          <w:divBdr>
            <w:top w:val="none" w:sz="0" w:space="0" w:color="auto"/>
            <w:left w:val="none" w:sz="0" w:space="0" w:color="auto"/>
            <w:bottom w:val="none" w:sz="0" w:space="0" w:color="auto"/>
            <w:right w:val="none" w:sz="0" w:space="0" w:color="auto"/>
          </w:divBdr>
        </w:div>
        <w:div w:id="407772533">
          <w:marLeft w:val="720"/>
          <w:marRight w:val="0"/>
          <w:marTop w:val="0"/>
          <w:marBottom w:val="0"/>
          <w:divBdr>
            <w:top w:val="none" w:sz="0" w:space="0" w:color="auto"/>
            <w:left w:val="none" w:sz="0" w:space="0" w:color="auto"/>
            <w:bottom w:val="none" w:sz="0" w:space="0" w:color="auto"/>
            <w:right w:val="none" w:sz="0" w:space="0" w:color="auto"/>
          </w:divBdr>
        </w:div>
        <w:div w:id="423579062">
          <w:marLeft w:val="0"/>
          <w:marRight w:val="0"/>
          <w:marTop w:val="0"/>
          <w:marBottom w:val="0"/>
          <w:divBdr>
            <w:top w:val="none" w:sz="0" w:space="0" w:color="auto"/>
            <w:left w:val="none" w:sz="0" w:space="0" w:color="auto"/>
            <w:bottom w:val="none" w:sz="0" w:space="0" w:color="auto"/>
            <w:right w:val="none" w:sz="0" w:space="0" w:color="auto"/>
          </w:divBdr>
          <w:divsChild>
            <w:div w:id="912282073">
              <w:marLeft w:val="0"/>
              <w:marRight w:val="0"/>
              <w:marTop w:val="0"/>
              <w:marBottom w:val="0"/>
              <w:divBdr>
                <w:top w:val="none" w:sz="0" w:space="0" w:color="auto"/>
                <w:left w:val="none" w:sz="0" w:space="0" w:color="auto"/>
                <w:bottom w:val="none" w:sz="0" w:space="0" w:color="auto"/>
                <w:right w:val="none" w:sz="0" w:space="0" w:color="auto"/>
              </w:divBdr>
            </w:div>
          </w:divsChild>
        </w:div>
        <w:div w:id="442309495">
          <w:marLeft w:val="0"/>
          <w:marRight w:val="0"/>
          <w:marTop w:val="0"/>
          <w:marBottom w:val="0"/>
          <w:divBdr>
            <w:top w:val="none" w:sz="0" w:space="0" w:color="auto"/>
            <w:left w:val="none" w:sz="0" w:space="0" w:color="auto"/>
            <w:bottom w:val="none" w:sz="0" w:space="0" w:color="auto"/>
            <w:right w:val="none" w:sz="0" w:space="0" w:color="auto"/>
          </w:divBdr>
        </w:div>
        <w:div w:id="463620885">
          <w:marLeft w:val="0"/>
          <w:marRight w:val="0"/>
          <w:marTop w:val="0"/>
          <w:marBottom w:val="0"/>
          <w:divBdr>
            <w:top w:val="none" w:sz="0" w:space="0" w:color="auto"/>
            <w:left w:val="none" w:sz="0" w:space="0" w:color="auto"/>
            <w:bottom w:val="none" w:sz="0" w:space="0" w:color="auto"/>
            <w:right w:val="none" w:sz="0" w:space="0" w:color="auto"/>
          </w:divBdr>
        </w:div>
        <w:div w:id="526869105">
          <w:marLeft w:val="0"/>
          <w:marRight w:val="0"/>
          <w:marTop w:val="0"/>
          <w:marBottom w:val="0"/>
          <w:divBdr>
            <w:top w:val="none" w:sz="0" w:space="0" w:color="auto"/>
            <w:left w:val="none" w:sz="0" w:space="0" w:color="auto"/>
            <w:bottom w:val="none" w:sz="0" w:space="0" w:color="auto"/>
            <w:right w:val="none" w:sz="0" w:space="0" w:color="auto"/>
          </w:divBdr>
        </w:div>
        <w:div w:id="538788504">
          <w:marLeft w:val="0"/>
          <w:marRight w:val="0"/>
          <w:marTop w:val="0"/>
          <w:marBottom w:val="0"/>
          <w:divBdr>
            <w:top w:val="none" w:sz="0" w:space="0" w:color="auto"/>
            <w:left w:val="none" w:sz="0" w:space="0" w:color="auto"/>
            <w:bottom w:val="none" w:sz="0" w:space="0" w:color="auto"/>
            <w:right w:val="none" w:sz="0" w:space="0" w:color="auto"/>
          </w:divBdr>
        </w:div>
        <w:div w:id="567039110">
          <w:marLeft w:val="0"/>
          <w:marRight w:val="0"/>
          <w:marTop w:val="0"/>
          <w:marBottom w:val="0"/>
          <w:divBdr>
            <w:top w:val="none" w:sz="0" w:space="0" w:color="auto"/>
            <w:left w:val="none" w:sz="0" w:space="0" w:color="auto"/>
            <w:bottom w:val="none" w:sz="0" w:space="0" w:color="auto"/>
            <w:right w:val="none" w:sz="0" w:space="0" w:color="auto"/>
          </w:divBdr>
        </w:div>
        <w:div w:id="619651014">
          <w:marLeft w:val="0"/>
          <w:marRight w:val="0"/>
          <w:marTop w:val="0"/>
          <w:marBottom w:val="0"/>
          <w:divBdr>
            <w:top w:val="none" w:sz="0" w:space="0" w:color="auto"/>
            <w:left w:val="none" w:sz="0" w:space="0" w:color="auto"/>
            <w:bottom w:val="none" w:sz="0" w:space="0" w:color="auto"/>
            <w:right w:val="none" w:sz="0" w:space="0" w:color="auto"/>
          </w:divBdr>
        </w:div>
        <w:div w:id="749474029">
          <w:marLeft w:val="0"/>
          <w:marRight w:val="0"/>
          <w:marTop w:val="0"/>
          <w:marBottom w:val="0"/>
          <w:divBdr>
            <w:top w:val="none" w:sz="0" w:space="0" w:color="auto"/>
            <w:left w:val="none" w:sz="0" w:space="0" w:color="auto"/>
            <w:bottom w:val="none" w:sz="0" w:space="0" w:color="auto"/>
            <w:right w:val="none" w:sz="0" w:space="0" w:color="auto"/>
          </w:divBdr>
        </w:div>
        <w:div w:id="839662843">
          <w:marLeft w:val="0"/>
          <w:marRight w:val="0"/>
          <w:marTop w:val="0"/>
          <w:marBottom w:val="0"/>
          <w:divBdr>
            <w:top w:val="none" w:sz="0" w:space="0" w:color="auto"/>
            <w:left w:val="none" w:sz="0" w:space="0" w:color="auto"/>
            <w:bottom w:val="none" w:sz="0" w:space="0" w:color="auto"/>
            <w:right w:val="none" w:sz="0" w:space="0" w:color="auto"/>
          </w:divBdr>
        </w:div>
        <w:div w:id="897089428">
          <w:marLeft w:val="0"/>
          <w:marRight w:val="0"/>
          <w:marTop w:val="0"/>
          <w:marBottom w:val="0"/>
          <w:divBdr>
            <w:top w:val="none" w:sz="0" w:space="0" w:color="auto"/>
            <w:left w:val="none" w:sz="0" w:space="0" w:color="auto"/>
            <w:bottom w:val="none" w:sz="0" w:space="0" w:color="auto"/>
            <w:right w:val="none" w:sz="0" w:space="0" w:color="auto"/>
          </w:divBdr>
        </w:div>
        <w:div w:id="914432954">
          <w:marLeft w:val="0"/>
          <w:marRight w:val="0"/>
          <w:marTop w:val="0"/>
          <w:marBottom w:val="0"/>
          <w:divBdr>
            <w:top w:val="none" w:sz="0" w:space="0" w:color="auto"/>
            <w:left w:val="none" w:sz="0" w:space="0" w:color="auto"/>
            <w:bottom w:val="none" w:sz="0" w:space="0" w:color="auto"/>
            <w:right w:val="none" w:sz="0" w:space="0" w:color="auto"/>
          </w:divBdr>
        </w:div>
        <w:div w:id="942493442">
          <w:marLeft w:val="0"/>
          <w:marRight w:val="0"/>
          <w:marTop w:val="0"/>
          <w:marBottom w:val="0"/>
          <w:divBdr>
            <w:top w:val="none" w:sz="0" w:space="0" w:color="auto"/>
            <w:left w:val="none" w:sz="0" w:space="0" w:color="auto"/>
            <w:bottom w:val="none" w:sz="0" w:space="0" w:color="auto"/>
            <w:right w:val="none" w:sz="0" w:space="0" w:color="auto"/>
          </w:divBdr>
        </w:div>
        <w:div w:id="1094744593">
          <w:marLeft w:val="0"/>
          <w:marRight w:val="0"/>
          <w:marTop w:val="0"/>
          <w:marBottom w:val="0"/>
          <w:divBdr>
            <w:top w:val="none" w:sz="0" w:space="0" w:color="auto"/>
            <w:left w:val="none" w:sz="0" w:space="0" w:color="auto"/>
            <w:bottom w:val="none" w:sz="0" w:space="0" w:color="auto"/>
            <w:right w:val="none" w:sz="0" w:space="0" w:color="auto"/>
          </w:divBdr>
        </w:div>
        <w:div w:id="1144662649">
          <w:marLeft w:val="0"/>
          <w:marRight w:val="0"/>
          <w:marTop w:val="0"/>
          <w:marBottom w:val="0"/>
          <w:divBdr>
            <w:top w:val="none" w:sz="0" w:space="0" w:color="auto"/>
            <w:left w:val="none" w:sz="0" w:space="0" w:color="auto"/>
            <w:bottom w:val="none" w:sz="0" w:space="0" w:color="auto"/>
            <w:right w:val="none" w:sz="0" w:space="0" w:color="auto"/>
          </w:divBdr>
        </w:div>
        <w:div w:id="1154369932">
          <w:marLeft w:val="0"/>
          <w:marRight w:val="0"/>
          <w:marTop w:val="0"/>
          <w:marBottom w:val="0"/>
          <w:divBdr>
            <w:top w:val="none" w:sz="0" w:space="0" w:color="auto"/>
            <w:left w:val="none" w:sz="0" w:space="0" w:color="auto"/>
            <w:bottom w:val="none" w:sz="0" w:space="0" w:color="auto"/>
            <w:right w:val="none" w:sz="0" w:space="0" w:color="auto"/>
          </w:divBdr>
        </w:div>
        <w:div w:id="1234782239">
          <w:marLeft w:val="0"/>
          <w:marRight w:val="0"/>
          <w:marTop w:val="0"/>
          <w:marBottom w:val="0"/>
          <w:divBdr>
            <w:top w:val="none" w:sz="0" w:space="0" w:color="auto"/>
            <w:left w:val="none" w:sz="0" w:space="0" w:color="auto"/>
            <w:bottom w:val="none" w:sz="0" w:space="0" w:color="auto"/>
            <w:right w:val="none" w:sz="0" w:space="0" w:color="auto"/>
          </w:divBdr>
        </w:div>
        <w:div w:id="1245531669">
          <w:marLeft w:val="0"/>
          <w:marRight w:val="0"/>
          <w:marTop w:val="0"/>
          <w:marBottom w:val="0"/>
          <w:divBdr>
            <w:top w:val="none" w:sz="0" w:space="0" w:color="auto"/>
            <w:left w:val="none" w:sz="0" w:space="0" w:color="auto"/>
            <w:bottom w:val="none" w:sz="0" w:space="0" w:color="auto"/>
            <w:right w:val="none" w:sz="0" w:space="0" w:color="auto"/>
          </w:divBdr>
          <w:divsChild>
            <w:div w:id="349140985">
              <w:marLeft w:val="0"/>
              <w:marRight w:val="0"/>
              <w:marTop w:val="0"/>
              <w:marBottom w:val="0"/>
              <w:divBdr>
                <w:top w:val="none" w:sz="0" w:space="0" w:color="auto"/>
                <w:left w:val="none" w:sz="0" w:space="0" w:color="auto"/>
                <w:bottom w:val="none" w:sz="0" w:space="0" w:color="auto"/>
                <w:right w:val="none" w:sz="0" w:space="0" w:color="auto"/>
              </w:divBdr>
            </w:div>
          </w:divsChild>
        </w:div>
        <w:div w:id="1285622350">
          <w:marLeft w:val="0"/>
          <w:marRight w:val="0"/>
          <w:marTop w:val="0"/>
          <w:marBottom w:val="0"/>
          <w:divBdr>
            <w:top w:val="none" w:sz="0" w:space="0" w:color="auto"/>
            <w:left w:val="none" w:sz="0" w:space="0" w:color="auto"/>
            <w:bottom w:val="none" w:sz="0" w:space="0" w:color="auto"/>
            <w:right w:val="none" w:sz="0" w:space="0" w:color="auto"/>
          </w:divBdr>
        </w:div>
        <w:div w:id="1290164148">
          <w:marLeft w:val="0"/>
          <w:marRight w:val="0"/>
          <w:marTop w:val="0"/>
          <w:marBottom w:val="0"/>
          <w:divBdr>
            <w:top w:val="none" w:sz="0" w:space="0" w:color="auto"/>
            <w:left w:val="none" w:sz="0" w:space="0" w:color="auto"/>
            <w:bottom w:val="none" w:sz="0" w:space="0" w:color="auto"/>
            <w:right w:val="none" w:sz="0" w:space="0" w:color="auto"/>
          </w:divBdr>
          <w:divsChild>
            <w:div w:id="757603158">
              <w:marLeft w:val="0"/>
              <w:marRight w:val="0"/>
              <w:marTop w:val="0"/>
              <w:marBottom w:val="0"/>
              <w:divBdr>
                <w:top w:val="none" w:sz="0" w:space="0" w:color="auto"/>
                <w:left w:val="none" w:sz="0" w:space="0" w:color="auto"/>
                <w:bottom w:val="none" w:sz="0" w:space="0" w:color="auto"/>
                <w:right w:val="none" w:sz="0" w:space="0" w:color="auto"/>
              </w:divBdr>
            </w:div>
          </w:divsChild>
        </w:div>
        <w:div w:id="1369452935">
          <w:marLeft w:val="0"/>
          <w:marRight w:val="0"/>
          <w:marTop w:val="0"/>
          <w:marBottom w:val="0"/>
          <w:divBdr>
            <w:top w:val="none" w:sz="0" w:space="0" w:color="auto"/>
            <w:left w:val="none" w:sz="0" w:space="0" w:color="auto"/>
            <w:bottom w:val="none" w:sz="0" w:space="0" w:color="auto"/>
            <w:right w:val="none" w:sz="0" w:space="0" w:color="auto"/>
          </w:divBdr>
          <w:divsChild>
            <w:div w:id="502937272">
              <w:marLeft w:val="0"/>
              <w:marRight w:val="0"/>
              <w:marTop w:val="0"/>
              <w:marBottom w:val="0"/>
              <w:divBdr>
                <w:top w:val="none" w:sz="0" w:space="0" w:color="auto"/>
                <w:left w:val="none" w:sz="0" w:space="0" w:color="auto"/>
                <w:bottom w:val="none" w:sz="0" w:space="0" w:color="auto"/>
                <w:right w:val="none" w:sz="0" w:space="0" w:color="auto"/>
              </w:divBdr>
            </w:div>
          </w:divsChild>
        </w:div>
        <w:div w:id="1454131218">
          <w:marLeft w:val="0"/>
          <w:marRight w:val="0"/>
          <w:marTop w:val="0"/>
          <w:marBottom w:val="0"/>
          <w:divBdr>
            <w:top w:val="none" w:sz="0" w:space="0" w:color="auto"/>
            <w:left w:val="none" w:sz="0" w:space="0" w:color="auto"/>
            <w:bottom w:val="none" w:sz="0" w:space="0" w:color="auto"/>
            <w:right w:val="none" w:sz="0" w:space="0" w:color="auto"/>
          </w:divBdr>
        </w:div>
        <w:div w:id="1640064107">
          <w:marLeft w:val="0"/>
          <w:marRight w:val="0"/>
          <w:marTop w:val="0"/>
          <w:marBottom w:val="0"/>
          <w:divBdr>
            <w:top w:val="none" w:sz="0" w:space="0" w:color="auto"/>
            <w:left w:val="none" w:sz="0" w:space="0" w:color="auto"/>
            <w:bottom w:val="none" w:sz="0" w:space="0" w:color="auto"/>
            <w:right w:val="none" w:sz="0" w:space="0" w:color="auto"/>
          </w:divBdr>
          <w:divsChild>
            <w:div w:id="1484277374">
              <w:marLeft w:val="0"/>
              <w:marRight w:val="0"/>
              <w:marTop w:val="0"/>
              <w:marBottom w:val="0"/>
              <w:divBdr>
                <w:top w:val="none" w:sz="0" w:space="0" w:color="auto"/>
                <w:left w:val="none" w:sz="0" w:space="0" w:color="auto"/>
                <w:bottom w:val="none" w:sz="0" w:space="0" w:color="auto"/>
                <w:right w:val="none" w:sz="0" w:space="0" w:color="auto"/>
              </w:divBdr>
            </w:div>
          </w:divsChild>
        </w:div>
        <w:div w:id="1640305613">
          <w:marLeft w:val="720"/>
          <w:marRight w:val="0"/>
          <w:marTop w:val="0"/>
          <w:marBottom w:val="0"/>
          <w:divBdr>
            <w:top w:val="none" w:sz="0" w:space="0" w:color="auto"/>
            <w:left w:val="none" w:sz="0" w:space="0" w:color="auto"/>
            <w:bottom w:val="none" w:sz="0" w:space="0" w:color="auto"/>
            <w:right w:val="none" w:sz="0" w:space="0" w:color="auto"/>
          </w:divBdr>
        </w:div>
        <w:div w:id="1648391598">
          <w:marLeft w:val="0"/>
          <w:marRight w:val="0"/>
          <w:marTop w:val="0"/>
          <w:marBottom w:val="0"/>
          <w:divBdr>
            <w:top w:val="none" w:sz="0" w:space="0" w:color="auto"/>
            <w:left w:val="none" w:sz="0" w:space="0" w:color="auto"/>
            <w:bottom w:val="none" w:sz="0" w:space="0" w:color="auto"/>
            <w:right w:val="none" w:sz="0" w:space="0" w:color="auto"/>
          </w:divBdr>
        </w:div>
        <w:div w:id="1660688090">
          <w:marLeft w:val="0"/>
          <w:marRight w:val="0"/>
          <w:marTop w:val="0"/>
          <w:marBottom w:val="0"/>
          <w:divBdr>
            <w:top w:val="none" w:sz="0" w:space="0" w:color="auto"/>
            <w:left w:val="none" w:sz="0" w:space="0" w:color="auto"/>
            <w:bottom w:val="none" w:sz="0" w:space="0" w:color="auto"/>
            <w:right w:val="none" w:sz="0" w:space="0" w:color="auto"/>
          </w:divBdr>
        </w:div>
        <w:div w:id="1699354541">
          <w:marLeft w:val="0"/>
          <w:marRight w:val="0"/>
          <w:marTop w:val="0"/>
          <w:marBottom w:val="0"/>
          <w:divBdr>
            <w:top w:val="none" w:sz="0" w:space="0" w:color="auto"/>
            <w:left w:val="none" w:sz="0" w:space="0" w:color="auto"/>
            <w:bottom w:val="none" w:sz="0" w:space="0" w:color="auto"/>
            <w:right w:val="none" w:sz="0" w:space="0" w:color="auto"/>
          </w:divBdr>
          <w:divsChild>
            <w:div w:id="1538355414">
              <w:marLeft w:val="0"/>
              <w:marRight w:val="0"/>
              <w:marTop w:val="0"/>
              <w:marBottom w:val="0"/>
              <w:divBdr>
                <w:top w:val="none" w:sz="0" w:space="0" w:color="auto"/>
                <w:left w:val="none" w:sz="0" w:space="0" w:color="auto"/>
                <w:bottom w:val="none" w:sz="0" w:space="0" w:color="auto"/>
                <w:right w:val="none" w:sz="0" w:space="0" w:color="auto"/>
              </w:divBdr>
            </w:div>
          </w:divsChild>
        </w:div>
        <w:div w:id="1707025115">
          <w:marLeft w:val="0"/>
          <w:marRight w:val="0"/>
          <w:marTop w:val="0"/>
          <w:marBottom w:val="0"/>
          <w:divBdr>
            <w:top w:val="none" w:sz="0" w:space="0" w:color="auto"/>
            <w:left w:val="none" w:sz="0" w:space="0" w:color="auto"/>
            <w:bottom w:val="none" w:sz="0" w:space="0" w:color="auto"/>
            <w:right w:val="none" w:sz="0" w:space="0" w:color="auto"/>
          </w:divBdr>
        </w:div>
        <w:div w:id="1710959685">
          <w:marLeft w:val="0"/>
          <w:marRight w:val="0"/>
          <w:marTop w:val="0"/>
          <w:marBottom w:val="0"/>
          <w:divBdr>
            <w:top w:val="none" w:sz="0" w:space="0" w:color="auto"/>
            <w:left w:val="none" w:sz="0" w:space="0" w:color="auto"/>
            <w:bottom w:val="none" w:sz="0" w:space="0" w:color="auto"/>
            <w:right w:val="none" w:sz="0" w:space="0" w:color="auto"/>
          </w:divBdr>
        </w:div>
        <w:div w:id="1717043691">
          <w:marLeft w:val="0"/>
          <w:marRight w:val="0"/>
          <w:marTop w:val="0"/>
          <w:marBottom w:val="0"/>
          <w:divBdr>
            <w:top w:val="none" w:sz="0" w:space="0" w:color="auto"/>
            <w:left w:val="none" w:sz="0" w:space="0" w:color="auto"/>
            <w:bottom w:val="none" w:sz="0" w:space="0" w:color="auto"/>
            <w:right w:val="none" w:sz="0" w:space="0" w:color="auto"/>
          </w:divBdr>
        </w:div>
        <w:div w:id="1798446137">
          <w:marLeft w:val="0"/>
          <w:marRight w:val="0"/>
          <w:marTop w:val="0"/>
          <w:marBottom w:val="0"/>
          <w:divBdr>
            <w:top w:val="none" w:sz="0" w:space="0" w:color="auto"/>
            <w:left w:val="none" w:sz="0" w:space="0" w:color="auto"/>
            <w:bottom w:val="none" w:sz="0" w:space="0" w:color="auto"/>
            <w:right w:val="none" w:sz="0" w:space="0" w:color="auto"/>
          </w:divBdr>
        </w:div>
        <w:div w:id="1811046788">
          <w:marLeft w:val="0"/>
          <w:marRight w:val="0"/>
          <w:marTop w:val="0"/>
          <w:marBottom w:val="0"/>
          <w:divBdr>
            <w:top w:val="none" w:sz="0" w:space="0" w:color="auto"/>
            <w:left w:val="none" w:sz="0" w:space="0" w:color="auto"/>
            <w:bottom w:val="none" w:sz="0" w:space="0" w:color="auto"/>
            <w:right w:val="none" w:sz="0" w:space="0" w:color="auto"/>
          </w:divBdr>
          <w:divsChild>
            <w:div w:id="1962607335">
              <w:marLeft w:val="0"/>
              <w:marRight w:val="0"/>
              <w:marTop w:val="0"/>
              <w:marBottom w:val="0"/>
              <w:divBdr>
                <w:top w:val="none" w:sz="0" w:space="0" w:color="auto"/>
                <w:left w:val="none" w:sz="0" w:space="0" w:color="auto"/>
                <w:bottom w:val="none" w:sz="0" w:space="0" w:color="auto"/>
                <w:right w:val="none" w:sz="0" w:space="0" w:color="auto"/>
              </w:divBdr>
            </w:div>
          </w:divsChild>
        </w:div>
        <w:div w:id="1877541192">
          <w:marLeft w:val="0"/>
          <w:marRight w:val="0"/>
          <w:marTop w:val="0"/>
          <w:marBottom w:val="0"/>
          <w:divBdr>
            <w:top w:val="none" w:sz="0" w:space="0" w:color="auto"/>
            <w:left w:val="none" w:sz="0" w:space="0" w:color="auto"/>
            <w:bottom w:val="none" w:sz="0" w:space="0" w:color="auto"/>
            <w:right w:val="none" w:sz="0" w:space="0" w:color="auto"/>
          </w:divBdr>
          <w:divsChild>
            <w:div w:id="2034499737">
              <w:marLeft w:val="0"/>
              <w:marRight w:val="0"/>
              <w:marTop w:val="0"/>
              <w:marBottom w:val="0"/>
              <w:divBdr>
                <w:top w:val="none" w:sz="0" w:space="0" w:color="auto"/>
                <w:left w:val="none" w:sz="0" w:space="0" w:color="auto"/>
                <w:bottom w:val="none" w:sz="0" w:space="0" w:color="auto"/>
                <w:right w:val="none" w:sz="0" w:space="0" w:color="auto"/>
              </w:divBdr>
            </w:div>
          </w:divsChild>
        </w:div>
        <w:div w:id="1957448188">
          <w:marLeft w:val="0"/>
          <w:marRight w:val="0"/>
          <w:marTop w:val="0"/>
          <w:marBottom w:val="0"/>
          <w:divBdr>
            <w:top w:val="none" w:sz="0" w:space="0" w:color="auto"/>
            <w:left w:val="none" w:sz="0" w:space="0" w:color="auto"/>
            <w:bottom w:val="none" w:sz="0" w:space="0" w:color="auto"/>
            <w:right w:val="none" w:sz="0" w:space="0" w:color="auto"/>
          </w:divBdr>
          <w:divsChild>
            <w:div w:id="668598639">
              <w:marLeft w:val="0"/>
              <w:marRight w:val="0"/>
              <w:marTop w:val="0"/>
              <w:marBottom w:val="0"/>
              <w:divBdr>
                <w:top w:val="none" w:sz="0" w:space="0" w:color="auto"/>
                <w:left w:val="none" w:sz="0" w:space="0" w:color="auto"/>
                <w:bottom w:val="none" w:sz="0" w:space="0" w:color="auto"/>
                <w:right w:val="none" w:sz="0" w:space="0" w:color="auto"/>
              </w:divBdr>
            </w:div>
          </w:divsChild>
        </w:div>
        <w:div w:id="1970234456">
          <w:marLeft w:val="0"/>
          <w:marRight w:val="0"/>
          <w:marTop w:val="0"/>
          <w:marBottom w:val="0"/>
          <w:divBdr>
            <w:top w:val="none" w:sz="0" w:space="0" w:color="auto"/>
            <w:left w:val="none" w:sz="0" w:space="0" w:color="auto"/>
            <w:bottom w:val="none" w:sz="0" w:space="0" w:color="auto"/>
            <w:right w:val="none" w:sz="0" w:space="0" w:color="auto"/>
          </w:divBdr>
        </w:div>
        <w:div w:id="1988784094">
          <w:marLeft w:val="0"/>
          <w:marRight w:val="0"/>
          <w:marTop w:val="0"/>
          <w:marBottom w:val="0"/>
          <w:divBdr>
            <w:top w:val="none" w:sz="0" w:space="0" w:color="auto"/>
            <w:left w:val="none" w:sz="0" w:space="0" w:color="auto"/>
            <w:bottom w:val="none" w:sz="0" w:space="0" w:color="auto"/>
            <w:right w:val="none" w:sz="0" w:space="0" w:color="auto"/>
          </w:divBdr>
        </w:div>
        <w:div w:id="1989437696">
          <w:marLeft w:val="0"/>
          <w:marRight w:val="0"/>
          <w:marTop w:val="0"/>
          <w:marBottom w:val="0"/>
          <w:divBdr>
            <w:top w:val="none" w:sz="0" w:space="0" w:color="auto"/>
            <w:left w:val="none" w:sz="0" w:space="0" w:color="auto"/>
            <w:bottom w:val="none" w:sz="0" w:space="0" w:color="auto"/>
            <w:right w:val="none" w:sz="0" w:space="0" w:color="auto"/>
          </w:divBdr>
        </w:div>
        <w:div w:id="1994411590">
          <w:marLeft w:val="0"/>
          <w:marRight w:val="0"/>
          <w:marTop w:val="0"/>
          <w:marBottom w:val="0"/>
          <w:divBdr>
            <w:top w:val="none" w:sz="0" w:space="0" w:color="auto"/>
            <w:left w:val="none" w:sz="0" w:space="0" w:color="auto"/>
            <w:bottom w:val="none" w:sz="0" w:space="0" w:color="auto"/>
            <w:right w:val="none" w:sz="0" w:space="0" w:color="auto"/>
          </w:divBdr>
        </w:div>
        <w:div w:id="2005156935">
          <w:marLeft w:val="0"/>
          <w:marRight w:val="0"/>
          <w:marTop w:val="0"/>
          <w:marBottom w:val="0"/>
          <w:divBdr>
            <w:top w:val="none" w:sz="0" w:space="0" w:color="auto"/>
            <w:left w:val="none" w:sz="0" w:space="0" w:color="auto"/>
            <w:bottom w:val="none" w:sz="0" w:space="0" w:color="auto"/>
            <w:right w:val="none" w:sz="0" w:space="0" w:color="auto"/>
          </w:divBdr>
        </w:div>
        <w:div w:id="2033067230">
          <w:marLeft w:val="0"/>
          <w:marRight w:val="0"/>
          <w:marTop w:val="0"/>
          <w:marBottom w:val="0"/>
          <w:divBdr>
            <w:top w:val="none" w:sz="0" w:space="0" w:color="auto"/>
            <w:left w:val="none" w:sz="0" w:space="0" w:color="auto"/>
            <w:bottom w:val="none" w:sz="0" w:space="0" w:color="auto"/>
            <w:right w:val="none" w:sz="0" w:space="0" w:color="auto"/>
          </w:divBdr>
        </w:div>
        <w:div w:id="2071615312">
          <w:marLeft w:val="0"/>
          <w:marRight w:val="0"/>
          <w:marTop w:val="0"/>
          <w:marBottom w:val="0"/>
          <w:divBdr>
            <w:top w:val="none" w:sz="0" w:space="0" w:color="auto"/>
            <w:left w:val="none" w:sz="0" w:space="0" w:color="auto"/>
            <w:bottom w:val="none" w:sz="0" w:space="0" w:color="auto"/>
            <w:right w:val="none" w:sz="0" w:space="0" w:color="auto"/>
          </w:divBdr>
        </w:div>
      </w:divsChild>
    </w:div>
    <w:div w:id="630133683">
      <w:bodyDiv w:val="1"/>
      <w:marLeft w:val="0"/>
      <w:marRight w:val="0"/>
      <w:marTop w:val="0"/>
      <w:marBottom w:val="0"/>
      <w:divBdr>
        <w:top w:val="none" w:sz="0" w:space="0" w:color="auto"/>
        <w:left w:val="none" w:sz="0" w:space="0" w:color="auto"/>
        <w:bottom w:val="none" w:sz="0" w:space="0" w:color="auto"/>
        <w:right w:val="none" w:sz="0" w:space="0" w:color="auto"/>
      </w:divBdr>
    </w:div>
    <w:div w:id="642586557">
      <w:bodyDiv w:val="1"/>
      <w:marLeft w:val="0"/>
      <w:marRight w:val="0"/>
      <w:marTop w:val="0"/>
      <w:marBottom w:val="0"/>
      <w:divBdr>
        <w:top w:val="none" w:sz="0" w:space="0" w:color="auto"/>
        <w:left w:val="none" w:sz="0" w:space="0" w:color="auto"/>
        <w:bottom w:val="none" w:sz="0" w:space="0" w:color="auto"/>
        <w:right w:val="none" w:sz="0" w:space="0" w:color="auto"/>
      </w:divBdr>
    </w:div>
    <w:div w:id="665943335">
      <w:bodyDiv w:val="1"/>
      <w:marLeft w:val="0"/>
      <w:marRight w:val="0"/>
      <w:marTop w:val="0"/>
      <w:marBottom w:val="0"/>
      <w:divBdr>
        <w:top w:val="none" w:sz="0" w:space="0" w:color="auto"/>
        <w:left w:val="none" w:sz="0" w:space="0" w:color="auto"/>
        <w:bottom w:val="none" w:sz="0" w:space="0" w:color="auto"/>
        <w:right w:val="none" w:sz="0" w:space="0" w:color="auto"/>
      </w:divBdr>
    </w:div>
    <w:div w:id="666981353">
      <w:bodyDiv w:val="1"/>
      <w:marLeft w:val="0"/>
      <w:marRight w:val="0"/>
      <w:marTop w:val="0"/>
      <w:marBottom w:val="0"/>
      <w:divBdr>
        <w:top w:val="none" w:sz="0" w:space="0" w:color="auto"/>
        <w:left w:val="none" w:sz="0" w:space="0" w:color="auto"/>
        <w:bottom w:val="none" w:sz="0" w:space="0" w:color="auto"/>
        <w:right w:val="none" w:sz="0" w:space="0" w:color="auto"/>
      </w:divBdr>
    </w:div>
    <w:div w:id="669989134">
      <w:bodyDiv w:val="1"/>
      <w:marLeft w:val="0"/>
      <w:marRight w:val="0"/>
      <w:marTop w:val="0"/>
      <w:marBottom w:val="0"/>
      <w:divBdr>
        <w:top w:val="none" w:sz="0" w:space="0" w:color="auto"/>
        <w:left w:val="none" w:sz="0" w:space="0" w:color="auto"/>
        <w:bottom w:val="none" w:sz="0" w:space="0" w:color="auto"/>
        <w:right w:val="none" w:sz="0" w:space="0" w:color="auto"/>
      </w:divBdr>
    </w:div>
    <w:div w:id="672103211">
      <w:bodyDiv w:val="1"/>
      <w:marLeft w:val="0"/>
      <w:marRight w:val="0"/>
      <w:marTop w:val="0"/>
      <w:marBottom w:val="0"/>
      <w:divBdr>
        <w:top w:val="none" w:sz="0" w:space="0" w:color="auto"/>
        <w:left w:val="none" w:sz="0" w:space="0" w:color="auto"/>
        <w:bottom w:val="none" w:sz="0" w:space="0" w:color="auto"/>
        <w:right w:val="none" w:sz="0" w:space="0" w:color="auto"/>
      </w:divBdr>
    </w:div>
    <w:div w:id="692918188">
      <w:bodyDiv w:val="1"/>
      <w:marLeft w:val="0"/>
      <w:marRight w:val="0"/>
      <w:marTop w:val="0"/>
      <w:marBottom w:val="0"/>
      <w:divBdr>
        <w:top w:val="none" w:sz="0" w:space="0" w:color="auto"/>
        <w:left w:val="none" w:sz="0" w:space="0" w:color="auto"/>
        <w:bottom w:val="none" w:sz="0" w:space="0" w:color="auto"/>
        <w:right w:val="none" w:sz="0" w:space="0" w:color="auto"/>
      </w:divBdr>
    </w:div>
    <w:div w:id="693725777">
      <w:bodyDiv w:val="1"/>
      <w:marLeft w:val="0"/>
      <w:marRight w:val="0"/>
      <w:marTop w:val="0"/>
      <w:marBottom w:val="0"/>
      <w:divBdr>
        <w:top w:val="none" w:sz="0" w:space="0" w:color="auto"/>
        <w:left w:val="none" w:sz="0" w:space="0" w:color="auto"/>
        <w:bottom w:val="none" w:sz="0" w:space="0" w:color="auto"/>
        <w:right w:val="none" w:sz="0" w:space="0" w:color="auto"/>
      </w:divBdr>
    </w:div>
    <w:div w:id="694312794">
      <w:bodyDiv w:val="1"/>
      <w:marLeft w:val="0"/>
      <w:marRight w:val="0"/>
      <w:marTop w:val="0"/>
      <w:marBottom w:val="0"/>
      <w:divBdr>
        <w:top w:val="none" w:sz="0" w:space="0" w:color="auto"/>
        <w:left w:val="none" w:sz="0" w:space="0" w:color="auto"/>
        <w:bottom w:val="none" w:sz="0" w:space="0" w:color="auto"/>
        <w:right w:val="none" w:sz="0" w:space="0" w:color="auto"/>
      </w:divBdr>
    </w:div>
    <w:div w:id="697391882">
      <w:bodyDiv w:val="1"/>
      <w:marLeft w:val="0"/>
      <w:marRight w:val="0"/>
      <w:marTop w:val="0"/>
      <w:marBottom w:val="0"/>
      <w:divBdr>
        <w:top w:val="none" w:sz="0" w:space="0" w:color="auto"/>
        <w:left w:val="none" w:sz="0" w:space="0" w:color="auto"/>
        <w:bottom w:val="none" w:sz="0" w:space="0" w:color="auto"/>
        <w:right w:val="none" w:sz="0" w:space="0" w:color="auto"/>
      </w:divBdr>
    </w:div>
    <w:div w:id="704017229">
      <w:bodyDiv w:val="1"/>
      <w:marLeft w:val="0"/>
      <w:marRight w:val="0"/>
      <w:marTop w:val="0"/>
      <w:marBottom w:val="0"/>
      <w:divBdr>
        <w:top w:val="none" w:sz="0" w:space="0" w:color="auto"/>
        <w:left w:val="none" w:sz="0" w:space="0" w:color="auto"/>
        <w:bottom w:val="none" w:sz="0" w:space="0" w:color="auto"/>
        <w:right w:val="none" w:sz="0" w:space="0" w:color="auto"/>
      </w:divBdr>
    </w:div>
    <w:div w:id="708842611">
      <w:bodyDiv w:val="1"/>
      <w:marLeft w:val="0"/>
      <w:marRight w:val="0"/>
      <w:marTop w:val="0"/>
      <w:marBottom w:val="0"/>
      <w:divBdr>
        <w:top w:val="none" w:sz="0" w:space="0" w:color="auto"/>
        <w:left w:val="none" w:sz="0" w:space="0" w:color="auto"/>
        <w:bottom w:val="none" w:sz="0" w:space="0" w:color="auto"/>
        <w:right w:val="none" w:sz="0" w:space="0" w:color="auto"/>
      </w:divBdr>
    </w:div>
    <w:div w:id="716660399">
      <w:bodyDiv w:val="1"/>
      <w:marLeft w:val="0"/>
      <w:marRight w:val="0"/>
      <w:marTop w:val="0"/>
      <w:marBottom w:val="0"/>
      <w:divBdr>
        <w:top w:val="none" w:sz="0" w:space="0" w:color="auto"/>
        <w:left w:val="none" w:sz="0" w:space="0" w:color="auto"/>
        <w:bottom w:val="none" w:sz="0" w:space="0" w:color="auto"/>
        <w:right w:val="none" w:sz="0" w:space="0" w:color="auto"/>
      </w:divBdr>
      <w:divsChild>
        <w:div w:id="920606073">
          <w:marLeft w:val="0"/>
          <w:marRight w:val="0"/>
          <w:marTop w:val="0"/>
          <w:marBottom w:val="0"/>
          <w:divBdr>
            <w:top w:val="none" w:sz="0" w:space="0" w:color="auto"/>
            <w:left w:val="none" w:sz="0" w:space="0" w:color="auto"/>
            <w:bottom w:val="none" w:sz="0" w:space="0" w:color="auto"/>
            <w:right w:val="none" w:sz="0" w:space="0" w:color="auto"/>
          </w:divBdr>
          <w:divsChild>
            <w:div w:id="191542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859127">
      <w:bodyDiv w:val="1"/>
      <w:marLeft w:val="0"/>
      <w:marRight w:val="0"/>
      <w:marTop w:val="0"/>
      <w:marBottom w:val="0"/>
      <w:divBdr>
        <w:top w:val="none" w:sz="0" w:space="0" w:color="auto"/>
        <w:left w:val="none" w:sz="0" w:space="0" w:color="auto"/>
        <w:bottom w:val="none" w:sz="0" w:space="0" w:color="auto"/>
        <w:right w:val="none" w:sz="0" w:space="0" w:color="auto"/>
      </w:divBdr>
      <w:divsChild>
        <w:div w:id="1262839639">
          <w:marLeft w:val="0"/>
          <w:marRight w:val="0"/>
          <w:marTop w:val="0"/>
          <w:marBottom w:val="0"/>
          <w:divBdr>
            <w:top w:val="none" w:sz="0" w:space="0" w:color="auto"/>
            <w:left w:val="none" w:sz="0" w:space="0" w:color="auto"/>
            <w:bottom w:val="none" w:sz="0" w:space="0" w:color="auto"/>
            <w:right w:val="none" w:sz="0" w:space="0" w:color="auto"/>
          </w:divBdr>
          <w:divsChild>
            <w:div w:id="225074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1731">
      <w:bodyDiv w:val="1"/>
      <w:marLeft w:val="0"/>
      <w:marRight w:val="0"/>
      <w:marTop w:val="0"/>
      <w:marBottom w:val="0"/>
      <w:divBdr>
        <w:top w:val="none" w:sz="0" w:space="0" w:color="auto"/>
        <w:left w:val="none" w:sz="0" w:space="0" w:color="auto"/>
        <w:bottom w:val="none" w:sz="0" w:space="0" w:color="auto"/>
        <w:right w:val="none" w:sz="0" w:space="0" w:color="auto"/>
      </w:divBdr>
    </w:div>
    <w:div w:id="729228078">
      <w:bodyDiv w:val="1"/>
      <w:marLeft w:val="0"/>
      <w:marRight w:val="0"/>
      <w:marTop w:val="0"/>
      <w:marBottom w:val="0"/>
      <w:divBdr>
        <w:top w:val="none" w:sz="0" w:space="0" w:color="auto"/>
        <w:left w:val="none" w:sz="0" w:space="0" w:color="auto"/>
        <w:bottom w:val="none" w:sz="0" w:space="0" w:color="auto"/>
        <w:right w:val="none" w:sz="0" w:space="0" w:color="auto"/>
      </w:divBdr>
      <w:divsChild>
        <w:div w:id="971137973">
          <w:marLeft w:val="0"/>
          <w:marRight w:val="0"/>
          <w:marTop w:val="0"/>
          <w:marBottom w:val="0"/>
          <w:divBdr>
            <w:top w:val="none" w:sz="0" w:space="0" w:color="auto"/>
            <w:left w:val="none" w:sz="0" w:space="0" w:color="auto"/>
            <w:bottom w:val="none" w:sz="0" w:space="0" w:color="auto"/>
            <w:right w:val="none" w:sz="0" w:space="0" w:color="auto"/>
          </w:divBdr>
        </w:div>
        <w:div w:id="1545747601">
          <w:marLeft w:val="0"/>
          <w:marRight w:val="0"/>
          <w:marTop w:val="0"/>
          <w:marBottom w:val="0"/>
          <w:divBdr>
            <w:top w:val="none" w:sz="0" w:space="0" w:color="auto"/>
            <w:left w:val="none" w:sz="0" w:space="0" w:color="auto"/>
            <w:bottom w:val="none" w:sz="0" w:space="0" w:color="auto"/>
            <w:right w:val="none" w:sz="0" w:space="0" w:color="auto"/>
          </w:divBdr>
          <w:divsChild>
            <w:div w:id="163018021">
              <w:marLeft w:val="0"/>
              <w:marRight w:val="0"/>
              <w:marTop w:val="0"/>
              <w:marBottom w:val="0"/>
              <w:divBdr>
                <w:top w:val="none" w:sz="0" w:space="0" w:color="auto"/>
                <w:left w:val="none" w:sz="0" w:space="0" w:color="auto"/>
                <w:bottom w:val="none" w:sz="0" w:space="0" w:color="auto"/>
                <w:right w:val="none" w:sz="0" w:space="0" w:color="auto"/>
              </w:divBdr>
            </w:div>
            <w:div w:id="608242959">
              <w:marLeft w:val="0"/>
              <w:marRight w:val="0"/>
              <w:marTop w:val="0"/>
              <w:marBottom w:val="0"/>
              <w:divBdr>
                <w:top w:val="none" w:sz="0" w:space="0" w:color="auto"/>
                <w:left w:val="none" w:sz="0" w:space="0" w:color="auto"/>
                <w:bottom w:val="none" w:sz="0" w:space="0" w:color="auto"/>
                <w:right w:val="none" w:sz="0" w:space="0" w:color="auto"/>
              </w:divBdr>
              <w:divsChild>
                <w:div w:id="789520621">
                  <w:marLeft w:val="0"/>
                  <w:marRight w:val="0"/>
                  <w:marTop w:val="0"/>
                  <w:marBottom w:val="0"/>
                  <w:divBdr>
                    <w:top w:val="none" w:sz="0" w:space="0" w:color="auto"/>
                    <w:left w:val="none" w:sz="0" w:space="0" w:color="auto"/>
                    <w:bottom w:val="none" w:sz="0" w:space="0" w:color="auto"/>
                    <w:right w:val="none" w:sz="0" w:space="0" w:color="auto"/>
                  </w:divBdr>
                </w:div>
              </w:divsChild>
            </w:div>
            <w:div w:id="984049315">
              <w:marLeft w:val="0"/>
              <w:marRight w:val="0"/>
              <w:marTop w:val="0"/>
              <w:marBottom w:val="0"/>
              <w:divBdr>
                <w:top w:val="none" w:sz="0" w:space="0" w:color="auto"/>
                <w:left w:val="none" w:sz="0" w:space="0" w:color="auto"/>
                <w:bottom w:val="none" w:sz="0" w:space="0" w:color="auto"/>
                <w:right w:val="none" w:sz="0" w:space="0" w:color="auto"/>
              </w:divBdr>
            </w:div>
            <w:div w:id="1876503834">
              <w:marLeft w:val="0"/>
              <w:marRight w:val="0"/>
              <w:marTop w:val="0"/>
              <w:marBottom w:val="0"/>
              <w:divBdr>
                <w:top w:val="none" w:sz="0" w:space="0" w:color="auto"/>
                <w:left w:val="none" w:sz="0" w:space="0" w:color="auto"/>
                <w:bottom w:val="none" w:sz="0" w:space="0" w:color="auto"/>
                <w:right w:val="none" w:sz="0" w:space="0" w:color="auto"/>
              </w:divBdr>
              <w:divsChild>
                <w:div w:id="82727661">
                  <w:marLeft w:val="0"/>
                  <w:marRight w:val="0"/>
                  <w:marTop w:val="0"/>
                  <w:marBottom w:val="0"/>
                  <w:divBdr>
                    <w:top w:val="none" w:sz="0" w:space="0" w:color="auto"/>
                    <w:left w:val="none" w:sz="0" w:space="0" w:color="auto"/>
                    <w:bottom w:val="none" w:sz="0" w:space="0" w:color="auto"/>
                    <w:right w:val="none" w:sz="0" w:space="0" w:color="auto"/>
                  </w:divBdr>
                  <w:divsChild>
                    <w:div w:id="353270154">
                      <w:marLeft w:val="0"/>
                      <w:marRight w:val="0"/>
                      <w:marTop w:val="0"/>
                      <w:marBottom w:val="0"/>
                      <w:divBdr>
                        <w:top w:val="none" w:sz="0" w:space="0" w:color="auto"/>
                        <w:left w:val="none" w:sz="0" w:space="0" w:color="auto"/>
                        <w:bottom w:val="none" w:sz="0" w:space="0" w:color="auto"/>
                        <w:right w:val="none" w:sz="0" w:space="0" w:color="auto"/>
                      </w:divBdr>
                    </w:div>
                    <w:div w:id="1081291286">
                      <w:marLeft w:val="0"/>
                      <w:marRight w:val="0"/>
                      <w:marTop w:val="0"/>
                      <w:marBottom w:val="0"/>
                      <w:divBdr>
                        <w:top w:val="none" w:sz="0" w:space="0" w:color="auto"/>
                        <w:left w:val="none" w:sz="0" w:space="0" w:color="auto"/>
                        <w:bottom w:val="none" w:sz="0" w:space="0" w:color="auto"/>
                        <w:right w:val="none" w:sz="0" w:space="0" w:color="auto"/>
                      </w:divBdr>
                    </w:div>
                  </w:divsChild>
                </w:div>
                <w:div w:id="638614036">
                  <w:marLeft w:val="0"/>
                  <w:marRight w:val="0"/>
                  <w:marTop w:val="0"/>
                  <w:marBottom w:val="0"/>
                  <w:divBdr>
                    <w:top w:val="none" w:sz="0" w:space="0" w:color="auto"/>
                    <w:left w:val="none" w:sz="0" w:space="0" w:color="auto"/>
                    <w:bottom w:val="none" w:sz="0" w:space="0" w:color="auto"/>
                    <w:right w:val="none" w:sz="0" w:space="0" w:color="auto"/>
                  </w:divBdr>
                </w:div>
                <w:div w:id="1703482630">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742677099">
      <w:bodyDiv w:val="1"/>
      <w:marLeft w:val="0"/>
      <w:marRight w:val="0"/>
      <w:marTop w:val="0"/>
      <w:marBottom w:val="0"/>
      <w:divBdr>
        <w:top w:val="none" w:sz="0" w:space="0" w:color="auto"/>
        <w:left w:val="none" w:sz="0" w:space="0" w:color="auto"/>
        <w:bottom w:val="none" w:sz="0" w:space="0" w:color="auto"/>
        <w:right w:val="none" w:sz="0" w:space="0" w:color="auto"/>
      </w:divBdr>
    </w:div>
    <w:div w:id="754785051">
      <w:bodyDiv w:val="1"/>
      <w:marLeft w:val="0"/>
      <w:marRight w:val="0"/>
      <w:marTop w:val="0"/>
      <w:marBottom w:val="0"/>
      <w:divBdr>
        <w:top w:val="none" w:sz="0" w:space="0" w:color="auto"/>
        <w:left w:val="none" w:sz="0" w:space="0" w:color="auto"/>
        <w:bottom w:val="none" w:sz="0" w:space="0" w:color="auto"/>
        <w:right w:val="none" w:sz="0" w:space="0" w:color="auto"/>
      </w:divBdr>
    </w:div>
    <w:div w:id="757872857">
      <w:bodyDiv w:val="1"/>
      <w:marLeft w:val="0"/>
      <w:marRight w:val="0"/>
      <w:marTop w:val="0"/>
      <w:marBottom w:val="0"/>
      <w:divBdr>
        <w:top w:val="none" w:sz="0" w:space="0" w:color="auto"/>
        <w:left w:val="none" w:sz="0" w:space="0" w:color="auto"/>
        <w:bottom w:val="none" w:sz="0" w:space="0" w:color="auto"/>
        <w:right w:val="none" w:sz="0" w:space="0" w:color="auto"/>
      </w:divBdr>
    </w:div>
    <w:div w:id="769860910">
      <w:bodyDiv w:val="1"/>
      <w:marLeft w:val="0"/>
      <w:marRight w:val="0"/>
      <w:marTop w:val="0"/>
      <w:marBottom w:val="0"/>
      <w:divBdr>
        <w:top w:val="none" w:sz="0" w:space="0" w:color="auto"/>
        <w:left w:val="none" w:sz="0" w:space="0" w:color="auto"/>
        <w:bottom w:val="none" w:sz="0" w:space="0" w:color="auto"/>
        <w:right w:val="none" w:sz="0" w:space="0" w:color="auto"/>
      </w:divBdr>
    </w:div>
    <w:div w:id="774060300">
      <w:bodyDiv w:val="1"/>
      <w:marLeft w:val="0"/>
      <w:marRight w:val="0"/>
      <w:marTop w:val="0"/>
      <w:marBottom w:val="0"/>
      <w:divBdr>
        <w:top w:val="none" w:sz="0" w:space="0" w:color="auto"/>
        <w:left w:val="none" w:sz="0" w:space="0" w:color="auto"/>
        <w:bottom w:val="none" w:sz="0" w:space="0" w:color="auto"/>
        <w:right w:val="none" w:sz="0" w:space="0" w:color="auto"/>
      </w:divBdr>
      <w:divsChild>
        <w:div w:id="1000618386">
          <w:blockQuote w:val="1"/>
          <w:marLeft w:val="0"/>
          <w:marRight w:val="0"/>
          <w:marTop w:val="30"/>
          <w:marBottom w:val="30"/>
          <w:divBdr>
            <w:top w:val="none" w:sz="0" w:space="0" w:color="DDDDDD"/>
            <w:left w:val="single" w:sz="12" w:space="5" w:color="006A9D"/>
            <w:bottom w:val="none" w:sz="0" w:space="0" w:color="DDDDDD"/>
            <w:right w:val="single" w:sz="12" w:space="5" w:color="006A9D"/>
          </w:divBdr>
          <w:divsChild>
            <w:div w:id="1829517684">
              <w:marLeft w:val="0"/>
              <w:marRight w:val="0"/>
              <w:marTop w:val="0"/>
              <w:marBottom w:val="0"/>
              <w:divBdr>
                <w:top w:val="none" w:sz="0" w:space="0" w:color="DDDDDD"/>
                <w:left w:val="none" w:sz="0" w:space="0" w:color="DDDDDD"/>
                <w:bottom w:val="none" w:sz="0" w:space="0" w:color="DDDDDD"/>
                <w:right w:val="none" w:sz="0" w:space="0" w:color="DDDDDD"/>
              </w:divBdr>
              <w:divsChild>
                <w:div w:id="1123772256">
                  <w:marLeft w:val="0"/>
                  <w:marRight w:val="0"/>
                  <w:marTop w:val="0"/>
                  <w:marBottom w:val="0"/>
                  <w:divBdr>
                    <w:top w:val="none" w:sz="0" w:space="0" w:color="DDDDDD"/>
                    <w:left w:val="none" w:sz="0" w:space="0" w:color="DDDDDD"/>
                    <w:bottom w:val="none" w:sz="0" w:space="0" w:color="DDDDDD"/>
                    <w:right w:val="none" w:sz="0" w:space="0" w:color="DDDDDD"/>
                  </w:divBdr>
                  <w:divsChild>
                    <w:div w:id="236748620">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sChild>
        </w:div>
      </w:divsChild>
    </w:div>
    <w:div w:id="785193673">
      <w:bodyDiv w:val="1"/>
      <w:marLeft w:val="0"/>
      <w:marRight w:val="0"/>
      <w:marTop w:val="0"/>
      <w:marBottom w:val="0"/>
      <w:divBdr>
        <w:top w:val="none" w:sz="0" w:space="0" w:color="auto"/>
        <w:left w:val="none" w:sz="0" w:space="0" w:color="auto"/>
        <w:bottom w:val="none" w:sz="0" w:space="0" w:color="auto"/>
        <w:right w:val="none" w:sz="0" w:space="0" w:color="auto"/>
      </w:divBdr>
    </w:div>
    <w:div w:id="788163716">
      <w:bodyDiv w:val="1"/>
      <w:marLeft w:val="0"/>
      <w:marRight w:val="0"/>
      <w:marTop w:val="0"/>
      <w:marBottom w:val="0"/>
      <w:divBdr>
        <w:top w:val="none" w:sz="0" w:space="0" w:color="auto"/>
        <w:left w:val="none" w:sz="0" w:space="0" w:color="auto"/>
        <w:bottom w:val="none" w:sz="0" w:space="0" w:color="auto"/>
        <w:right w:val="none" w:sz="0" w:space="0" w:color="auto"/>
      </w:divBdr>
    </w:div>
    <w:div w:id="788746874">
      <w:bodyDiv w:val="1"/>
      <w:marLeft w:val="0"/>
      <w:marRight w:val="0"/>
      <w:marTop w:val="0"/>
      <w:marBottom w:val="0"/>
      <w:divBdr>
        <w:top w:val="none" w:sz="0" w:space="0" w:color="auto"/>
        <w:left w:val="none" w:sz="0" w:space="0" w:color="auto"/>
        <w:bottom w:val="none" w:sz="0" w:space="0" w:color="auto"/>
        <w:right w:val="none" w:sz="0" w:space="0" w:color="auto"/>
      </w:divBdr>
    </w:div>
    <w:div w:id="798452484">
      <w:bodyDiv w:val="1"/>
      <w:marLeft w:val="0"/>
      <w:marRight w:val="0"/>
      <w:marTop w:val="0"/>
      <w:marBottom w:val="0"/>
      <w:divBdr>
        <w:top w:val="none" w:sz="0" w:space="0" w:color="auto"/>
        <w:left w:val="none" w:sz="0" w:space="0" w:color="auto"/>
        <w:bottom w:val="none" w:sz="0" w:space="0" w:color="auto"/>
        <w:right w:val="none" w:sz="0" w:space="0" w:color="auto"/>
      </w:divBdr>
      <w:divsChild>
        <w:div w:id="967511125">
          <w:marLeft w:val="0"/>
          <w:marRight w:val="0"/>
          <w:marTop w:val="0"/>
          <w:marBottom w:val="0"/>
          <w:divBdr>
            <w:top w:val="none" w:sz="0" w:space="0" w:color="auto"/>
            <w:left w:val="none" w:sz="0" w:space="0" w:color="auto"/>
            <w:bottom w:val="none" w:sz="0" w:space="0" w:color="auto"/>
            <w:right w:val="none" w:sz="0" w:space="0" w:color="auto"/>
          </w:divBdr>
          <w:divsChild>
            <w:div w:id="198018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994786">
      <w:bodyDiv w:val="1"/>
      <w:marLeft w:val="0"/>
      <w:marRight w:val="0"/>
      <w:marTop w:val="0"/>
      <w:marBottom w:val="0"/>
      <w:divBdr>
        <w:top w:val="none" w:sz="0" w:space="0" w:color="auto"/>
        <w:left w:val="none" w:sz="0" w:space="0" w:color="auto"/>
        <w:bottom w:val="none" w:sz="0" w:space="0" w:color="auto"/>
        <w:right w:val="none" w:sz="0" w:space="0" w:color="auto"/>
      </w:divBdr>
    </w:div>
    <w:div w:id="827207403">
      <w:bodyDiv w:val="1"/>
      <w:marLeft w:val="0"/>
      <w:marRight w:val="0"/>
      <w:marTop w:val="0"/>
      <w:marBottom w:val="0"/>
      <w:divBdr>
        <w:top w:val="none" w:sz="0" w:space="0" w:color="auto"/>
        <w:left w:val="none" w:sz="0" w:space="0" w:color="auto"/>
        <w:bottom w:val="none" w:sz="0" w:space="0" w:color="auto"/>
        <w:right w:val="none" w:sz="0" w:space="0" w:color="auto"/>
      </w:divBdr>
    </w:div>
    <w:div w:id="829293893">
      <w:bodyDiv w:val="1"/>
      <w:marLeft w:val="0"/>
      <w:marRight w:val="0"/>
      <w:marTop w:val="0"/>
      <w:marBottom w:val="0"/>
      <w:divBdr>
        <w:top w:val="none" w:sz="0" w:space="0" w:color="auto"/>
        <w:left w:val="none" w:sz="0" w:space="0" w:color="auto"/>
        <w:bottom w:val="none" w:sz="0" w:space="0" w:color="auto"/>
        <w:right w:val="none" w:sz="0" w:space="0" w:color="auto"/>
      </w:divBdr>
    </w:div>
    <w:div w:id="830948531">
      <w:bodyDiv w:val="1"/>
      <w:marLeft w:val="0"/>
      <w:marRight w:val="0"/>
      <w:marTop w:val="0"/>
      <w:marBottom w:val="0"/>
      <w:divBdr>
        <w:top w:val="none" w:sz="0" w:space="0" w:color="auto"/>
        <w:left w:val="none" w:sz="0" w:space="0" w:color="auto"/>
        <w:bottom w:val="none" w:sz="0" w:space="0" w:color="auto"/>
        <w:right w:val="none" w:sz="0" w:space="0" w:color="auto"/>
      </w:divBdr>
      <w:divsChild>
        <w:div w:id="920330851">
          <w:marLeft w:val="0"/>
          <w:marRight w:val="0"/>
          <w:marTop w:val="0"/>
          <w:marBottom w:val="0"/>
          <w:divBdr>
            <w:top w:val="none" w:sz="0" w:space="0" w:color="auto"/>
            <w:left w:val="none" w:sz="0" w:space="0" w:color="auto"/>
            <w:bottom w:val="none" w:sz="0" w:space="0" w:color="auto"/>
            <w:right w:val="none" w:sz="0" w:space="0" w:color="auto"/>
          </w:divBdr>
          <w:divsChild>
            <w:div w:id="1146244149">
              <w:marLeft w:val="0"/>
              <w:marRight w:val="0"/>
              <w:marTop w:val="0"/>
              <w:marBottom w:val="0"/>
              <w:divBdr>
                <w:top w:val="none" w:sz="0" w:space="0" w:color="auto"/>
                <w:left w:val="none" w:sz="0" w:space="0" w:color="auto"/>
                <w:bottom w:val="none" w:sz="0" w:space="0" w:color="auto"/>
                <w:right w:val="none" w:sz="0" w:space="0" w:color="auto"/>
              </w:divBdr>
              <w:divsChild>
                <w:div w:id="602959645">
                  <w:marLeft w:val="0"/>
                  <w:marRight w:val="0"/>
                  <w:marTop w:val="0"/>
                  <w:marBottom w:val="0"/>
                  <w:divBdr>
                    <w:top w:val="none" w:sz="0" w:space="0" w:color="auto"/>
                    <w:left w:val="none" w:sz="0" w:space="0" w:color="auto"/>
                    <w:bottom w:val="none" w:sz="0" w:space="0" w:color="auto"/>
                    <w:right w:val="none" w:sz="0" w:space="0" w:color="auto"/>
                  </w:divBdr>
                  <w:divsChild>
                    <w:div w:id="246772897">
                      <w:marLeft w:val="0"/>
                      <w:marRight w:val="0"/>
                      <w:marTop w:val="0"/>
                      <w:marBottom w:val="0"/>
                      <w:divBdr>
                        <w:top w:val="none" w:sz="0" w:space="0" w:color="auto"/>
                        <w:left w:val="none" w:sz="0" w:space="0" w:color="auto"/>
                        <w:bottom w:val="none" w:sz="0" w:space="0" w:color="auto"/>
                        <w:right w:val="none" w:sz="0" w:space="0" w:color="auto"/>
                      </w:divBdr>
                      <w:divsChild>
                        <w:div w:id="1851213466">
                          <w:marLeft w:val="0"/>
                          <w:marRight w:val="0"/>
                          <w:marTop w:val="0"/>
                          <w:marBottom w:val="0"/>
                          <w:divBdr>
                            <w:top w:val="none" w:sz="0" w:space="0" w:color="auto"/>
                            <w:left w:val="none" w:sz="0" w:space="0" w:color="auto"/>
                            <w:bottom w:val="none" w:sz="0" w:space="0" w:color="auto"/>
                            <w:right w:val="none" w:sz="0" w:space="0" w:color="auto"/>
                          </w:divBdr>
                          <w:divsChild>
                            <w:div w:id="232005934">
                              <w:marLeft w:val="0"/>
                              <w:marRight w:val="0"/>
                              <w:marTop w:val="0"/>
                              <w:marBottom w:val="0"/>
                              <w:divBdr>
                                <w:top w:val="none" w:sz="0" w:space="0" w:color="auto"/>
                                <w:left w:val="none" w:sz="0" w:space="0" w:color="auto"/>
                                <w:bottom w:val="none" w:sz="0" w:space="0" w:color="auto"/>
                                <w:right w:val="none" w:sz="0" w:space="0" w:color="auto"/>
                              </w:divBdr>
                              <w:divsChild>
                                <w:div w:id="2093699335">
                                  <w:marLeft w:val="0"/>
                                  <w:marRight w:val="0"/>
                                  <w:marTop w:val="0"/>
                                  <w:marBottom w:val="0"/>
                                  <w:divBdr>
                                    <w:top w:val="none" w:sz="0" w:space="0" w:color="auto"/>
                                    <w:left w:val="none" w:sz="0" w:space="0" w:color="auto"/>
                                    <w:bottom w:val="none" w:sz="0" w:space="0" w:color="auto"/>
                                    <w:right w:val="none" w:sz="0" w:space="0" w:color="auto"/>
                                  </w:divBdr>
                                  <w:divsChild>
                                    <w:div w:id="1044328258">
                                      <w:marLeft w:val="0"/>
                                      <w:marRight w:val="0"/>
                                      <w:marTop w:val="0"/>
                                      <w:marBottom w:val="0"/>
                                      <w:divBdr>
                                        <w:top w:val="none" w:sz="0" w:space="0" w:color="auto"/>
                                        <w:left w:val="none" w:sz="0" w:space="0" w:color="auto"/>
                                        <w:bottom w:val="none" w:sz="0" w:space="0" w:color="auto"/>
                                        <w:right w:val="none" w:sz="0" w:space="0" w:color="auto"/>
                                      </w:divBdr>
                                      <w:divsChild>
                                        <w:div w:id="1203323910">
                                          <w:marLeft w:val="0"/>
                                          <w:marRight w:val="0"/>
                                          <w:marTop w:val="0"/>
                                          <w:marBottom w:val="0"/>
                                          <w:divBdr>
                                            <w:top w:val="none" w:sz="0" w:space="0" w:color="auto"/>
                                            <w:left w:val="none" w:sz="0" w:space="0" w:color="auto"/>
                                            <w:bottom w:val="none" w:sz="0" w:space="0" w:color="auto"/>
                                            <w:right w:val="none" w:sz="0" w:space="0" w:color="auto"/>
                                          </w:divBdr>
                                          <w:divsChild>
                                            <w:div w:id="2082680734">
                                              <w:marLeft w:val="0"/>
                                              <w:marRight w:val="0"/>
                                              <w:marTop w:val="0"/>
                                              <w:marBottom w:val="0"/>
                                              <w:divBdr>
                                                <w:top w:val="none" w:sz="0" w:space="0" w:color="auto"/>
                                                <w:left w:val="none" w:sz="0" w:space="0" w:color="auto"/>
                                                <w:bottom w:val="none" w:sz="0" w:space="0" w:color="auto"/>
                                                <w:right w:val="none" w:sz="0" w:space="0" w:color="auto"/>
                                              </w:divBdr>
                                              <w:divsChild>
                                                <w:div w:id="14975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0307527">
                              <w:marLeft w:val="0"/>
                              <w:marRight w:val="0"/>
                              <w:marTop w:val="0"/>
                              <w:marBottom w:val="0"/>
                              <w:divBdr>
                                <w:top w:val="none" w:sz="0" w:space="0" w:color="auto"/>
                                <w:left w:val="none" w:sz="0" w:space="0" w:color="auto"/>
                                <w:bottom w:val="none" w:sz="0" w:space="0" w:color="auto"/>
                                <w:right w:val="none" w:sz="0" w:space="0" w:color="auto"/>
                              </w:divBdr>
                              <w:divsChild>
                                <w:div w:id="519709141">
                                  <w:marLeft w:val="0"/>
                                  <w:marRight w:val="0"/>
                                  <w:marTop w:val="0"/>
                                  <w:marBottom w:val="0"/>
                                  <w:divBdr>
                                    <w:top w:val="none" w:sz="0" w:space="0" w:color="auto"/>
                                    <w:left w:val="none" w:sz="0" w:space="0" w:color="auto"/>
                                    <w:bottom w:val="none" w:sz="0" w:space="0" w:color="auto"/>
                                    <w:right w:val="none" w:sz="0" w:space="0" w:color="auto"/>
                                  </w:divBdr>
                                  <w:divsChild>
                                    <w:div w:id="1561986076">
                                      <w:marLeft w:val="0"/>
                                      <w:marRight w:val="0"/>
                                      <w:marTop w:val="0"/>
                                      <w:marBottom w:val="0"/>
                                      <w:divBdr>
                                        <w:top w:val="none" w:sz="0" w:space="0" w:color="auto"/>
                                        <w:left w:val="none" w:sz="0" w:space="0" w:color="auto"/>
                                        <w:bottom w:val="none" w:sz="0" w:space="0" w:color="auto"/>
                                        <w:right w:val="none" w:sz="0" w:space="0" w:color="auto"/>
                                      </w:divBdr>
                                      <w:divsChild>
                                        <w:div w:id="1760445173">
                                          <w:marLeft w:val="0"/>
                                          <w:marRight w:val="0"/>
                                          <w:marTop w:val="0"/>
                                          <w:marBottom w:val="0"/>
                                          <w:divBdr>
                                            <w:top w:val="none" w:sz="0" w:space="0" w:color="auto"/>
                                            <w:left w:val="none" w:sz="0" w:space="0" w:color="auto"/>
                                            <w:bottom w:val="none" w:sz="0" w:space="0" w:color="auto"/>
                                            <w:right w:val="none" w:sz="0" w:space="0" w:color="auto"/>
                                          </w:divBdr>
                                          <w:divsChild>
                                            <w:div w:id="11689283">
                                              <w:marLeft w:val="0"/>
                                              <w:marRight w:val="0"/>
                                              <w:marTop w:val="0"/>
                                              <w:marBottom w:val="0"/>
                                              <w:divBdr>
                                                <w:top w:val="none" w:sz="0" w:space="0" w:color="auto"/>
                                                <w:left w:val="none" w:sz="0" w:space="0" w:color="auto"/>
                                                <w:bottom w:val="none" w:sz="0" w:space="0" w:color="auto"/>
                                                <w:right w:val="none" w:sz="0" w:space="0" w:color="auto"/>
                                              </w:divBdr>
                                              <w:divsChild>
                                                <w:div w:id="188189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0067286">
                      <w:marLeft w:val="0"/>
                      <w:marRight w:val="0"/>
                      <w:marTop w:val="0"/>
                      <w:marBottom w:val="0"/>
                      <w:divBdr>
                        <w:top w:val="none" w:sz="0" w:space="0" w:color="auto"/>
                        <w:left w:val="none" w:sz="0" w:space="0" w:color="auto"/>
                        <w:bottom w:val="none" w:sz="0" w:space="0" w:color="auto"/>
                        <w:right w:val="none" w:sz="0" w:space="0" w:color="auto"/>
                      </w:divBdr>
                      <w:divsChild>
                        <w:div w:id="1728456659">
                          <w:marLeft w:val="0"/>
                          <w:marRight w:val="0"/>
                          <w:marTop w:val="0"/>
                          <w:marBottom w:val="0"/>
                          <w:divBdr>
                            <w:top w:val="none" w:sz="0" w:space="0" w:color="auto"/>
                            <w:left w:val="none" w:sz="0" w:space="0" w:color="auto"/>
                            <w:bottom w:val="none" w:sz="0" w:space="0" w:color="auto"/>
                            <w:right w:val="none" w:sz="0" w:space="0" w:color="auto"/>
                          </w:divBdr>
                          <w:divsChild>
                            <w:div w:id="204806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8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6651950">
      <w:bodyDiv w:val="1"/>
      <w:marLeft w:val="0"/>
      <w:marRight w:val="0"/>
      <w:marTop w:val="0"/>
      <w:marBottom w:val="0"/>
      <w:divBdr>
        <w:top w:val="none" w:sz="0" w:space="0" w:color="auto"/>
        <w:left w:val="none" w:sz="0" w:space="0" w:color="auto"/>
        <w:bottom w:val="none" w:sz="0" w:space="0" w:color="auto"/>
        <w:right w:val="none" w:sz="0" w:space="0" w:color="auto"/>
      </w:divBdr>
    </w:div>
    <w:div w:id="841551089">
      <w:bodyDiv w:val="1"/>
      <w:marLeft w:val="0"/>
      <w:marRight w:val="0"/>
      <w:marTop w:val="0"/>
      <w:marBottom w:val="0"/>
      <w:divBdr>
        <w:top w:val="none" w:sz="0" w:space="0" w:color="auto"/>
        <w:left w:val="none" w:sz="0" w:space="0" w:color="auto"/>
        <w:bottom w:val="none" w:sz="0" w:space="0" w:color="auto"/>
        <w:right w:val="none" w:sz="0" w:space="0" w:color="auto"/>
      </w:divBdr>
      <w:divsChild>
        <w:div w:id="1183015480">
          <w:marLeft w:val="0"/>
          <w:marRight w:val="0"/>
          <w:marTop w:val="0"/>
          <w:marBottom w:val="0"/>
          <w:divBdr>
            <w:top w:val="none" w:sz="0" w:space="0" w:color="auto"/>
            <w:left w:val="none" w:sz="0" w:space="0" w:color="auto"/>
            <w:bottom w:val="none" w:sz="0" w:space="0" w:color="auto"/>
            <w:right w:val="none" w:sz="0" w:space="0" w:color="auto"/>
          </w:divBdr>
          <w:divsChild>
            <w:div w:id="2016489294">
              <w:marLeft w:val="0"/>
              <w:marRight w:val="0"/>
              <w:marTop w:val="0"/>
              <w:marBottom w:val="0"/>
              <w:divBdr>
                <w:top w:val="none" w:sz="0" w:space="0" w:color="auto"/>
                <w:left w:val="none" w:sz="0" w:space="0" w:color="auto"/>
                <w:bottom w:val="none" w:sz="0" w:space="0" w:color="auto"/>
                <w:right w:val="none" w:sz="0" w:space="0" w:color="auto"/>
              </w:divBdr>
              <w:divsChild>
                <w:div w:id="220093326">
                  <w:marLeft w:val="0"/>
                  <w:marRight w:val="0"/>
                  <w:marTop w:val="0"/>
                  <w:marBottom w:val="0"/>
                  <w:divBdr>
                    <w:top w:val="none" w:sz="0" w:space="0" w:color="auto"/>
                    <w:left w:val="none" w:sz="0" w:space="0" w:color="auto"/>
                    <w:bottom w:val="none" w:sz="0" w:space="0" w:color="auto"/>
                    <w:right w:val="none" w:sz="0" w:space="0" w:color="auto"/>
                  </w:divBdr>
                  <w:divsChild>
                    <w:div w:id="615648207">
                      <w:marLeft w:val="0"/>
                      <w:marRight w:val="0"/>
                      <w:marTop w:val="0"/>
                      <w:marBottom w:val="0"/>
                      <w:divBdr>
                        <w:top w:val="none" w:sz="0" w:space="0" w:color="auto"/>
                        <w:left w:val="none" w:sz="0" w:space="0" w:color="auto"/>
                        <w:bottom w:val="none" w:sz="0" w:space="0" w:color="auto"/>
                        <w:right w:val="none" w:sz="0" w:space="0" w:color="auto"/>
                      </w:divBdr>
                      <w:divsChild>
                        <w:div w:id="383258703">
                          <w:marLeft w:val="0"/>
                          <w:marRight w:val="0"/>
                          <w:marTop w:val="0"/>
                          <w:marBottom w:val="0"/>
                          <w:divBdr>
                            <w:top w:val="none" w:sz="0" w:space="0" w:color="auto"/>
                            <w:left w:val="none" w:sz="0" w:space="0" w:color="auto"/>
                            <w:bottom w:val="none" w:sz="0" w:space="0" w:color="auto"/>
                            <w:right w:val="none" w:sz="0" w:space="0" w:color="auto"/>
                          </w:divBdr>
                          <w:divsChild>
                            <w:div w:id="1832090763">
                              <w:marLeft w:val="0"/>
                              <w:marRight w:val="0"/>
                              <w:marTop w:val="0"/>
                              <w:marBottom w:val="0"/>
                              <w:divBdr>
                                <w:top w:val="none" w:sz="0" w:space="0" w:color="auto"/>
                                <w:left w:val="none" w:sz="0" w:space="0" w:color="auto"/>
                                <w:bottom w:val="none" w:sz="0" w:space="0" w:color="auto"/>
                                <w:right w:val="none" w:sz="0" w:space="0" w:color="auto"/>
                              </w:divBdr>
                              <w:divsChild>
                                <w:div w:id="1332217919">
                                  <w:marLeft w:val="0"/>
                                  <w:marRight w:val="0"/>
                                  <w:marTop w:val="0"/>
                                  <w:marBottom w:val="0"/>
                                  <w:divBdr>
                                    <w:top w:val="none" w:sz="0" w:space="0" w:color="auto"/>
                                    <w:left w:val="none" w:sz="0" w:space="0" w:color="auto"/>
                                    <w:bottom w:val="none" w:sz="0" w:space="0" w:color="auto"/>
                                    <w:right w:val="none" w:sz="0" w:space="0" w:color="auto"/>
                                  </w:divBdr>
                                  <w:divsChild>
                                    <w:div w:id="1697147570">
                                      <w:marLeft w:val="0"/>
                                      <w:marRight w:val="0"/>
                                      <w:marTop w:val="0"/>
                                      <w:marBottom w:val="0"/>
                                      <w:divBdr>
                                        <w:top w:val="none" w:sz="0" w:space="0" w:color="auto"/>
                                        <w:left w:val="none" w:sz="0" w:space="0" w:color="auto"/>
                                        <w:bottom w:val="none" w:sz="0" w:space="0" w:color="auto"/>
                                        <w:right w:val="none" w:sz="0" w:space="0" w:color="auto"/>
                                      </w:divBdr>
                                      <w:divsChild>
                                        <w:div w:id="10175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224">
      <w:bodyDiv w:val="1"/>
      <w:marLeft w:val="0"/>
      <w:marRight w:val="0"/>
      <w:marTop w:val="0"/>
      <w:marBottom w:val="0"/>
      <w:divBdr>
        <w:top w:val="none" w:sz="0" w:space="0" w:color="auto"/>
        <w:left w:val="none" w:sz="0" w:space="0" w:color="auto"/>
        <w:bottom w:val="none" w:sz="0" w:space="0" w:color="auto"/>
        <w:right w:val="none" w:sz="0" w:space="0" w:color="auto"/>
      </w:divBdr>
    </w:div>
    <w:div w:id="868102301">
      <w:bodyDiv w:val="1"/>
      <w:marLeft w:val="0"/>
      <w:marRight w:val="0"/>
      <w:marTop w:val="0"/>
      <w:marBottom w:val="0"/>
      <w:divBdr>
        <w:top w:val="none" w:sz="0" w:space="0" w:color="auto"/>
        <w:left w:val="none" w:sz="0" w:space="0" w:color="auto"/>
        <w:bottom w:val="none" w:sz="0" w:space="0" w:color="auto"/>
        <w:right w:val="none" w:sz="0" w:space="0" w:color="auto"/>
      </w:divBdr>
    </w:div>
    <w:div w:id="869146842">
      <w:bodyDiv w:val="1"/>
      <w:marLeft w:val="0"/>
      <w:marRight w:val="0"/>
      <w:marTop w:val="0"/>
      <w:marBottom w:val="0"/>
      <w:divBdr>
        <w:top w:val="none" w:sz="0" w:space="0" w:color="auto"/>
        <w:left w:val="none" w:sz="0" w:space="0" w:color="auto"/>
        <w:bottom w:val="none" w:sz="0" w:space="0" w:color="auto"/>
        <w:right w:val="none" w:sz="0" w:space="0" w:color="auto"/>
      </w:divBdr>
    </w:div>
    <w:div w:id="877280186">
      <w:bodyDiv w:val="1"/>
      <w:marLeft w:val="0"/>
      <w:marRight w:val="0"/>
      <w:marTop w:val="0"/>
      <w:marBottom w:val="0"/>
      <w:divBdr>
        <w:top w:val="none" w:sz="0" w:space="0" w:color="auto"/>
        <w:left w:val="none" w:sz="0" w:space="0" w:color="auto"/>
        <w:bottom w:val="none" w:sz="0" w:space="0" w:color="auto"/>
        <w:right w:val="none" w:sz="0" w:space="0" w:color="auto"/>
      </w:divBdr>
    </w:div>
    <w:div w:id="884757030">
      <w:bodyDiv w:val="1"/>
      <w:marLeft w:val="0"/>
      <w:marRight w:val="0"/>
      <w:marTop w:val="0"/>
      <w:marBottom w:val="0"/>
      <w:divBdr>
        <w:top w:val="none" w:sz="0" w:space="0" w:color="auto"/>
        <w:left w:val="none" w:sz="0" w:space="0" w:color="auto"/>
        <w:bottom w:val="none" w:sz="0" w:space="0" w:color="auto"/>
        <w:right w:val="none" w:sz="0" w:space="0" w:color="auto"/>
      </w:divBdr>
    </w:div>
    <w:div w:id="896283390">
      <w:bodyDiv w:val="1"/>
      <w:marLeft w:val="0"/>
      <w:marRight w:val="0"/>
      <w:marTop w:val="0"/>
      <w:marBottom w:val="0"/>
      <w:divBdr>
        <w:top w:val="none" w:sz="0" w:space="0" w:color="auto"/>
        <w:left w:val="none" w:sz="0" w:space="0" w:color="auto"/>
        <w:bottom w:val="none" w:sz="0" w:space="0" w:color="auto"/>
        <w:right w:val="none" w:sz="0" w:space="0" w:color="auto"/>
      </w:divBdr>
    </w:div>
    <w:div w:id="906846459">
      <w:bodyDiv w:val="1"/>
      <w:marLeft w:val="0"/>
      <w:marRight w:val="0"/>
      <w:marTop w:val="0"/>
      <w:marBottom w:val="0"/>
      <w:divBdr>
        <w:top w:val="none" w:sz="0" w:space="0" w:color="auto"/>
        <w:left w:val="none" w:sz="0" w:space="0" w:color="auto"/>
        <w:bottom w:val="none" w:sz="0" w:space="0" w:color="auto"/>
        <w:right w:val="none" w:sz="0" w:space="0" w:color="auto"/>
      </w:divBdr>
    </w:div>
    <w:div w:id="915476230">
      <w:bodyDiv w:val="1"/>
      <w:marLeft w:val="0"/>
      <w:marRight w:val="0"/>
      <w:marTop w:val="0"/>
      <w:marBottom w:val="0"/>
      <w:divBdr>
        <w:top w:val="none" w:sz="0" w:space="0" w:color="auto"/>
        <w:left w:val="none" w:sz="0" w:space="0" w:color="auto"/>
        <w:bottom w:val="none" w:sz="0" w:space="0" w:color="auto"/>
        <w:right w:val="none" w:sz="0" w:space="0" w:color="auto"/>
      </w:divBdr>
    </w:div>
    <w:div w:id="937713738">
      <w:bodyDiv w:val="1"/>
      <w:marLeft w:val="0"/>
      <w:marRight w:val="0"/>
      <w:marTop w:val="0"/>
      <w:marBottom w:val="0"/>
      <w:divBdr>
        <w:top w:val="none" w:sz="0" w:space="0" w:color="auto"/>
        <w:left w:val="none" w:sz="0" w:space="0" w:color="auto"/>
        <w:bottom w:val="none" w:sz="0" w:space="0" w:color="auto"/>
        <w:right w:val="none" w:sz="0" w:space="0" w:color="auto"/>
      </w:divBdr>
    </w:div>
    <w:div w:id="940993545">
      <w:bodyDiv w:val="1"/>
      <w:marLeft w:val="0"/>
      <w:marRight w:val="0"/>
      <w:marTop w:val="0"/>
      <w:marBottom w:val="0"/>
      <w:divBdr>
        <w:top w:val="none" w:sz="0" w:space="0" w:color="auto"/>
        <w:left w:val="none" w:sz="0" w:space="0" w:color="auto"/>
        <w:bottom w:val="none" w:sz="0" w:space="0" w:color="auto"/>
        <w:right w:val="none" w:sz="0" w:space="0" w:color="auto"/>
      </w:divBdr>
      <w:divsChild>
        <w:div w:id="1382248454">
          <w:marLeft w:val="0"/>
          <w:marRight w:val="0"/>
          <w:marTop w:val="0"/>
          <w:marBottom w:val="0"/>
          <w:divBdr>
            <w:top w:val="none" w:sz="0" w:space="0" w:color="auto"/>
            <w:left w:val="none" w:sz="0" w:space="0" w:color="auto"/>
            <w:bottom w:val="none" w:sz="0" w:space="0" w:color="auto"/>
            <w:right w:val="none" w:sz="0" w:space="0" w:color="auto"/>
          </w:divBdr>
          <w:divsChild>
            <w:div w:id="190703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317532">
      <w:bodyDiv w:val="1"/>
      <w:marLeft w:val="0"/>
      <w:marRight w:val="0"/>
      <w:marTop w:val="0"/>
      <w:marBottom w:val="0"/>
      <w:divBdr>
        <w:top w:val="none" w:sz="0" w:space="0" w:color="auto"/>
        <w:left w:val="none" w:sz="0" w:space="0" w:color="auto"/>
        <w:bottom w:val="none" w:sz="0" w:space="0" w:color="auto"/>
        <w:right w:val="none" w:sz="0" w:space="0" w:color="auto"/>
      </w:divBdr>
    </w:div>
    <w:div w:id="963580375">
      <w:bodyDiv w:val="1"/>
      <w:marLeft w:val="0"/>
      <w:marRight w:val="0"/>
      <w:marTop w:val="0"/>
      <w:marBottom w:val="0"/>
      <w:divBdr>
        <w:top w:val="none" w:sz="0" w:space="0" w:color="auto"/>
        <w:left w:val="none" w:sz="0" w:space="0" w:color="auto"/>
        <w:bottom w:val="none" w:sz="0" w:space="0" w:color="auto"/>
        <w:right w:val="none" w:sz="0" w:space="0" w:color="auto"/>
      </w:divBdr>
    </w:div>
    <w:div w:id="970669093">
      <w:bodyDiv w:val="1"/>
      <w:marLeft w:val="0"/>
      <w:marRight w:val="0"/>
      <w:marTop w:val="0"/>
      <w:marBottom w:val="0"/>
      <w:divBdr>
        <w:top w:val="none" w:sz="0" w:space="0" w:color="auto"/>
        <w:left w:val="none" w:sz="0" w:space="0" w:color="auto"/>
        <w:bottom w:val="none" w:sz="0" w:space="0" w:color="auto"/>
        <w:right w:val="none" w:sz="0" w:space="0" w:color="auto"/>
      </w:divBdr>
    </w:div>
    <w:div w:id="983194354">
      <w:bodyDiv w:val="1"/>
      <w:marLeft w:val="0"/>
      <w:marRight w:val="0"/>
      <w:marTop w:val="0"/>
      <w:marBottom w:val="0"/>
      <w:divBdr>
        <w:top w:val="none" w:sz="0" w:space="0" w:color="auto"/>
        <w:left w:val="none" w:sz="0" w:space="0" w:color="auto"/>
        <w:bottom w:val="none" w:sz="0" w:space="0" w:color="auto"/>
        <w:right w:val="none" w:sz="0" w:space="0" w:color="auto"/>
      </w:divBdr>
    </w:div>
    <w:div w:id="983896969">
      <w:bodyDiv w:val="1"/>
      <w:marLeft w:val="0"/>
      <w:marRight w:val="0"/>
      <w:marTop w:val="0"/>
      <w:marBottom w:val="0"/>
      <w:divBdr>
        <w:top w:val="none" w:sz="0" w:space="0" w:color="auto"/>
        <w:left w:val="none" w:sz="0" w:space="0" w:color="auto"/>
        <w:bottom w:val="none" w:sz="0" w:space="0" w:color="auto"/>
        <w:right w:val="none" w:sz="0" w:space="0" w:color="auto"/>
      </w:divBdr>
    </w:div>
    <w:div w:id="983970191">
      <w:bodyDiv w:val="1"/>
      <w:marLeft w:val="0"/>
      <w:marRight w:val="0"/>
      <w:marTop w:val="0"/>
      <w:marBottom w:val="0"/>
      <w:divBdr>
        <w:top w:val="none" w:sz="0" w:space="0" w:color="auto"/>
        <w:left w:val="none" w:sz="0" w:space="0" w:color="auto"/>
        <w:bottom w:val="none" w:sz="0" w:space="0" w:color="auto"/>
        <w:right w:val="none" w:sz="0" w:space="0" w:color="auto"/>
      </w:divBdr>
    </w:div>
    <w:div w:id="988821826">
      <w:bodyDiv w:val="1"/>
      <w:marLeft w:val="0"/>
      <w:marRight w:val="0"/>
      <w:marTop w:val="0"/>
      <w:marBottom w:val="0"/>
      <w:divBdr>
        <w:top w:val="none" w:sz="0" w:space="0" w:color="auto"/>
        <w:left w:val="none" w:sz="0" w:space="0" w:color="auto"/>
        <w:bottom w:val="none" w:sz="0" w:space="0" w:color="auto"/>
        <w:right w:val="none" w:sz="0" w:space="0" w:color="auto"/>
      </w:divBdr>
      <w:divsChild>
        <w:div w:id="166333065">
          <w:marLeft w:val="0"/>
          <w:marRight w:val="0"/>
          <w:marTop w:val="0"/>
          <w:marBottom w:val="0"/>
          <w:divBdr>
            <w:top w:val="none" w:sz="0" w:space="0" w:color="auto"/>
            <w:left w:val="none" w:sz="0" w:space="0" w:color="auto"/>
            <w:bottom w:val="none" w:sz="0" w:space="0" w:color="auto"/>
            <w:right w:val="none" w:sz="0" w:space="0" w:color="auto"/>
          </w:divBdr>
        </w:div>
        <w:div w:id="248933231">
          <w:marLeft w:val="0"/>
          <w:marRight w:val="0"/>
          <w:marTop w:val="0"/>
          <w:marBottom w:val="0"/>
          <w:divBdr>
            <w:top w:val="none" w:sz="0" w:space="0" w:color="auto"/>
            <w:left w:val="none" w:sz="0" w:space="0" w:color="auto"/>
            <w:bottom w:val="none" w:sz="0" w:space="0" w:color="auto"/>
            <w:right w:val="none" w:sz="0" w:space="0" w:color="auto"/>
          </w:divBdr>
        </w:div>
        <w:div w:id="253784010">
          <w:marLeft w:val="0"/>
          <w:marRight w:val="0"/>
          <w:marTop w:val="0"/>
          <w:marBottom w:val="0"/>
          <w:divBdr>
            <w:top w:val="none" w:sz="0" w:space="0" w:color="auto"/>
            <w:left w:val="none" w:sz="0" w:space="0" w:color="auto"/>
            <w:bottom w:val="none" w:sz="0" w:space="0" w:color="auto"/>
            <w:right w:val="none" w:sz="0" w:space="0" w:color="auto"/>
          </w:divBdr>
        </w:div>
        <w:div w:id="378359201">
          <w:marLeft w:val="0"/>
          <w:marRight w:val="0"/>
          <w:marTop w:val="0"/>
          <w:marBottom w:val="0"/>
          <w:divBdr>
            <w:top w:val="none" w:sz="0" w:space="0" w:color="auto"/>
            <w:left w:val="none" w:sz="0" w:space="0" w:color="auto"/>
            <w:bottom w:val="none" w:sz="0" w:space="0" w:color="auto"/>
            <w:right w:val="none" w:sz="0" w:space="0" w:color="auto"/>
          </w:divBdr>
        </w:div>
        <w:div w:id="560674860">
          <w:marLeft w:val="0"/>
          <w:marRight w:val="0"/>
          <w:marTop w:val="0"/>
          <w:marBottom w:val="0"/>
          <w:divBdr>
            <w:top w:val="none" w:sz="0" w:space="0" w:color="auto"/>
            <w:left w:val="none" w:sz="0" w:space="0" w:color="auto"/>
            <w:bottom w:val="none" w:sz="0" w:space="0" w:color="auto"/>
            <w:right w:val="none" w:sz="0" w:space="0" w:color="auto"/>
          </w:divBdr>
        </w:div>
        <w:div w:id="750812724">
          <w:marLeft w:val="0"/>
          <w:marRight w:val="0"/>
          <w:marTop w:val="0"/>
          <w:marBottom w:val="0"/>
          <w:divBdr>
            <w:top w:val="none" w:sz="0" w:space="0" w:color="auto"/>
            <w:left w:val="none" w:sz="0" w:space="0" w:color="auto"/>
            <w:bottom w:val="none" w:sz="0" w:space="0" w:color="auto"/>
            <w:right w:val="none" w:sz="0" w:space="0" w:color="auto"/>
          </w:divBdr>
        </w:div>
        <w:div w:id="786851755">
          <w:marLeft w:val="0"/>
          <w:marRight w:val="0"/>
          <w:marTop w:val="0"/>
          <w:marBottom w:val="0"/>
          <w:divBdr>
            <w:top w:val="none" w:sz="0" w:space="0" w:color="auto"/>
            <w:left w:val="none" w:sz="0" w:space="0" w:color="auto"/>
            <w:bottom w:val="none" w:sz="0" w:space="0" w:color="auto"/>
            <w:right w:val="none" w:sz="0" w:space="0" w:color="auto"/>
          </w:divBdr>
        </w:div>
        <w:div w:id="877619084">
          <w:marLeft w:val="0"/>
          <w:marRight w:val="0"/>
          <w:marTop w:val="0"/>
          <w:marBottom w:val="0"/>
          <w:divBdr>
            <w:top w:val="none" w:sz="0" w:space="0" w:color="auto"/>
            <w:left w:val="none" w:sz="0" w:space="0" w:color="auto"/>
            <w:bottom w:val="none" w:sz="0" w:space="0" w:color="auto"/>
            <w:right w:val="none" w:sz="0" w:space="0" w:color="auto"/>
          </w:divBdr>
        </w:div>
        <w:div w:id="915552065">
          <w:marLeft w:val="0"/>
          <w:marRight w:val="0"/>
          <w:marTop w:val="0"/>
          <w:marBottom w:val="0"/>
          <w:divBdr>
            <w:top w:val="none" w:sz="0" w:space="0" w:color="auto"/>
            <w:left w:val="none" w:sz="0" w:space="0" w:color="auto"/>
            <w:bottom w:val="none" w:sz="0" w:space="0" w:color="auto"/>
            <w:right w:val="none" w:sz="0" w:space="0" w:color="auto"/>
          </w:divBdr>
        </w:div>
        <w:div w:id="1131509491">
          <w:marLeft w:val="0"/>
          <w:marRight w:val="0"/>
          <w:marTop w:val="0"/>
          <w:marBottom w:val="0"/>
          <w:divBdr>
            <w:top w:val="none" w:sz="0" w:space="0" w:color="auto"/>
            <w:left w:val="none" w:sz="0" w:space="0" w:color="auto"/>
            <w:bottom w:val="none" w:sz="0" w:space="0" w:color="auto"/>
            <w:right w:val="none" w:sz="0" w:space="0" w:color="auto"/>
          </w:divBdr>
        </w:div>
        <w:div w:id="1204294890">
          <w:marLeft w:val="0"/>
          <w:marRight w:val="0"/>
          <w:marTop w:val="0"/>
          <w:marBottom w:val="0"/>
          <w:divBdr>
            <w:top w:val="none" w:sz="0" w:space="0" w:color="auto"/>
            <w:left w:val="none" w:sz="0" w:space="0" w:color="auto"/>
            <w:bottom w:val="none" w:sz="0" w:space="0" w:color="auto"/>
            <w:right w:val="none" w:sz="0" w:space="0" w:color="auto"/>
          </w:divBdr>
        </w:div>
        <w:div w:id="1530676296">
          <w:marLeft w:val="0"/>
          <w:marRight w:val="0"/>
          <w:marTop w:val="0"/>
          <w:marBottom w:val="0"/>
          <w:divBdr>
            <w:top w:val="none" w:sz="0" w:space="0" w:color="auto"/>
            <w:left w:val="none" w:sz="0" w:space="0" w:color="auto"/>
            <w:bottom w:val="none" w:sz="0" w:space="0" w:color="auto"/>
            <w:right w:val="none" w:sz="0" w:space="0" w:color="auto"/>
          </w:divBdr>
        </w:div>
        <w:div w:id="1796027090">
          <w:marLeft w:val="0"/>
          <w:marRight w:val="0"/>
          <w:marTop w:val="0"/>
          <w:marBottom w:val="0"/>
          <w:divBdr>
            <w:top w:val="none" w:sz="0" w:space="0" w:color="auto"/>
            <w:left w:val="none" w:sz="0" w:space="0" w:color="auto"/>
            <w:bottom w:val="none" w:sz="0" w:space="0" w:color="auto"/>
            <w:right w:val="none" w:sz="0" w:space="0" w:color="auto"/>
          </w:divBdr>
        </w:div>
        <w:div w:id="2096050233">
          <w:marLeft w:val="0"/>
          <w:marRight w:val="0"/>
          <w:marTop w:val="0"/>
          <w:marBottom w:val="0"/>
          <w:divBdr>
            <w:top w:val="none" w:sz="0" w:space="0" w:color="auto"/>
            <w:left w:val="none" w:sz="0" w:space="0" w:color="auto"/>
            <w:bottom w:val="none" w:sz="0" w:space="0" w:color="auto"/>
            <w:right w:val="none" w:sz="0" w:space="0" w:color="auto"/>
          </w:divBdr>
        </w:div>
      </w:divsChild>
    </w:div>
    <w:div w:id="990642520">
      <w:bodyDiv w:val="1"/>
      <w:marLeft w:val="0"/>
      <w:marRight w:val="0"/>
      <w:marTop w:val="0"/>
      <w:marBottom w:val="0"/>
      <w:divBdr>
        <w:top w:val="none" w:sz="0" w:space="0" w:color="auto"/>
        <w:left w:val="none" w:sz="0" w:space="0" w:color="auto"/>
        <w:bottom w:val="none" w:sz="0" w:space="0" w:color="auto"/>
        <w:right w:val="none" w:sz="0" w:space="0" w:color="auto"/>
      </w:divBdr>
    </w:div>
    <w:div w:id="1013842097">
      <w:bodyDiv w:val="1"/>
      <w:marLeft w:val="0"/>
      <w:marRight w:val="0"/>
      <w:marTop w:val="0"/>
      <w:marBottom w:val="0"/>
      <w:divBdr>
        <w:top w:val="none" w:sz="0" w:space="0" w:color="auto"/>
        <w:left w:val="none" w:sz="0" w:space="0" w:color="auto"/>
        <w:bottom w:val="none" w:sz="0" w:space="0" w:color="auto"/>
        <w:right w:val="none" w:sz="0" w:space="0" w:color="auto"/>
      </w:divBdr>
    </w:div>
    <w:div w:id="1016881976">
      <w:bodyDiv w:val="1"/>
      <w:marLeft w:val="0"/>
      <w:marRight w:val="0"/>
      <w:marTop w:val="0"/>
      <w:marBottom w:val="0"/>
      <w:divBdr>
        <w:top w:val="none" w:sz="0" w:space="0" w:color="auto"/>
        <w:left w:val="none" w:sz="0" w:space="0" w:color="auto"/>
        <w:bottom w:val="none" w:sz="0" w:space="0" w:color="auto"/>
        <w:right w:val="none" w:sz="0" w:space="0" w:color="auto"/>
      </w:divBdr>
    </w:div>
    <w:div w:id="1025836558">
      <w:bodyDiv w:val="1"/>
      <w:marLeft w:val="0"/>
      <w:marRight w:val="0"/>
      <w:marTop w:val="0"/>
      <w:marBottom w:val="0"/>
      <w:divBdr>
        <w:top w:val="none" w:sz="0" w:space="0" w:color="auto"/>
        <w:left w:val="none" w:sz="0" w:space="0" w:color="auto"/>
        <w:bottom w:val="none" w:sz="0" w:space="0" w:color="auto"/>
        <w:right w:val="none" w:sz="0" w:space="0" w:color="auto"/>
      </w:divBdr>
    </w:div>
    <w:div w:id="1041367297">
      <w:bodyDiv w:val="1"/>
      <w:marLeft w:val="0"/>
      <w:marRight w:val="0"/>
      <w:marTop w:val="0"/>
      <w:marBottom w:val="0"/>
      <w:divBdr>
        <w:top w:val="none" w:sz="0" w:space="0" w:color="auto"/>
        <w:left w:val="none" w:sz="0" w:space="0" w:color="auto"/>
        <w:bottom w:val="none" w:sz="0" w:space="0" w:color="auto"/>
        <w:right w:val="none" w:sz="0" w:space="0" w:color="auto"/>
      </w:divBdr>
    </w:div>
    <w:div w:id="1050500902">
      <w:bodyDiv w:val="1"/>
      <w:marLeft w:val="0"/>
      <w:marRight w:val="0"/>
      <w:marTop w:val="0"/>
      <w:marBottom w:val="0"/>
      <w:divBdr>
        <w:top w:val="none" w:sz="0" w:space="0" w:color="auto"/>
        <w:left w:val="none" w:sz="0" w:space="0" w:color="auto"/>
        <w:bottom w:val="none" w:sz="0" w:space="0" w:color="auto"/>
        <w:right w:val="none" w:sz="0" w:space="0" w:color="auto"/>
      </w:divBdr>
    </w:div>
    <w:div w:id="1062142528">
      <w:bodyDiv w:val="1"/>
      <w:marLeft w:val="0"/>
      <w:marRight w:val="0"/>
      <w:marTop w:val="0"/>
      <w:marBottom w:val="0"/>
      <w:divBdr>
        <w:top w:val="none" w:sz="0" w:space="0" w:color="auto"/>
        <w:left w:val="none" w:sz="0" w:space="0" w:color="auto"/>
        <w:bottom w:val="none" w:sz="0" w:space="0" w:color="auto"/>
        <w:right w:val="none" w:sz="0" w:space="0" w:color="auto"/>
      </w:divBdr>
    </w:div>
    <w:div w:id="1065762672">
      <w:bodyDiv w:val="1"/>
      <w:marLeft w:val="0"/>
      <w:marRight w:val="0"/>
      <w:marTop w:val="0"/>
      <w:marBottom w:val="0"/>
      <w:divBdr>
        <w:top w:val="none" w:sz="0" w:space="0" w:color="auto"/>
        <w:left w:val="none" w:sz="0" w:space="0" w:color="auto"/>
        <w:bottom w:val="none" w:sz="0" w:space="0" w:color="auto"/>
        <w:right w:val="none" w:sz="0" w:space="0" w:color="auto"/>
      </w:divBdr>
    </w:div>
    <w:div w:id="1072241841">
      <w:bodyDiv w:val="1"/>
      <w:marLeft w:val="0"/>
      <w:marRight w:val="0"/>
      <w:marTop w:val="0"/>
      <w:marBottom w:val="0"/>
      <w:divBdr>
        <w:top w:val="none" w:sz="0" w:space="0" w:color="auto"/>
        <w:left w:val="none" w:sz="0" w:space="0" w:color="auto"/>
        <w:bottom w:val="none" w:sz="0" w:space="0" w:color="auto"/>
        <w:right w:val="none" w:sz="0" w:space="0" w:color="auto"/>
      </w:divBdr>
    </w:div>
    <w:div w:id="1077629850">
      <w:bodyDiv w:val="1"/>
      <w:marLeft w:val="0"/>
      <w:marRight w:val="0"/>
      <w:marTop w:val="0"/>
      <w:marBottom w:val="0"/>
      <w:divBdr>
        <w:top w:val="none" w:sz="0" w:space="0" w:color="auto"/>
        <w:left w:val="none" w:sz="0" w:space="0" w:color="auto"/>
        <w:bottom w:val="none" w:sz="0" w:space="0" w:color="auto"/>
        <w:right w:val="none" w:sz="0" w:space="0" w:color="auto"/>
      </w:divBdr>
    </w:div>
    <w:div w:id="1091924634">
      <w:bodyDiv w:val="1"/>
      <w:marLeft w:val="0"/>
      <w:marRight w:val="0"/>
      <w:marTop w:val="0"/>
      <w:marBottom w:val="0"/>
      <w:divBdr>
        <w:top w:val="none" w:sz="0" w:space="0" w:color="auto"/>
        <w:left w:val="none" w:sz="0" w:space="0" w:color="auto"/>
        <w:bottom w:val="none" w:sz="0" w:space="0" w:color="auto"/>
        <w:right w:val="none" w:sz="0" w:space="0" w:color="auto"/>
      </w:divBdr>
    </w:div>
    <w:div w:id="1100226164">
      <w:bodyDiv w:val="1"/>
      <w:marLeft w:val="0"/>
      <w:marRight w:val="0"/>
      <w:marTop w:val="0"/>
      <w:marBottom w:val="0"/>
      <w:divBdr>
        <w:top w:val="none" w:sz="0" w:space="0" w:color="auto"/>
        <w:left w:val="none" w:sz="0" w:space="0" w:color="auto"/>
        <w:bottom w:val="none" w:sz="0" w:space="0" w:color="auto"/>
        <w:right w:val="none" w:sz="0" w:space="0" w:color="auto"/>
      </w:divBdr>
    </w:div>
    <w:div w:id="1116830695">
      <w:bodyDiv w:val="1"/>
      <w:marLeft w:val="0"/>
      <w:marRight w:val="0"/>
      <w:marTop w:val="0"/>
      <w:marBottom w:val="0"/>
      <w:divBdr>
        <w:top w:val="none" w:sz="0" w:space="0" w:color="auto"/>
        <w:left w:val="none" w:sz="0" w:space="0" w:color="auto"/>
        <w:bottom w:val="none" w:sz="0" w:space="0" w:color="auto"/>
        <w:right w:val="none" w:sz="0" w:space="0" w:color="auto"/>
      </w:divBdr>
      <w:divsChild>
        <w:div w:id="109976404">
          <w:marLeft w:val="0"/>
          <w:marRight w:val="0"/>
          <w:marTop w:val="0"/>
          <w:marBottom w:val="0"/>
          <w:divBdr>
            <w:top w:val="none" w:sz="0" w:space="0" w:color="auto"/>
            <w:left w:val="none" w:sz="0" w:space="0" w:color="auto"/>
            <w:bottom w:val="none" w:sz="0" w:space="0" w:color="auto"/>
            <w:right w:val="none" w:sz="0" w:space="0" w:color="auto"/>
          </w:divBdr>
          <w:divsChild>
            <w:div w:id="1196308767">
              <w:marLeft w:val="0"/>
              <w:marRight w:val="0"/>
              <w:marTop w:val="0"/>
              <w:marBottom w:val="0"/>
              <w:divBdr>
                <w:top w:val="none" w:sz="0" w:space="0" w:color="auto"/>
                <w:left w:val="none" w:sz="0" w:space="0" w:color="auto"/>
                <w:bottom w:val="none" w:sz="0" w:space="0" w:color="auto"/>
                <w:right w:val="none" w:sz="0" w:space="0" w:color="auto"/>
              </w:divBdr>
            </w:div>
            <w:div w:id="1219704314">
              <w:marLeft w:val="0"/>
              <w:marRight w:val="0"/>
              <w:marTop w:val="0"/>
              <w:marBottom w:val="0"/>
              <w:divBdr>
                <w:top w:val="none" w:sz="0" w:space="0" w:color="auto"/>
                <w:left w:val="none" w:sz="0" w:space="0" w:color="auto"/>
                <w:bottom w:val="none" w:sz="0" w:space="0" w:color="auto"/>
                <w:right w:val="none" w:sz="0" w:space="0" w:color="auto"/>
              </w:divBdr>
            </w:div>
            <w:div w:id="1376081264">
              <w:marLeft w:val="0"/>
              <w:marRight w:val="0"/>
              <w:marTop w:val="0"/>
              <w:marBottom w:val="0"/>
              <w:divBdr>
                <w:top w:val="none" w:sz="0" w:space="0" w:color="auto"/>
                <w:left w:val="none" w:sz="0" w:space="0" w:color="auto"/>
                <w:bottom w:val="none" w:sz="0" w:space="0" w:color="auto"/>
                <w:right w:val="none" w:sz="0" w:space="0" w:color="auto"/>
              </w:divBdr>
            </w:div>
            <w:div w:id="1515995447">
              <w:marLeft w:val="0"/>
              <w:marRight w:val="0"/>
              <w:marTop w:val="0"/>
              <w:marBottom w:val="0"/>
              <w:divBdr>
                <w:top w:val="none" w:sz="0" w:space="0" w:color="auto"/>
                <w:left w:val="none" w:sz="0" w:space="0" w:color="auto"/>
                <w:bottom w:val="none" w:sz="0" w:space="0" w:color="auto"/>
                <w:right w:val="none" w:sz="0" w:space="0" w:color="auto"/>
              </w:divBdr>
            </w:div>
            <w:div w:id="1708918630">
              <w:marLeft w:val="0"/>
              <w:marRight w:val="0"/>
              <w:marTop w:val="0"/>
              <w:marBottom w:val="0"/>
              <w:divBdr>
                <w:top w:val="none" w:sz="0" w:space="0" w:color="auto"/>
                <w:left w:val="none" w:sz="0" w:space="0" w:color="auto"/>
                <w:bottom w:val="none" w:sz="0" w:space="0" w:color="auto"/>
                <w:right w:val="none" w:sz="0" w:space="0" w:color="auto"/>
              </w:divBdr>
            </w:div>
          </w:divsChild>
        </w:div>
        <w:div w:id="371729482">
          <w:marLeft w:val="0"/>
          <w:marRight w:val="0"/>
          <w:marTop w:val="0"/>
          <w:marBottom w:val="0"/>
          <w:divBdr>
            <w:top w:val="none" w:sz="0" w:space="0" w:color="auto"/>
            <w:left w:val="none" w:sz="0" w:space="0" w:color="auto"/>
            <w:bottom w:val="none" w:sz="0" w:space="0" w:color="auto"/>
            <w:right w:val="none" w:sz="0" w:space="0" w:color="auto"/>
          </w:divBdr>
        </w:div>
        <w:div w:id="881593450">
          <w:marLeft w:val="0"/>
          <w:marRight w:val="0"/>
          <w:marTop w:val="0"/>
          <w:marBottom w:val="0"/>
          <w:divBdr>
            <w:top w:val="none" w:sz="0" w:space="0" w:color="auto"/>
            <w:left w:val="none" w:sz="0" w:space="0" w:color="auto"/>
            <w:bottom w:val="none" w:sz="0" w:space="0" w:color="auto"/>
            <w:right w:val="none" w:sz="0" w:space="0" w:color="auto"/>
          </w:divBdr>
        </w:div>
        <w:div w:id="1288507952">
          <w:marLeft w:val="0"/>
          <w:marRight w:val="0"/>
          <w:marTop w:val="0"/>
          <w:marBottom w:val="0"/>
          <w:divBdr>
            <w:top w:val="none" w:sz="0" w:space="0" w:color="auto"/>
            <w:left w:val="none" w:sz="0" w:space="0" w:color="auto"/>
            <w:bottom w:val="none" w:sz="0" w:space="0" w:color="auto"/>
            <w:right w:val="none" w:sz="0" w:space="0" w:color="auto"/>
          </w:divBdr>
          <w:divsChild>
            <w:div w:id="39520933">
              <w:marLeft w:val="0"/>
              <w:marRight w:val="0"/>
              <w:marTop w:val="0"/>
              <w:marBottom w:val="0"/>
              <w:divBdr>
                <w:top w:val="none" w:sz="0" w:space="0" w:color="auto"/>
                <w:left w:val="none" w:sz="0" w:space="0" w:color="auto"/>
                <w:bottom w:val="none" w:sz="0" w:space="0" w:color="auto"/>
                <w:right w:val="none" w:sz="0" w:space="0" w:color="auto"/>
              </w:divBdr>
            </w:div>
            <w:div w:id="392430534">
              <w:marLeft w:val="0"/>
              <w:marRight w:val="0"/>
              <w:marTop w:val="0"/>
              <w:marBottom w:val="0"/>
              <w:divBdr>
                <w:top w:val="none" w:sz="0" w:space="0" w:color="auto"/>
                <w:left w:val="none" w:sz="0" w:space="0" w:color="auto"/>
                <w:bottom w:val="none" w:sz="0" w:space="0" w:color="auto"/>
                <w:right w:val="none" w:sz="0" w:space="0" w:color="auto"/>
              </w:divBdr>
            </w:div>
            <w:div w:id="193069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2108">
      <w:bodyDiv w:val="1"/>
      <w:marLeft w:val="0"/>
      <w:marRight w:val="0"/>
      <w:marTop w:val="0"/>
      <w:marBottom w:val="0"/>
      <w:divBdr>
        <w:top w:val="none" w:sz="0" w:space="0" w:color="auto"/>
        <w:left w:val="none" w:sz="0" w:space="0" w:color="auto"/>
        <w:bottom w:val="none" w:sz="0" w:space="0" w:color="auto"/>
        <w:right w:val="none" w:sz="0" w:space="0" w:color="auto"/>
      </w:divBdr>
    </w:div>
    <w:div w:id="1143886139">
      <w:bodyDiv w:val="1"/>
      <w:marLeft w:val="0"/>
      <w:marRight w:val="0"/>
      <w:marTop w:val="0"/>
      <w:marBottom w:val="0"/>
      <w:divBdr>
        <w:top w:val="none" w:sz="0" w:space="0" w:color="auto"/>
        <w:left w:val="none" w:sz="0" w:space="0" w:color="auto"/>
        <w:bottom w:val="none" w:sz="0" w:space="0" w:color="auto"/>
        <w:right w:val="none" w:sz="0" w:space="0" w:color="auto"/>
      </w:divBdr>
      <w:divsChild>
        <w:div w:id="651641995">
          <w:marLeft w:val="720"/>
          <w:marRight w:val="0"/>
          <w:marTop w:val="0"/>
          <w:marBottom w:val="0"/>
          <w:divBdr>
            <w:top w:val="none" w:sz="0" w:space="0" w:color="auto"/>
            <w:left w:val="none" w:sz="0" w:space="0" w:color="auto"/>
            <w:bottom w:val="none" w:sz="0" w:space="0" w:color="auto"/>
            <w:right w:val="none" w:sz="0" w:space="0" w:color="auto"/>
          </w:divBdr>
        </w:div>
        <w:div w:id="833837506">
          <w:marLeft w:val="0"/>
          <w:marRight w:val="0"/>
          <w:marTop w:val="0"/>
          <w:marBottom w:val="0"/>
          <w:divBdr>
            <w:top w:val="none" w:sz="0" w:space="0" w:color="auto"/>
            <w:left w:val="none" w:sz="0" w:space="0" w:color="auto"/>
            <w:bottom w:val="none" w:sz="0" w:space="0" w:color="auto"/>
            <w:right w:val="none" w:sz="0" w:space="0" w:color="auto"/>
          </w:divBdr>
        </w:div>
        <w:div w:id="884102502">
          <w:marLeft w:val="720"/>
          <w:marRight w:val="0"/>
          <w:marTop w:val="0"/>
          <w:marBottom w:val="0"/>
          <w:divBdr>
            <w:top w:val="none" w:sz="0" w:space="0" w:color="auto"/>
            <w:left w:val="none" w:sz="0" w:space="0" w:color="auto"/>
            <w:bottom w:val="none" w:sz="0" w:space="0" w:color="auto"/>
            <w:right w:val="none" w:sz="0" w:space="0" w:color="auto"/>
          </w:divBdr>
        </w:div>
        <w:div w:id="899755202">
          <w:marLeft w:val="720"/>
          <w:marRight w:val="0"/>
          <w:marTop w:val="0"/>
          <w:marBottom w:val="0"/>
          <w:divBdr>
            <w:top w:val="none" w:sz="0" w:space="0" w:color="auto"/>
            <w:left w:val="none" w:sz="0" w:space="0" w:color="auto"/>
            <w:bottom w:val="none" w:sz="0" w:space="0" w:color="auto"/>
            <w:right w:val="none" w:sz="0" w:space="0" w:color="auto"/>
          </w:divBdr>
        </w:div>
        <w:div w:id="921716288">
          <w:marLeft w:val="720"/>
          <w:marRight w:val="0"/>
          <w:marTop w:val="0"/>
          <w:marBottom w:val="0"/>
          <w:divBdr>
            <w:top w:val="none" w:sz="0" w:space="0" w:color="auto"/>
            <w:left w:val="none" w:sz="0" w:space="0" w:color="auto"/>
            <w:bottom w:val="none" w:sz="0" w:space="0" w:color="auto"/>
            <w:right w:val="none" w:sz="0" w:space="0" w:color="auto"/>
          </w:divBdr>
        </w:div>
        <w:div w:id="1040935898">
          <w:marLeft w:val="720"/>
          <w:marRight w:val="0"/>
          <w:marTop w:val="0"/>
          <w:marBottom w:val="0"/>
          <w:divBdr>
            <w:top w:val="none" w:sz="0" w:space="0" w:color="auto"/>
            <w:left w:val="none" w:sz="0" w:space="0" w:color="auto"/>
            <w:bottom w:val="none" w:sz="0" w:space="0" w:color="auto"/>
            <w:right w:val="none" w:sz="0" w:space="0" w:color="auto"/>
          </w:divBdr>
        </w:div>
        <w:div w:id="1597909620">
          <w:marLeft w:val="720"/>
          <w:marRight w:val="0"/>
          <w:marTop w:val="0"/>
          <w:marBottom w:val="0"/>
          <w:divBdr>
            <w:top w:val="none" w:sz="0" w:space="0" w:color="auto"/>
            <w:left w:val="none" w:sz="0" w:space="0" w:color="auto"/>
            <w:bottom w:val="none" w:sz="0" w:space="0" w:color="auto"/>
            <w:right w:val="none" w:sz="0" w:space="0" w:color="auto"/>
          </w:divBdr>
        </w:div>
        <w:div w:id="2061243536">
          <w:marLeft w:val="720"/>
          <w:marRight w:val="0"/>
          <w:marTop w:val="0"/>
          <w:marBottom w:val="0"/>
          <w:divBdr>
            <w:top w:val="none" w:sz="0" w:space="0" w:color="auto"/>
            <w:left w:val="none" w:sz="0" w:space="0" w:color="auto"/>
            <w:bottom w:val="none" w:sz="0" w:space="0" w:color="auto"/>
            <w:right w:val="none" w:sz="0" w:space="0" w:color="auto"/>
          </w:divBdr>
        </w:div>
      </w:divsChild>
    </w:div>
    <w:div w:id="1149790301">
      <w:bodyDiv w:val="1"/>
      <w:marLeft w:val="0"/>
      <w:marRight w:val="0"/>
      <w:marTop w:val="0"/>
      <w:marBottom w:val="0"/>
      <w:divBdr>
        <w:top w:val="none" w:sz="0" w:space="0" w:color="auto"/>
        <w:left w:val="none" w:sz="0" w:space="0" w:color="auto"/>
        <w:bottom w:val="none" w:sz="0" w:space="0" w:color="auto"/>
        <w:right w:val="none" w:sz="0" w:space="0" w:color="auto"/>
      </w:divBdr>
    </w:div>
    <w:div w:id="1169638699">
      <w:bodyDiv w:val="1"/>
      <w:marLeft w:val="0"/>
      <w:marRight w:val="0"/>
      <w:marTop w:val="0"/>
      <w:marBottom w:val="0"/>
      <w:divBdr>
        <w:top w:val="none" w:sz="0" w:space="0" w:color="auto"/>
        <w:left w:val="none" w:sz="0" w:space="0" w:color="auto"/>
        <w:bottom w:val="none" w:sz="0" w:space="0" w:color="auto"/>
        <w:right w:val="none" w:sz="0" w:space="0" w:color="auto"/>
      </w:divBdr>
      <w:divsChild>
        <w:div w:id="324166334">
          <w:marLeft w:val="0"/>
          <w:marRight w:val="0"/>
          <w:marTop w:val="0"/>
          <w:marBottom w:val="0"/>
          <w:divBdr>
            <w:top w:val="none" w:sz="0" w:space="0" w:color="auto"/>
            <w:left w:val="none" w:sz="0" w:space="0" w:color="auto"/>
            <w:bottom w:val="none" w:sz="0" w:space="0" w:color="auto"/>
            <w:right w:val="none" w:sz="0" w:space="0" w:color="auto"/>
          </w:divBdr>
        </w:div>
        <w:div w:id="1528716498">
          <w:marLeft w:val="0"/>
          <w:marRight w:val="0"/>
          <w:marTop w:val="0"/>
          <w:marBottom w:val="0"/>
          <w:divBdr>
            <w:top w:val="none" w:sz="0" w:space="0" w:color="auto"/>
            <w:left w:val="none" w:sz="0" w:space="0" w:color="auto"/>
            <w:bottom w:val="none" w:sz="0" w:space="0" w:color="auto"/>
            <w:right w:val="none" w:sz="0" w:space="0" w:color="auto"/>
          </w:divBdr>
        </w:div>
      </w:divsChild>
    </w:div>
    <w:div w:id="1187400498">
      <w:bodyDiv w:val="1"/>
      <w:marLeft w:val="0"/>
      <w:marRight w:val="0"/>
      <w:marTop w:val="0"/>
      <w:marBottom w:val="0"/>
      <w:divBdr>
        <w:top w:val="none" w:sz="0" w:space="0" w:color="auto"/>
        <w:left w:val="none" w:sz="0" w:space="0" w:color="auto"/>
        <w:bottom w:val="none" w:sz="0" w:space="0" w:color="auto"/>
        <w:right w:val="none" w:sz="0" w:space="0" w:color="auto"/>
      </w:divBdr>
    </w:div>
    <w:div w:id="1188258625">
      <w:bodyDiv w:val="1"/>
      <w:marLeft w:val="0"/>
      <w:marRight w:val="0"/>
      <w:marTop w:val="0"/>
      <w:marBottom w:val="0"/>
      <w:divBdr>
        <w:top w:val="none" w:sz="0" w:space="0" w:color="auto"/>
        <w:left w:val="none" w:sz="0" w:space="0" w:color="auto"/>
        <w:bottom w:val="none" w:sz="0" w:space="0" w:color="auto"/>
        <w:right w:val="none" w:sz="0" w:space="0" w:color="auto"/>
      </w:divBdr>
    </w:div>
    <w:div w:id="1196307387">
      <w:bodyDiv w:val="1"/>
      <w:marLeft w:val="0"/>
      <w:marRight w:val="0"/>
      <w:marTop w:val="0"/>
      <w:marBottom w:val="0"/>
      <w:divBdr>
        <w:top w:val="none" w:sz="0" w:space="0" w:color="auto"/>
        <w:left w:val="none" w:sz="0" w:space="0" w:color="auto"/>
        <w:bottom w:val="none" w:sz="0" w:space="0" w:color="auto"/>
        <w:right w:val="none" w:sz="0" w:space="0" w:color="auto"/>
      </w:divBdr>
    </w:div>
    <w:div w:id="1205680824">
      <w:bodyDiv w:val="1"/>
      <w:marLeft w:val="0"/>
      <w:marRight w:val="0"/>
      <w:marTop w:val="0"/>
      <w:marBottom w:val="0"/>
      <w:divBdr>
        <w:top w:val="none" w:sz="0" w:space="0" w:color="auto"/>
        <w:left w:val="none" w:sz="0" w:space="0" w:color="auto"/>
        <w:bottom w:val="none" w:sz="0" w:space="0" w:color="auto"/>
        <w:right w:val="none" w:sz="0" w:space="0" w:color="auto"/>
      </w:divBdr>
    </w:div>
    <w:div w:id="1211071418">
      <w:bodyDiv w:val="1"/>
      <w:marLeft w:val="0"/>
      <w:marRight w:val="0"/>
      <w:marTop w:val="0"/>
      <w:marBottom w:val="0"/>
      <w:divBdr>
        <w:top w:val="none" w:sz="0" w:space="0" w:color="auto"/>
        <w:left w:val="none" w:sz="0" w:space="0" w:color="auto"/>
        <w:bottom w:val="none" w:sz="0" w:space="0" w:color="auto"/>
        <w:right w:val="none" w:sz="0" w:space="0" w:color="auto"/>
      </w:divBdr>
    </w:div>
    <w:div w:id="1216241483">
      <w:bodyDiv w:val="1"/>
      <w:marLeft w:val="0"/>
      <w:marRight w:val="0"/>
      <w:marTop w:val="0"/>
      <w:marBottom w:val="0"/>
      <w:divBdr>
        <w:top w:val="none" w:sz="0" w:space="0" w:color="auto"/>
        <w:left w:val="none" w:sz="0" w:space="0" w:color="auto"/>
        <w:bottom w:val="none" w:sz="0" w:space="0" w:color="auto"/>
        <w:right w:val="none" w:sz="0" w:space="0" w:color="auto"/>
      </w:divBdr>
      <w:divsChild>
        <w:div w:id="728187497">
          <w:marLeft w:val="0"/>
          <w:marRight w:val="0"/>
          <w:marTop w:val="0"/>
          <w:marBottom w:val="0"/>
          <w:divBdr>
            <w:top w:val="none" w:sz="0" w:space="0" w:color="auto"/>
            <w:left w:val="none" w:sz="0" w:space="0" w:color="auto"/>
            <w:bottom w:val="none" w:sz="0" w:space="0" w:color="auto"/>
            <w:right w:val="none" w:sz="0" w:space="0" w:color="auto"/>
          </w:divBdr>
          <w:divsChild>
            <w:div w:id="973826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395139">
      <w:bodyDiv w:val="1"/>
      <w:marLeft w:val="0"/>
      <w:marRight w:val="0"/>
      <w:marTop w:val="0"/>
      <w:marBottom w:val="0"/>
      <w:divBdr>
        <w:top w:val="none" w:sz="0" w:space="0" w:color="auto"/>
        <w:left w:val="none" w:sz="0" w:space="0" w:color="auto"/>
        <w:bottom w:val="none" w:sz="0" w:space="0" w:color="auto"/>
        <w:right w:val="none" w:sz="0" w:space="0" w:color="auto"/>
      </w:divBdr>
    </w:div>
    <w:div w:id="1226837669">
      <w:bodyDiv w:val="1"/>
      <w:marLeft w:val="0"/>
      <w:marRight w:val="0"/>
      <w:marTop w:val="0"/>
      <w:marBottom w:val="0"/>
      <w:divBdr>
        <w:top w:val="none" w:sz="0" w:space="0" w:color="auto"/>
        <w:left w:val="none" w:sz="0" w:space="0" w:color="auto"/>
        <w:bottom w:val="none" w:sz="0" w:space="0" w:color="auto"/>
        <w:right w:val="none" w:sz="0" w:space="0" w:color="auto"/>
      </w:divBdr>
      <w:divsChild>
        <w:div w:id="1026829841">
          <w:marLeft w:val="0"/>
          <w:marRight w:val="0"/>
          <w:marTop w:val="0"/>
          <w:marBottom w:val="0"/>
          <w:divBdr>
            <w:top w:val="none" w:sz="0" w:space="0" w:color="auto"/>
            <w:left w:val="none" w:sz="0" w:space="0" w:color="auto"/>
            <w:bottom w:val="none" w:sz="0" w:space="0" w:color="auto"/>
            <w:right w:val="none" w:sz="0" w:space="0" w:color="auto"/>
          </w:divBdr>
          <w:divsChild>
            <w:div w:id="5944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46629">
      <w:bodyDiv w:val="1"/>
      <w:marLeft w:val="0"/>
      <w:marRight w:val="0"/>
      <w:marTop w:val="0"/>
      <w:marBottom w:val="0"/>
      <w:divBdr>
        <w:top w:val="none" w:sz="0" w:space="0" w:color="auto"/>
        <w:left w:val="none" w:sz="0" w:space="0" w:color="auto"/>
        <w:bottom w:val="none" w:sz="0" w:space="0" w:color="auto"/>
        <w:right w:val="none" w:sz="0" w:space="0" w:color="auto"/>
      </w:divBdr>
    </w:div>
    <w:div w:id="1258171085">
      <w:bodyDiv w:val="1"/>
      <w:marLeft w:val="0"/>
      <w:marRight w:val="0"/>
      <w:marTop w:val="0"/>
      <w:marBottom w:val="0"/>
      <w:divBdr>
        <w:top w:val="none" w:sz="0" w:space="0" w:color="auto"/>
        <w:left w:val="none" w:sz="0" w:space="0" w:color="auto"/>
        <w:bottom w:val="none" w:sz="0" w:space="0" w:color="auto"/>
        <w:right w:val="none" w:sz="0" w:space="0" w:color="auto"/>
      </w:divBdr>
    </w:div>
    <w:div w:id="1289318618">
      <w:bodyDiv w:val="1"/>
      <w:marLeft w:val="0"/>
      <w:marRight w:val="0"/>
      <w:marTop w:val="0"/>
      <w:marBottom w:val="0"/>
      <w:divBdr>
        <w:top w:val="none" w:sz="0" w:space="0" w:color="auto"/>
        <w:left w:val="none" w:sz="0" w:space="0" w:color="auto"/>
        <w:bottom w:val="none" w:sz="0" w:space="0" w:color="auto"/>
        <w:right w:val="none" w:sz="0" w:space="0" w:color="auto"/>
      </w:divBdr>
    </w:div>
    <w:div w:id="1301568440">
      <w:bodyDiv w:val="1"/>
      <w:marLeft w:val="0"/>
      <w:marRight w:val="0"/>
      <w:marTop w:val="0"/>
      <w:marBottom w:val="0"/>
      <w:divBdr>
        <w:top w:val="none" w:sz="0" w:space="0" w:color="auto"/>
        <w:left w:val="none" w:sz="0" w:space="0" w:color="auto"/>
        <w:bottom w:val="none" w:sz="0" w:space="0" w:color="auto"/>
        <w:right w:val="none" w:sz="0" w:space="0" w:color="auto"/>
      </w:divBdr>
    </w:div>
    <w:div w:id="1304694041">
      <w:bodyDiv w:val="1"/>
      <w:marLeft w:val="0"/>
      <w:marRight w:val="0"/>
      <w:marTop w:val="0"/>
      <w:marBottom w:val="0"/>
      <w:divBdr>
        <w:top w:val="none" w:sz="0" w:space="0" w:color="auto"/>
        <w:left w:val="none" w:sz="0" w:space="0" w:color="auto"/>
        <w:bottom w:val="none" w:sz="0" w:space="0" w:color="auto"/>
        <w:right w:val="none" w:sz="0" w:space="0" w:color="auto"/>
      </w:divBdr>
      <w:divsChild>
        <w:div w:id="2022774767">
          <w:marLeft w:val="0"/>
          <w:marRight w:val="0"/>
          <w:marTop w:val="0"/>
          <w:marBottom w:val="0"/>
          <w:divBdr>
            <w:top w:val="none" w:sz="0" w:space="0" w:color="auto"/>
            <w:left w:val="none" w:sz="0" w:space="0" w:color="auto"/>
            <w:bottom w:val="none" w:sz="0" w:space="0" w:color="auto"/>
            <w:right w:val="none" w:sz="0" w:space="0" w:color="auto"/>
          </w:divBdr>
        </w:div>
      </w:divsChild>
    </w:div>
    <w:div w:id="1323240375">
      <w:bodyDiv w:val="1"/>
      <w:marLeft w:val="0"/>
      <w:marRight w:val="0"/>
      <w:marTop w:val="0"/>
      <w:marBottom w:val="0"/>
      <w:divBdr>
        <w:top w:val="none" w:sz="0" w:space="0" w:color="auto"/>
        <w:left w:val="none" w:sz="0" w:space="0" w:color="auto"/>
        <w:bottom w:val="none" w:sz="0" w:space="0" w:color="auto"/>
        <w:right w:val="none" w:sz="0" w:space="0" w:color="auto"/>
      </w:divBdr>
      <w:divsChild>
        <w:div w:id="41712970">
          <w:marLeft w:val="0"/>
          <w:marRight w:val="0"/>
          <w:marTop w:val="0"/>
          <w:marBottom w:val="0"/>
          <w:divBdr>
            <w:top w:val="none" w:sz="0" w:space="0" w:color="auto"/>
            <w:left w:val="none" w:sz="0" w:space="0" w:color="auto"/>
            <w:bottom w:val="none" w:sz="0" w:space="0" w:color="auto"/>
            <w:right w:val="none" w:sz="0" w:space="0" w:color="auto"/>
          </w:divBdr>
        </w:div>
        <w:div w:id="193004718">
          <w:marLeft w:val="0"/>
          <w:marRight w:val="0"/>
          <w:marTop w:val="0"/>
          <w:marBottom w:val="0"/>
          <w:divBdr>
            <w:top w:val="none" w:sz="0" w:space="0" w:color="auto"/>
            <w:left w:val="none" w:sz="0" w:space="0" w:color="auto"/>
            <w:bottom w:val="none" w:sz="0" w:space="0" w:color="auto"/>
            <w:right w:val="none" w:sz="0" w:space="0" w:color="auto"/>
          </w:divBdr>
        </w:div>
        <w:div w:id="233316076">
          <w:marLeft w:val="0"/>
          <w:marRight w:val="0"/>
          <w:marTop w:val="0"/>
          <w:marBottom w:val="0"/>
          <w:divBdr>
            <w:top w:val="none" w:sz="0" w:space="0" w:color="auto"/>
            <w:left w:val="none" w:sz="0" w:space="0" w:color="auto"/>
            <w:bottom w:val="none" w:sz="0" w:space="0" w:color="auto"/>
            <w:right w:val="none" w:sz="0" w:space="0" w:color="auto"/>
          </w:divBdr>
        </w:div>
        <w:div w:id="333188538">
          <w:marLeft w:val="0"/>
          <w:marRight w:val="0"/>
          <w:marTop w:val="0"/>
          <w:marBottom w:val="0"/>
          <w:divBdr>
            <w:top w:val="none" w:sz="0" w:space="0" w:color="auto"/>
            <w:left w:val="none" w:sz="0" w:space="0" w:color="auto"/>
            <w:bottom w:val="none" w:sz="0" w:space="0" w:color="auto"/>
            <w:right w:val="none" w:sz="0" w:space="0" w:color="auto"/>
          </w:divBdr>
        </w:div>
        <w:div w:id="353263264">
          <w:marLeft w:val="0"/>
          <w:marRight w:val="0"/>
          <w:marTop w:val="0"/>
          <w:marBottom w:val="0"/>
          <w:divBdr>
            <w:top w:val="none" w:sz="0" w:space="0" w:color="auto"/>
            <w:left w:val="none" w:sz="0" w:space="0" w:color="auto"/>
            <w:bottom w:val="none" w:sz="0" w:space="0" w:color="auto"/>
            <w:right w:val="none" w:sz="0" w:space="0" w:color="auto"/>
          </w:divBdr>
        </w:div>
        <w:div w:id="364407693">
          <w:marLeft w:val="0"/>
          <w:marRight w:val="0"/>
          <w:marTop w:val="0"/>
          <w:marBottom w:val="0"/>
          <w:divBdr>
            <w:top w:val="none" w:sz="0" w:space="0" w:color="auto"/>
            <w:left w:val="none" w:sz="0" w:space="0" w:color="auto"/>
            <w:bottom w:val="none" w:sz="0" w:space="0" w:color="auto"/>
            <w:right w:val="none" w:sz="0" w:space="0" w:color="auto"/>
          </w:divBdr>
        </w:div>
        <w:div w:id="446196409">
          <w:marLeft w:val="0"/>
          <w:marRight w:val="0"/>
          <w:marTop w:val="0"/>
          <w:marBottom w:val="0"/>
          <w:divBdr>
            <w:top w:val="none" w:sz="0" w:space="0" w:color="auto"/>
            <w:left w:val="none" w:sz="0" w:space="0" w:color="auto"/>
            <w:bottom w:val="none" w:sz="0" w:space="0" w:color="auto"/>
            <w:right w:val="none" w:sz="0" w:space="0" w:color="auto"/>
          </w:divBdr>
        </w:div>
        <w:div w:id="508106885">
          <w:marLeft w:val="0"/>
          <w:marRight w:val="0"/>
          <w:marTop w:val="0"/>
          <w:marBottom w:val="0"/>
          <w:divBdr>
            <w:top w:val="none" w:sz="0" w:space="0" w:color="auto"/>
            <w:left w:val="none" w:sz="0" w:space="0" w:color="auto"/>
            <w:bottom w:val="none" w:sz="0" w:space="0" w:color="auto"/>
            <w:right w:val="none" w:sz="0" w:space="0" w:color="auto"/>
          </w:divBdr>
        </w:div>
        <w:div w:id="604658925">
          <w:marLeft w:val="0"/>
          <w:marRight w:val="0"/>
          <w:marTop w:val="0"/>
          <w:marBottom w:val="0"/>
          <w:divBdr>
            <w:top w:val="none" w:sz="0" w:space="0" w:color="auto"/>
            <w:left w:val="none" w:sz="0" w:space="0" w:color="auto"/>
            <w:bottom w:val="none" w:sz="0" w:space="0" w:color="auto"/>
            <w:right w:val="none" w:sz="0" w:space="0" w:color="auto"/>
          </w:divBdr>
        </w:div>
        <w:div w:id="637347061">
          <w:marLeft w:val="0"/>
          <w:marRight w:val="0"/>
          <w:marTop w:val="0"/>
          <w:marBottom w:val="0"/>
          <w:divBdr>
            <w:top w:val="none" w:sz="0" w:space="0" w:color="auto"/>
            <w:left w:val="none" w:sz="0" w:space="0" w:color="auto"/>
            <w:bottom w:val="none" w:sz="0" w:space="0" w:color="auto"/>
            <w:right w:val="none" w:sz="0" w:space="0" w:color="auto"/>
          </w:divBdr>
        </w:div>
        <w:div w:id="641426382">
          <w:marLeft w:val="720"/>
          <w:marRight w:val="0"/>
          <w:marTop w:val="0"/>
          <w:marBottom w:val="0"/>
          <w:divBdr>
            <w:top w:val="none" w:sz="0" w:space="0" w:color="auto"/>
            <w:left w:val="none" w:sz="0" w:space="0" w:color="auto"/>
            <w:bottom w:val="none" w:sz="0" w:space="0" w:color="auto"/>
            <w:right w:val="none" w:sz="0" w:space="0" w:color="auto"/>
          </w:divBdr>
        </w:div>
        <w:div w:id="710039046">
          <w:marLeft w:val="0"/>
          <w:marRight w:val="0"/>
          <w:marTop w:val="0"/>
          <w:marBottom w:val="0"/>
          <w:divBdr>
            <w:top w:val="none" w:sz="0" w:space="0" w:color="auto"/>
            <w:left w:val="none" w:sz="0" w:space="0" w:color="auto"/>
            <w:bottom w:val="none" w:sz="0" w:space="0" w:color="auto"/>
            <w:right w:val="none" w:sz="0" w:space="0" w:color="auto"/>
          </w:divBdr>
        </w:div>
        <w:div w:id="736898113">
          <w:marLeft w:val="0"/>
          <w:marRight w:val="0"/>
          <w:marTop w:val="0"/>
          <w:marBottom w:val="0"/>
          <w:divBdr>
            <w:top w:val="none" w:sz="0" w:space="0" w:color="auto"/>
            <w:left w:val="none" w:sz="0" w:space="0" w:color="auto"/>
            <w:bottom w:val="none" w:sz="0" w:space="0" w:color="auto"/>
            <w:right w:val="none" w:sz="0" w:space="0" w:color="auto"/>
          </w:divBdr>
        </w:div>
        <w:div w:id="805926718">
          <w:marLeft w:val="0"/>
          <w:marRight w:val="0"/>
          <w:marTop w:val="0"/>
          <w:marBottom w:val="0"/>
          <w:divBdr>
            <w:top w:val="none" w:sz="0" w:space="0" w:color="auto"/>
            <w:left w:val="none" w:sz="0" w:space="0" w:color="auto"/>
            <w:bottom w:val="none" w:sz="0" w:space="0" w:color="auto"/>
            <w:right w:val="none" w:sz="0" w:space="0" w:color="auto"/>
          </w:divBdr>
        </w:div>
        <w:div w:id="812023644">
          <w:marLeft w:val="0"/>
          <w:marRight w:val="0"/>
          <w:marTop w:val="0"/>
          <w:marBottom w:val="0"/>
          <w:divBdr>
            <w:top w:val="none" w:sz="0" w:space="0" w:color="auto"/>
            <w:left w:val="none" w:sz="0" w:space="0" w:color="auto"/>
            <w:bottom w:val="none" w:sz="0" w:space="0" w:color="auto"/>
            <w:right w:val="none" w:sz="0" w:space="0" w:color="auto"/>
          </w:divBdr>
        </w:div>
        <w:div w:id="824392938">
          <w:marLeft w:val="0"/>
          <w:marRight w:val="0"/>
          <w:marTop w:val="0"/>
          <w:marBottom w:val="0"/>
          <w:divBdr>
            <w:top w:val="none" w:sz="0" w:space="0" w:color="auto"/>
            <w:left w:val="none" w:sz="0" w:space="0" w:color="auto"/>
            <w:bottom w:val="none" w:sz="0" w:space="0" w:color="auto"/>
            <w:right w:val="none" w:sz="0" w:space="0" w:color="auto"/>
          </w:divBdr>
        </w:div>
        <w:div w:id="838157091">
          <w:marLeft w:val="0"/>
          <w:marRight w:val="0"/>
          <w:marTop w:val="0"/>
          <w:marBottom w:val="0"/>
          <w:divBdr>
            <w:top w:val="none" w:sz="0" w:space="0" w:color="auto"/>
            <w:left w:val="none" w:sz="0" w:space="0" w:color="auto"/>
            <w:bottom w:val="none" w:sz="0" w:space="0" w:color="auto"/>
            <w:right w:val="none" w:sz="0" w:space="0" w:color="auto"/>
          </w:divBdr>
        </w:div>
        <w:div w:id="938752611">
          <w:marLeft w:val="0"/>
          <w:marRight w:val="0"/>
          <w:marTop w:val="0"/>
          <w:marBottom w:val="0"/>
          <w:divBdr>
            <w:top w:val="none" w:sz="0" w:space="0" w:color="auto"/>
            <w:left w:val="none" w:sz="0" w:space="0" w:color="auto"/>
            <w:bottom w:val="none" w:sz="0" w:space="0" w:color="auto"/>
            <w:right w:val="none" w:sz="0" w:space="0" w:color="auto"/>
          </w:divBdr>
        </w:div>
        <w:div w:id="950472482">
          <w:marLeft w:val="0"/>
          <w:marRight w:val="0"/>
          <w:marTop w:val="0"/>
          <w:marBottom w:val="0"/>
          <w:divBdr>
            <w:top w:val="none" w:sz="0" w:space="0" w:color="auto"/>
            <w:left w:val="none" w:sz="0" w:space="0" w:color="auto"/>
            <w:bottom w:val="none" w:sz="0" w:space="0" w:color="auto"/>
            <w:right w:val="none" w:sz="0" w:space="0" w:color="auto"/>
          </w:divBdr>
        </w:div>
        <w:div w:id="952127509">
          <w:marLeft w:val="0"/>
          <w:marRight w:val="0"/>
          <w:marTop w:val="0"/>
          <w:marBottom w:val="0"/>
          <w:divBdr>
            <w:top w:val="none" w:sz="0" w:space="0" w:color="auto"/>
            <w:left w:val="none" w:sz="0" w:space="0" w:color="auto"/>
            <w:bottom w:val="none" w:sz="0" w:space="0" w:color="auto"/>
            <w:right w:val="none" w:sz="0" w:space="0" w:color="auto"/>
          </w:divBdr>
        </w:div>
        <w:div w:id="952714911">
          <w:marLeft w:val="0"/>
          <w:marRight w:val="0"/>
          <w:marTop w:val="0"/>
          <w:marBottom w:val="0"/>
          <w:divBdr>
            <w:top w:val="none" w:sz="0" w:space="0" w:color="auto"/>
            <w:left w:val="none" w:sz="0" w:space="0" w:color="auto"/>
            <w:bottom w:val="none" w:sz="0" w:space="0" w:color="auto"/>
            <w:right w:val="none" w:sz="0" w:space="0" w:color="auto"/>
          </w:divBdr>
        </w:div>
        <w:div w:id="1068068002">
          <w:marLeft w:val="0"/>
          <w:marRight w:val="0"/>
          <w:marTop w:val="0"/>
          <w:marBottom w:val="0"/>
          <w:divBdr>
            <w:top w:val="none" w:sz="0" w:space="0" w:color="auto"/>
            <w:left w:val="none" w:sz="0" w:space="0" w:color="auto"/>
            <w:bottom w:val="none" w:sz="0" w:space="0" w:color="auto"/>
            <w:right w:val="none" w:sz="0" w:space="0" w:color="auto"/>
          </w:divBdr>
        </w:div>
        <w:div w:id="1131249081">
          <w:marLeft w:val="0"/>
          <w:marRight w:val="0"/>
          <w:marTop w:val="0"/>
          <w:marBottom w:val="0"/>
          <w:divBdr>
            <w:top w:val="none" w:sz="0" w:space="0" w:color="auto"/>
            <w:left w:val="none" w:sz="0" w:space="0" w:color="auto"/>
            <w:bottom w:val="none" w:sz="0" w:space="0" w:color="auto"/>
            <w:right w:val="none" w:sz="0" w:space="0" w:color="auto"/>
          </w:divBdr>
        </w:div>
        <w:div w:id="1133059337">
          <w:marLeft w:val="0"/>
          <w:marRight w:val="0"/>
          <w:marTop w:val="0"/>
          <w:marBottom w:val="0"/>
          <w:divBdr>
            <w:top w:val="none" w:sz="0" w:space="0" w:color="auto"/>
            <w:left w:val="none" w:sz="0" w:space="0" w:color="auto"/>
            <w:bottom w:val="none" w:sz="0" w:space="0" w:color="auto"/>
            <w:right w:val="none" w:sz="0" w:space="0" w:color="auto"/>
          </w:divBdr>
        </w:div>
        <w:div w:id="1173834057">
          <w:marLeft w:val="0"/>
          <w:marRight w:val="0"/>
          <w:marTop w:val="0"/>
          <w:marBottom w:val="0"/>
          <w:divBdr>
            <w:top w:val="none" w:sz="0" w:space="0" w:color="auto"/>
            <w:left w:val="none" w:sz="0" w:space="0" w:color="auto"/>
            <w:bottom w:val="none" w:sz="0" w:space="0" w:color="auto"/>
            <w:right w:val="none" w:sz="0" w:space="0" w:color="auto"/>
          </w:divBdr>
        </w:div>
        <w:div w:id="1229263657">
          <w:marLeft w:val="0"/>
          <w:marRight w:val="0"/>
          <w:marTop w:val="0"/>
          <w:marBottom w:val="0"/>
          <w:divBdr>
            <w:top w:val="none" w:sz="0" w:space="0" w:color="auto"/>
            <w:left w:val="none" w:sz="0" w:space="0" w:color="auto"/>
            <w:bottom w:val="none" w:sz="0" w:space="0" w:color="auto"/>
            <w:right w:val="none" w:sz="0" w:space="0" w:color="auto"/>
          </w:divBdr>
        </w:div>
        <w:div w:id="1253975631">
          <w:marLeft w:val="720"/>
          <w:marRight w:val="0"/>
          <w:marTop w:val="0"/>
          <w:marBottom w:val="0"/>
          <w:divBdr>
            <w:top w:val="none" w:sz="0" w:space="0" w:color="auto"/>
            <w:left w:val="none" w:sz="0" w:space="0" w:color="auto"/>
            <w:bottom w:val="none" w:sz="0" w:space="0" w:color="auto"/>
            <w:right w:val="none" w:sz="0" w:space="0" w:color="auto"/>
          </w:divBdr>
        </w:div>
        <w:div w:id="1259173835">
          <w:marLeft w:val="0"/>
          <w:marRight w:val="0"/>
          <w:marTop w:val="0"/>
          <w:marBottom w:val="0"/>
          <w:divBdr>
            <w:top w:val="none" w:sz="0" w:space="0" w:color="auto"/>
            <w:left w:val="none" w:sz="0" w:space="0" w:color="auto"/>
            <w:bottom w:val="none" w:sz="0" w:space="0" w:color="auto"/>
            <w:right w:val="none" w:sz="0" w:space="0" w:color="auto"/>
          </w:divBdr>
        </w:div>
        <w:div w:id="1301577284">
          <w:marLeft w:val="0"/>
          <w:marRight w:val="0"/>
          <w:marTop w:val="0"/>
          <w:marBottom w:val="0"/>
          <w:divBdr>
            <w:top w:val="none" w:sz="0" w:space="0" w:color="auto"/>
            <w:left w:val="none" w:sz="0" w:space="0" w:color="auto"/>
            <w:bottom w:val="none" w:sz="0" w:space="0" w:color="auto"/>
            <w:right w:val="none" w:sz="0" w:space="0" w:color="auto"/>
          </w:divBdr>
        </w:div>
        <w:div w:id="1350834290">
          <w:marLeft w:val="0"/>
          <w:marRight w:val="0"/>
          <w:marTop w:val="0"/>
          <w:marBottom w:val="0"/>
          <w:divBdr>
            <w:top w:val="none" w:sz="0" w:space="0" w:color="auto"/>
            <w:left w:val="none" w:sz="0" w:space="0" w:color="auto"/>
            <w:bottom w:val="none" w:sz="0" w:space="0" w:color="auto"/>
            <w:right w:val="none" w:sz="0" w:space="0" w:color="auto"/>
          </w:divBdr>
        </w:div>
        <w:div w:id="1357124331">
          <w:marLeft w:val="0"/>
          <w:marRight w:val="0"/>
          <w:marTop w:val="0"/>
          <w:marBottom w:val="0"/>
          <w:divBdr>
            <w:top w:val="none" w:sz="0" w:space="0" w:color="auto"/>
            <w:left w:val="none" w:sz="0" w:space="0" w:color="auto"/>
            <w:bottom w:val="none" w:sz="0" w:space="0" w:color="auto"/>
            <w:right w:val="none" w:sz="0" w:space="0" w:color="auto"/>
          </w:divBdr>
        </w:div>
        <w:div w:id="1391424332">
          <w:marLeft w:val="0"/>
          <w:marRight w:val="0"/>
          <w:marTop w:val="0"/>
          <w:marBottom w:val="0"/>
          <w:divBdr>
            <w:top w:val="none" w:sz="0" w:space="0" w:color="auto"/>
            <w:left w:val="none" w:sz="0" w:space="0" w:color="auto"/>
            <w:bottom w:val="none" w:sz="0" w:space="0" w:color="auto"/>
            <w:right w:val="none" w:sz="0" w:space="0" w:color="auto"/>
          </w:divBdr>
        </w:div>
        <w:div w:id="1441220017">
          <w:marLeft w:val="0"/>
          <w:marRight w:val="0"/>
          <w:marTop w:val="0"/>
          <w:marBottom w:val="0"/>
          <w:divBdr>
            <w:top w:val="none" w:sz="0" w:space="0" w:color="auto"/>
            <w:left w:val="none" w:sz="0" w:space="0" w:color="auto"/>
            <w:bottom w:val="none" w:sz="0" w:space="0" w:color="auto"/>
            <w:right w:val="none" w:sz="0" w:space="0" w:color="auto"/>
          </w:divBdr>
        </w:div>
        <w:div w:id="1471677039">
          <w:marLeft w:val="0"/>
          <w:marRight w:val="0"/>
          <w:marTop w:val="0"/>
          <w:marBottom w:val="0"/>
          <w:divBdr>
            <w:top w:val="none" w:sz="0" w:space="0" w:color="auto"/>
            <w:left w:val="none" w:sz="0" w:space="0" w:color="auto"/>
            <w:bottom w:val="none" w:sz="0" w:space="0" w:color="auto"/>
            <w:right w:val="none" w:sz="0" w:space="0" w:color="auto"/>
          </w:divBdr>
        </w:div>
        <w:div w:id="1505971474">
          <w:marLeft w:val="0"/>
          <w:marRight w:val="0"/>
          <w:marTop w:val="0"/>
          <w:marBottom w:val="0"/>
          <w:divBdr>
            <w:top w:val="none" w:sz="0" w:space="0" w:color="auto"/>
            <w:left w:val="none" w:sz="0" w:space="0" w:color="auto"/>
            <w:bottom w:val="none" w:sz="0" w:space="0" w:color="auto"/>
            <w:right w:val="none" w:sz="0" w:space="0" w:color="auto"/>
          </w:divBdr>
        </w:div>
        <w:div w:id="1540311947">
          <w:marLeft w:val="0"/>
          <w:marRight w:val="0"/>
          <w:marTop w:val="0"/>
          <w:marBottom w:val="0"/>
          <w:divBdr>
            <w:top w:val="none" w:sz="0" w:space="0" w:color="auto"/>
            <w:left w:val="none" w:sz="0" w:space="0" w:color="auto"/>
            <w:bottom w:val="none" w:sz="0" w:space="0" w:color="auto"/>
            <w:right w:val="none" w:sz="0" w:space="0" w:color="auto"/>
          </w:divBdr>
        </w:div>
        <w:div w:id="1686705426">
          <w:marLeft w:val="0"/>
          <w:marRight w:val="0"/>
          <w:marTop w:val="0"/>
          <w:marBottom w:val="0"/>
          <w:divBdr>
            <w:top w:val="none" w:sz="0" w:space="0" w:color="auto"/>
            <w:left w:val="none" w:sz="0" w:space="0" w:color="auto"/>
            <w:bottom w:val="none" w:sz="0" w:space="0" w:color="auto"/>
            <w:right w:val="none" w:sz="0" w:space="0" w:color="auto"/>
          </w:divBdr>
        </w:div>
        <w:div w:id="1750347263">
          <w:marLeft w:val="0"/>
          <w:marRight w:val="0"/>
          <w:marTop w:val="0"/>
          <w:marBottom w:val="0"/>
          <w:divBdr>
            <w:top w:val="none" w:sz="0" w:space="0" w:color="auto"/>
            <w:left w:val="none" w:sz="0" w:space="0" w:color="auto"/>
            <w:bottom w:val="none" w:sz="0" w:space="0" w:color="auto"/>
            <w:right w:val="none" w:sz="0" w:space="0" w:color="auto"/>
          </w:divBdr>
        </w:div>
        <w:div w:id="1759982814">
          <w:marLeft w:val="0"/>
          <w:marRight w:val="0"/>
          <w:marTop w:val="0"/>
          <w:marBottom w:val="0"/>
          <w:divBdr>
            <w:top w:val="none" w:sz="0" w:space="0" w:color="auto"/>
            <w:left w:val="none" w:sz="0" w:space="0" w:color="auto"/>
            <w:bottom w:val="none" w:sz="0" w:space="0" w:color="auto"/>
            <w:right w:val="none" w:sz="0" w:space="0" w:color="auto"/>
          </w:divBdr>
        </w:div>
        <w:div w:id="1824422766">
          <w:marLeft w:val="0"/>
          <w:marRight w:val="0"/>
          <w:marTop w:val="0"/>
          <w:marBottom w:val="0"/>
          <w:divBdr>
            <w:top w:val="none" w:sz="0" w:space="0" w:color="auto"/>
            <w:left w:val="none" w:sz="0" w:space="0" w:color="auto"/>
            <w:bottom w:val="none" w:sz="0" w:space="0" w:color="auto"/>
            <w:right w:val="none" w:sz="0" w:space="0" w:color="auto"/>
          </w:divBdr>
        </w:div>
        <w:div w:id="1860388054">
          <w:marLeft w:val="720"/>
          <w:marRight w:val="0"/>
          <w:marTop w:val="0"/>
          <w:marBottom w:val="0"/>
          <w:divBdr>
            <w:top w:val="none" w:sz="0" w:space="0" w:color="auto"/>
            <w:left w:val="none" w:sz="0" w:space="0" w:color="auto"/>
            <w:bottom w:val="none" w:sz="0" w:space="0" w:color="auto"/>
            <w:right w:val="none" w:sz="0" w:space="0" w:color="auto"/>
          </w:divBdr>
        </w:div>
        <w:div w:id="1918861186">
          <w:marLeft w:val="720"/>
          <w:marRight w:val="0"/>
          <w:marTop w:val="0"/>
          <w:marBottom w:val="0"/>
          <w:divBdr>
            <w:top w:val="none" w:sz="0" w:space="0" w:color="auto"/>
            <w:left w:val="none" w:sz="0" w:space="0" w:color="auto"/>
            <w:bottom w:val="none" w:sz="0" w:space="0" w:color="auto"/>
            <w:right w:val="none" w:sz="0" w:space="0" w:color="auto"/>
          </w:divBdr>
        </w:div>
        <w:div w:id="1998262051">
          <w:marLeft w:val="0"/>
          <w:marRight w:val="0"/>
          <w:marTop w:val="0"/>
          <w:marBottom w:val="0"/>
          <w:divBdr>
            <w:top w:val="none" w:sz="0" w:space="0" w:color="auto"/>
            <w:left w:val="none" w:sz="0" w:space="0" w:color="auto"/>
            <w:bottom w:val="none" w:sz="0" w:space="0" w:color="auto"/>
            <w:right w:val="none" w:sz="0" w:space="0" w:color="auto"/>
          </w:divBdr>
        </w:div>
        <w:div w:id="2033606473">
          <w:marLeft w:val="0"/>
          <w:marRight w:val="0"/>
          <w:marTop w:val="0"/>
          <w:marBottom w:val="0"/>
          <w:divBdr>
            <w:top w:val="none" w:sz="0" w:space="0" w:color="auto"/>
            <w:left w:val="none" w:sz="0" w:space="0" w:color="auto"/>
            <w:bottom w:val="none" w:sz="0" w:space="0" w:color="auto"/>
            <w:right w:val="none" w:sz="0" w:space="0" w:color="auto"/>
          </w:divBdr>
        </w:div>
        <w:div w:id="2103791860">
          <w:marLeft w:val="720"/>
          <w:marRight w:val="0"/>
          <w:marTop w:val="0"/>
          <w:marBottom w:val="0"/>
          <w:divBdr>
            <w:top w:val="none" w:sz="0" w:space="0" w:color="auto"/>
            <w:left w:val="none" w:sz="0" w:space="0" w:color="auto"/>
            <w:bottom w:val="none" w:sz="0" w:space="0" w:color="auto"/>
            <w:right w:val="none" w:sz="0" w:space="0" w:color="auto"/>
          </w:divBdr>
        </w:div>
      </w:divsChild>
    </w:div>
    <w:div w:id="1325933261">
      <w:bodyDiv w:val="1"/>
      <w:marLeft w:val="0"/>
      <w:marRight w:val="0"/>
      <w:marTop w:val="0"/>
      <w:marBottom w:val="0"/>
      <w:divBdr>
        <w:top w:val="none" w:sz="0" w:space="0" w:color="auto"/>
        <w:left w:val="none" w:sz="0" w:space="0" w:color="auto"/>
        <w:bottom w:val="none" w:sz="0" w:space="0" w:color="auto"/>
        <w:right w:val="none" w:sz="0" w:space="0" w:color="auto"/>
      </w:divBdr>
    </w:div>
    <w:div w:id="1334649938">
      <w:bodyDiv w:val="1"/>
      <w:marLeft w:val="0"/>
      <w:marRight w:val="0"/>
      <w:marTop w:val="0"/>
      <w:marBottom w:val="0"/>
      <w:divBdr>
        <w:top w:val="none" w:sz="0" w:space="0" w:color="auto"/>
        <w:left w:val="none" w:sz="0" w:space="0" w:color="auto"/>
        <w:bottom w:val="none" w:sz="0" w:space="0" w:color="auto"/>
        <w:right w:val="none" w:sz="0" w:space="0" w:color="auto"/>
      </w:divBdr>
    </w:div>
    <w:div w:id="1344673677">
      <w:bodyDiv w:val="1"/>
      <w:marLeft w:val="0"/>
      <w:marRight w:val="0"/>
      <w:marTop w:val="0"/>
      <w:marBottom w:val="0"/>
      <w:divBdr>
        <w:top w:val="none" w:sz="0" w:space="0" w:color="auto"/>
        <w:left w:val="none" w:sz="0" w:space="0" w:color="auto"/>
        <w:bottom w:val="none" w:sz="0" w:space="0" w:color="auto"/>
        <w:right w:val="none" w:sz="0" w:space="0" w:color="auto"/>
      </w:divBdr>
    </w:div>
    <w:div w:id="1361393208">
      <w:bodyDiv w:val="1"/>
      <w:marLeft w:val="0"/>
      <w:marRight w:val="0"/>
      <w:marTop w:val="0"/>
      <w:marBottom w:val="0"/>
      <w:divBdr>
        <w:top w:val="none" w:sz="0" w:space="0" w:color="auto"/>
        <w:left w:val="none" w:sz="0" w:space="0" w:color="auto"/>
        <w:bottom w:val="none" w:sz="0" w:space="0" w:color="auto"/>
        <w:right w:val="none" w:sz="0" w:space="0" w:color="auto"/>
      </w:divBdr>
    </w:div>
    <w:div w:id="1366516244">
      <w:bodyDiv w:val="1"/>
      <w:marLeft w:val="0"/>
      <w:marRight w:val="0"/>
      <w:marTop w:val="0"/>
      <w:marBottom w:val="0"/>
      <w:divBdr>
        <w:top w:val="none" w:sz="0" w:space="0" w:color="auto"/>
        <w:left w:val="none" w:sz="0" w:space="0" w:color="auto"/>
        <w:bottom w:val="none" w:sz="0" w:space="0" w:color="auto"/>
        <w:right w:val="none" w:sz="0" w:space="0" w:color="auto"/>
      </w:divBdr>
    </w:div>
    <w:div w:id="1386679570">
      <w:bodyDiv w:val="1"/>
      <w:marLeft w:val="0"/>
      <w:marRight w:val="0"/>
      <w:marTop w:val="0"/>
      <w:marBottom w:val="0"/>
      <w:divBdr>
        <w:top w:val="none" w:sz="0" w:space="0" w:color="auto"/>
        <w:left w:val="none" w:sz="0" w:space="0" w:color="auto"/>
        <w:bottom w:val="none" w:sz="0" w:space="0" w:color="auto"/>
        <w:right w:val="none" w:sz="0" w:space="0" w:color="auto"/>
      </w:divBdr>
      <w:divsChild>
        <w:div w:id="1911117078">
          <w:marLeft w:val="0"/>
          <w:marRight w:val="0"/>
          <w:marTop w:val="0"/>
          <w:marBottom w:val="0"/>
          <w:divBdr>
            <w:top w:val="none" w:sz="0" w:space="0" w:color="auto"/>
            <w:left w:val="none" w:sz="0" w:space="0" w:color="auto"/>
            <w:bottom w:val="none" w:sz="0" w:space="0" w:color="auto"/>
            <w:right w:val="none" w:sz="0" w:space="0" w:color="auto"/>
          </w:divBdr>
          <w:divsChild>
            <w:div w:id="99025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534685">
      <w:bodyDiv w:val="1"/>
      <w:marLeft w:val="0"/>
      <w:marRight w:val="0"/>
      <w:marTop w:val="0"/>
      <w:marBottom w:val="0"/>
      <w:divBdr>
        <w:top w:val="none" w:sz="0" w:space="0" w:color="auto"/>
        <w:left w:val="none" w:sz="0" w:space="0" w:color="auto"/>
        <w:bottom w:val="none" w:sz="0" w:space="0" w:color="auto"/>
        <w:right w:val="none" w:sz="0" w:space="0" w:color="auto"/>
      </w:divBdr>
    </w:div>
    <w:div w:id="1404913971">
      <w:bodyDiv w:val="1"/>
      <w:marLeft w:val="0"/>
      <w:marRight w:val="0"/>
      <w:marTop w:val="0"/>
      <w:marBottom w:val="0"/>
      <w:divBdr>
        <w:top w:val="none" w:sz="0" w:space="0" w:color="auto"/>
        <w:left w:val="none" w:sz="0" w:space="0" w:color="auto"/>
        <w:bottom w:val="none" w:sz="0" w:space="0" w:color="auto"/>
        <w:right w:val="none" w:sz="0" w:space="0" w:color="auto"/>
      </w:divBdr>
      <w:divsChild>
        <w:div w:id="717978241">
          <w:marLeft w:val="0"/>
          <w:marRight w:val="0"/>
          <w:marTop w:val="0"/>
          <w:marBottom w:val="0"/>
          <w:divBdr>
            <w:top w:val="none" w:sz="0" w:space="0" w:color="auto"/>
            <w:left w:val="none" w:sz="0" w:space="0" w:color="auto"/>
            <w:bottom w:val="none" w:sz="0" w:space="0" w:color="auto"/>
            <w:right w:val="none" w:sz="0" w:space="0" w:color="auto"/>
          </w:divBdr>
          <w:divsChild>
            <w:div w:id="1605766529">
              <w:marLeft w:val="0"/>
              <w:marRight w:val="0"/>
              <w:marTop w:val="0"/>
              <w:marBottom w:val="0"/>
              <w:divBdr>
                <w:top w:val="none" w:sz="0" w:space="0" w:color="auto"/>
                <w:left w:val="none" w:sz="0" w:space="0" w:color="auto"/>
                <w:bottom w:val="none" w:sz="0" w:space="0" w:color="auto"/>
                <w:right w:val="none" w:sz="0" w:space="0" w:color="auto"/>
              </w:divBdr>
              <w:divsChild>
                <w:div w:id="14821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532134">
          <w:marLeft w:val="0"/>
          <w:marRight w:val="0"/>
          <w:marTop w:val="0"/>
          <w:marBottom w:val="0"/>
          <w:divBdr>
            <w:top w:val="none" w:sz="0" w:space="0" w:color="auto"/>
            <w:left w:val="none" w:sz="0" w:space="0" w:color="auto"/>
            <w:bottom w:val="none" w:sz="0" w:space="0" w:color="auto"/>
            <w:right w:val="none" w:sz="0" w:space="0" w:color="auto"/>
          </w:divBdr>
        </w:div>
      </w:divsChild>
    </w:div>
    <w:div w:id="1410078544">
      <w:bodyDiv w:val="1"/>
      <w:marLeft w:val="0"/>
      <w:marRight w:val="0"/>
      <w:marTop w:val="0"/>
      <w:marBottom w:val="0"/>
      <w:divBdr>
        <w:top w:val="none" w:sz="0" w:space="0" w:color="auto"/>
        <w:left w:val="none" w:sz="0" w:space="0" w:color="auto"/>
        <w:bottom w:val="none" w:sz="0" w:space="0" w:color="auto"/>
        <w:right w:val="none" w:sz="0" w:space="0" w:color="auto"/>
      </w:divBdr>
      <w:divsChild>
        <w:div w:id="1376391618">
          <w:marLeft w:val="0"/>
          <w:marRight w:val="0"/>
          <w:marTop w:val="0"/>
          <w:marBottom w:val="0"/>
          <w:divBdr>
            <w:top w:val="none" w:sz="0" w:space="0" w:color="auto"/>
            <w:left w:val="none" w:sz="0" w:space="0" w:color="auto"/>
            <w:bottom w:val="none" w:sz="0" w:space="0" w:color="auto"/>
            <w:right w:val="none" w:sz="0" w:space="0" w:color="auto"/>
          </w:divBdr>
          <w:divsChild>
            <w:div w:id="98909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25709">
      <w:bodyDiv w:val="1"/>
      <w:marLeft w:val="0"/>
      <w:marRight w:val="0"/>
      <w:marTop w:val="0"/>
      <w:marBottom w:val="0"/>
      <w:divBdr>
        <w:top w:val="none" w:sz="0" w:space="0" w:color="auto"/>
        <w:left w:val="none" w:sz="0" w:space="0" w:color="auto"/>
        <w:bottom w:val="none" w:sz="0" w:space="0" w:color="auto"/>
        <w:right w:val="none" w:sz="0" w:space="0" w:color="auto"/>
      </w:divBdr>
      <w:divsChild>
        <w:div w:id="652149962">
          <w:marLeft w:val="0"/>
          <w:marRight w:val="0"/>
          <w:marTop w:val="0"/>
          <w:marBottom w:val="0"/>
          <w:divBdr>
            <w:top w:val="none" w:sz="0" w:space="0" w:color="auto"/>
            <w:left w:val="none" w:sz="0" w:space="0" w:color="auto"/>
            <w:bottom w:val="none" w:sz="0" w:space="0" w:color="auto"/>
            <w:right w:val="none" w:sz="0" w:space="0" w:color="auto"/>
          </w:divBdr>
          <w:divsChild>
            <w:div w:id="20614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32595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61342710">
      <w:bodyDiv w:val="1"/>
      <w:marLeft w:val="0"/>
      <w:marRight w:val="0"/>
      <w:marTop w:val="0"/>
      <w:marBottom w:val="0"/>
      <w:divBdr>
        <w:top w:val="none" w:sz="0" w:space="0" w:color="auto"/>
        <w:left w:val="none" w:sz="0" w:space="0" w:color="auto"/>
        <w:bottom w:val="none" w:sz="0" w:space="0" w:color="auto"/>
        <w:right w:val="none" w:sz="0" w:space="0" w:color="auto"/>
      </w:divBdr>
    </w:div>
    <w:div w:id="1469318655">
      <w:bodyDiv w:val="1"/>
      <w:marLeft w:val="0"/>
      <w:marRight w:val="0"/>
      <w:marTop w:val="0"/>
      <w:marBottom w:val="0"/>
      <w:divBdr>
        <w:top w:val="none" w:sz="0" w:space="0" w:color="auto"/>
        <w:left w:val="none" w:sz="0" w:space="0" w:color="auto"/>
        <w:bottom w:val="none" w:sz="0" w:space="0" w:color="auto"/>
        <w:right w:val="none" w:sz="0" w:space="0" w:color="auto"/>
      </w:divBdr>
    </w:div>
    <w:div w:id="1469592378">
      <w:bodyDiv w:val="1"/>
      <w:marLeft w:val="0"/>
      <w:marRight w:val="0"/>
      <w:marTop w:val="0"/>
      <w:marBottom w:val="0"/>
      <w:divBdr>
        <w:top w:val="none" w:sz="0" w:space="0" w:color="auto"/>
        <w:left w:val="none" w:sz="0" w:space="0" w:color="auto"/>
        <w:bottom w:val="none" w:sz="0" w:space="0" w:color="auto"/>
        <w:right w:val="none" w:sz="0" w:space="0" w:color="auto"/>
      </w:divBdr>
      <w:divsChild>
        <w:div w:id="594483988">
          <w:marLeft w:val="0"/>
          <w:marRight w:val="0"/>
          <w:marTop w:val="0"/>
          <w:marBottom w:val="0"/>
          <w:divBdr>
            <w:top w:val="none" w:sz="0" w:space="0" w:color="auto"/>
            <w:left w:val="none" w:sz="0" w:space="0" w:color="auto"/>
            <w:bottom w:val="none" w:sz="0" w:space="0" w:color="auto"/>
            <w:right w:val="none" w:sz="0" w:space="0" w:color="auto"/>
          </w:divBdr>
        </w:div>
        <w:div w:id="920409578">
          <w:marLeft w:val="0"/>
          <w:marRight w:val="0"/>
          <w:marTop w:val="0"/>
          <w:marBottom w:val="0"/>
          <w:divBdr>
            <w:top w:val="none" w:sz="0" w:space="0" w:color="auto"/>
            <w:left w:val="none" w:sz="0" w:space="0" w:color="auto"/>
            <w:bottom w:val="none" w:sz="0" w:space="0" w:color="auto"/>
            <w:right w:val="none" w:sz="0" w:space="0" w:color="auto"/>
          </w:divBdr>
        </w:div>
        <w:div w:id="1763912999">
          <w:marLeft w:val="0"/>
          <w:marRight w:val="0"/>
          <w:marTop w:val="0"/>
          <w:marBottom w:val="0"/>
          <w:divBdr>
            <w:top w:val="none" w:sz="0" w:space="0" w:color="auto"/>
            <w:left w:val="none" w:sz="0" w:space="0" w:color="auto"/>
            <w:bottom w:val="none" w:sz="0" w:space="0" w:color="auto"/>
            <w:right w:val="none" w:sz="0" w:space="0" w:color="auto"/>
          </w:divBdr>
        </w:div>
      </w:divsChild>
    </w:div>
    <w:div w:id="1477142005">
      <w:bodyDiv w:val="1"/>
      <w:marLeft w:val="0"/>
      <w:marRight w:val="0"/>
      <w:marTop w:val="0"/>
      <w:marBottom w:val="0"/>
      <w:divBdr>
        <w:top w:val="none" w:sz="0" w:space="0" w:color="auto"/>
        <w:left w:val="none" w:sz="0" w:space="0" w:color="auto"/>
        <w:bottom w:val="none" w:sz="0" w:space="0" w:color="auto"/>
        <w:right w:val="none" w:sz="0" w:space="0" w:color="auto"/>
      </w:divBdr>
      <w:divsChild>
        <w:div w:id="46153929">
          <w:marLeft w:val="0"/>
          <w:marRight w:val="0"/>
          <w:marTop w:val="0"/>
          <w:marBottom w:val="0"/>
          <w:divBdr>
            <w:top w:val="none" w:sz="0" w:space="0" w:color="auto"/>
            <w:left w:val="none" w:sz="0" w:space="0" w:color="auto"/>
            <w:bottom w:val="none" w:sz="0" w:space="0" w:color="auto"/>
            <w:right w:val="none" w:sz="0" w:space="0" w:color="auto"/>
          </w:divBdr>
        </w:div>
        <w:div w:id="86002909">
          <w:marLeft w:val="0"/>
          <w:marRight w:val="0"/>
          <w:marTop w:val="0"/>
          <w:marBottom w:val="0"/>
          <w:divBdr>
            <w:top w:val="none" w:sz="0" w:space="0" w:color="auto"/>
            <w:left w:val="none" w:sz="0" w:space="0" w:color="auto"/>
            <w:bottom w:val="none" w:sz="0" w:space="0" w:color="auto"/>
            <w:right w:val="none" w:sz="0" w:space="0" w:color="auto"/>
          </w:divBdr>
        </w:div>
        <w:div w:id="117069938">
          <w:marLeft w:val="0"/>
          <w:marRight w:val="0"/>
          <w:marTop w:val="0"/>
          <w:marBottom w:val="0"/>
          <w:divBdr>
            <w:top w:val="none" w:sz="0" w:space="0" w:color="auto"/>
            <w:left w:val="none" w:sz="0" w:space="0" w:color="auto"/>
            <w:bottom w:val="none" w:sz="0" w:space="0" w:color="auto"/>
            <w:right w:val="none" w:sz="0" w:space="0" w:color="auto"/>
          </w:divBdr>
        </w:div>
        <w:div w:id="122235165">
          <w:marLeft w:val="0"/>
          <w:marRight w:val="0"/>
          <w:marTop w:val="0"/>
          <w:marBottom w:val="0"/>
          <w:divBdr>
            <w:top w:val="none" w:sz="0" w:space="0" w:color="auto"/>
            <w:left w:val="none" w:sz="0" w:space="0" w:color="auto"/>
            <w:bottom w:val="none" w:sz="0" w:space="0" w:color="auto"/>
            <w:right w:val="none" w:sz="0" w:space="0" w:color="auto"/>
          </w:divBdr>
        </w:div>
        <w:div w:id="153838396">
          <w:marLeft w:val="0"/>
          <w:marRight w:val="0"/>
          <w:marTop w:val="0"/>
          <w:marBottom w:val="0"/>
          <w:divBdr>
            <w:top w:val="none" w:sz="0" w:space="0" w:color="auto"/>
            <w:left w:val="none" w:sz="0" w:space="0" w:color="auto"/>
            <w:bottom w:val="none" w:sz="0" w:space="0" w:color="auto"/>
            <w:right w:val="none" w:sz="0" w:space="0" w:color="auto"/>
          </w:divBdr>
        </w:div>
        <w:div w:id="178548403">
          <w:marLeft w:val="0"/>
          <w:marRight w:val="0"/>
          <w:marTop w:val="0"/>
          <w:marBottom w:val="0"/>
          <w:divBdr>
            <w:top w:val="none" w:sz="0" w:space="0" w:color="auto"/>
            <w:left w:val="none" w:sz="0" w:space="0" w:color="auto"/>
            <w:bottom w:val="none" w:sz="0" w:space="0" w:color="auto"/>
            <w:right w:val="none" w:sz="0" w:space="0" w:color="auto"/>
          </w:divBdr>
        </w:div>
        <w:div w:id="179585313">
          <w:marLeft w:val="120"/>
          <w:marRight w:val="0"/>
          <w:marTop w:val="0"/>
          <w:marBottom w:val="0"/>
          <w:divBdr>
            <w:top w:val="none" w:sz="0" w:space="0" w:color="auto"/>
            <w:left w:val="none" w:sz="0" w:space="0" w:color="auto"/>
            <w:bottom w:val="none" w:sz="0" w:space="0" w:color="auto"/>
            <w:right w:val="none" w:sz="0" w:space="0" w:color="auto"/>
          </w:divBdr>
        </w:div>
        <w:div w:id="192350282">
          <w:marLeft w:val="0"/>
          <w:marRight w:val="0"/>
          <w:marTop w:val="0"/>
          <w:marBottom w:val="0"/>
          <w:divBdr>
            <w:top w:val="none" w:sz="0" w:space="0" w:color="auto"/>
            <w:left w:val="none" w:sz="0" w:space="0" w:color="auto"/>
            <w:bottom w:val="none" w:sz="0" w:space="0" w:color="auto"/>
            <w:right w:val="none" w:sz="0" w:space="0" w:color="auto"/>
          </w:divBdr>
        </w:div>
        <w:div w:id="206527957">
          <w:marLeft w:val="0"/>
          <w:marRight w:val="0"/>
          <w:marTop w:val="0"/>
          <w:marBottom w:val="0"/>
          <w:divBdr>
            <w:top w:val="none" w:sz="0" w:space="0" w:color="auto"/>
            <w:left w:val="none" w:sz="0" w:space="0" w:color="auto"/>
            <w:bottom w:val="none" w:sz="0" w:space="0" w:color="auto"/>
            <w:right w:val="none" w:sz="0" w:space="0" w:color="auto"/>
          </w:divBdr>
          <w:divsChild>
            <w:div w:id="829370879">
              <w:marLeft w:val="0"/>
              <w:marRight w:val="0"/>
              <w:marTop w:val="0"/>
              <w:marBottom w:val="0"/>
              <w:divBdr>
                <w:top w:val="none" w:sz="0" w:space="0" w:color="auto"/>
                <w:left w:val="none" w:sz="0" w:space="0" w:color="auto"/>
                <w:bottom w:val="none" w:sz="0" w:space="0" w:color="auto"/>
                <w:right w:val="none" w:sz="0" w:space="0" w:color="auto"/>
              </w:divBdr>
            </w:div>
          </w:divsChild>
        </w:div>
        <w:div w:id="206796078">
          <w:marLeft w:val="0"/>
          <w:marRight w:val="0"/>
          <w:marTop w:val="0"/>
          <w:marBottom w:val="0"/>
          <w:divBdr>
            <w:top w:val="none" w:sz="0" w:space="0" w:color="auto"/>
            <w:left w:val="none" w:sz="0" w:space="0" w:color="auto"/>
            <w:bottom w:val="none" w:sz="0" w:space="0" w:color="auto"/>
            <w:right w:val="none" w:sz="0" w:space="0" w:color="auto"/>
          </w:divBdr>
        </w:div>
        <w:div w:id="243297373">
          <w:marLeft w:val="0"/>
          <w:marRight w:val="0"/>
          <w:marTop w:val="0"/>
          <w:marBottom w:val="0"/>
          <w:divBdr>
            <w:top w:val="none" w:sz="0" w:space="0" w:color="auto"/>
            <w:left w:val="none" w:sz="0" w:space="0" w:color="auto"/>
            <w:bottom w:val="none" w:sz="0" w:space="0" w:color="auto"/>
            <w:right w:val="none" w:sz="0" w:space="0" w:color="auto"/>
          </w:divBdr>
          <w:divsChild>
            <w:div w:id="1768764927">
              <w:marLeft w:val="0"/>
              <w:marRight w:val="0"/>
              <w:marTop w:val="0"/>
              <w:marBottom w:val="0"/>
              <w:divBdr>
                <w:top w:val="none" w:sz="0" w:space="0" w:color="auto"/>
                <w:left w:val="none" w:sz="0" w:space="0" w:color="auto"/>
                <w:bottom w:val="none" w:sz="0" w:space="0" w:color="auto"/>
                <w:right w:val="none" w:sz="0" w:space="0" w:color="auto"/>
              </w:divBdr>
            </w:div>
          </w:divsChild>
        </w:div>
        <w:div w:id="287472981">
          <w:marLeft w:val="0"/>
          <w:marRight w:val="0"/>
          <w:marTop w:val="0"/>
          <w:marBottom w:val="0"/>
          <w:divBdr>
            <w:top w:val="none" w:sz="0" w:space="0" w:color="auto"/>
            <w:left w:val="none" w:sz="0" w:space="0" w:color="auto"/>
            <w:bottom w:val="none" w:sz="0" w:space="0" w:color="auto"/>
            <w:right w:val="none" w:sz="0" w:space="0" w:color="auto"/>
          </w:divBdr>
        </w:div>
        <w:div w:id="314142639">
          <w:marLeft w:val="0"/>
          <w:marRight w:val="0"/>
          <w:marTop w:val="0"/>
          <w:marBottom w:val="0"/>
          <w:divBdr>
            <w:top w:val="none" w:sz="0" w:space="0" w:color="auto"/>
            <w:left w:val="none" w:sz="0" w:space="0" w:color="auto"/>
            <w:bottom w:val="none" w:sz="0" w:space="0" w:color="auto"/>
            <w:right w:val="none" w:sz="0" w:space="0" w:color="auto"/>
          </w:divBdr>
        </w:div>
        <w:div w:id="354431139">
          <w:marLeft w:val="0"/>
          <w:marRight w:val="0"/>
          <w:marTop w:val="0"/>
          <w:marBottom w:val="0"/>
          <w:divBdr>
            <w:top w:val="none" w:sz="0" w:space="0" w:color="auto"/>
            <w:left w:val="none" w:sz="0" w:space="0" w:color="auto"/>
            <w:bottom w:val="none" w:sz="0" w:space="0" w:color="auto"/>
            <w:right w:val="none" w:sz="0" w:space="0" w:color="auto"/>
          </w:divBdr>
        </w:div>
        <w:div w:id="359084571">
          <w:marLeft w:val="0"/>
          <w:marRight w:val="0"/>
          <w:marTop w:val="0"/>
          <w:marBottom w:val="0"/>
          <w:divBdr>
            <w:top w:val="none" w:sz="0" w:space="0" w:color="auto"/>
            <w:left w:val="none" w:sz="0" w:space="0" w:color="auto"/>
            <w:bottom w:val="none" w:sz="0" w:space="0" w:color="auto"/>
            <w:right w:val="none" w:sz="0" w:space="0" w:color="auto"/>
          </w:divBdr>
        </w:div>
        <w:div w:id="425731998">
          <w:marLeft w:val="0"/>
          <w:marRight w:val="0"/>
          <w:marTop w:val="0"/>
          <w:marBottom w:val="0"/>
          <w:divBdr>
            <w:top w:val="none" w:sz="0" w:space="0" w:color="auto"/>
            <w:left w:val="none" w:sz="0" w:space="0" w:color="auto"/>
            <w:bottom w:val="none" w:sz="0" w:space="0" w:color="auto"/>
            <w:right w:val="none" w:sz="0" w:space="0" w:color="auto"/>
          </w:divBdr>
        </w:div>
        <w:div w:id="447969958">
          <w:marLeft w:val="0"/>
          <w:marRight w:val="0"/>
          <w:marTop w:val="0"/>
          <w:marBottom w:val="0"/>
          <w:divBdr>
            <w:top w:val="none" w:sz="0" w:space="0" w:color="auto"/>
            <w:left w:val="none" w:sz="0" w:space="0" w:color="auto"/>
            <w:bottom w:val="none" w:sz="0" w:space="0" w:color="auto"/>
            <w:right w:val="none" w:sz="0" w:space="0" w:color="auto"/>
          </w:divBdr>
        </w:div>
        <w:div w:id="462579503">
          <w:marLeft w:val="0"/>
          <w:marRight w:val="0"/>
          <w:marTop w:val="0"/>
          <w:marBottom w:val="0"/>
          <w:divBdr>
            <w:top w:val="none" w:sz="0" w:space="0" w:color="auto"/>
            <w:left w:val="none" w:sz="0" w:space="0" w:color="auto"/>
            <w:bottom w:val="none" w:sz="0" w:space="0" w:color="auto"/>
            <w:right w:val="none" w:sz="0" w:space="0" w:color="auto"/>
          </w:divBdr>
        </w:div>
        <w:div w:id="487402094">
          <w:marLeft w:val="0"/>
          <w:marRight w:val="0"/>
          <w:marTop w:val="0"/>
          <w:marBottom w:val="0"/>
          <w:divBdr>
            <w:top w:val="none" w:sz="0" w:space="0" w:color="auto"/>
            <w:left w:val="none" w:sz="0" w:space="0" w:color="auto"/>
            <w:bottom w:val="none" w:sz="0" w:space="0" w:color="auto"/>
            <w:right w:val="none" w:sz="0" w:space="0" w:color="auto"/>
          </w:divBdr>
        </w:div>
        <w:div w:id="532697876">
          <w:marLeft w:val="0"/>
          <w:marRight w:val="0"/>
          <w:marTop w:val="0"/>
          <w:marBottom w:val="0"/>
          <w:divBdr>
            <w:top w:val="none" w:sz="0" w:space="0" w:color="auto"/>
            <w:left w:val="none" w:sz="0" w:space="0" w:color="auto"/>
            <w:bottom w:val="none" w:sz="0" w:space="0" w:color="auto"/>
            <w:right w:val="none" w:sz="0" w:space="0" w:color="auto"/>
          </w:divBdr>
        </w:div>
        <w:div w:id="534854298">
          <w:marLeft w:val="0"/>
          <w:marRight w:val="0"/>
          <w:marTop w:val="0"/>
          <w:marBottom w:val="0"/>
          <w:divBdr>
            <w:top w:val="none" w:sz="0" w:space="0" w:color="auto"/>
            <w:left w:val="none" w:sz="0" w:space="0" w:color="auto"/>
            <w:bottom w:val="none" w:sz="0" w:space="0" w:color="auto"/>
            <w:right w:val="none" w:sz="0" w:space="0" w:color="auto"/>
          </w:divBdr>
        </w:div>
        <w:div w:id="541790233">
          <w:marLeft w:val="0"/>
          <w:marRight w:val="0"/>
          <w:marTop w:val="0"/>
          <w:marBottom w:val="0"/>
          <w:divBdr>
            <w:top w:val="none" w:sz="0" w:space="0" w:color="auto"/>
            <w:left w:val="none" w:sz="0" w:space="0" w:color="auto"/>
            <w:bottom w:val="none" w:sz="0" w:space="0" w:color="auto"/>
            <w:right w:val="none" w:sz="0" w:space="0" w:color="auto"/>
          </w:divBdr>
        </w:div>
        <w:div w:id="581378353">
          <w:marLeft w:val="120"/>
          <w:marRight w:val="0"/>
          <w:marTop w:val="0"/>
          <w:marBottom w:val="0"/>
          <w:divBdr>
            <w:top w:val="none" w:sz="0" w:space="0" w:color="auto"/>
            <w:left w:val="none" w:sz="0" w:space="0" w:color="auto"/>
            <w:bottom w:val="none" w:sz="0" w:space="0" w:color="auto"/>
            <w:right w:val="none" w:sz="0" w:space="0" w:color="auto"/>
          </w:divBdr>
        </w:div>
        <w:div w:id="606238262">
          <w:marLeft w:val="0"/>
          <w:marRight w:val="0"/>
          <w:marTop w:val="0"/>
          <w:marBottom w:val="0"/>
          <w:divBdr>
            <w:top w:val="none" w:sz="0" w:space="0" w:color="auto"/>
            <w:left w:val="none" w:sz="0" w:space="0" w:color="auto"/>
            <w:bottom w:val="none" w:sz="0" w:space="0" w:color="auto"/>
            <w:right w:val="none" w:sz="0" w:space="0" w:color="auto"/>
          </w:divBdr>
        </w:div>
        <w:div w:id="606350362">
          <w:marLeft w:val="0"/>
          <w:marRight w:val="0"/>
          <w:marTop w:val="0"/>
          <w:marBottom w:val="0"/>
          <w:divBdr>
            <w:top w:val="none" w:sz="0" w:space="0" w:color="auto"/>
            <w:left w:val="none" w:sz="0" w:space="0" w:color="auto"/>
            <w:bottom w:val="none" w:sz="0" w:space="0" w:color="auto"/>
            <w:right w:val="none" w:sz="0" w:space="0" w:color="auto"/>
          </w:divBdr>
        </w:div>
        <w:div w:id="643048205">
          <w:marLeft w:val="0"/>
          <w:marRight w:val="0"/>
          <w:marTop w:val="0"/>
          <w:marBottom w:val="0"/>
          <w:divBdr>
            <w:top w:val="none" w:sz="0" w:space="0" w:color="auto"/>
            <w:left w:val="none" w:sz="0" w:space="0" w:color="auto"/>
            <w:bottom w:val="none" w:sz="0" w:space="0" w:color="auto"/>
            <w:right w:val="none" w:sz="0" w:space="0" w:color="auto"/>
          </w:divBdr>
        </w:div>
        <w:div w:id="672728356">
          <w:marLeft w:val="120"/>
          <w:marRight w:val="0"/>
          <w:marTop w:val="0"/>
          <w:marBottom w:val="0"/>
          <w:divBdr>
            <w:top w:val="none" w:sz="0" w:space="0" w:color="auto"/>
            <w:left w:val="none" w:sz="0" w:space="0" w:color="auto"/>
            <w:bottom w:val="none" w:sz="0" w:space="0" w:color="auto"/>
            <w:right w:val="none" w:sz="0" w:space="0" w:color="auto"/>
          </w:divBdr>
        </w:div>
        <w:div w:id="679968665">
          <w:marLeft w:val="0"/>
          <w:marRight w:val="0"/>
          <w:marTop w:val="0"/>
          <w:marBottom w:val="0"/>
          <w:divBdr>
            <w:top w:val="none" w:sz="0" w:space="0" w:color="auto"/>
            <w:left w:val="none" w:sz="0" w:space="0" w:color="auto"/>
            <w:bottom w:val="none" w:sz="0" w:space="0" w:color="auto"/>
            <w:right w:val="none" w:sz="0" w:space="0" w:color="auto"/>
          </w:divBdr>
        </w:div>
        <w:div w:id="708073934">
          <w:marLeft w:val="0"/>
          <w:marRight w:val="0"/>
          <w:marTop w:val="0"/>
          <w:marBottom w:val="0"/>
          <w:divBdr>
            <w:top w:val="none" w:sz="0" w:space="0" w:color="auto"/>
            <w:left w:val="none" w:sz="0" w:space="0" w:color="auto"/>
            <w:bottom w:val="none" w:sz="0" w:space="0" w:color="auto"/>
            <w:right w:val="none" w:sz="0" w:space="0" w:color="auto"/>
          </w:divBdr>
        </w:div>
        <w:div w:id="714626492">
          <w:marLeft w:val="0"/>
          <w:marRight w:val="0"/>
          <w:marTop w:val="0"/>
          <w:marBottom w:val="0"/>
          <w:divBdr>
            <w:top w:val="none" w:sz="0" w:space="0" w:color="auto"/>
            <w:left w:val="none" w:sz="0" w:space="0" w:color="auto"/>
            <w:bottom w:val="none" w:sz="0" w:space="0" w:color="auto"/>
            <w:right w:val="none" w:sz="0" w:space="0" w:color="auto"/>
          </w:divBdr>
        </w:div>
        <w:div w:id="719551717">
          <w:marLeft w:val="0"/>
          <w:marRight w:val="0"/>
          <w:marTop w:val="0"/>
          <w:marBottom w:val="0"/>
          <w:divBdr>
            <w:top w:val="none" w:sz="0" w:space="0" w:color="auto"/>
            <w:left w:val="none" w:sz="0" w:space="0" w:color="auto"/>
            <w:bottom w:val="none" w:sz="0" w:space="0" w:color="auto"/>
            <w:right w:val="none" w:sz="0" w:space="0" w:color="auto"/>
          </w:divBdr>
        </w:div>
        <w:div w:id="755705882">
          <w:marLeft w:val="120"/>
          <w:marRight w:val="0"/>
          <w:marTop w:val="0"/>
          <w:marBottom w:val="0"/>
          <w:divBdr>
            <w:top w:val="none" w:sz="0" w:space="0" w:color="auto"/>
            <w:left w:val="none" w:sz="0" w:space="0" w:color="auto"/>
            <w:bottom w:val="none" w:sz="0" w:space="0" w:color="auto"/>
            <w:right w:val="none" w:sz="0" w:space="0" w:color="auto"/>
          </w:divBdr>
        </w:div>
        <w:div w:id="762803405">
          <w:marLeft w:val="0"/>
          <w:marRight w:val="0"/>
          <w:marTop w:val="0"/>
          <w:marBottom w:val="0"/>
          <w:divBdr>
            <w:top w:val="none" w:sz="0" w:space="0" w:color="auto"/>
            <w:left w:val="none" w:sz="0" w:space="0" w:color="auto"/>
            <w:bottom w:val="none" w:sz="0" w:space="0" w:color="auto"/>
            <w:right w:val="none" w:sz="0" w:space="0" w:color="auto"/>
          </w:divBdr>
        </w:div>
        <w:div w:id="800344861">
          <w:marLeft w:val="0"/>
          <w:marRight w:val="0"/>
          <w:marTop w:val="0"/>
          <w:marBottom w:val="0"/>
          <w:divBdr>
            <w:top w:val="none" w:sz="0" w:space="0" w:color="auto"/>
            <w:left w:val="none" w:sz="0" w:space="0" w:color="auto"/>
            <w:bottom w:val="none" w:sz="0" w:space="0" w:color="auto"/>
            <w:right w:val="none" w:sz="0" w:space="0" w:color="auto"/>
          </w:divBdr>
          <w:divsChild>
            <w:div w:id="1734232807">
              <w:marLeft w:val="0"/>
              <w:marRight w:val="0"/>
              <w:marTop w:val="0"/>
              <w:marBottom w:val="0"/>
              <w:divBdr>
                <w:top w:val="none" w:sz="0" w:space="0" w:color="auto"/>
                <w:left w:val="none" w:sz="0" w:space="0" w:color="auto"/>
                <w:bottom w:val="none" w:sz="0" w:space="0" w:color="auto"/>
                <w:right w:val="none" w:sz="0" w:space="0" w:color="auto"/>
              </w:divBdr>
            </w:div>
          </w:divsChild>
        </w:div>
        <w:div w:id="810639775">
          <w:marLeft w:val="0"/>
          <w:marRight w:val="0"/>
          <w:marTop w:val="0"/>
          <w:marBottom w:val="0"/>
          <w:divBdr>
            <w:top w:val="none" w:sz="0" w:space="0" w:color="auto"/>
            <w:left w:val="none" w:sz="0" w:space="0" w:color="auto"/>
            <w:bottom w:val="none" w:sz="0" w:space="0" w:color="auto"/>
            <w:right w:val="none" w:sz="0" w:space="0" w:color="auto"/>
          </w:divBdr>
        </w:div>
        <w:div w:id="819808430">
          <w:marLeft w:val="0"/>
          <w:marRight w:val="0"/>
          <w:marTop w:val="0"/>
          <w:marBottom w:val="0"/>
          <w:divBdr>
            <w:top w:val="none" w:sz="0" w:space="0" w:color="auto"/>
            <w:left w:val="none" w:sz="0" w:space="0" w:color="auto"/>
            <w:bottom w:val="none" w:sz="0" w:space="0" w:color="auto"/>
            <w:right w:val="none" w:sz="0" w:space="0" w:color="auto"/>
          </w:divBdr>
        </w:div>
        <w:div w:id="997877182">
          <w:marLeft w:val="120"/>
          <w:marRight w:val="0"/>
          <w:marTop w:val="0"/>
          <w:marBottom w:val="0"/>
          <w:divBdr>
            <w:top w:val="none" w:sz="0" w:space="0" w:color="auto"/>
            <w:left w:val="none" w:sz="0" w:space="0" w:color="auto"/>
            <w:bottom w:val="none" w:sz="0" w:space="0" w:color="auto"/>
            <w:right w:val="none" w:sz="0" w:space="0" w:color="auto"/>
          </w:divBdr>
        </w:div>
        <w:div w:id="1041594570">
          <w:marLeft w:val="0"/>
          <w:marRight w:val="0"/>
          <w:marTop w:val="0"/>
          <w:marBottom w:val="0"/>
          <w:divBdr>
            <w:top w:val="none" w:sz="0" w:space="0" w:color="auto"/>
            <w:left w:val="none" w:sz="0" w:space="0" w:color="auto"/>
            <w:bottom w:val="none" w:sz="0" w:space="0" w:color="auto"/>
            <w:right w:val="none" w:sz="0" w:space="0" w:color="auto"/>
          </w:divBdr>
        </w:div>
        <w:div w:id="1049115278">
          <w:marLeft w:val="0"/>
          <w:marRight w:val="0"/>
          <w:marTop w:val="0"/>
          <w:marBottom w:val="0"/>
          <w:divBdr>
            <w:top w:val="none" w:sz="0" w:space="0" w:color="auto"/>
            <w:left w:val="none" w:sz="0" w:space="0" w:color="auto"/>
            <w:bottom w:val="none" w:sz="0" w:space="0" w:color="auto"/>
            <w:right w:val="none" w:sz="0" w:space="0" w:color="auto"/>
          </w:divBdr>
        </w:div>
        <w:div w:id="1079212041">
          <w:marLeft w:val="0"/>
          <w:marRight w:val="0"/>
          <w:marTop w:val="0"/>
          <w:marBottom w:val="0"/>
          <w:divBdr>
            <w:top w:val="none" w:sz="0" w:space="0" w:color="auto"/>
            <w:left w:val="none" w:sz="0" w:space="0" w:color="auto"/>
            <w:bottom w:val="none" w:sz="0" w:space="0" w:color="auto"/>
            <w:right w:val="none" w:sz="0" w:space="0" w:color="auto"/>
          </w:divBdr>
        </w:div>
        <w:div w:id="1080299364">
          <w:marLeft w:val="0"/>
          <w:marRight w:val="0"/>
          <w:marTop w:val="0"/>
          <w:marBottom w:val="0"/>
          <w:divBdr>
            <w:top w:val="none" w:sz="0" w:space="0" w:color="auto"/>
            <w:left w:val="none" w:sz="0" w:space="0" w:color="auto"/>
            <w:bottom w:val="none" w:sz="0" w:space="0" w:color="auto"/>
            <w:right w:val="none" w:sz="0" w:space="0" w:color="auto"/>
          </w:divBdr>
        </w:div>
        <w:div w:id="1127506181">
          <w:marLeft w:val="0"/>
          <w:marRight w:val="0"/>
          <w:marTop w:val="0"/>
          <w:marBottom w:val="0"/>
          <w:divBdr>
            <w:top w:val="none" w:sz="0" w:space="0" w:color="auto"/>
            <w:left w:val="none" w:sz="0" w:space="0" w:color="auto"/>
            <w:bottom w:val="none" w:sz="0" w:space="0" w:color="auto"/>
            <w:right w:val="none" w:sz="0" w:space="0" w:color="auto"/>
          </w:divBdr>
        </w:div>
        <w:div w:id="1127820679">
          <w:marLeft w:val="0"/>
          <w:marRight w:val="0"/>
          <w:marTop w:val="0"/>
          <w:marBottom w:val="0"/>
          <w:divBdr>
            <w:top w:val="none" w:sz="0" w:space="0" w:color="auto"/>
            <w:left w:val="none" w:sz="0" w:space="0" w:color="auto"/>
            <w:bottom w:val="none" w:sz="0" w:space="0" w:color="auto"/>
            <w:right w:val="none" w:sz="0" w:space="0" w:color="auto"/>
          </w:divBdr>
        </w:div>
        <w:div w:id="1165123473">
          <w:marLeft w:val="0"/>
          <w:marRight w:val="0"/>
          <w:marTop w:val="0"/>
          <w:marBottom w:val="0"/>
          <w:divBdr>
            <w:top w:val="none" w:sz="0" w:space="0" w:color="auto"/>
            <w:left w:val="none" w:sz="0" w:space="0" w:color="auto"/>
            <w:bottom w:val="none" w:sz="0" w:space="0" w:color="auto"/>
            <w:right w:val="none" w:sz="0" w:space="0" w:color="auto"/>
          </w:divBdr>
        </w:div>
        <w:div w:id="1176967590">
          <w:marLeft w:val="0"/>
          <w:marRight w:val="0"/>
          <w:marTop w:val="0"/>
          <w:marBottom w:val="0"/>
          <w:divBdr>
            <w:top w:val="none" w:sz="0" w:space="0" w:color="auto"/>
            <w:left w:val="none" w:sz="0" w:space="0" w:color="auto"/>
            <w:bottom w:val="none" w:sz="0" w:space="0" w:color="auto"/>
            <w:right w:val="none" w:sz="0" w:space="0" w:color="auto"/>
          </w:divBdr>
        </w:div>
        <w:div w:id="1192912046">
          <w:marLeft w:val="0"/>
          <w:marRight w:val="0"/>
          <w:marTop w:val="0"/>
          <w:marBottom w:val="0"/>
          <w:divBdr>
            <w:top w:val="none" w:sz="0" w:space="0" w:color="auto"/>
            <w:left w:val="none" w:sz="0" w:space="0" w:color="auto"/>
            <w:bottom w:val="none" w:sz="0" w:space="0" w:color="auto"/>
            <w:right w:val="none" w:sz="0" w:space="0" w:color="auto"/>
          </w:divBdr>
        </w:div>
        <w:div w:id="1198197603">
          <w:marLeft w:val="0"/>
          <w:marRight w:val="0"/>
          <w:marTop w:val="0"/>
          <w:marBottom w:val="0"/>
          <w:divBdr>
            <w:top w:val="none" w:sz="0" w:space="0" w:color="auto"/>
            <w:left w:val="none" w:sz="0" w:space="0" w:color="auto"/>
            <w:bottom w:val="none" w:sz="0" w:space="0" w:color="auto"/>
            <w:right w:val="none" w:sz="0" w:space="0" w:color="auto"/>
          </w:divBdr>
        </w:div>
        <w:div w:id="1218084503">
          <w:marLeft w:val="120"/>
          <w:marRight w:val="0"/>
          <w:marTop w:val="0"/>
          <w:marBottom w:val="0"/>
          <w:divBdr>
            <w:top w:val="none" w:sz="0" w:space="0" w:color="auto"/>
            <w:left w:val="none" w:sz="0" w:space="0" w:color="auto"/>
            <w:bottom w:val="none" w:sz="0" w:space="0" w:color="auto"/>
            <w:right w:val="none" w:sz="0" w:space="0" w:color="auto"/>
          </w:divBdr>
        </w:div>
        <w:div w:id="1226382047">
          <w:marLeft w:val="0"/>
          <w:marRight w:val="0"/>
          <w:marTop w:val="0"/>
          <w:marBottom w:val="0"/>
          <w:divBdr>
            <w:top w:val="none" w:sz="0" w:space="0" w:color="auto"/>
            <w:left w:val="none" w:sz="0" w:space="0" w:color="auto"/>
            <w:bottom w:val="none" w:sz="0" w:space="0" w:color="auto"/>
            <w:right w:val="none" w:sz="0" w:space="0" w:color="auto"/>
          </w:divBdr>
        </w:div>
        <w:div w:id="1248034570">
          <w:marLeft w:val="0"/>
          <w:marRight w:val="0"/>
          <w:marTop w:val="0"/>
          <w:marBottom w:val="0"/>
          <w:divBdr>
            <w:top w:val="none" w:sz="0" w:space="0" w:color="auto"/>
            <w:left w:val="none" w:sz="0" w:space="0" w:color="auto"/>
            <w:bottom w:val="none" w:sz="0" w:space="0" w:color="auto"/>
            <w:right w:val="none" w:sz="0" w:space="0" w:color="auto"/>
          </w:divBdr>
        </w:div>
        <w:div w:id="1297492317">
          <w:marLeft w:val="0"/>
          <w:marRight w:val="0"/>
          <w:marTop w:val="0"/>
          <w:marBottom w:val="0"/>
          <w:divBdr>
            <w:top w:val="none" w:sz="0" w:space="0" w:color="auto"/>
            <w:left w:val="none" w:sz="0" w:space="0" w:color="auto"/>
            <w:bottom w:val="none" w:sz="0" w:space="0" w:color="auto"/>
            <w:right w:val="none" w:sz="0" w:space="0" w:color="auto"/>
          </w:divBdr>
        </w:div>
        <w:div w:id="1313750995">
          <w:marLeft w:val="0"/>
          <w:marRight w:val="0"/>
          <w:marTop w:val="0"/>
          <w:marBottom w:val="0"/>
          <w:divBdr>
            <w:top w:val="none" w:sz="0" w:space="0" w:color="auto"/>
            <w:left w:val="none" w:sz="0" w:space="0" w:color="auto"/>
            <w:bottom w:val="none" w:sz="0" w:space="0" w:color="auto"/>
            <w:right w:val="none" w:sz="0" w:space="0" w:color="auto"/>
          </w:divBdr>
        </w:div>
        <w:div w:id="1318001834">
          <w:marLeft w:val="0"/>
          <w:marRight w:val="0"/>
          <w:marTop w:val="0"/>
          <w:marBottom w:val="0"/>
          <w:divBdr>
            <w:top w:val="none" w:sz="0" w:space="0" w:color="auto"/>
            <w:left w:val="none" w:sz="0" w:space="0" w:color="auto"/>
            <w:bottom w:val="none" w:sz="0" w:space="0" w:color="auto"/>
            <w:right w:val="none" w:sz="0" w:space="0" w:color="auto"/>
          </w:divBdr>
        </w:div>
        <w:div w:id="1354648375">
          <w:marLeft w:val="0"/>
          <w:marRight w:val="0"/>
          <w:marTop w:val="0"/>
          <w:marBottom w:val="0"/>
          <w:divBdr>
            <w:top w:val="none" w:sz="0" w:space="0" w:color="auto"/>
            <w:left w:val="none" w:sz="0" w:space="0" w:color="auto"/>
            <w:bottom w:val="none" w:sz="0" w:space="0" w:color="auto"/>
            <w:right w:val="none" w:sz="0" w:space="0" w:color="auto"/>
          </w:divBdr>
        </w:div>
        <w:div w:id="1379086963">
          <w:marLeft w:val="0"/>
          <w:marRight w:val="0"/>
          <w:marTop w:val="0"/>
          <w:marBottom w:val="0"/>
          <w:divBdr>
            <w:top w:val="none" w:sz="0" w:space="0" w:color="auto"/>
            <w:left w:val="none" w:sz="0" w:space="0" w:color="auto"/>
            <w:bottom w:val="none" w:sz="0" w:space="0" w:color="auto"/>
            <w:right w:val="none" w:sz="0" w:space="0" w:color="auto"/>
          </w:divBdr>
        </w:div>
        <w:div w:id="1402362998">
          <w:marLeft w:val="120"/>
          <w:marRight w:val="0"/>
          <w:marTop w:val="0"/>
          <w:marBottom w:val="0"/>
          <w:divBdr>
            <w:top w:val="none" w:sz="0" w:space="0" w:color="auto"/>
            <w:left w:val="none" w:sz="0" w:space="0" w:color="auto"/>
            <w:bottom w:val="none" w:sz="0" w:space="0" w:color="auto"/>
            <w:right w:val="none" w:sz="0" w:space="0" w:color="auto"/>
          </w:divBdr>
        </w:div>
        <w:div w:id="1413888977">
          <w:marLeft w:val="0"/>
          <w:marRight w:val="0"/>
          <w:marTop w:val="0"/>
          <w:marBottom w:val="0"/>
          <w:divBdr>
            <w:top w:val="none" w:sz="0" w:space="0" w:color="auto"/>
            <w:left w:val="none" w:sz="0" w:space="0" w:color="auto"/>
            <w:bottom w:val="none" w:sz="0" w:space="0" w:color="auto"/>
            <w:right w:val="none" w:sz="0" w:space="0" w:color="auto"/>
          </w:divBdr>
        </w:div>
        <w:div w:id="1420373242">
          <w:marLeft w:val="0"/>
          <w:marRight w:val="0"/>
          <w:marTop w:val="0"/>
          <w:marBottom w:val="0"/>
          <w:divBdr>
            <w:top w:val="none" w:sz="0" w:space="0" w:color="auto"/>
            <w:left w:val="none" w:sz="0" w:space="0" w:color="auto"/>
            <w:bottom w:val="none" w:sz="0" w:space="0" w:color="auto"/>
            <w:right w:val="none" w:sz="0" w:space="0" w:color="auto"/>
          </w:divBdr>
        </w:div>
        <w:div w:id="1437096870">
          <w:marLeft w:val="120"/>
          <w:marRight w:val="0"/>
          <w:marTop w:val="0"/>
          <w:marBottom w:val="0"/>
          <w:divBdr>
            <w:top w:val="none" w:sz="0" w:space="0" w:color="auto"/>
            <w:left w:val="none" w:sz="0" w:space="0" w:color="auto"/>
            <w:bottom w:val="none" w:sz="0" w:space="0" w:color="auto"/>
            <w:right w:val="none" w:sz="0" w:space="0" w:color="auto"/>
          </w:divBdr>
        </w:div>
        <w:div w:id="1449467418">
          <w:marLeft w:val="0"/>
          <w:marRight w:val="0"/>
          <w:marTop w:val="0"/>
          <w:marBottom w:val="0"/>
          <w:divBdr>
            <w:top w:val="none" w:sz="0" w:space="0" w:color="auto"/>
            <w:left w:val="none" w:sz="0" w:space="0" w:color="auto"/>
            <w:bottom w:val="none" w:sz="0" w:space="0" w:color="auto"/>
            <w:right w:val="none" w:sz="0" w:space="0" w:color="auto"/>
          </w:divBdr>
          <w:divsChild>
            <w:div w:id="1874419260">
              <w:marLeft w:val="0"/>
              <w:marRight w:val="0"/>
              <w:marTop w:val="0"/>
              <w:marBottom w:val="0"/>
              <w:divBdr>
                <w:top w:val="none" w:sz="0" w:space="0" w:color="auto"/>
                <w:left w:val="none" w:sz="0" w:space="0" w:color="auto"/>
                <w:bottom w:val="none" w:sz="0" w:space="0" w:color="auto"/>
                <w:right w:val="none" w:sz="0" w:space="0" w:color="auto"/>
              </w:divBdr>
            </w:div>
          </w:divsChild>
        </w:div>
        <w:div w:id="1455171841">
          <w:marLeft w:val="0"/>
          <w:marRight w:val="0"/>
          <w:marTop w:val="0"/>
          <w:marBottom w:val="0"/>
          <w:divBdr>
            <w:top w:val="none" w:sz="0" w:space="0" w:color="auto"/>
            <w:left w:val="none" w:sz="0" w:space="0" w:color="auto"/>
            <w:bottom w:val="none" w:sz="0" w:space="0" w:color="auto"/>
            <w:right w:val="none" w:sz="0" w:space="0" w:color="auto"/>
          </w:divBdr>
        </w:div>
        <w:div w:id="1464076213">
          <w:marLeft w:val="0"/>
          <w:marRight w:val="0"/>
          <w:marTop w:val="0"/>
          <w:marBottom w:val="0"/>
          <w:divBdr>
            <w:top w:val="none" w:sz="0" w:space="0" w:color="auto"/>
            <w:left w:val="none" w:sz="0" w:space="0" w:color="auto"/>
            <w:bottom w:val="none" w:sz="0" w:space="0" w:color="auto"/>
            <w:right w:val="none" w:sz="0" w:space="0" w:color="auto"/>
          </w:divBdr>
        </w:div>
        <w:div w:id="1496652467">
          <w:marLeft w:val="0"/>
          <w:marRight w:val="0"/>
          <w:marTop w:val="0"/>
          <w:marBottom w:val="0"/>
          <w:divBdr>
            <w:top w:val="none" w:sz="0" w:space="0" w:color="auto"/>
            <w:left w:val="none" w:sz="0" w:space="0" w:color="auto"/>
            <w:bottom w:val="none" w:sz="0" w:space="0" w:color="auto"/>
            <w:right w:val="none" w:sz="0" w:space="0" w:color="auto"/>
          </w:divBdr>
        </w:div>
        <w:div w:id="1531919199">
          <w:marLeft w:val="0"/>
          <w:marRight w:val="0"/>
          <w:marTop w:val="0"/>
          <w:marBottom w:val="0"/>
          <w:divBdr>
            <w:top w:val="none" w:sz="0" w:space="0" w:color="auto"/>
            <w:left w:val="none" w:sz="0" w:space="0" w:color="auto"/>
            <w:bottom w:val="none" w:sz="0" w:space="0" w:color="auto"/>
            <w:right w:val="none" w:sz="0" w:space="0" w:color="auto"/>
          </w:divBdr>
        </w:div>
        <w:div w:id="1607419227">
          <w:marLeft w:val="0"/>
          <w:marRight w:val="0"/>
          <w:marTop w:val="0"/>
          <w:marBottom w:val="0"/>
          <w:divBdr>
            <w:top w:val="none" w:sz="0" w:space="0" w:color="auto"/>
            <w:left w:val="none" w:sz="0" w:space="0" w:color="auto"/>
            <w:bottom w:val="none" w:sz="0" w:space="0" w:color="auto"/>
            <w:right w:val="none" w:sz="0" w:space="0" w:color="auto"/>
          </w:divBdr>
        </w:div>
        <w:div w:id="1612861758">
          <w:marLeft w:val="120"/>
          <w:marRight w:val="0"/>
          <w:marTop w:val="0"/>
          <w:marBottom w:val="0"/>
          <w:divBdr>
            <w:top w:val="none" w:sz="0" w:space="0" w:color="auto"/>
            <w:left w:val="none" w:sz="0" w:space="0" w:color="auto"/>
            <w:bottom w:val="none" w:sz="0" w:space="0" w:color="auto"/>
            <w:right w:val="none" w:sz="0" w:space="0" w:color="auto"/>
          </w:divBdr>
        </w:div>
        <w:div w:id="1642998582">
          <w:marLeft w:val="0"/>
          <w:marRight w:val="0"/>
          <w:marTop w:val="0"/>
          <w:marBottom w:val="0"/>
          <w:divBdr>
            <w:top w:val="none" w:sz="0" w:space="0" w:color="auto"/>
            <w:left w:val="none" w:sz="0" w:space="0" w:color="auto"/>
            <w:bottom w:val="none" w:sz="0" w:space="0" w:color="auto"/>
            <w:right w:val="none" w:sz="0" w:space="0" w:color="auto"/>
          </w:divBdr>
        </w:div>
        <w:div w:id="1645307713">
          <w:marLeft w:val="0"/>
          <w:marRight w:val="0"/>
          <w:marTop w:val="0"/>
          <w:marBottom w:val="0"/>
          <w:divBdr>
            <w:top w:val="none" w:sz="0" w:space="0" w:color="auto"/>
            <w:left w:val="none" w:sz="0" w:space="0" w:color="auto"/>
            <w:bottom w:val="none" w:sz="0" w:space="0" w:color="auto"/>
            <w:right w:val="none" w:sz="0" w:space="0" w:color="auto"/>
          </w:divBdr>
        </w:div>
        <w:div w:id="1669748752">
          <w:marLeft w:val="0"/>
          <w:marRight w:val="0"/>
          <w:marTop w:val="0"/>
          <w:marBottom w:val="0"/>
          <w:divBdr>
            <w:top w:val="none" w:sz="0" w:space="0" w:color="auto"/>
            <w:left w:val="none" w:sz="0" w:space="0" w:color="auto"/>
            <w:bottom w:val="none" w:sz="0" w:space="0" w:color="auto"/>
            <w:right w:val="none" w:sz="0" w:space="0" w:color="auto"/>
          </w:divBdr>
        </w:div>
        <w:div w:id="1752313922">
          <w:marLeft w:val="0"/>
          <w:marRight w:val="0"/>
          <w:marTop w:val="0"/>
          <w:marBottom w:val="0"/>
          <w:divBdr>
            <w:top w:val="none" w:sz="0" w:space="0" w:color="auto"/>
            <w:left w:val="none" w:sz="0" w:space="0" w:color="auto"/>
            <w:bottom w:val="none" w:sz="0" w:space="0" w:color="auto"/>
            <w:right w:val="none" w:sz="0" w:space="0" w:color="auto"/>
          </w:divBdr>
        </w:div>
        <w:div w:id="1753355313">
          <w:marLeft w:val="0"/>
          <w:marRight w:val="0"/>
          <w:marTop w:val="0"/>
          <w:marBottom w:val="0"/>
          <w:divBdr>
            <w:top w:val="none" w:sz="0" w:space="0" w:color="auto"/>
            <w:left w:val="none" w:sz="0" w:space="0" w:color="auto"/>
            <w:bottom w:val="none" w:sz="0" w:space="0" w:color="auto"/>
            <w:right w:val="none" w:sz="0" w:space="0" w:color="auto"/>
          </w:divBdr>
        </w:div>
        <w:div w:id="1769109184">
          <w:marLeft w:val="0"/>
          <w:marRight w:val="0"/>
          <w:marTop w:val="0"/>
          <w:marBottom w:val="0"/>
          <w:divBdr>
            <w:top w:val="none" w:sz="0" w:space="0" w:color="auto"/>
            <w:left w:val="none" w:sz="0" w:space="0" w:color="auto"/>
            <w:bottom w:val="none" w:sz="0" w:space="0" w:color="auto"/>
            <w:right w:val="none" w:sz="0" w:space="0" w:color="auto"/>
          </w:divBdr>
        </w:div>
        <w:div w:id="1828594811">
          <w:marLeft w:val="0"/>
          <w:marRight w:val="0"/>
          <w:marTop w:val="0"/>
          <w:marBottom w:val="0"/>
          <w:divBdr>
            <w:top w:val="none" w:sz="0" w:space="0" w:color="auto"/>
            <w:left w:val="none" w:sz="0" w:space="0" w:color="auto"/>
            <w:bottom w:val="none" w:sz="0" w:space="0" w:color="auto"/>
            <w:right w:val="none" w:sz="0" w:space="0" w:color="auto"/>
          </w:divBdr>
        </w:div>
        <w:div w:id="1840003014">
          <w:marLeft w:val="0"/>
          <w:marRight w:val="0"/>
          <w:marTop w:val="0"/>
          <w:marBottom w:val="0"/>
          <w:divBdr>
            <w:top w:val="none" w:sz="0" w:space="0" w:color="auto"/>
            <w:left w:val="none" w:sz="0" w:space="0" w:color="auto"/>
            <w:bottom w:val="none" w:sz="0" w:space="0" w:color="auto"/>
            <w:right w:val="none" w:sz="0" w:space="0" w:color="auto"/>
          </w:divBdr>
        </w:div>
        <w:div w:id="1866939257">
          <w:marLeft w:val="0"/>
          <w:marRight w:val="0"/>
          <w:marTop w:val="0"/>
          <w:marBottom w:val="0"/>
          <w:divBdr>
            <w:top w:val="none" w:sz="0" w:space="0" w:color="auto"/>
            <w:left w:val="none" w:sz="0" w:space="0" w:color="auto"/>
            <w:bottom w:val="none" w:sz="0" w:space="0" w:color="auto"/>
            <w:right w:val="none" w:sz="0" w:space="0" w:color="auto"/>
          </w:divBdr>
        </w:div>
        <w:div w:id="1894655349">
          <w:marLeft w:val="0"/>
          <w:marRight w:val="0"/>
          <w:marTop w:val="0"/>
          <w:marBottom w:val="0"/>
          <w:divBdr>
            <w:top w:val="none" w:sz="0" w:space="0" w:color="auto"/>
            <w:left w:val="none" w:sz="0" w:space="0" w:color="auto"/>
            <w:bottom w:val="none" w:sz="0" w:space="0" w:color="auto"/>
            <w:right w:val="none" w:sz="0" w:space="0" w:color="auto"/>
          </w:divBdr>
        </w:div>
        <w:div w:id="1927029145">
          <w:marLeft w:val="0"/>
          <w:marRight w:val="0"/>
          <w:marTop w:val="0"/>
          <w:marBottom w:val="0"/>
          <w:divBdr>
            <w:top w:val="none" w:sz="0" w:space="0" w:color="auto"/>
            <w:left w:val="none" w:sz="0" w:space="0" w:color="auto"/>
            <w:bottom w:val="none" w:sz="0" w:space="0" w:color="auto"/>
            <w:right w:val="none" w:sz="0" w:space="0" w:color="auto"/>
          </w:divBdr>
        </w:div>
        <w:div w:id="2039623006">
          <w:marLeft w:val="0"/>
          <w:marRight w:val="0"/>
          <w:marTop w:val="0"/>
          <w:marBottom w:val="0"/>
          <w:divBdr>
            <w:top w:val="none" w:sz="0" w:space="0" w:color="auto"/>
            <w:left w:val="none" w:sz="0" w:space="0" w:color="auto"/>
            <w:bottom w:val="none" w:sz="0" w:space="0" w:color="auto"/>
            <w:right w:val="none" w:sz="0" w:space="0" w:color="auto"/>
          </w:divBdr>
          <w:divsChild>
            <w:div w:id="1866481575">
              <w:marLeft w:val="0"/>
              <w:marRight w:val="0"/>
              <w:marTop w:val="0"/>
              <w:marBottom w:val="0"/>
              <w:divBdr>
                <w:top w:val="none" w:sz="0" w:space="0" w:color="auto"/>
                <w:left w:val="none" w:sz="0" w:space="0" w:color="auto"/>
                <w:bottom w:val="none" w:sz="0" w:space="0" w:color="auto"/>
                <w:right w:val="none" w:sz="0" w:space="0" w:color="auto"/>
              </w:divBdr>
            </w:div>
          </w:divsChild>
        </w:div>
        <w:div w:id="2039813117">
          <w:marLeft w:val="0"/>
          <w:marRight w:val="0"/>
          <w:marTop w:val="0"/>
          <w:marBottom w:val="0"/>
          <w:divBdr>
            <w:top w:val="none" w:sz="0" w:space="0" w:color="auto"/>
            <w:left w:val="none" w:sz="0" w:space="0" w:color="auto"/>
            <w:bottom w:val="none" w:sz="0" w:space="0" w:color="auto"/>
            <w:right w:val="none" w:sz="0" w:space="0" w:color="auto"/>
          </w:divBdr>
        </w:div>
        <w:div w:id="2104914721">
          <w:marLeft w:val="0"/>
          <w:marRight w:val="0"/>
          <w:marTop w:val="0"/>
          <w:marBottom w:val="0"/>
          <w:divBdr>
            <w:top w:val="none" w:sz="0" w:space="0" w:color="auto"/>
            <w:left w:val="none" w:sz="0" w:space="0" w:color="auto"/>
            <w:bottom w:val="none" w:sz="0" w:space="0" w:color="auto"/>
            <w:right w:val="none" w:sz="0" w:space="0" w:color="auto"/>
          </w:divBdr>
        </w:div>
        <w:div w:id="2132749976">
          <w:marLeft w:val="0"/>
          <w:marRight w:val="0"/>
          <w:marTop w:val="0"/>
          <w:marBottom w:val="0"/>
          <w:divBdr>
            <w:top w:val="none" w:sz="0" w:space="0" w:color="auto"/>
            <w:left w:val="none" w:sz="0" w:space="0" w:color="auto"/>
            <w:bottom w:val="none" w:sz="0" w:space="0" w:color="auto"/>
            <w:right w:val="none" w:sz="0" w:space="0" w:color="auto"/>
          </w:divBdr>
        </w:div>
      </w:divsChild>
    </w:div>
    <w:div w:id="1486044198">
      <w:bodyDiv w:val="1"/>
      <w:marLeft w:val="0"/>
      <w:marRight w:val="0"/>
      <w:marTop w:val="0"/>
      <w:marBottom w:val="0"/>
      <w:divBdr>
        <w:top w:val="none" w:sz="0" w:space="0" w:color="auto"/>
        <w:left w:val="none" w:sz="0" w:space="0" w:color="auto"/>
        <w:bottom w:val="none" w:sz="0" w:space="0" w:color="auto"/>
        <w:right w:val="none" w:sz="0" w:space="0" w:color="auto"/>
      </w:divBdr>
    </w:div>
    <w:div w:id="1489974801">
      <w:bodyDiv w:val="1"/>
      <w:marLeft w:val="0"/>
      <w:marRight w:val="0"/>
      <w:marTop w:val="0"/>
      <w:marBottom w:val="0"/>
      <w:divBdr>
        <w:top w:val="none" w:sz="0" w:space="0" w:color="auto"/>
        <w:left w:val="none" w:sz="0" w:space="0" w:color="auto"/>
        <w:bottom w:val="none" w:sz="0" w:space="0" w:color="auto"/>
        <w:right w:val="none" w:sz="0" w:space="0" w:color="auto"/>
      </w:divBdr>
      <w:divsChild>
        <w:div w:id="1951693174">
          <w:marLeft w:val="0"/>
          <w:marRight w:val="0"/>
          <w:marTop w:val="0"/>
          <w:marBottom w:val="0"/>
          <w:divBdr>
            <w:top w:val="none" w:sz="0" w:space="0" w:color="auto"/>
            <w:left w:val="none" w:sz="0" w:space="0" w:color="auto"/>
            <w:bottom w:val="none" w:sz="0" w:space="0" w:color="auto"/>
            <w:right w:val="none" w:sz="0" w:space="0" w:color="auto"/>
          </w:divBdr>
          <w:divsChild>
            <w:div w:id="10373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867454">
      <w:bodyDiv w:val="1"/>
      <w:marLeft w:val="0"/>
      <w:marRight w:val="0"/>
      <w:marTop w:val="0"/>
      <w:marBottom w:val="0"/>
      <w:divBdr>
        <w:top w:val="none" w:sz="0" w:space="0" w:color="auto"/>
        <w:left w:val="none" w:sz="0" w:space="0" w:color="auto"/>
        <w:bottom w:val="none" w:sz="0" w:space="0" w:color="auto"/>
        <w:right w:val="none" w:sz="0" w:space="0" w:color="auto"/>
      </w:divBdr>
    </w:div>
    <w:div w:id="1511263505">
      <w:bodyDiv w:val="1"/>
      <w:marLeft w:val="0"/>
      <w:marRight w:val="0"/>
      <w:marTop w:val="0"/>
      <w:marBottom w:val="0"/>
      <w:divBdr>
        <w:top w:val="none" w:sz="0" w:space="0" w:color="auto"/>
        <w:left w:val="none" w:sz="0" w:space="0" w:color="auto"/>
        <w:bottom w:val="none" w:sz="0" w:space="0" w:color="auto"/>
        <w:right w:val="none" w:sz="0" w:space="0" w:color="auto"/>
      </w:divBdr>
    </w:div>
    <w:div w:id="1512180216">
      <w:bodyDiv w:val="1"/>
      <w:marLeft w:val="0"/>
      <w:marRight w:val="0"/>
      <w:marTop w:val="0"/>
      <w:marBottom w:val="0"/>
      <w:divBdr>
        <w:top w:val="none" w:sz="0" w:space="0" w:color="auto"/>
        <w:left w:val="none" w:sz="0" w:space="0" w:color="auto"/>
        <w:bottom w:val="none" w:sz="0" w:space="0" w:color="auto"/>
        <w:right w:val="none" w:sz="0" w:space="0" w:color="auto"/>
      </w:divBdr>
    </w:div>
    <w:div w:id="1519537335">
      <w:bodyDiv w:val="1"/>
      <w:marLeft w:val="0"/>
      <w:marRight w:val="0"/>
      <w:marTop w:val="0"/>
      <w:marBottom w:val="0"/>
      <w:divBdr>
        <w:top w:val="none" w:sz="0" w:space="0" w:color="auto"/>
        <w:left w:val="none" w:sz="0" w:space="0" w:color="auto"/>
        <w:bottom w:val="none" w:sz="0" w:space="0" w:color="auto"/>
        <w:right w:val="none" w:sz="0" w:space="0" w:color="auto"/>
      </w:divBdr>
    </w:div>
    <w:div w:id="1523740393">
      <w:bodyDiv w:val="1"/>
      <w:marLeft w:val="0"/>
      <w:marRight w:val="0"/>
      <w:marTop w:val="0"/>
      <w:marBottom w:val="0"/>
      <w:divBdr>
        <w:top w:val="none" w:sz="0" w:space="0" w:color="auto"/>
        <w:left w:val="none" w:sz="0" w:space="0" w:color="auto"/>
        <w:bottom w:val="none" w:sz="0" w:space="0" w:color="auto"/>
        <w:right w:val="none" w:sz="0" w:space="0" w:color="auto"/>
      </w:divBdr>
    </w:div>
    <w:div w:id="1537962441">
      <w:bodyDiv w:val="1"/>
      <w:marLeft w:val="0"/>
      <w:marRight w:val="0"/>
      <w:marTop w:val="0"/>
      <w:marBottom w:val="0"/>
      <w:divBdr>
        <w:top w:val="none" w:sz="0" w:space="0" w:color="auto"/>
        <w:left w:val="none" w:sz="0" w:space="0" w:color="auto"/>
        <w:bottom w:val="none" w:sz="0" w:space="0" w:color="auto"/>
        <w:right w:val="none" w:sz="0" w:space="0" w:color="auto"/>
      </w:divBdr>
    </w:div>
    <w:div w:id="1545368296">
      <w:bodyDiv w:val="1"/>
      <w:marLeft w:val="0"/>
      <w:marRight w:val="0"/>
      <w:marTop w:val="0"/>
      <w:marBottom w:val="0"/>
      <w:divBdr>
        <w:top w:val="none" w:sz="0" w:space="0" w:color="auto"/>
        <w:left w:val="none" w:sz="0" w:space="0" w:color="auto"/>
        <w:bottom w:val="none" w:sz="0" w:space="0" w:color="auto"/>
        <w:right w:val="none" w:sz="0" w:space="0" w:color="auto"/>
      </w:divBdr>
    </w:div>
    <w:div w:id="1548486663">
      <w:bodyDiv w:val="1"/>
      <w:marLeft w:val="0"/>
      <w:marRight w:val="0"/>
      <w:marTop w:val="0"/>
      <w:marBottom w:val="0"/>
      <w:divBdr>
        <w:top w:val="none" w:sz="0" w:space="0" w:color="auto"/>
        <w:left w:val="none" w:sz="0" w:space="0" w:color="auto"/>
        <w:bottom w:val="none" w:sz="0" w:space="0" w:color="auto"/>
        <w:right w:val="none" w:sz="0" w:space="0" w:color="auto"/>
      </w:divBdr>
    </w:div>
    <w:div w:id="1577134473">
      <w:bodyDiv w:val="1"/>
      <w:marLeft w:val="0"/>
      <w:marRight w:val="0"/>
      <w:marTop w:val="0"/>
      <w:marBottom w:val="0"/>
      <w:divBdr>
        <w:top w:val="none" w:sz="0" w:space="0" w:color="auto"/>
        <w:left w:val="none" w:sz="0" w:space="0" w:color="auto"/>
        <w:bottom w:val="none" w:sz="0" w:space="0" w:color="auto"/>
        <w:right w:val="none" w:sz="0" w:space="0" w:color="auto"/>
      </w:divBdr>
      <w:divsChild>
        <w:div w:id="267472710">
          <w:marLeft w:val="0"/>
          <w:marRight w:val="0"/>
          <w:marTop w:val="0"/>
          <w:marBottom w:val="0"/>
          <w:divBdr>
            <w:top w:val="none" w:sz="0" w:space="0" w:color="auto"/>
            <w:left w:val="none" w:sz="0" w:space="0" w:color="auto"/>
            <w:bottom w:val="none" w:sz="0" w:space="0" w:color="auto"/>
            <w:right w:val="none" w:sz="0" w:space="0" w:color="auto"/>
          </w:divBdr>
        </w:div>
        <w:div w:id="1105926192">
          <w:marLeft w:val="0"/>
          <w:marRight w:val="0"/>
          <w:marTop w:val="0"/>
          <w:marBottom w:val="0"/>
          <w:divBdr>
            <w:top w:val="none" w:sz="0" w:space="0" w:color="auto"/>
            <w:left w:val="none" w:sz="0" w:space="0" w:color="auto"/>
            <w:bottom w:val="none" w:sz="0" w:space="0" w:color="auto"/>
            <w:right w:val="none" w:sz="0" w:space="0" w:color="auto"/>
          </w:divBdr>
        </w:div>
        <w:div w:id="1139765117">
          <w:marLeft w:val="0"/>
          <w:marRight w:val="0"/>
          <w:marTop w:val="0"/>
          <w:marBottom w:val="0"/>
          <w:divBdr>
            <w:top w:val="none" w:sz="0" w:space="0" w:color="auto"/>
            <w:left w:val="none" w:sz="0" w:space="0" w:color="auto"/>
            <w:bottom w:val="none" w:sz="0" w:space="0" w:color="auto"/>
            <w:right w:val="none" w:sz="0" w:space="0" w:color="auto"/>
          </w:divBdr>
        </w:div>
        <w:div w:id="1244877656">
          <w:marLeft w:val="0"/>
          <w:marRight w:val="0"/>
          <w:marTop w:val="0"/>
          <w:marBottom w:val="0"/>
          <w:divBdr>
            <w:top w:val="none" w:sz="0" w:space="0" w:color="auto"/>
            <w:left w:val="none" w:sz="0" w:space="0" w:color="auto"/>
            <w:bottom w:val="none" w:sz="0" w:space="0" w:color="auto"/>
            <w:right w:val="none" w:sz="0" w:space="0" w:color="auto"/>
          </w:divBdr>
        </w:div>
        <w:div w:id="1950774594">
          <w:marLeft w:val="0"/>
          <w:marRight w:val="0"/>
          <w:marTop w:val="0"/>
          <w:marBottom w:val="0"/>
          <w:divBdr>
            <w:top w:val="none" w:sz="0" w:space="0" w:color="auto"/>
            <w:left w:val="none" w:sz="0" w:space="0" w:color="auto"/>
            <w:bottom w:val="none" w:sz="0" w:space="0" w:color="auto"/>
            <w:right w:val="none" w:sz="0" w:space="0" w:color="auto"/>
          </w:divBdr>
        </w:div>
        <w:div w:id="2030063137">
          <w:marLeft w:val="0"/>
          <w:marRight w:val="0"/>
          <w:marTop w:val="0"/>
          <w:marBottom w:val="0"/>
          <w:divBdr>
            <w:top w:val="none" w:sz="0" w:space="0" w:color="auto"/>
            <w:left w:val="none" w:sz="0" w:space="0" w:color="auto"/>
            <w:bottom w:val="none" w:sz="0" w:space="0" w:color="auto"/>
            <w:right w:val="none" w:sz="0" w:space="0" w:color="auto"/>
          </w:divBdr>
        </w:div>
        <w:div w:id="2042048351">
          <w:marLeft w:val="0"/>
          <w:marRight w:val="0"/>
          <w:marTop w:val="0"/>
          <w:marBottom w:val="0"/>
          <w:divBdr>
            <w:top w:val="none" w:sz="0" w:space="0" w:color="auto"/>
            <w:left w:val="none" w:sz="0" w:space="0" w:color="auto"/>
            <w:bottom w:val="none" w:sz="0" w:space="0" w:color="auto"/>
            <w:right w:val="none" w:sz="0" w:space="0" w:color="auto"/>
          </w:divBdr>
        </w:div>
      </w:divsChild>
    </w:div>
    <w:div w:id="1586037176">
      <w:bodyDiv w:val="1"/>
      <w:marLeft w:val="0"/>
      <w:marRight w:val="0"/>
      <w:marTop w:val="0"/>
      <w:marBottom w:val="0"/>
      <w:divBdr>
        <w:top w:val="none" w:sz="0" w:space="0" w:color="auto"/>
        <w:left w:val="none" w:sz="0" w:space="0" w:color="auto"/>
        <w:bottom w:val="none" w:sz="0" w:space="0" w:color="auto"/>
        <w:right w:val="none" w:sz="0" w:space="0" w:color="auto"/>
      </w:divBdr>
      <w:divsChild>
        <w:div w:id="553733912">
          <w:marLeft w:val="0"/>
          <w:marRight w:val="0"/>
          <w:marTop w:val="0"/>
          <w:marBottom w:val="0"/>
          <w:divBdr>
            <w:top w:val="none" w:sz="0" w:space="0" w:color="auto"/>
            <w:left w:val="none" w:sz="0" w:space="0" w:color="auto"/>
            <w:bottom w:val="none" w:sz="0" w:space="0" w:color="auto"/>
            <w:right w:val="none" w:sz="0" w:space="0" w:color="auto"/>
          </w:divBdr>
          <w:divsChild>
            <w:div w:id="640578469">
              <w:marLeft w:val="0"/>
              <w:marRight w:val="0"/>
              <w:marTop w:val="0"/>
              <w:marBottom w:val="0"/>
              <w:divBdr>
                <w:top w:val="none" w:sz="0" w:space="0" w:color="auto"/>
                <w:left w:val="none" w:sz="0" w:space="0" w:color="auto"/>
                <w:bottom w:val="none" w:sz="0" w:space="0" w:color="auto"/>
                <w:right w:val="none" w:sz="0" w:space="0" w:color="auto"/>
              </w:divBdr>
              <w:divsChild>
                <w:div w:id="42340426">
                  <w:marLeft w:val="0"/>
                  <w:marRight w:val="0"/>
                  <w:marTop w:val="0"/>
                  <w:marBottom w:val="0"/>
                  <w:divBdr>
                    <w:top w:val="none" w:sz="0" w:space="0" w:color="auto"/>
                    <w:left w:val="none" w:sz="0" w:space="0" w:color="auto"/>
                    <w:bottom w:val="none" w:sz="0" w:space="0" w:color="auto"/>
                    <w:right w:val="none" w:sz="0" w:space="0" w:color="auto"/>
                  </w:divBdr>
                </w:div>
                <w:div w:id="81803243">
                  <w:marLeft w:val="0"/>
                  <w:marRight w:val="0"/>
                  <w:marTop w:val="0"/>
                  <w:marBottom w:val="0"/>
                  <w:divBdr>
                    <w:top w:val="none" w:sz="0" w:space="0" w:color="auto"/>
                    <w:left w:val="none" w:sz="0" w:space="0" w:color="auto"/>
                    <w:bottom w:val="none" w:sz="0" w:space="0" w:color="auto"/>
                    <w:right w:val="none" w:sz="0" w:space="0" w:color="auto"/>
                  </w:divBdr>
                </w:div>
                <w:div w:id="113061745">
                  <w:marLeft w:val="0"/>
                  <w:marRight w:val="0"/>
                  <w:marTop w:val="0"/>
                  <w:marBottom w:val="0"/>
                  <w:divBdr>
                    <w:top w:val="none" w:sz="0" w:space="0" w:color="auto"/>
                    <w:left w:val="none" w:sz="0" w:space="0" w:color="auto"/>
                    <w:bottom w:val="none" w:sz="0" w:space="0" w:color="auto"/>
                    <w:right w:val="none" w:sz="0" w:space="0" w:color="auto"/>
                  </w:divBdr>
                </w:div>
                <w:div w:id="707948343">
                  <w:marLeft w:val="0"/>
                  <w:marRight w:val="0"/>
                  <w:marTop w:val="0"/>
                  <w:marBottom w:val="0"/>
                  <w:divBdr>
                    <w:top w:val="none" w:sz="0" w:space="0" w:color="auto"/>
                    <w:left w:val="none" w:sz="0" w:space="0" w:color="auto"/>
                    <w:bottom w:val="none" w:sz="0" w:space="0" w:color="auto"/>
                    <w:right w:val="none" w:sz="0" w:space="0" w:color="auto"/>
                  </w:divBdr>
                </w:div>
                <w:div w:id="813986237">
                  <w:marLeft w:val="0"/>
                  <w:marRight w:val="0"/>
                  <w:marTop w:val="0"/>
                  <w:marBottom w:val="0"/>
                  <w:divBdr>
                    <w:top w:val="none" w:sz="0" w:space="0" w:color="auto"/>
                    <w:left w:val="none" w:sz="0" w:space="0" w:color="auto"/>
                    <w:bottom w:val="none" w:sz="0" w:space="0" w:color="auto"/>
                    <w:right w:val="none" w:sz="0" w:space="0" w:color="auto"/>
                  </w:divBdr>
                </w:div>
                <w:div w:id="932862413">
                  <w:marLeft w:val="0"/>
                  <w:marRight w:val="0"/>
                  <w:marTop w:val="0"/>
                  <w:marBottom w:val="0"/>
                  <w:divBdr>
                    <w:top w:val="none" w:sz="0" w:space="0" w:color="auto"/>
                    <w:left w:val="none" w:sz="0" w:space="0" w:color="auto"/>
                    <w:bottom w:val="none" w:sz="0" w:space="0" w:color="auto"/>
                    <w:right w:val="none" w:sz="0" w:space="0" w:color="auto"/>
                  </w:divBdr>
                </w:div>
                <w:div w:id="1342048905">
                  <w:marLeft w:val="0"/>
                  <w:marRight w:val="0"/>
                  <w:marTop w:val="0"/>
                  <w:marBottom w:val="0"/>
                  <w:divBdr>
                    <w:top w:val="none" w:sz="0" w:space="0" w:color="auto"/>
                    <w:left w:val="none" w:sz="0" w:space="0" w:color="auto"/>
                    <w:bottom w:val="none" w:sz="0" w:space="0" w:color="auto"/>
                    <w:right w:val="none" w:sz="0" w:space="0" w:color="auto"/>
                  </w:divBdr>
                </w:div>
                <w:div w:id="1408577872">
                  <w:marLeft w:val="0"/>
                  <w:marRight w:val="0"/>
                  <w:marTop w:val="0"/>
                  <w:marBottom w:val="0"/>
                  <w:divBdr>
                    <w:top w:val="none" w:sz="0" w:space="0" w:color="auto"/>
                    <w:left w:val="none" w:sz="0" w:space="0" w:color="auto"/>
                    <w:bottom w:val="none" w:sz="0" w:space="0" w:color="auto"/>
                    <w:right w:val="none" w:sz="0" w:space="0" w:color="auto"/>
                  </w:divBdr>
                </w:div>
                <w:div w:id="1648509586">
                  <w:marLeft w:val="0"/>
                  <w:marRight w:val="0"/>
                  <w:marTop w:val="0"/>
                  <w:marBottom w:val="0"/>
                  <w:divBdr>
                    <w:top w:val="none" w:sz="0" w:space="0" w:color="auto"/>
                    <w:left w:val="none" w:sz="0" w:space="0" w:color="auto"/>
                    <w:bottom w:val="none" w:sz="0" w:space="0" w:color="auto"/>
                    <w:right w:val="none" w:sz="0" w:space="0" w:color="auto"/>
                  </w:divBdr>
                </w:div>
                <w:div w:id="1747649114">
                  <w:marLeft w:val="0"/>
                  <w:marRight w:val="0"/>
                  <w:marTop w:val="0"/>
                  <w:marBottom w:val="0"/>
                  <w:divBdr>
                    <w:top w:val="none" w:sz="0" w:space="0" w:color="auto"/>
                    <w:left w:val="none" w:sz="0" w:space="0" w:color="auto"/>
                    <w:bottom w:val="none" w:sz="0" w:space="0" w:color="auto"/>
                    <w:right w:val="none" w:sz="0" w:space="0" w:color="auto"/>
                  </w:divBdr>
                </w:div>
                <w:div w:id="210764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525409">
      <w:bodyDiv w:val="1"/>
      <w:marLeft w:val="0"/>
      <w:marRight w:val="0"/>
      <w:marTop w:val="0"/>
      <w:marBottom w:val="0"/>
      <w:divBdr>
        <w:top w:val="none" w:sz="0" w:space="0" w:color="auto"/>
        <w:left w:val="none" w:sz="0" w:space="0" w:color="auto"/>
        <w:bottom w:val="none" w:sz="0" w:space="0" w:color="auto"/>
        <w:right w:val="none" w:sz="0" w:space="0" w:color="auto"/>
      </w:divBdr>
      <w:divsChild>
        <w:div w:id="536241215">
          <w:marLeft w:val="0"/>
          <w:marRight w:val="0"/>
          <w:marTop w:val="0"/>
          <w:marBottom w:val="0"/>
          <w:divBdr>
            <w:top w:val="none" w:sz="0" w:space="0" w:color="auto"/>
            <w:left w:val="none" w:sz="0" w:space="0" w:color="auto"/>
            <w:bottom w:val="none" w:sz="0" w:space="0" w:color="auto"/>
            <w:right w:val="none" w:sz="0" w:space="0" w:color="auto"/>
          </w:divBdr>
          <w:divsChild>
            <w:div w:id="72568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203858">
      <w:bodyDiv w:val="1"/>
      <w:marLeft w:val="0"/>
      <w:marRight w:val="0"/>
      <w:marTop w:val="0"/>
      <w:marBottom w:val="0"/>
      <w:divBdr>
        <w:top w:val="none" w:sz="0" w:space="0" w:color="auto"/>
        <w:left w:val="none" w:sz="0" w:space="0" w:color="auto"/>
        <w:bottom w:val="none" w:sz="0" w:space="0" w:color="auto"/>
        <w:right w:val="none" w:sz="0" w:space="0" w:color="auto"/>
      </w:divBdr>
    </w:div>
    <w:div w:id="1595673041">
      <w:bodyDiv w:val="1"/>
      <w:marLeft w:val="0"/>
      <w:marRight w:val="0"/>
      <w:marTop w:val="0"/>
      <w:marBottom w:val="0"/>
      <w:divBdr>
        <w:top w:val="none" w:sz="0" w:space="0" w:color="auto"/>
        <w:left w:val="none" w:sz="0" w:space="0" w:color="auto"/>
        <w:bottom w:val="none" w:sz="0" w:space="0" w:color="auto"/>
        <w:right w:val="none" w:sz="0" w:space="0" w:color="auto"/>
      </w:divBdr>
    </w:div>
    <w:div w:id="1600016700">
      <w:bodyDiv w:val="1"/>
      <w:marLeft w:val="0"/>
      <w:marRight w:val="0"/>
      <w:marTop w:val="0"/>
      <w:marBottom w:val="0"/>
      <w:divBdr>
        <w:top w:val="none" w:sz="0" w:space="0" w:color="auto"/>
        <w:left w:val="none" w:sz="0" w:space="0" w:color="auto"/>
        <w:bottom w:val="none" w:sz="0" w:space="0" w:color="auto"/>
        <w:right w:val="none" w:sz="0" w:space="0" w:color="auto"/>
      </w:divBdr>
    </w:div>
    <w:div w:id="1617559595">
      <w:bodyDiv w:val="1"/>
      <w:marLeft w:val="0"/>
      <w:marRight w:val="0"/>
      <w:marTop w:val="0"/>
      <w:marBottom w:val="0"/>
      <w:divBdr>
        <w:top w:val="none" w:sz="0" w:space="0" w:color="auto"/>
        <w:left w:val="none" w:sz="0" w:space="0" w:color="auto"/>
        <w:bottom w:val="none" w:sz="0" w:space="0" w:color="auto"/>
        <w:right w:val="none" w:sz="0" w:space="0" w:color="auto"/>
      </w:divBdr>
    </w:div>
    <w:div w:id="1622758139">
      <w:bodyDiv w:val="1"/>
      <w:marLeft w:val="0"/>
      <w:marRight w:val="0"/>
      <w:marTop w:val="0"/>
      <w:marBottom w:val="0"/>
      <w:divBdr>
        <w:top w:val="none" w:sz="0" w:space="0" w:color="auto"/>
        <w:left w:val="none" w:sz="0" w:space="0" w:color="auto"/>
        <w:bottom w:val="none" w:sz="0" w:space="0" w:color="auto"/>
        <w:right w:val="none" w:sz="0" w:space="0" w:color="auto"/>
      </w:divBdr>
    </w:div>
    <w:div w:id="1633750419">
      <w:bodyDiv w:val="1"/>
      <w:marLeft w:val="0"/>
      <w:marRight w:val="0"/>
      <w:marTop w:val="0"/>
      <w:marBottom w:val="0"/>
      <w:divBdr>
        <w:top w:val="none" w:sz="0" w:space="0" w:color="auto"/>
        <w:left w:val="none" w:sz="0" w:space="0" w:color="auto"/>
        <w:bottom w:val="none" w:sz="0" w:space="0" w:color="auto"/>
        <w:right w:val="none" w:sz="0" w:space="0" w:color="auto"/>
      </w:divBdr>
    </w:div>
    <w:div w:id="1647081054">
      <w:bodyDiv w:val="1"/>
      <w:marLeft w:val="0"/>
      <w:marRight w:val="0"/>
      <w:marTop w:val="0"/>
      <w:marBottom w:val="0"/>
      <w:divBdr>
        <w:top w:val="none" w:sz="0" w:space="0" w:color="auto"/>
        <w:left w:val="none" w:sz="0" w:space="0" w:color="auto"/>
        <w:bottom w:val="none" w:sz="0" w:space="0" w:color="auto"/>
        <w:right w:val="none" w:sz="0" w:space="0" w:color="auto"/>
      </w:divBdr>
    </w:div>
    <w:div w:id="1657952544">
      <w:bodyDiv w:val="1"/>
      <w:marLeft w:val="0"/>
      <w:marRight w:val="0"/>
      <w:marTop w:val="0"/>
      <w:marBottom w:val="0"/>
      <w:divBdr>
        <w:top w:val="none" w:sz="0" w:space="0" w:color="auto"/>
        <w:left w:val="none" w:sz="0" w:space="0" w:color="auto"/>
        <w:bottom w:val="none" w:sz="0" w:space="0" w:color="auto"/>
        <w:right w:val="none" w:sz="0" w:space="0" w:color="auto"/>
      </w:divBdr>
    </w:div>
    <w:div w:id="1665543510">
      <w:bodyDiv w:val="1"/>
      <w:marLeft w:val="0"/>
      <w:marRight w:val="0"/>
      <w:marTop w:val="0"/>
      <w:marBottom w:val="0"/>
      <w:divBdr>
        <w:top w:val="none" w:sz="0" w:space="0" w:color="auto"/>
        <w:left w:val="none" w:sz="0" w:space="0" w:color="auto"/>
        <w:bottom w:val="none" w:sz="0" w:space="0" w:color="auto"/>
        <w:right w:val="none" w:sz="0" w:space="0" w:color="auto"/>
      </w:divBdr>
    </w:div>
    <w:div w:id="1668170847">
      <w:bodyDiv w:val="1"/>
      <w:marLeft w:val="0"/>
      <w:marRight w:val="0"/>
      <w:marTop w:val="0"/>
      <w:marBottom w:val="0"/>
      <w:divBdr>
        <w:top w:val="none" w:sz="0" w:space="0" w:color="auto"/>
        <w:left w:val="none" w:sz="0" w:space="0" w:color="auto"/>
        <w:bottom w:val="none" w:sz="0" w:space="0" w:color="auto"/>
        <w:right w:val="none" w:sz="0" w:space="0" w:color="auto"/>
      </w:divBdr>
      <w:divsChild>
        <w:div w:id="851647185">
          <w:marLeft w:val="0"/>
          <w:marRight w:val="0"/>
          <w:marTop w:val="0"/>
          <w:marBottom w:val="0"/>
          <w:divBdr>
            <w:top w:val="none" w:sz="0" w:space="0" w:color="auto"/>
            <w:left w:val="none" w:sz="0" w:space="0" w:color="auto"/>
            <w:bottom w:val="none" w:sz="0" w:space="0" w:color="auto"/>
            <w:right w:val="none" w:sz="0" w:space="0" w:color="auto"/>
          </w:divBdr>
        </w:div>
      </w:divsChild>
    </w:div>
    <w:div w:id="1676759581">
      <w:bodyDiv w:val="1"/>
      <w:marLeft w:val="0"/>
      <w:marRight w:val="0"/>
      <w:marTop w:val="0"/>
      <w:marBottom w:val="0"/>
      <w:divBdr>
        <w:top w:val="none" w:sz="0" w:space="0" w:color="auto"/>
        <w:left w:val="none" w:sz="0" w:space="0" w:color="auto"/>
        <w:bottom w:val="none" w:sz="0" w:space="0" w:color="auto"/>
        <w:right w:val="none" w:sz="0" w:space="0" w:color="auto"/>
      </w:divBdr>
    </w:div>
    <w:div w:id="1683773526">
      <w:bodyDiv w:val="1"/>
      <w:marLeft w:val="0"/>
      <w:marRight w:val="0"/>
      <w:marTop w:val="0"/>
      <w:marBottom w:val="0"/>
      <w:divBdr>
        <w:top w:val="none" w:sz="0" w:space="0" w:color="auto"/>
        <w:left w:val="none" w:sz="0" w:space="0" w:color="auto"/>
        <w:bottom w:val="none" w:sz="0" w:space="0" w:color="auto"/>
        <w:right w:val="none" w:sz="0" w:space="0" w:color="auto"/>
      </w:divBdr>
      <w:divsChild>
        <w:div w:id="1731266436">
          <w:marLeft w:val="0"/>
          <w:marRight w:val="0"/>
          <w:marTop w:val="0"/>
          <w:marBottom w:val="0"/>
          <w:divBdr>
            <w:top w:val="none" w:sz="0" w:space="0" w:color="auto"/>
            <w:left w:val="none" w:sz="0" w:space="0" w:color="auto"/>
            <w:bottom w:val="none" w:sz="0" w:space="0" w:color="auto"/>
            <w:right w:val="none" w:sz="0" w:space="0" w:color="auto"/>
          </w:divBdr>
          <w:divsChild>
            <w:div w:id="1146430813">
              <w:marLeft w:val="0"/>
              <w:marRight w:val="0"/>
              <w:marTop w:val="0"/>
              <w:marBottom w:val="0"/>
              <w:divBdr>
                <w:top w:val="none" w:sz="0" w:space="0" w:color="auto"/>
                <w:left w:val="none" w:sz="0" w:space="0" w:color="auto"/>
                <w:bottom w:val="none" w:sz="0" w:space="0" w:color="auto"/>
                <w:right w:val="none" w:sz="0" w:space="0" w:color="auto"/>
              </w:divBdr>
              <w:divsChild>
                <w:div w:id="560294624">
                  <w:marLeft w:val="0"/>
                  <w:marRight w:val="0"/>
                  <w:marTop w:val="0"/>
                  <w:marBottom w:val="0"/>
                  <w:divBdr>
                    <w:top w:val="none" w:sz="0" w:space="0" w:color="auto"/>
                    <w:left w:val="none" w:sz="0" w:space="0" w:color="auto"/>
                    <w:bottom w:val="none" w:sz="0" w:space="0" w:color="auto"/>
                    <w:right w:val="none" w:sz="0" w:space="0" w:color="auto"/>
                  </w:divBdr>
                  <w:divsChild>
                    <w:div w:id="1016152153">
                      <w:marLeft w:val="0"/>
                      <w:marRight w:val="0"/>
                      <w:marTop w:val="0"/>
                      <w:marBottom w:val="0"/>
                      <w:divBdr>
                        <w:top w:val="none" w:sz="0" w:space="0" w:color="auto"/>
                        <w:left w:val="none" w:sz="0" w:space="0" w:color="auto"/>
                        <w:bottom w:val="none" w:sz="0" w:space="0" w:color="auto"/>
                        <w:right w:val="none" w:sz="0" w:space="0" w:color="auto"/>
                      </w:divBdr>
                      <w:divsChild>
                        <w:div w:id="1454011635">
                          <w:marLeft w:val="0"/>
                          <w:marRight w:val="0"/>
                          <w:marTop w:val="0"/>
                          <w:marBottom w:val="0"/>
                          <w:divBdr>
                            <w:top w:val="none" w:sz="0" w:space="0" w:color="auto"/>
                            <w:left w:val="none" w:sz="0" w:space="0" w:color="auto"/>
                            <w:bottom w:val="none" w:sz="0" w:space="0" w:color="auto"/>
                            <w:right w:val="none" w:sz="0" w:space="0" w:color="auto"/>
                          </w:divBdr>
                          <w:divsChild>
                            <w:div w:id="998315792">
                              <w:marLeft w:val="0"/>
                              <w:marRight w:val="0"/>
                              <w:marTop w:val="0"/>
                              <w:marBottom w:val="0"/>
                              <w:divBdr>
                                <w:top w:val="none" w:sz="0" w:space="0" w:color="auto"/>
                                <w:left w:val="none" w:sz="0" w:space="0" w:color="auto"/>
                                <w:bottom w:val="none" w:sz="0" w:space="0" w:color="auto"/>
                                <w:right w:val="none" w:sz="0" w:space="0" w:color="auto"/>
                              </w:divBdr>
                              <w:divsChild>
                                <w:div w:id="1188176833">
                                  <w:marLeft w:val="0"/>
                                  <w:marRight w:val="0"/>
                                  <w:marTop w:val="0"/>
                                  <w:marBottom w:val="0"/>
                                  <w:divBdr>
                                    <w:top w:val="none" w:sz="0" w:space="0" w:color="auto"/>
                                    <w:left w:val="none" w:sz="0" w:space="0" w:color="auto"/>
                                    <w:bottom w:val="none" w:sz="0" w:space="0" w:color="auto"/>
                                    <w:right w:val="none" w:sz="0" w:space="0" w:color="auto"/>
                                  </w:divBdr>
                                  <w:divsChild>
                                    <w:div w:id="348526695">
                                      <w:marLeft w:val="0"/>
                                      <w:marRight w:val="0"/>
                                      <w:marTop w:val="0"/>
                                      <w:marBottom w:val="0"/>
                                      <w:divBdr>
                                        <w:top w:val="none" w:sz="0" w:space="0" w:color="auto"/>
                                        <w:left w:val="none" w:sz="0" w:space="0" w:color="auto"/>
                                        <w:bottom w:val="none" w:sz="0" w:space="0" w:color="auto"/>
                                        <w:right w:val="none" w:sz="0" w:space="0" w:color="auto"/>
                                      </w:divBdr>
                                      <w:divsChild>
                                        <w:div w:id="150635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4936309">
      <w:bodyDiv w:val="1"/>
      <w:marLeft w:val="0"/>
      <w:marRight w:val="0"/>
      <w:marTop w:val="0"/>
      <w:marBottom w:val="0"/>
      <w:divBdr>
        <w:top w:val="none" w:sz="0" w:space="0" w:color="auto"/>
        <w:left w:val="none" w:sz="0" w:space="0" w:color="auto"/>
        <w:bottom w:val="none" w:sz="0" w:space="0" w:color="auto"/>
        <w:right w:val="none" w:sz="0" w:space="0" w:color="auto"/>
      </w:divBdr>
    </w:div>
    <w:div w:id="1687246367">
      <w:bodyDiv w:val="1"/>
      <w:marLeft w:val="0"/>
      <w:marRight w:val="0"/>
      <w:marTop w:val="0"/>
      <w:marBottom w:val="0"/>
      <w:divBdr>
        <w:top w:val="none" w:sz="0" w:space="0" w:color="auto"/>
        <w:left w:val="none" w:sz="0" w:space="0" w:color="auto"/>
        <w:bottom w:val="none" w:sz="0" w:space="0" w:color="auto"/>
        <w:right w:val="none" w:sz="0" w:space="0" w:color="auto"/>
      </w:divBdr>
    </w:div>
    <w:div w:id="1700157754">
      <w:bodyDiv w:val="1"/>
      <w:marLeft w:val="0"/>
      <w:marRight w:val="0"/>
      <w:marTop w:val="0"/>
      <w:marBottom w:val="0"/>
      <w:divBdr>
        <w:top w:val="none" w:sz="0" w:space="0" w:color="auto"/>
        <w:left w:val="none" w:sz="0" w:space="0" w:color="auto"/>
        <w:bottom w:val="none" w:sz="0" w:space="0" w:color="auto"/>
        <w:right w:val="none" w:sz="0" w:space="0" w:color="auto"/>
      </w:divBdr>
      <w:divsChild>
        <w:div w:id="1499879396">
          <w:marLeft w:val="0"/>
          <w:marRight w:val="0"/>
          <w:marTop w:val="0"/>
          <w:marBottom w:val="0"/>
          <w:divBdr>
            <w:top w:val="none" w:sz="0" w:space="0" w:color="auto"/>
            <w:left w:val="none" w:sz="0" w:space="0" w:color="auto"/>
            <w:bottom w:val="none" w:sz="0" w:space="0" w:color="auto"/>
            <w:right w:val="none" w:sz="0" w:space="0" w:color="auto"/>
          </w:divBdr>
        </w:div>
      </w:divsChild>
    </w:div>
    <w:div w:id="1713380457">
      <w:bodyDiv w:val="1"/>
      <w:marLeft w:val="0"/>
      <w:marRight w:val="0"/>
      <w:marTop w:val="0"/>
      <w:marBottom w:val="0"/>
      <w:divBdr>
        <w:top w:val="none" w:sz="0" w:space="0" w:color="auto"/>
        <w:left w:val="none" w:sz="0" w:space="0" w:color="auto"/>
        <w:bottom w:val="none" w:sz="0" w:space="0" w:color="auto"/>
        <w:right w:val="none" w:sz="0" w:space="0" w:color="auto"/>
      </w:divBdr>
    </w:div>
    <w:div w:id="1727992732">
      <w:bodyDiv w:val="1"/>
      <w:marLeft w:val="0"/>
      <w:marRight w:val="0"/>
      <w:marTop w:val="0"/>
      <w:marBottom w:val="0"/>
      <w:divBdr>
        <w:top w:val="none" w:sz="0" w:space="0" w:color="auto"/>
        <w:left w:val="none" w:sz="0" w:space="0" w:color="auto"/>
        <w:bottom w:val="none" w:sz="0" w:space="0" w:color="auto"/>
        <w:right w:val="none" w:sz="0" w:space="0" w:color="auto"/>
      </w:divBdr>
    </w:div>
    <w:div w:id="1738280209">
      <w:bodyDiv w:val="1"/>
      <w:marLeft w:val="0"/>
      <w:marRight w:val="0"/>
      <w:marTop w:val="0"/>
      <w:marBottom w:val="0"/>
      <w:divBdr>
        <w:top w:val="none" w:sz="0" w:space="0" w:color="auto"/>
        <w:left w:val="none" w:sz="0" w:space="0" w:color="auto"/>
        <w:bottom w:val="none" w:sz="0" w:space="0" w:color="auto"/>
        <w:right w:val="none" w:sz="0" w:space="0" w:color="auto"/>
      </w:divBdr>
      <w:divsChild>
        <w:div w:id="906575358">
          <w:marLeft w:val="0"/>
          <w:marRight w:val="0"/>
          <w:marTop w:val="0"/>
          <w:marBottom w:val="0"/>
          <w:divBdr>
            <w:top w:val="none" w:sz="0" w:space="0" w:color="auto"/>
            <w:left w:val="none" w:sz="0" w:space="0" w:color="auto"/>
            <w:bottom w:val="none" w:sz="0" w:space="0" w:color="auto"/>
            <w:right w:val="none" w:sz="0" w:space="0" w:color="auto"/>
          </w:divBdr>
        </w:div>
        <w:div w:id="1023167326">
          <w:marLeft w:val="0"/>
          <w:marRight w:val="0"/>
          <w:marTop w:val="0"/>
          <w:marBottom w:val="0"/>
          <w:divBdr>
            <w:top w:val="none" w:sz="0" w:space="0" w:color="auto"/>
            <w:left w:val="none" w:sz="0" w:space="0" w:color="auto"/>
            <w:bottom w:val="none" w:sz="0" w:space="0" w:color="auto"/>
            <w:right w:val="none" w:sz="0" w:space="0" w:color="auto"/>
          </w:divBdr>
          <w:divsChild>
            <w:div w:id="1157527863">
              <w:marLeft w:val="0"/>
              <w:marRight w:val="0"/>
              <w:marTop w:val="0"/>
              <w:marBottom w:val="0"/>
              <w:divBdr>
                <w:top w:val="none" w:sz="0" w:space="0" w:color="auto"/>
                <w:left w:val="none" w:sz="0" w:space="0" w:color="auto"/>
                <w:bottom w:val="none" w:sz="0" w:space="0" w:color="auto"/>
                <w:right w:val="none" w:sz="0" w:space="0" w:color="auto"/>
              </w:divBdr>
            </w:div>
            <w:div w:id="1383750256">
              <w:marLeft w:val="0"/>
              <w:marRight w:val="0"/>
              <w:marTop w:val="0"/>
              <w:marBottom w:val="0"/>
              <w:divBdr>
                <w:top w:val="none" w:sz="0" w:space="0" w:color="auto"/>
                <w:left w:val="none" w:sz="0" w:space="0" w:color="auto"/>
                <w:bottom w:val="none" w:sz="0" w:space="0" w:color="auto"/>
                <w:right w:val="none" w:sz="0" w:space="0" w:color="auto"/>
              </w:divBdr>
            </w:div>
            <w:div w:id="1685857301">
              <w:marLeft w:val="0"/>
              <w:marRight w:val="0"/>
              <w:marTop w:val="0"/>
              <w:marBottom w:val="0"/>
              <w:divBdr>
                <w:top w:val="none" w:sz="0" w:space="0" w:color="auto"/>
                <w:left w:val="none" w:sz="0" w:space="0" w:color="auto"/>
                <w:bottom w:val="none" w:sz="0" w:space="0" w:color="auto"/>
                <w:right w:val="none" w:sz="0" w:space="0" w:color="auto"/>
              </w:divBdr>
              <w:divsChild>
                <w:div w:id="612786512">
                  <w:marLeft w:val="0"/>
                  <w:marRight w:val="0"/>
                  <w:marTop w:val="0"/>
                  <w:marBottom w:val="0"/>
                  <w:divBdr>
                    <w:top w:val="none" w:sz="0" w:space="0" w:color="auto"/>
                    <w:left w:val="none" w:sz="0" w:space="0" w:color="auto"/>
                    <w:bottom w:val="none" w:sz="0" w:space="0" w:color="auto"/>
                    <w:right w:val="none" w:sz="0" w:space="0" w:color="auto"/>
                  </w:divBdr>
                  <w:divsChild>
                    <w:div w:id="1639139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1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571450">
      <w:bodyDiv w:val="1"/>
      <w:marLeft w:val="0"/>
      <w:marRight w:val="0"/>
      <w:marTop w:val="0"/>
      <w:marBottom w:val="0"/>
      <w:divBdr>
        <w:top w:val="none" w:sz="0" w:space="0" w:color="auto"/>
        <w:left w:val="none" w:sz="0" w:space="0" w:color="auto"/>
        <w:bottom w:val="none" w:sz="0" w:space="0" w:color="auto"/>
        <w:right w:val="none" w:sz="0" w:space="0" w:color="auto"/>
      </w:divBdr>
    </w:div>
    <w:div w:id="1767996739">
      <w:bodyDiv w:val="1"/>
      <w:marLeft w:val="0"/>
      <w:marRight w:val="0"/>
      <w:marTop w:val="0"/>
      <w:marBottom w:val="0"/>
      <w:divBdr>
        <w:top w:val="none" w:sz="0" w:space="0" w:color="auto"/>
        <w:left w:val="none" w:sz="0" w:space="0" w:color="auto"/>
        <w:bottom w:val="none" w:sz="0" w:space="0" w:color="auto"/>
        <w:right w:val="none" w:sz="0" w:space="0" w:color="auto"/>
      </w:divBdr>
    </w:div>
    <w:div w:id="1769694424">
      <w:bodyDiv w:val="1"/>
      <w:marLeft w:val="0"/>
      <w:marRight w:val="0"/>
      <w:marTop w:val="0"/>
      <w:marBottom w:val="0"/>
      <w:divBdr>
        <w:top w:val="none" w:sz="0" w:space="0" w:color="auto"/>
        <w:left w:val="none" w:sz="0" w:space="0" w:color="auto"/>
        <w:bottom w:val="none" w:sz="0" w:space="0" w:color="auto"/>
        <w:right w:val="none" w:sz="0" w:space="0" w:color="auto"/>
      </w:divBdr>
    </w:div>
    <w:div w:id="1782261699">
      <w:bodyDiv w:val="1"/>
      <w:marLeft w:val="0"/>
      <w:marRight w:val="0"/>
      <w:marTop w:val="0"/>
      <w:marBottom w:val="0"/>
      <w:divBdr>
        <w:top w:val="none" w:sz="0" w:space="0" w:color="auto"/>
        <w:left w:val="none" w:sz="0" w:space="0" w:color="auto"/>
        <w:bottom w:val="none" w:sz="0" w:space="0" w:color="auto"/>
        <w:right w:val="none" w:sz="0" w:space="0" w:color="auto"/>
      </w:divBdr>
    </w:div>
    <w:div w:id="1784225667">
      <w:bodyDiv w:val="1"/>
      <w:marLeft w:val="0"/>
      <w:marRight w:val="0"/>
      <w:marTop w:val="0"/>
      <w:marBottom w:val="0"/>
      <w:divBdr>
        <w:top w:val="none" w:sz="0" w:space="0" w:color="auto"/>
        <w:left w:val="none" w:sz="0" w:space="0" w:color="auto"/>
        <w:bottom w:val="none" w:sz="0" w:space="0" w:color="auto"/>
        <w:right w:val="none" w:sz="0" w:space="0" w:color="auto"/>
      </w:divBdr>
    </w:div>
    <w:div w:id="1786315509">
      <w:bodyDiv w:val="1"/>
      <w:marLeft w:val="0"/>
      <w:marRight w:val="0"/>
      <w:marTop w:val="0"/>
      <w:marBottom w:val="0"/>
      <w:divBdr>
        <w:top w:val="none" w:sz="0" w:space="0" w:color="auto"/>
        <w:left w:val="none" w:sz="0" w:space="0" w:color="auto"/>
        <w:bottom w:val="none" w:sz="0" w:space="0" w:color="auto"/>
        <w:right w:val="none" w:sz="0" w:space="0" w:color="auto"/>
      </w:divBdr>
    </w:div>
    <w:div w:id="1790509071">
      <w:bodyDiv w:val="1"/>
      <w:marLeft w:val="0"/>
      <w:marRight w:val="0"/>
      <w:marTop w:val="0"/>
      <w:marBottom w:val="0"/>
      <w:divBdr>
        <w:top w:val="none" w:sz="0" w:space="0" w:color="auto"/>
        <w:left w:val="none" w:sz="0" w:space="0" w:color="auto"/>
        <w:bottom w:val="none" w:sz="0" w:space="0" w:color="auto"/>
        <w:right w:val="none" w:sz="0" w:space="0" w:color="auto"/>
      </w:divBdr>
      <w:divsChild>
        <w:div w:id="61877290">
          <w:marLeft w:val="0"/>
          <w:marRight w:val="0"/>
          <w:marTop w:val="0"/>
          <w:marBottom w:val="0"/>
          <w:divBdr>
            <w:top w:val="none" w:sz="0" w:space="0" w:color="auto"/>
            <w:left w:val="none" w:sz="0" w:space="0" w:color="auto"/>
            <w:bottom w:val="none" w:sz="0" w:space="0" w:color="auto"/>
            <w:right w:val="none" w:sz="0" w:space="0" w:color="auto"/>
          </w:divBdr>
          <w:divsChild>
            <w:div w:id="662004008">
              <w:marLeft w:val="0"/>
              <w:marRight w:val="0"/>
              <w:marTop w:val="0"/>
              <w:marBottom w:val="0"/>
              <w:divBdr>
                <w:top w:val="none" w:sz="0" w:space="0" w:color="auto"/>
                <w:left w:val="none" w:sz="0" w:space="0" w:color="auto"/>
                <w:bottom w:val="none" w:sz="0" w:space="0" w:color="auto"/>
                <w:right w:val="none" w:sz="0" w:space="0" w:color="auto"/>
              </w:divBdr>
              <w:divsChild>
                <w:div w:id="1520970949">
                  <w:marLeft w:val="0"/>
                  <w:marRight w:val="0"/>
                  <w:marTop w:val="0"/>
                  <w:marBottom w:val="0"/>
                  <w:divBdr>
                    <w:top w:val="none" w:sz="0" w:space="0" w:color="auto"/>
                    <w:left w:val="none" w:sz="0" w:space="0" w:color="auto"/>
                    <w:bottom w:val="none" w:sz="0" w:space="0" w:color="auto"/>
                    <w:right w:val="none" w:sz="0" w:space="0" w:color="auto"/>
                  </w:divBdr>
                </w:div>
              </w:divsChild>
            </w:div>
            <w:div w:id="917400420">
              <w:marLeft w:val="0"/>
              <w:marRight w:val="0"/>
              <w:marTop w:val="0"/>
              <w:marBottom w:val="0"/>
              <w:divBdr>
                <w:top w:val="none" w:sz="0" w:space="0" w:color="auto"/>
                <w:left w:val="none" w:sz="0" w:space="0" w:color="auto"/>
                <w:bottom w:val="none" w:sz="0" w:space="0" w:color="auto"/>
                <w:right w:val="none" w:sz="0" w:space="0" w:color="auto"/>
              </w:divBdr>
            </w:div>
            <w:div w:id="1542009781">
              <w:marLeft w:val="0"/>
              <w:marRight w:val="0"/>
              <w:marTop w:val="300"/>
              <w:marBottom w:val="0"/>
              <w:divBdr>
                <w:top w:val="none" w:sz="0" w:space="0" w:color="auto"/>
                <w:left w:val="none" w:sz="0" w:space="0" w:color="auto"/>
                <w:bottom w:val="none" w:sz="0" w:space="0" w:color="auto"/>
                <w:right w:val="none" w:sz="0" w:space="0" w:color="auto"/>
              </w:divBdr>
            </w:div>
          </w:divsChild>
        </w:div>
        <w:div w:id="1517573255">
          <w:marLeft w:val="0"/>
          <w:marRight w:val="0"/>
          <w:marTop w:val="0"/>
          <w:marBottom w:val="0"/>
          <w:divBdr>
            <w:top w:val="none" w:sz="0" w:space="0" w:color="auto"/>
            <w:left w:val="none" w:sz="0" w:space="0" w:color="auto"/>
            <w:bottom w:val="none" w:sz="0" w:space="0" w:color="auto"/>
            <w:right w:val="none" w:sz="0" w:space="0" w:color="auto"/>
          </w:divBdr>
        </w:div>
        <w:div w:id="1584417316">
          <w:marLeft w:val="0"/>
          <w:marRight w:val="0"/>
          <w:marTop w:val="0"/>
          <w:marBottom w:val="0"/>
          <w:divBdr>
            <w:top w:val="none" w:sz="0" w:space="0" w:color="auto"/>
            <w:left w:val="none" w:sz="0" w:space="0" w:color="auto"/>
            <w:bottom w:val="none" w:sz="0" w:space="0" w:color="auto"/>
            <w:right w:val="none" w:sz="0" w:space="0" w:color="auto"/>
          </w:divBdr>
        </w:div>
        <w:div w:id="1842157559">
          <w:marLeft w:val="0"/>
          <w:marRight w:val="0"/>
          <w:marTop w:val="0"/>
          <w:marBottom w:val="0"/>
          <w:divBdr>
            <w:top w:val="none" w:sz="0" w:space="0" w:color="auto"/>
            <w:left w:val="none" w:sz="0" w:space="0" w:color="auto"/>
            <w:bottom w:val="none" w:sz="0" w:space="0" w:color="auto"/>
            <w:right w:val="none" w:sz="0" w:space="0" w:color="auto"/>
          </w:divBdr>
        </w:div>
      </w:divsChild>
    </w:div>
    <w:div w:id="1802575848">
      <w:bodyDiv w:val="1"/>
      <w:marLeft w:val="0"/>
      <w:marRight w:val="0"/>
      <w:marTop w:val="0"/>
      <w:marBottom w:val="0"/>
      <w:divBdr>
        <w:top w:val="none" w:sz="0" w:space="0" w:color="auto"/>
        <w:left w:val="none" w:sz="0" w:space="0" w:color="auto"/>
        <w:bottom w:val="none" w:sz="0" w:space="0" w:color="auto"/>
        <w:right w:val="none" w:sz="0" w:space="0" w:color="auto"/>
      </w:divBdr>
      <w:divsChild>
        <w:div w:id="733434562">
          <w:marLeft w:val="0"/>
          <w:marRight w:val="0"/>
          <w:marTop w:val="0"/>
          <w:marBottom w:val="0"/>
          <w:divBdr>
            <w:top w:val="none" w:sz="0" w:space="0" w:color="auto"/>
            <w:left w:val="none" w:sz="0" w:space="0" w:color="auto"/>
            <w:bottom w:val="none" w:sz="0" w:space="0" w:color="auto"/>
            <w:right w:val="none" w:sz="0" w:space="0" w:color="auto"/>
          </w:divBdr>
        </w:div>
        <w:div w:id="1875194960">
          <w:marLeft w:val="0"/>
          <w:marRight w:val="0"/>
          <w:marTop w:val="0"/>
          <w:marBottom w:val="0"/>
          <w:divBdr>
            <w:top w:val="none" w:sz="0" w:space="0" w:color="auto"/>
            <w:left w:val="none" w:sz="0" w:space="0" w:color="auto"/>
            <w:bottom w:val="none" w:sz="0" w:space="0" w:color="auto"/>
            <w:right w:val="none" w:sz="0" w:space="0" w:color="auto"/>
          </w:divBdr>
          <w:divsChild>
            <w:div w:id="798306969">
              <w:marLeft w:val="0"/>
              <w:marRight w:val="0"/>
              <w:marTop w:val="0"/>
              <w:marBottom w:val="0"/>
              <w:divBdr>
                <w:top w:val="none" w:sz="0" w:space="0" w:color="auto"/>
                <w:left w:val="none" w:sz="0" w:space="0" w:color="auto"/>
                <w:bottom w:val="none" w:sz="0" w:space="0" w:color="auto"/>
                <w:right w:val="none" w:sz="0" w:space="0" w:color="auto"/>
              </w:divBdr>
            </w:div>
            <w:div w:id="842932129">
              <w:marLeft w:val="0"/>
              <w:marRight w:val="0"/>
              <w:marTop w:val="0"/>
              <w:marBottom w:val="0"/>
              <w:divBdr>
                <w:top w:val="none" w:sz="0" w:space="0" w:color="auto"/>
                <w:left w:val="none" w:sz="0" w:space="0" w:color="auto"/>
                <w:bottom w:val="none" w:sz="0" w:space="0" w:color="auto"/>
                <w:right w:val="none" w:sz="0" w:space="0" w:color="auto"/>
              </w:divBdr>
            </w:div>
            <w:div w:id="931816122">
              <w:marLeft w:val="0"/>
              <w:marRight w:val="0"/>
              <w:marTop w:val="0"/>
              <w:marBottom w:val="0"/>
              <w:divBdr>
                <w:top w:val="none" w:sz="0" w:space="0" w:color="auto"/>
                <w:left w:val="none" w:sz="0" w:space="0" w:color="auto"/>
                <w:bottom w:val="none" w:sz="0" w:space="0" w:color="auto"/>
                <w:right w:val="none" w:sz="0" w:space="0" w:color="auto"/>
              </w:divBdr>
            </w:div>
          </w:divsChild>
        </w:div>
        <w:div w:id="2024361250">
          <w:marLeft w:val="0"/>
          <w:marRight w:val="0"/>
          <w:marTop w:val="0"/>
          <w:marBottom w:val="0"/>
          <w:divBdr>
            <w:top w:val="none" w:sz="0" w:space="0" w:color="auto"/>
            <w:left w:val="none" w:sz="0" w:space="0" w:color="auto"/>
            <w:bottom w:val="none" w:sz="0" w:space="0" w:color="auto"/>
            <w:right w:val="none" w:sz="0" w:space="0" w:color="auto"/>
          </w:divBdr>
        </w:div>
        <w:div w:id="2097938663">
          <w:marLeft w:val="0"/>
          <w:marRight w:val="0"/>
          <w:marTop w:val="0"/>
          <w:marBottom w:val="0"/>
          <w:divBdr>
            <w:top w:val="none" w:sz="0" w:space="0" w:color="auto"/>
            <w:left w:val="none" w:sz="0" w:space="0" w:color="auto"/>
            <w:bottom w:val="none" w:sz="0" w:space="0" w:color="auto"/>
            <w:right w:val="none" w:sz="0" w:space="0" w:color="auto"/>
          </w:divBdr>
          <w:divsChild>
            <w:div w:id="182787419">
              <w:marLeft w:val="0"/>
              <w:marRight w:val="0"/>
              <w:marTop w:val="0"/>
              <w:marBottom w:val="0"/>
              <w:divBdr>
                <w:top w:val="none" w:sz="0" w:space="0" w:color="auto"/>
                <w:left w:val="none" w:sz="0" w:space="0" w:color="auto"/>
                <w:bottom w:val="none" w:sz="0" w:space="0" w:color="auto"/>
                <w:right w:val="none" w:sz="0" w:space="0" w:color="auto"/>
              </w:divBdr>
            </w:div>
            <w:div w:id="291256237">
              <w:marLeft w:val="0"/>
              <w:marRight w:val="0"/>
              <w:marTop w:val="0"/>
              <w:marBottom w:val="0"/>
              <w:divBdr>
                <w:top w:val="none" w:sz="0" w:space="0" w:color="auto"/>
                <w:left w:val="none" w:sz="0" w:space="0" w:color="auto"/>
                <w:bottom w:val="none" w:sz="0" w:space="0" w:color="auto"/>
                <w:right w:val="none" w:sz="0" w:space="0" w:color="auto"/>
              </w:divBdr>
            </w:div>
            <w:div w:id="755712445">
              <w:marLeft w:val="0"/>
              <w:marRight w:val="0"/>
              <w:marTop w:val="0"/>
              <w:marBottom w:val="0"/>
              <w:divBdr>
                <w:top w:val="none" w:sz="0" w:space="0" w:color="auto"/>
                <w:left w:val="none" w:sz="0" w:space="0" w:color="auto"/>
                <w:bottom w:val="none" w:sz="0" w:space="0" w:color="auto"/>
                <w:right w:val="none" w:sz="0" w:space="0" w:color="auto"/>
              </w:divBdr>
            </w:div>
            <w:div w:id="1078864958">
              <w:marLeft w:val="0"/>
              <w:marRight w:val="0"/>
              <w:marTop w:val="0"/>
              <w:marBottom w:val="0"/>
              <w:divBdr>
                <w:top w:val="none" w:sz="0" w:space="0" w:color="auto"/>
                <w:left w:val="none" w:sz="0" w:space="0" w:color="auto"/>
                <w:bottom w:val="none" w:sz="0" w:space="0" w:color="auto"/>
                <w:right w:val="none" w:sz="0" w:space="0" w:color="auto"/>
              </w:divBdr>
            </w:div>
            <w:div w:id="127567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46071">
      <w:bodyDiv w:val="1"/>
      <w:marLeft w:val="0"/>
      <w:marRight w:val="0"/>
      <w:marTop w:val="0"/>
      <w:marBottom w:val="0"/>
      <w:divBdr>
        <w:top w:val="none" w:sz="0" w:space="0" w:color="auto"/>
        <w:left w:val="none" w:sz="0" w:space="0" w:color="auto"/>
        <w:bottom w:val="none" w:sz="0" w:space="0" w:color="auto"/>
        <w:right w:val="none" w:sz="0" w:space="0" w:color="auto"/>
      </w:divBdr>
    </w:div>
    <w:div w:id="1821582493">
      <w:bodyDiv w:val="1"/>
      <w:marLeft w:val="0"/>
      <w:marRight w:val="0"/>
      <w:marTop w:val="0"/>
      <w:marBottom w:val="0"/>
      <w:divBdr>
        <w:top w:val="none" w:sz="0" w:space="0" w:color="auto"/>
        <w:left w:val="none" w:sz="0" w:space="0" w:color="auto"/>
        <w:bottom w:val="none" w:sz="0" w:space="0" w:color="auto"/>
        <w:right w:val="none" w:sz="0" w:space="0" w:color="auto"/>
      </w:divBdr>
    </w:div>
    <w:div w:id="1825505578">
      <w:bodyDiv w:val="1"/>
      <w:marLeft w:val="0"/>
      <w:marRight w:val="0"/>
      <w:marTop w:val="0"/>
      <w:marBottom w:val="0"/>
      <w:divBdr>
        <w:top w:val="none" w:sz="0" w:space="0" w:color="auto"/>
        <w:left w:val="none" w:sz="0" w:space="0" w:color="auto"/>
        <w:bottom w:val="none" w:sz="0" w:space="0" w:color="auto"/>
        <w:right w:val="none" w:sz="0" w:space="0" w:color="auto"/>
      </w:divBdr>
      <w:divsChild>
        <w:div w:id="120004469">
          <w:marLeft w:val="0"/>
          <w:marRight w:val="0"/>
          <w:marTop w:val="0"/>
          <w:marBottom w:val="0"/>
          <w:divBdr>
            <w:top w:val="none" w:sz="0" w:space="0" w:color="auto"/>
            <w:left w:val="none" w:sz="0" w:space="0" w:color="auto"/>
            <w:bottom w:val="none" w:sz="0" w:space="0" w:color="auto"/>
            <w:right w:val="none" w:sz="0" w:space="0" w:color="auto"/>
          </w:divBdr>
        </w:div>
        <w:div w:id="311757627">
          <w:marLeft w:val="0"/>
          <w:marRight w:val="0"/>
          <w:marTop w:val="0"/>
          <w:marBottom w:val="0"/>
          <w:divBdr>
            <w:top w:val="none" w:sz="0" w:space="0" w:color="auto"/>
            <w:left w:val="none" w:sz="0" w:space="0" w:color="auto"/>
            <w:bottom w:val="none" w:sz="0" w:space="0" w:color="auto"/>
            <w:right w:val="none" w:sz="0" w:space="0" w:color="auto"/>
          </w:divBdr>
        </w:div>
        <w:div w:id="419646361">
          <w:marLeft w:val="0"/>
          <w:marRight w:val="0"/>
          <w:marTop w:val="0"/>
          <w:marBottom w:val="0"/>
          <w:divBdr>
            <w:top w:val="none" w:sz="0" w:space="0" w:color="auto"/>
            <w:left w:val="none" w:sz="0" w:space="0" w:color="auto"/>
            <w:bottom w:val="none" w:sz="0" w:space="0" w:color="auto"/>
            <w:right w:val="none" w:sz="0" w:space="0" w:color="auto"/>
          </w:divBdr>
        </w:div>
        <w:div w:id="629551152">
          <w:marLeft w:val="0"/>
          <w:marRight w:val="0"/>
          <w:marTop w:val="0"/>
          <w:marBottom w:val="0"/>
          <w:divBdr>
            <w:top w:val="none" w:sz="0" w:space="0" w:color="auto"/>
            <w:left w:val="none" w:sz="0" w:space="0" w:color="auto"/>
            <w:bottom w:val="none" w:sz="0" w:space="0" w:color="auto"/>
            <w:right w:val="none" w:sz="0" w:space="0" w:color="auto"/>
          </w:divBdr>
        </w:div>
        <w:div w:id="941496851">
          <w:marLeft w:val="0"/>
          <w:marRight w:val="0"/>
          <w:marTop w:val="0"/>
          <w:marBottom w:val="0"/>
          <w:divBdr>
            <w:top w:val="none" w:sz="0" w:space="0" w:color="auto"/>
            <w:left w:val="none" w:sz="0" w:space="0" w:color="auto"/>
            <w:bottom w:val="none" w:sz="0" w:space="0" w:color="auto"/>
            <w:right w:val="none" w:sz="0" w:space="0" w:color="auto"/>
          </w:divBdr>
        </w:div>
        <w:div w:id="1392540251">
          <w:marLeft w:val="0"/>
          <w:marRight w:val="0"/>
          <w:marTop w:val="0"/>
          <w:marBottom w:val="0"/>
          <w:divBdr>
            <w:top w:val="none" w:sz="0" w:space="0" w:color="auto"/>
            <w:left w:val="none" w:sz="0" w:space="0" w:color="auto"/>
            <w:bottom w:val="none" w:sz="0" w:space="0" w:color="auto"/>
            <w:right w:val="none" w:sz="0" w:space="0" w:color="auto"/>
          </w:divBdr>
        </w:div>
        <w:div w:id="1529218826">
          <w:marLeft w:val="0"/>
          <w:marRight w:val="0"/>
          <w:marTop w:val="0"/>
          <w:marBottom w:val="0"/>
          <w:divBdr>
            <w:top w:val="none" w:sz="0" w:space="0" w:color="auto"/>
            <w:left w:val="none" w:sz="0" w:space="0" w:color="auto"/>
            <w:bottom w:val="none" w:sz="0" w:space="0" w:color="auto"/>
            <w:right w:val="none" w:sz="0" w:space="0" w:color="auto"/>
          </w:divBdr>
        </w:div>
        <w:div w:id="1595477243">
          <w:marLeft w:val="0"/>
          <w:marRight w:val="0"/>
          <w:marTop w:val="0"/>
          <w:marBottom w:val="0"/>
          <w:divBdr>
            <w:top w:val="none" w:sz="0" w:space="0" w:color="auto"/>
            <w:left w:val="none" w:sz="0" w:space="0" w:color="auto"/>
            <w:bottom w:val="none" w:sz="0" w:space="0" w:color="auto"/>
            <w:right w:val="none" w:sz="0" w:space="0" w:color="auto"/>
          </w:divBdr>
        </w:div>
        <w:div w:id="1917931232">
          <w:marLeft w:val="0"/>
          <w:marRight w:val="0"/>
          <w:marTop w:val="0"/>
          <w:marBottom w:val="0"/>
          <w:divBdr>
            <w:top w:val="none" w:sz="0" w:space="0" w:color="auto"/>
            <w:left w:val="none" w:sz="0" w:space="0" w:color="auto"/>
            <w:bottom w:val="none" w:sz="0" w:space="0" w:color="auto"/>
            <w:right w:val="none" w:sz="0" w:space="0" w:color="auto"/>
          </w:divBdr>
        </w:div>
      </w:divsChild>
    </w:div>
    <w:div w:id="1835294864">
      <w:bodyDiv w:val="1"/>
      <w:marLeft w:val="0"/>
      <w:marRight w:val="0"/>
      <w:marTop w:val="0"/>
      <w:marBottom w:val="0"/>
      <w:divBdr>
        <w:top w:val="none" w:sz="0" w:space="0" w:color="auto"/>
        <w:left w:val="none" w:sz="0" w:space="0" w:color="auto"/>
        <w:bottom w:val="none" w:sz="0" w:space="0" w:color="auto"/>
        <w:right w:val="none" w:sz="0" w:space="0" w:color="auto"/>
      </w:divBdr>
    </w:div>
    <w:div w:id="1836872938">
      <w:bodyDiv w:val="1"/>
      <w:marLeft w:val="0"/>
      <w:marRight w:val="0"/>
      <w:marTop w:val="0"/>
      <w:marBottom w:val="0"/>
      <w:divBdr>
        <w:top w:val="none" w:sz="0" w:space="0" w:color="auto"/>
        <w:left w:val="none" w:sz="0" w:space="0" w:color="auto"/>
        <w:bottom w:val="none" w:sz="0" w:space="0" w:color="auto"/>
        <w:right w:val="none" w:sz="0" w:space="0" w:color="auto"/>
      </w:divBdr>
    </w:div>
    <w:div w:id="1841046097">
      <w:bodyDiv w:val="1"/>
      <w:marLeft w:val="0"/>
      <w:marRight w:val="0"/>
      <w:marTop w:val="0"/>
      <w:marBottom w:val="0"/>
      <w:divBdr>
        <w:top w:val="none" w:sz="0" w:space="0" w:color="auto"/>
        <w:left w:val="none" w:sz="0" w:space="0" w:color="auto"/>
        <w:bottom w:val="none" w:sz="0" w:space="0" w:color="auto"/>
        <w:right w:val="none" w:sz="0" w:space="0" w:color="auto"/>
      </w:divBdr>
    </w:div>
    <w:div w:id="1850869868">
      <w:bodyDiv w:val="1"/>
      <w:marLeft w:val="0"/>
      <w:marRight w:val="0"/>
      <w:marTop w:val="0"/>
      <w:marBottom w:val="0"/>
      <w:divBdr>
        <w:top w:val="none" w:sz="0" w:space="0" w:color="auto"/>
        <w:left w:val="none" w:sz="0" w:space="0" w:color="auto"/>
        <w:bottom w:val="none" w:sz="0" w:space="0" w:color="auto"/>
        <w:right w:val="none" w:sz="0" w:space="0" w:color="auto"/>
      </w:divBdr>
    </w:div>
    <w:div w:id="1859735804">
      <w:bodyDiv w:val="1"/>
      <w:marLeft w:val="0"/>
      <w:marRight w:val="0"/>
      <w:marTop w:val="0"/>
      <w:marBottom w:val="0"/>
      <w:divBdr>
        <w:top w:val="none" w:sz="0" w:space="0" w:color="auto"/>
        <w:left w:val="none" w:sz="0" w:space="0" w:color="auto"/>
        <w:bottom w:val="none" w:sz="0" w:space="0" w:color="auto"/>
        <w:right w:val="none" w:sz="0" w:space="0" w:color="auto"/>
      </w:divBdr>
    </w:div>
    <w:div w:id="1863518268">
      <w:bodyDiv w:val="1"/>
      <w:marLeft w:val="0"/>
      <w:marRight w:val="0"/>
      <w:marTop w:val="0"/>
      <w:marBottom w:val="0"/>
      <w:divBdr>
        <w:top w:val="none" w:sz="0" w:space="0" w:color="auto"/>
        <w:left w:val="none" w:sz="0" w:space="0" w:color="auto"/>
        <w:bottom w:val="none" w:sz="0" w:space="0" w:color="auto"/>
        <w:right w:val="none" w:sz="0" w:space="0" w:color="auto"/>
      </w:divBdr>
    </w:div>
    <w:div w:id="1868332781">
      <w:bodyDiv w:val="1"/>
      <w:marLeft w:val="0"/>
      <w:marRight w:val="0"/>
      <w:marTop w:val="0"/>
      <w:marBottom w:val="0"/>
      <w:divBdr>
        <w:top w:val="none" w:sz="0" w:space="0" w:color="auto"/>
        <w:left w:val="none" w:sz="0" w:space="0" w:color="auto"/>
        <w:bottom w:val="none" w:sz="0" w:space="0" w:color="auto"/>
        <w:right w:val="none" w:sz="0" w:space="0" w:color="auto"/>
      </w:divBdr>
    </w:div>
    <w:div w:id="1876887154">
      <w:bodyDiv w:val="1"/>
      <w:marLeft w:val="0"/>
      <w:marRight w:val="0"/>
      <w:marTop w:val="0"/>
      <w:marBottom w:val="0"/>
      <w:divBdr>
        <w:top w:val="none" w:sz="0" w:space="0" w:color="auto"/>
        <w:left w:val="none" w:sz="0" w:space="0" w:color="auto"/>
        <w:bottom w:val="none" w:sz="0" w:space="0" w:color="auto"/>
        <w:right w:val="none" w:sz="0" w:space="0" w:color="auto"/>
      </w:divBdr>
      <w:divsChild>
        <w:div w:id="729576566">
          <w:marLeft w:val="0"/>
          <w:marRight w:val="0"/>
          <w:marTop w:val="0"/>
          <w:marBottom w:val="0"/>
          <w:divBdr>
            <w:top w:val="none" w:sz="0" w:space="0" w:color="auto"/>
            <w:left w:val="none" w:sz="0" w:space="0" w:color="auto"/>
            <w:bottom w:val="none" w:sz="0" w:space="0" w:color="auto"/>
            <w:right w:val="none" w:sz="0" w:space="0" w:color="auto"/>
          </w:divBdr>
        </w:div>
      </w:divsChild>
    </w:div>
    <w:div w:id="1878005485">
      <w:bodyDiv w:val="1"/>
      <w:marLeft w:val="0"/>
      <w:marRight w:val="0"/>
      <w:marTop w:val="0"/>
      <w:marBottom w:val="0"/>
      <w:divBdr>
        <w:top w:val="none" w:sz="0" w:space="0" w:color="auto"/>
        <w:left w:val="none" w:sz="0" w:space="0" w:color="auto"/>
        <w:bottom w:val="none" w:sz="0" w:space="0" w:color="auto"/>
        <w:right w:val="none" w:sz="0" w:space="0" w:color="auto"/>
      </w:divBdr>
      <w:divsChild>
        <w:div w:id="2128424142">
          <w:marLeft w:val="0"/>
          <w:marRight w:val="0"/>
          <w:marTop w:val="0"/>
          <w:marBottom w:val="0"/>
          <w:divBdr>
            <w:top w:val="none" w:sz="0" w:space="0" w:color="auto"/>
            <w:left w:val="none" w:sz="0" w:space="0" w:color="auto"/>
            <w:bottom w:val="none" w:sz="0" w:space="0" w:color="auto"/>
            <w:right w:val="none" w:sz="0" w:space="0" w:color="auto"/>
          </w:divBdr>
          <w:divsChild>
            <w:div w:id="49768098">
              <w:marLeft w:val="0"/>
              <w:marRight w:val="0"/>
              <w:marTop w:val="0"/>
              <w:marBottom w:val="0"/>
              <w:divBdr>
                <w:top w:val="none" w:sz="0" w:space="0" w:color="auto"/>
                <w:left w:val="none" w:sz="0" w:space="0" w:color="auto"/>
                <w:bottom w:val="none" w:sz="0" w:space="0" w:color="auto"/>
                <w:right w:val="none" w:sz="0" w:space="0" w:color="auto"/>
              </w:divBdr>
              <w:divsChild>
                <w:div w:id="950089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168851">
      <w:bodyDiv w:val="1"/>
      <w:marLeft w:val="0"/>
      <w:marRight w:val="0"/>
      <w:marTop w:val="0"/>
      <w:marBottom w:val="0"/>
      <w:divBdr>
        <w:top w:val="none" w:sz="0" w:space="0" w:color="auto"/>
        <w:left w:val="none" w:sz="0" w:space="0" w:color="auto"/>
        <w:bottom w:val="none" w:sz="0" w:space="0" w:color="auto"/>
        <w:right w:val="none" w:sz="0" w:space="0" w:color="auto"/>
      </w:divBdr>
    </w:div>
    <w:div w:id="1890217653">
      <w:bodyDiv w:val="1"/>
      <w:marLeft w:val="0"/>
      <w:marRight w:val="0"/>
      <w:marTop w:val="0"/>
      <w:marBottom w:val="0"/>
      <w:divBdr>
        <w:top w:val="none" w:sz="0" w:space="0" w:color="auto"/>
        <w:left w:val="none" w:sz="0" w:space="0" w:color="auto"/>
        <w:bottom w:val="none" w:sz="0" w:space="0" w:color="auto"/>
        <w:right w:val="none" w:sz="0" w:space="0" w:color="auto"/>
      </w:divBdr>
      <w:divsChild>
        <w:div w:id="2047218972">
          <w:blockQuote w:val="1"/>
          <w:marLeft w:val="0"/>
          <w:marRight w:val="0"/>
          <w:marTop w:val="30"/>
          <w:marBottom w:val="30"/>
          <w:divBdr>
            <w:top w:val="none" w:sz="0" w:space="0" w:color="DDDDDD"/>
            <w:left w:val="single" w:sz="12" w:space="5" w:color="006A9D"/>
            <w:bottom w:val="none" w:sz="0" w:space="0" w:color="DDDDDD"/>
            <w:right w:val="single" w:sz="12" w:space="5" w:color="006A9D"/>
          </w:divBdr>
          <w:divsChild>
            <w:div w:id="1300065734">
              <w:marLeft w:val="0"/>
              <w:marRight w:val="0"/>
              <w:marTop w:val="0"/>
              <w:marBottom w:val="0"/>
              <w:divBdr>
                <w:top w:val="none" w:sz="0" w:space="0" w:color="DDDDDD"/>
                <w:left w:val="none" w:sz="0" w:space="0" w:color="DDDDDD"/>
                <w:bottom w:val="none" w:sz="0" w:space="0" w:color="DDDDDD"/>
                <w:right w:val="none" w:sz="0" w:space="0" w:color="DDDDDD"/>
              </w:divBdr>
              <w:divsChild>
                <w:div w:id="1401250768">
                  <w:marLeft w:val="0"/>
                  <w:marRight w:val="0"/>
                  <w:marTop w:val="0"/>
                  <w:marBottom w:val="0"/>
                  <w:divBdr>
                    <w:top w:val="none" w:sz="0" w:space="0" w:color="DDDDDD"/>
                    <w:left w:val="none" w:sz="0" w:space="0" w:color="DDDDDD"/>
                    <w:bottom w:val="none" w:sz="0" w:space="0" w:color="DDDDDD"/>
                    <w:right w:val="none" w:sz="0" w:space="0" w:color="DDDDDD"/>
                  </w:divBdr>
                  <w:divsChild>
                    <w:div w:id="437606765">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sChild>
        </w:div>
      </w:divsChild>
    </w:div>
    <w:div w:id="1895266523">
      <w:bodyDiv w:val="1"/>
      <w:marLeft w:val="0"/>
      <w:marRight w:val="0"/>
      <w:marTop w:val="0"/>
      <w:marBottom w:val="0"/>
      <w:divBdr>
        <w:top w:val="none" w:sz="0" w:space="0" w:color="auto"/>
        <w:left w:val="none" w:sz="0" w:space="0" w:color="auto"/>
        <w:bottom w:val="none" w:sz="0" w:space="0" w:color="auto"/>
        <w:right w:val="none" w:sz="0" w:space="0" w:color="auto"/>
      </w:divBdr>
    </w:div>
    <w:div w:id="1920361497">
      <w:bodyDiv w:val="1"/>
      <w:marLeft w:val="0"/>
      <w:marRight w:val="0"/>
      <w:marTop w:val="0"/>
      <w:marBottom w:val="0"/>
      <w:divBdr>
        <w:top w:val="none" w:sz="0" w:space="0" w:color="auto"/>
        <w:left w:val="none" w:sz="0" w:space="0" w:color="auto"/>
        <w:bottom w:val="none" w:sz="0" w:space="0" w:color="auto"/>
        <w:right w:val="none" w:sz="0" w:space="0" w:color="auto"/>
      </w:divBdr>
      <w:divsChild>
        <w:div w:id="790788775">
          <w:marLeft w:val="0"/>
          <w:marRight w:val="0"/>
          <w:marTop w:val="0"/>
          <w:marBottom w:val="0"/>
          <w:divBdr>
            <w:top w:val="none" w:sz="0" w:space="0" w:color="auto"/>
            <w:left w:val="none" w:sz="0" w:space="0" w:color="auto"/>
            <w:bottom w:val="none" w:sz="0" w:space="0" w:color="auto"/>
            <w:right w:val="none" w:sz="0" w:space="0" w:color="auto"/>
          </w:divBdr>
        </w:div>
      </w:divsChild>
    </w:div>
    <w:div w:id="1938516350">
      <w:bodyDiv w:val="1"/>
      <w:marLeft w:val="0"/>
      <w:marRight w:val="0"/>
      <w:marTop w:val="0"/>
      <w:marBottom w:val="0"/>
      <w:divBdr>
        <w:top w:val="none" w:sz="0" w:space="0" w:color="auto"/>
        <w:left w:val="none" w:sz="0" w:space="0" w:color="auto"/>
        <w:bottom w:val="none" w:sz="0" w:space="0" w:color="auto"/>
        <w:right w:val="none" w:sz="0" w:space="0" w:color="auto"/>
      </w:divBdr>
    </w:div>
    <w:div w:id="1965889024">
      <w:bodyDiv w:val="1"/>
      <w:marLeft w:val="0"/>
      <w:marRight w:val="0"/>
      <w:marTop w:val="0"/>
      <w:marBottom w:val="0"/>
      <w:divBdr>
        <w:top w:val="none" w:sz="0" w:space="0" w:color="auto"/>
        <w:left w:val="none" w:sz="0" w:space="0" w:color="auto"/>
        <w:bottom w:val="none" w:sz="0" w:space="0" w:color="auto"/>
        <w:right w:val="none" w:sz="0" w:space="0" w:color="auto"/>
      </w:divBdr>
    </w:div>
    <w:div w:id="1972979847">
      <w:bodyDiv w:val="1"/>
      <w:marLeft w:val="0"/>
      <w:marRight w:val="0"/>
      <w:marTop w:val="0"/>
      <w:marBottom w:val="0"/>
      <w:divBdr>
        <w:top w:val="none" w:sz="0" w:space="0" w:color="auto"/>
        <w:left w:val="none" w:sz="0" w:space="0" w:color="auto"/>
        <w:bottom w:val="none" w:sz="0" w:space="0" w:color="auto"/>
        <w:right w:val="none" w:sz="0" w:space="0" w:color="auto"/>
      </w:divBdr>
    </w:div>
    <w:div w:id="1995252963">
      <w:bodyDiv w:val="1"/>
      <w:marLeft w:val="0"/>
      <w:marRight w:val="0"/>
      <w:marTop w:val="0"/>
      <w:marBottom w:val="0"/>
      <w:divBdr>
        <w:top w:val="none" w:sz="0" w:space="0" w:color="auto"/>
        <w:left w:val="none" w:sz="0" w:space="0" w:color="auto"/>
        <w:bottom w:val="none" w:sz="0" w:space="0" w:color="auto"/>
        <w:right w:val="none" w:sz="0" w:space="0" w:color="auto"/>
      </w:divBdr>
    </w:div>
    <w:div w:id="2009096962">
      <w:bodyDiv w:val="1"/>
      <w:marLeft w:val="0"/>
      <w:marRight w:val="0"/>
      <w:marTop w:val="0"/>
      <w:marBottom w:val="0"/>
      <w:divBdr>
        <w:top w:val="none" w:sz="0" w:space="0" w:color="auto"/>
        <w:left w:val="none" w:sz="0" w:space="0" w:color="auto"/>
        <w:bottom w:val="none" w:sz="0" w:space="0" w:color="auto"/>
        <w:right w:val="none" w:sz="0" w:space="0" w:color="auto"/>
      </w:divBdr>
    </w:div>
    <w:div w:id="2012676796">
      <w:bodyDiv w:val="1"/>
      <w:marLeft w:val="0"/>
      <w:marRight w:val="0"/>
      <w:marTop w:val="0"/>
      <w:marBottom w:val="0"/>
      <w:divBdr>
        <w:top w:val="none" w:sz="0" w:space="0" w:color="auto"/>
        <w:left w:val="none" w:sz="0" w:space="0" w:color="auto"/>
        <w:bottom w:val="none" w:sz="0" w:space="0" w:color="auto"/>
        <w:right w:val="none" w:sz="0" w:space="0" w:color="auto"/>
      </w:divBdr>
      <w:divsChild>
        <w:div w:id="194587962">
          <w:marLeft w:val="0"/>
          <w:marRight w:val="0"/>
          <w:marTop w:val="0"/>
          <w:marBottom w:val="0"/>
          <w:divBdr>
            <w:top w:val="none" w:sz="0" w:space="0" w:color="auto"/>
            <w:left w:val="none" w:sz="0" w:space="0" w:color="auto"/>
            <w:bottom w:val="none" w:sz="0" w:space="0" w:color="auto"/>
            <w:right w:val="none" w:sz="0" w:space="0" w:color="auto"/>
          </w:divBdr>
          <w:divsChild>
            <w:div w:id="241453213">
              <w:marLeft w:val="0"/>
              <w:marRight w:val="0"/>
              <w:marTop w:val="0"/>
              <w:marBottom w:val="0"/>
              <w:divBdr>
                <w:top w:val="none" w:sz="0" w:space="0" w:color="auto"/>
                <w:left w:val="none" w:sz="0" w:space="0" w:color="auto"/>
                <w:bottom w:val="none" w:sz="0" w:space="0" w:color="auto"/>
                <w:right w:val="none" w:sz="0" w:space="0" w:color="auto"/>
              </w:divBdr>
            </w:div>
            <w:div w:id="263610254">
              <w:marLeft w:val="0"/>
              <w:marRight w:val="0"/>
              <w:marTop w:val="0"/>
              <w:marBottom w:val="0"/>
              <w:divBdr>
                <w:top w:val="none" w:sz="0" w:space="0" w:color="auto"/>
                <w:left w:val="none" w:sz="0" w:space="0" w:color="auto"/>
                <w:bottom w:val="none" w:sz="0" w:space="0" w:color="auto"/>
                <w:right w:val="none" w:sz="0" w:space="0" w:color="auto"/>
              </w:divBdr>
            </w:div>
            <w:div w:id="961767484">
              <w:marLeft w:val="0"/>
              <w:marRight w:val="0"/>
              <w:marTop w:val="0"/>
              <w:marBottom w:val="0"/>
              <w:divBdr>
                <w:top w:val="none" w:sz="0" w:space="0" w:color="auto"/>
                <w:left w:val="none" w:sz="0" w:space="0" w:color="auto"/>
                <w:bottom w:val="none" w:sz="0" w:space="0" w:color="auto"/>
                <w:right w:val="none" w:sz="0" w:space="0" w:color="auto"/>
              </w:divBdr>
            </w:div>
            <w:div w:id="1359696958">
              <w:marLeft w:val="0"/>
              <w:marRight w:val="0"/>
              <w:marTop w:val="0"/>
              <w:marBottom w:val="0"/>
              <w:divBdr>
                <w:top w:val="none" w:sz="0" w:space="0" w:color="auto"/>
                <w:left w:val="none" w:sz="0" w:space="0" w:color="auto"/>
                <w:bottom w:val="none" w:sz="0" w:space="0" w:color="auto"/>
                <w:right w:val="none" w:sz="0" w:space="0" w:color="auto"/>
              </w:divBdr>
            </w:div>
            <w:div w:id="1448812405">
              <w:marLeft w:val="0"/>
              <w:marRight w:val="0"/>
              <w:marTop w:val="0"/>
              <w:marBottom w:val="0"/>
              <w:divBdr>
                <w:top w:val="none" w:sz="0" w:space="0" w:color="auto"/>
                <w:left w:val="none" w:sz="0" w:space="0" w:color="auto"/>
                <w:bottom w:val="none" w:sz="0" w:space="0" w:color="auto"/>
                <w:right w:val="none" w:sz="0" w:space="0" w:color="auto"/>
              </w:divBdr>
            </w:div>
            <w:div w:id="1455640375">
              <w:marLeft w:val="0"/>
              <w:marRight w:val="0"/>
              <w:marTop w:val="0"/>
              <w:marBottom w:val="0"/>
              <w:divBdr>
                <w:top w:val="none" w:sz="0" w:space="0" w:color="auto"/>
                <w:left w:val="none" w:sz="0" w:space="0" w:color="auto"/>
                <w:bottom w:val="none" w:sz="0" w:space="0" w:color="auto"/>
                <w:right w:val="none" w:sz="0" w:space="0" w:color="auto"/>
              </w:divBdr>
            </w:div>
            <w:div w:id="1589390824">
              <w:marLeft w:val="0"/>
              <w:marRight w:val="0"/>
              <w:marTop w:val="0"/>
              <w:marBottom w:val="0"/>
              <w:divBdr>
                <w:top w:val="none" w:sz="0" w:space="0" w:color="auto"/>
                <w:left w:val="none" w:sz="0" w:space="0" w:color="auto"/>
                <w:bottom w:val="none" w:sz="0" w:space="0" w:color="auto"/>
                <w:right w:val="none" w:sz="0" w:space="0" w:color="auto"/>
              </w:divBdr>
            </w:div>
            <w:div w:id="1646663907">
              <w:marLeft w:val="0"/>
              <w:marRight w:val="0"/>
              <w:marTop w:val="0"/>
              <w:marBottom w:val="0"/>
              <w:divBdr>
                <w:top w:val="none" w:sz="0" w:space="0" w:color="auto"/>
                <w:left w:val="none" w:sz="0" w:space="0" w:color="auto"/>
                <w:bottom w:val="none" w:sz="0" w:space="0" w:color="auto"/>
                <w:right w:val="none" w:sz="0" w:space="0" w:color="auto"/>
              </w:divBdr>
            </w:div>
            <w:div w:id="1707949587">
              <w:marLeft w:val="0"/>
              <w:marRight w:val="0"/>
              <w:marTop w:val="0"/>
              <w:marBottom w:val="0"/>
              <w:divBdr>
                <w:top w:val="none" w:sz="0" w:space="0" w:color="auto"/>
                <w:left w:val="none" w:sz="0" w:space="0" w:color="auto"/>
                <w:bottom w:val="none" w:sz="0" w:space="0" w:color="auto"/>
                <w:right w:val="none" w:sz="0" w:space="0" w:color="auto"/>
              </w:divBdr>
            </w:div>
            <w:div w:id="1748727883">
              <w:marLeft w:val="0"/>
              <w:marRight w:val="0"/>
              <w:marTop w:val="0"/>
              <w:marBottom w:val="0"/>
              <w:divBdr>
                <w:top w:val="none" w:sz="0" w:space="0" w:color="auto"/>
                <w:left w:val="none" w:sz="0" w:space="0" w:color="auto"/>
                <w:bottom w:val="none" w:sz="0" w:space="0" w:color="auto"/>
                <w:right w:val="none" w:sz="0" w:space="0" w:color="auto"/>
              </w:divBdr>
            </w:div>
            <w:div w:id="1761753658">
              <w:marLeft w:val="0"/>
              <w:marRight w:val="0"/>
              <w:marTop w:val="0"/>
              <w:marBottom w:val="0"/>
              <w:divBdr>
                <w:top w:val="none" w:sz="0" w:space="0" w:color="auto"/>
                <w:left w:val="none" w:sz="0" w:space="0" w:color="auto"/>
                <w:bottom w:val="none" w:sz="0" w:space="0" w:color="auto"/>
                <w:right w:val="none" w:sz="0" w:space="0" w:color="auto"/>
              </w:divBdr>
            </w:div>
            <w:div w:id="1799371833">
              <w:marLeft w:val="0"/>
              <w:marRight w:val="0"/>
              <w:marTop w:val="0"/>
              <w:marBottom w:val="0"/>
              <w:divBdr>
                <w:top w:val="none" w:sz="0" w:space="0" w:color="auto"/>
                <w:left w:val="none" w:sz="0" w:space="0" w:color="auto"/>
                <w:bottom w:val="none" w:sz="0" w:space="0" w:color="auto"/>
                <w:right w:val="none" w:sz="0" w:space="0" w:color="auto"/>
              </w:divBdr>
            </w:div>
          </w:divsChild>
        </w:div>
        <w:div w:id="1372421746">
          <w:marLeft w:val="0"/>
          <w:marRight w:val="0"/>
          <w:marTop w:val="0"/>
          <w:marBottom w:val="0"/>
          <w:divBdr>
            <w:top w:val="none" w:sz="0" w:space="0" w:color="auto"/>
            <w:left w:val="none" w:sz="0" w:space="0" w:color="auto"/>
            <w:bottom w:val="none" w:sz="0" w:space="0" w:color="auto"/>
            <w:right w:val="none" w:sz="0" w:space="0" w:color="auto"/>
          </w:divBdr>
          <w:divsChild>
            <w:div w:id="942029703">
              <w:marLeft w:val="0"/>
              <w:marRight w:val="0"/>
              <w:marTop w:val="0"/>
              <w:marBottom w:val="0"/>
              <w:divBdr>
                <w:top w:val="none" w:sz="0" w:space="0" w:color="auto"/>
                <w:left w:val="none" w:sz="0" w:space="0" w:color="auto"/>
                <w:bottom w:val="none" w:sz="0" w:space="0" w:color="auto"/>
                <w:right w:val="none" w:sz="0" w:space="0" w:color="auto"/>
              </w:divBdr>
              <w:divsChild>
                <w:div w:id="84451">
                  <w:marLeft w:val="0"/>
                  <w:marRight w:val="0"/>
                  <w:marTop w:val="0"/>
                  <w:marBottom w:val="0"/>
                  <w:divBdr>
                    <w:top w:val="none" w:sz="0" w:space="0" w:color="auto"/>
                    <w:left w:val="none" w:sz="0" w:space="0" w:color="auto"/>
                    <w:bottom w:val="none" w:sz="0" w:space="0" w:color="auto"/>
                    <w:right w:val="none" w:sz="0" w:space="0" w:color="auto"/>
                  </w:divBdr>
                </w:div>
                <w:div w:id="395295">
                  <w:marLeft w:val="0"/>
                  <w:marRight w:val="0"/>
                  <w:marTop w:val="0"/>
                  <w:marBottom w:val="0"/>
                  <w:divBdr>
                    <w:top w:val="none" w:sz="0" w:space="0" w:color="auto"/>
                    <w:left w:val="none" w:sz="0" w:space="0" w:color="auto"/>
                    <w:bottom w:val="none" w:sz="0" w:space="0" w:color="auto"/>
                    <w:right w:val="none" w:sz="0" w:space="0" w:color="auto"/>
                  </w:divBdr>
                </w:div>
                <w:div w:id="1057465">
                  <w:marLeft w:val="0"/>
                  <w:marRight w:val="0"/>
                  <w:marTop w:val="0"/>
                  <w:marBottom w:val="0"/>
                  <w:divBdr>
                    <w:top w:val="none" w:sz="0" w:space="0" w:color="auto"/>
                    <w:left w:val="none" w:sz="0" w:space="0" w:color="auto"/>
                    <w:bottom w:val="none" w:sz="0" w:space="0" w:color="auto"/>
                    <w:right w:val="none" w:sz="0" w:space="0" w:color="auto"/>
                  </w:divBdr>
                </w:div>
                <w:div w:id="2247699">
                  <w:marLeft w:val="0"/>
                  <w:marRight w:val="0"/>
                  <w:marTop w:val="0"/>
                  <w:marBottom w:val="0"/>
                  <w:divBdr>
                    <w:top w:val="none" w:sz="0" w:space="0" w:color="auto"/>
                    <w:left w:val="none" w:sz="0" w:space="0" w:color="auto"/>
                    <w:bottom w:val="none" w:sz="0" w:space="0" w:color="auto"/>
                    <w:right w:val="none" w:sz="0" w:space="0" w:color="auto"/>
                  </w:divBdr>
                </w:div>
                <w:div w:id="3094555">
                  <w:marLeft w:val="0"/>
                  <w:marRight w:val="0"/>
                  <w:marTop w:val="0"/>
                  <w:marBottom w:val="0"/>
                  <w:divBdr>
                    <w:top w:val="none" w:sz="0" w:space="0" w:color="auto"/>
                    <w:left w:val="none" w:sz="0" w:space="0" w:color="auto"/>
                    <w:bottom w:val="none" w:sz="0" w:space="0" w:color="auto"/>
                    <w:right w:val="none" w:sz="0" w:space="0" w:color="auto"/>
                  </w:divBdr>
                </w:div>
                <w:div w:id="3292100">
                  <w:marLeft w:val="0"/>
                  <w:marRight w:val="0"/>
                  <w:marTop w:val="0"/>
                  <w:marBottom w:val="0"/>
                  <w:divBdr>
                    <w:top w:val="none" w:sz="0" w:space="0" w:color="auto"/>
                    <w:left w:val="none" w:sz="0" w:space="0" w:color="auto"/>
                    <w:bottom w:val="none" w:sz="0" w:space="0" w:color="auto"/>
                    <w:right w:val="none" w:sz="0" w:space="0" w:color="auto"/>
                  </w:divBdr>
                </w:div>
                <w:div w:id="6371082">
                  <w:marLeft w:val="0"/>
                  <w:marRight w:val="0"/>
                  <w:marTop w:val="0"/>
                  <w:marBottom w:val="0"/>
                  <w:divBdr>
                    <w:top w:val="none" w:sz="0" w:space="0" w:color="auto"/>
                    <w:left w:val="none" w:sz="0" w:space="0" w:color="auto"/>
                    <w:bottom w:val="none" w:sz="0" w:space="0" w:color="auto"/>
                    <w:right w:val="none" w:sz="0" w:space="0" w:color="auto"/>
                  </w:divBdr>
                  <w:divsChild>
                    <w:div w:id="1451046645">
                      <w:marLeft w:val="0"/>
                      <w:marRight w:val="0"/>
                      <w:marTop w:val="0"/>
                      <w:marBottom w:val="0"/>
                      <w:divBdr>
                        <w:top w:val="none" w:sz="0" w:space="0" w:color="auto"/>
                        <w:left w:val="none" w:sz="0" w:space="0" w:color="auto"/>
                        <w:bottom w:val="none" w:sz="0" w:space="0" w:color="auto"/>
                        <w:right w:val="none" w:sz="0" w:space="0" w:color="auto"/>
                      </w:divBdr>
                    </w:div>
                  </w:divsChild>
                </w:div>
                <w:div w:id="6568937">
                  <w:marLeft w:val="0"/>
                  <w:marRight w:val="0"/>
                  <w:marTop w:val="0"/>
                  <w:marBottom w:val="0"/>
                  <w:divBdr>
                    <w:top w:val="none" w:sz="0" w:space="0" w:color="auto"/>
                    <w:left w:val="none" w:sz="0" w:space="0" w:color="auto"/>
                    <w:bottom w:val="none" w:sz="0" w:space="0" w:color="auto"/>
                    <w:right w:val="none" w:sz="0" w:space="0" w:color="auto"/>
                  </w:divBdr>
                  <w:divsChild>
                    <w:div w:id="1482035882">
                      <w:marLeft w:val="0"/>
                      <w:marRight w:val="0"/>
                      <w:marTop w:val="0"/>
                      <w:marBottom w:val="0"/>
                      <w:divBdr>
                        <w:top w:val="none" w:sz="0" w:space="0" w:color="auto"/>
                        <w:left w:val="none" w:sz="0" w:space="0" w:color="auto"/>
                        <w:bottom w:val="none" w:sz="0" w:space="0" w:color="auto"/>
                        <w:right w:val="none" w:sz="0" w:space="0" w:color="auto"/>
                      </w:divBdr>
                    </w:div>
                  </w:divsChild>
                </w:div>
                <w:div w:id="7827885">
                  <w:marLeft w:val="0"/>
                  <w:marRight w:val="0"/>
                  <w:marTop w:val="0"/>
                  <w:marBottom w:val="0"/>
                  <w:divBdr>
                    <w:top w:val="none" w:sz="0" w:space="0" w:color="auto"/>
                    <w:left w:val="none" w:sz="0" w:space="0" w:color="auto"/>
                    <w:bottom w:val="none" w:sz="0" w:space="0" w:color="auto"/>
                    <w:right w:val="none" w:sz="0" w:space="0" w:color="auto"/>
                  </w:divBdr>
                </w:div>
                <w:div w:id="9139583">
                  <w:marLeft w:val="0"/>
                  <w:marRight w:val="0"/>
                  <w:marTop w:val="0"/>
                  <w:marBottom w:val="0"/>
                  <w:divBdr>
                    <w:top w:val="none" w:sz="0" w:space="0" w:color="auto"/>
                    <w:left w:val="none" w:sz="0" w:space="0" w:color="auto"/>
                    <w:bottom w:val="none" w:sz="0" w:space="0" w:color="auto"/>
                    <w:right w:val="none" w:sz="0" w:space="0" w:color="auto"/>
                  </w:divBdr>
                </w:div>
                <w:div w:id="9258631">
                  <w:marLeft w:val="0"/>
                  <w:marRight w:val="0"/>
                  <w:marTop w:val="0"/>
                  <w:marBottom w:val="0"/>
                  <w:divBdr>
                    <w:top w:val="none" w:sz="0" w:space="0" w:color="auto"/>
                    <w:left w:val="none" w:sz="0" w:space="0" w:color="auto"/>
                    <w:bottom w:val="none" w:sz="0" w:space="0" w:color="auto"/>
                    <w:right w:val="none" w:sz="0" w:space="0" w:color="auto"/>
                  </w:divBdr>
                </w:div>
                <w:div w:id="9527828">
                  <w:marLeft w:val="0"/>
                  <w:marRight w:val="0"/>
                  <w:marTop w:val="0"/>
                  <w:marBottom w:val="0"/>
                  <w:divBdr>
                    <w:top w:val="none" w:sz="0" w:space="0" w:color="auto"/>
                    <w:left w:val="none" w:sz="0" w:space="0" w:color="auto"/>
                    <w:bottom w:val="none" w:sz="0" w:space="0" w:color="auto"/>
                    <w:right w:val="none" w:sz="0" w:space="0" w:color="auto"/>
                  </w:divBdr>
                </w:div>
                <w:div w:id="11037820">
                  <w:marLeft w:val="0"/>
                  <w:marRight w:val="0"/>
                  <w:marTop w:val="0"/>
                  <w:marBottom w:val="0"/>
                  <w:divBdr>
                    <w:top w:val="none" w:sz="0" w:space="0" w:color="auto"/>
                    <w:left w:val="none" w:sz="0" w:space="0" w:color="auto"/>
                    <w:bottom w:val="none" w:sz="0" w:space="0" w:color="auto"/>
                    <w:right w:val="none" w:sz="0" w:space="0" w:color="auto"/>
                  </w:divBdr>
                </w:div>
                <w:div w:id="11805975">
                  <w:marLeft w:val="0"/>
                  <w:marRight w:val="0"/>
                  <w:marTop w:val="0"/>
                  <w:marBottom w:val="0"/>
                  <w:divBdr>
                    <w:top w:val="none" w:sz="0" w:space="0" w:color="auto"/>
                    <w:left w:val="none" w:sz="0" w:space="0" w:color="auto"/>
                    <w:bottom w:val="none" w:sz="0" w:space="0" w:color="auto"/>
                    <w:right w:val="none" w:sz="0" w:space="0" w:color="auto"/>
                  </w:divBdr>
                </w:div>
                <w:div w:id="12148685">
                  <w:marLeft w:val="0"/>
                  <w:marRight w:val="0"/>
                  <w:marTop w:val="0"/>
                  <w:marBottom w:val="0"/>
                  <w:divBdr>
                    <w:top w:val="none" w:sz="0" w:space="0" w:color="auto"/>
                    <w:left w:val="none" w:sz="0" w:space="0" w:color="auto"/>
                    <w:bottom w:val="none" w:sz="0" w:space="0" w:color="auto"/>
                    <w:right w:val="none" w:sz="0" w:space="0" w:color="auto"/>
                  </w:divBdr>
                </w:div>
                <w:div w:id="13459601">
                  <w:marLeft w:val="0"/>
                  <w:marRight w:val="0"/>
                  <w:marTop w:val="0"/>
                  <w:marBottom w:val="0"/>
                  <w:divBdr>
                    <w:top w:val="none" w:sz="0" w:space="0" w:color="auto"/>
                    <w:left w:val="none" w:sz="0" w:space="0" w:color="auto"/>
                    <w:bottom w:val="none" w:sz="0" w:space="0" w:color="auto"/>
                    <w:right w:val="none" w:sz="0" w:space="0" w:color="auto"/>
                  </w:divBdr>
                </w:div>
                <w:div w:id="13502234">
                  <w:marLeft w:val="0"/>
                  <w:marRight w:val="0"/>
                  <w:marTop w:val="0"/>
                  <w:marBottom w:val="0"/>
                  <w:divBdr>
                    <w:top w:val="none" w:sz="0" w:space="0" w:color="auto"/>
                    <w:left w:val="none" w:sz="0" w:space="0" w:color="auto"/>
                    <w:bottom w:val="none" w:sz="0" w:space="0" w:color="auto"/>
                    <w:right w:val="none" w:sz="0" w:space="0" w:color="auto"/>
                  </w:divBdr>
                </w:div>
                <w:div w:id="13575591">
                  <w:marLeft w:val="0"/>
                  <w:marRight w:val="0"/>
                  <w:marTop w:val="0"/>
                  <w:marBottom w:val="0"/>
                  <w:divBdr>
                    <w:top w:val="none" w:sz="0" w:space="0" w:color="auto"/>
                    <w:left w:val="none" w:sz="0" w:space="0" w:color="auto"/>
                    <w:bottom w:val="none" w:sz="0" w:space="0" w:color="auto"/>
                    <w:right w:val="none" w:sz="0" w:space="0" w:color="auto"/>
                  </w:divBdr>
                </w:div>
                <w:div w:id="14624598">
                  <w:marLeft w:val="0"/>
                  <w:marRight w:val="0"/>
                  <w:marTop w:val="0"/>
                  <w:marBottom w:val="0"/>
                  <w:divBdr>
                    <w:top w:val="none" w:sz="0" w:space="0" w:color="auto"/>
                    <w:left w:val="none" w:sz="0" w:space="0" w:color="auto"/>
                    <w:bottom w:val="none" w:sz="0" w:space="0" w:color="auto"/>
                    <w:right w:val="none" w:sz="0" w:space="0" w:color="auto"/>
                  </w:divBdr>
                </w:div>
                <w:div w:id="16153199">
                  <w:marLeft w:val="0"/>
                  <w:marRight w:val="0"/>
                  <w:marTop w:val="0"/>
                  <w:marBottom w:val="0"/>
                  <w:divBdr>
                    <w:top w:val="none" w:sz="0" w:space="0" w:color="auto"/>
                    <w:left w:val="none" w:sz="0" w:space="0" w:color="auto"/>
                    <w:bottom w:val="none" w:sz="0" w:space="0" w:color="auto"/>
                    <w:right w:val="none" w:sz="0" w:space="0" w:color="auto"/>
                  </w:divBdr>
                </w:div>
                <w:div w:id="17856774">
                  <w:marLeft w:val="0"/>
                  <w:marRight w:val="0"/>
                  <w:marTop w:val="0"/>
                  <w:marBottom w:val="0"/>
                  <w:divBdr>
                    <w:top w:val="none" w:sz="0" w:space="0" w:color="auto"/>
                    <w:left w:val="none" w:sz="0" w:space="0" w:color="auto"/>
                    <w:bottom w:val="none" w:sz="0" w:space="0" w:color="auto"/>
                    <w:right w:val="none" w:sz="0" w:space="0" w:color="auto"/>
                  </w:divBdr>
                </w:div>
                <w:div w:id="20936443">
                  <w:marLeft w:val="720"/>
                  <w:marRight w:val="0"/>
                  <w:marTop w:val="0"/>
                  <w:marBottom w:val="0"/>
                  <w:divBdr>
                    <w:top w:val="none" w:sz="0" w:space="0" w:color="auto"/>
                    <w:left w:val="none" w:sz="0" w:space="0" w:color="auto"/>
                    <w:bottom w:val="none" w:sz="0" w:space="0" w:color="auto"/>
                    <w:right w:val="none" w:sz="0" w:space="0" w:color="auto"/>
                  </w:divBdr>
                </w:div>
                <w:div w:id="23405878">
                  <w:marLeft w:val="0"/>
                  <w:marRight w:val="0"/>
                  <w:marTop w:val="0"/>
                  <w:marBottom w:val="0"/>
                  <w:divBdr>
                    <w:top w:val="none" w:sz="0" w:space="0" w:color="auto"/>
                    <w:left w:val="none" w:sz="0" w:space="0" w:color="auto"/>
                    <w:bottom w:val="none" w:sz="0" w:space="0" w:color="auto"/>
                    <w:right w:val="none" w:sz="0" w:space="0" w:color="auto"/>
                  </w:divBdr>
                </w:div>
                <w:div w:id="24066928">
                  <w:marLeft w:val="0"/>
                  <w:marRight w:val="0"/>
                  <w:marTop w:val="0"/>
                  <w:marBottom w:val="0"/>
                  <w:divBdr>
                    <w:top w:val="none" w:sz="0" w:space="0" w:color="auto"/>
                    <w:left w:val="none" w:sz="0" w:space="0" w:color="auto"/>
                    <w:bottom w:val="none" w:sz="0" w:space="0" w:color="auto"/>
                    <w:right w:val="none" w:sz="0" w:space="0" w:color="auto"/>
                  </w:divBdr>
                </w:div>
                <w:div w:id="24597655">
                  <w:marLeft w:val="0"/>
                  <w:marRight w:val="0"/>
                  <w:marTop w:val="0"/>
                  <w:marBottom w:val="0"/>
                  <w:divBdr>
                    <w:top w:val="none" w:sz="0" w:space="0" w:color="auto"/>
                    <w:left w:val="none" w:sz="0" w:space="0" w:color="auto"/>
                    <w:bottom w:val="none" w:sz="0" w:space="0" w:color="auto"/>
                    <w:right w:val="none" w:sz="0" w:space="0" w:color="auto"/>
                  </w:divBdr>
                </w:div>
                <w:div w:id="25449798">
                  <w:marLeft w:val="0"/>
                  <w:marRight w:val="0"/>
                  <w:marTop w:val="0"/>
                  <w:marBottom w:val="0"/>
                  <w:divBdr>
                    <w:top w:val="none" w:sz="0" w:space="0" w:color="auto"/>
                    <w:left w:val="none" w:sz="0" w:space="0" w:color="auto"/>
                    <w:bottom w:val="none" w:sz="0" w:space="0" w:color="auto"/>
                    <w:right w:val="none" w:sz="0" w:space="0" w:color="auto"/>
                  </w:divBdr>
                  <w:divsChild>
                    <w:div w:id="1362049218">
                      <w:marLeft w:val="0"/>
                      <w:marRight w:val="0"/>
                      <w:marTop w:val="0"/>
                      <w:marBottom w:val="0"/>
                      <w:divBdr>
                        <w:top w:val="none" w:sz="0" w:space="0" w:color="auto"/>
                        <w:left w:val="none" w:sz="0" w:space="0" w:color="auto"/>
                        <w:bottom w:val="none" w:sz="0" w:space="0" w:color="auto"/>
                        <w:right w:val="none" w:sz="0" w:space="0" w:color="auto"/>
                      </w:divBdr>
                    </w:div>
                  </w:divsChild>
                </w:div>
                <w:div w:id="26177086">
                  <w:marLeft w:val="0"/>
                  <w:marRight w:val="0"/>
                  <w:marTop w:val="0"/>
                  <w:marBottom w:val="0"/>
                  <w:divBdr>
                    <w:top w:val="none" w:sz="0" w:space="0" w:color="auto"/>
                    <w:left w:val="none" w:sz="0" w:space="0" w:color="auto"/>
                    <w:bottom w:val="none" w:sz="0" w:space="0" w:color="auto"/>
                    <w:right w:val="none" w:sz="0" w:space="0" w:color="auto"/>
                  </w:divBdr>
                </w:div>
                <w:div w:id="29574525">
                  <w:marLeft w:val="0"/>
                  <w:marRight w:val="0"/>
                  <w:marTop w:val="0"/>
                  <w:marBottom w:val="0"/>
                  <w:divBdr>
                    <w:top w:val="none" w:sz="0" w:space="0" w:color="auto"/>
                    <w:left w:val="none" w:sz="0" w:space="0" w:color="auto"/>
                    <w:bottom w:val="none" w:sz="0" w:space="0" w:color="auto"/>
                    <w:right w:val="none" w:sz="0" w:space="0" w:color="auto"/>
                  </w:divBdr>
                </w:div>
                <w:div w:id="30540822">
                  <w:marLeft w:val="0"/>
                  <w:marRight w:val="0"/>
                  <w:marTop w:val="0"/>
                  <w:marBottom w:val="0"/>
                  <w:divBdr>
                    <w:top w:val="none" w:sz="0" w:space="0" w:color="auto"/>
                    <w:left w:val="none" w:sz="0" w:space="0" w:color="auto"/>
                    <w:bottom w:val="none" w:sz="0" w:space="0" w:color="auto"/>
                    <w:right w:val="none" w:sz="0" w:space="0" w:color="auto"/>
                  </w:divBdr>
                </w:div>
                <w:div w:id="30571379">
                  <w:marLeft w:val="0"/>
                  <w:marRight w:val="0"/>
                  <w:marTop w:val="0"/>
                  <w:marBottom w:val="0"/>
                  <w:divBdr>
                    <w:top w:val="none" w:sz="0" w:space="0" w:color="auto"/>
                    <w:left w:val="none" w:sz="0" w:space="0" w:color="auto"/>
                    <w:bottom w:val="none" w:sz="0" w:space="0" w:color="auto"/>
                    <w:right w:val="none" w:sz="0" w:space="0" w:color="auto"/>
                  </w:divBdr>
                </w:div>
                <w:div w:id="30615149">
                  <w:marLeft w:val="0"/>
                  <w:marRight w:val="0"/>
                  <w:marTop w:val="0"/>
                  <w:marBottom w:val="0"/>
                  <w:divBdr>
                    <w:top w:val="none" w:sz="0" w:space="0" w:color="auto"/>
                    <w:left w:val="none" w:sz="0" w:space="0" w:color="auto"/>
                    <w:bottom w:val="none" w:sz="0" w:space="0" w:color="auto"/>
                    <w:right w:val="none" w:sz="0" w:space="0" w:color="auto"/>
                  </w:divBdr>
                  <w:divsChild>
                    <w:div w:id="285354355">
                      <w:marLeft w:val="0"/>
                      <w:marRight w:val="0"/>
                      <w:marTop w:val="0"/>
                      <w:marBottom w:val="0"/>
                      <w:divBdr>
                        <w:top w:val="none" w:sz="0" w:space="0" w:color="auto"/>
                        <w:left w:val="none" w:sz="0" w:space="0" w:color="auto"/>
                        <w:bottom w:val="none" w:sz="0" w:space="0" w:color="auto"/>
                        <w:right w:val="none" w:sz="0" w:space="0" w:color="auto"/>
                      </w:divBdr>
                    </w:div>
                    <w:div w:id="654794575">
                      <w:marLeft w:val="0"/>
                      <w:marRight w:val="0"/>
                      <w:marTop w:val="0"/>
                      <w:marBottom w:val="0"/>
                      <w:divBdr>
                        <w:top w:val="none" w:sz="0" w:space="0" w:color="auto"/>
                        <w:left w:val="none" w:sz="0" w:space="0" w:color="auto"/>
                        <w:bottom w:val="none" w:sz="0" w:space="0" w:color="auto"/>
                        <w:right w:val="none" w:sz="0" w:space="0" w:color="auto"/>
                      </w:divBdr>
                    </w:div>
                  </w:divsChild>
                </w:div>
                <w:div w:id="31854972">
                  <w:marLeft w:val="0"/>
                  <w:marRight w:val="0"/>
                  <w:marTop w:val="0"/>
                  <w:marBottom w:val="0"/>
                  <w:divBdr>
                    <w:top w:val="none" w:sz="0" w:space="0" w:color="auto"/>
                    <w:left w:val="none" w:sz="0" w:space="0" w:color="auto"/>
                    <w:bottom w:val="none" w:sz="0" w:space="0" w:color="auto"/>
                    <w:right w:val="none" w:sz="0" w:space="0" w:color="auto"/>
                  </w:divBdr>
                </w:div>
                <w:div w:id="34355008">
                  <w:marLeft w:val="0"/>
                  <w:marRight w:val="0"/>
                  <w:marTop w:val="0"/>
                  <w:marBottom w:val="0"/>
                  <w:divBdr>
                    <w:top w:val="none" w:sz="0" w:space="0" w:color="auto"/>
                    <w:left w:val="none" w:sz="0" w:space="0" w:color="auto"/>
                    <w:bottom w:val="none" w:sz="0" w:space="0" w:color="auto"/>
                    <w:right w:val="none" w:sz="0" w:space="0" w:color="auto"/>
                  </w:divBdr>
                </w:div>
                <w:div w:id="34696737">
                  <w:marLeft w:val="0"/>
                  <w:marRight w:val="0"/>
                  <w:marTop w:val="0"/>
                  <w:marBottom w:val="0"/>
                  <w:divBdr>
                    <w:top w:val="none" w:sz="0" w:space="0" w:color="auto"/>
                    <w:left w:val="none" w:sz="0" w:space="0" w:color="auto"/>
                    <w:bottom w:val="none" w:sz="0" w:space="0" w:color="auto"/>
                    <w:right w:val="none" w:sz="0" w:space="0" w:color="auto"/>
                  </w:divBdr>
                </w:div>
                <w:div w:id="35467838">
                  <w:marLeft w:val="0"/>
                  <w:marRight w:val="0"/>
                  <w:marTop w:val="0"/>
                  <w:marBottom w:val="0"/>
                  <w:divBdr>
                    <w:top w:val="none" w:sz="0" w:space="0" w:color="auto"/>
                    <w:left w:val="none" w:sz="0" w:space="0" w:color="auto"/>
                    <w:bottom w:val="none" w:sz="0" w:space="0" w:color="auto"/>
                    <w:right w:val="none" w:sz="0" w:space="0" w:color="auto"/>
                  </w:divBdr>
                </w:div>
                <w:div w:id="36438817">
                  <w:marLeft w:val="0"/>
                  <w:marRight w:val="0"/>
                  <w:marTop w:val="0"/>
                  <w:marBottom w:val="0"/>
                  <w:divBdr>
                    <w:top w:val="none" w:sz="0" w:space="0" w:color="auto"/>
                    <w:left w:val="none" w:sz="0" w:space="0" w:color="auto"/>
                    <w:bottom w:val="none" w:sz="0" w:space="0" w:color="auto"/>
                    <w:right w:val="none" w:sz="0" w:space="0" w:color="auto"/>
                  </w:divBdr>
                </w:div>
                <w:div w:id="38020972">
                  <w:marLeft w:val="0"/>
                  <w:marRight w:val="0"/>
                  <w:marTop w:val="0"/>
                  <w:marBottom w:val="0"/>
                  <w:divBdr>
                    <w:top w:val="none" w:sz="0" w:space="0" w:color="auto"/>
                    <w:left w:val="none" w:sz="0" w:space="0" w:color="auto"/>
                    <w:bottom w:val="none" w:sz="0" w:space="0" w:color="auto"/>
                    <w:right w:val="none" w:sz="0" w:space="0" w:color="auto"/>
                  </w:divBdr>
                </w:div>
                <w:div w:id="38865795">
                  <w:marLeft w:val="720"/>
                  <w:marRight w:val="0"/>
                  <w:marTop w:val="0"/>
                  <w:marBottom w:val="0"/>
                  <w:divBdr>
                    <w:top w:val="none" w:sz="0" w:space="0" w:color="auto"/>
                    <w:left w:val="none" w:sz="0" w:space="0" w:color="auto"/>
                    <w:bottom w:val="none" w:sz="0" w:space="0" w:color="auto"/>
                    <w:right w:val="none" w:sz="0" w:space="0" w:color="auto"/>
                  </w:divBdr>
                </w:div>
                <w:div w:id="39598828">
                  <w:marLeft w:val="0"/>
                  <w:marRight w:val="0"/>
                  <w:marTop w:val="0"/>
                  <w:marBottom w:val="0"/>
                  <w:divBdr>
                    <w:top w:val="none" w:sz="0" w:space="0" w:color="auto"/>
                    <w:left w:val="none" w:sz="0" w:space="0" w:color="auto"/>
                    <w:bottom w:val="none" w:sz="0" w:space="0" w:color="auto"/>
                    <w:right w:val="none" w:sz="0" w:space="0" w:color="auto"/>
                  </w:divBdr>
                </w:div>
                <w:div w:id="39983397">
                  <w:marLeft w:val="0"/>
                  <w:marRight w:val="0"/>
                  <w:marTop w:val="0"/>
                  <w:marBottom w:val="0"/>
                  <w:divBdr>
                    <w:top w:val="none" w:sz="0" w:space="0" w:color="auto"/>
                    <w:left w:val="none" w:sz="0" w:space="0" w:color="auto"/>
                    <w:bottom w:val="none" w:sz="0" w:space="0" w:color="auto"/>
                    <w:right w:val="none" w:sz="0" w:space="0" w:color="auto"/>
                  </w:divBdr>
                </w:div>
                <w:div w:id="41951683">
                  <w:marLeft w:val="0"/>
                  <w:marRight w:val="0"/>
                  <w:marTop w:val="0"/>
                  <w:marBottom w:val="0"/>
                  <w:divBdr>
                    <w:top w:val="none" w:sz="0" w:space="0" w:color="auto"/>
                    <w:left w:val="none" w:sz="0" w:space="0" w:color="auto"/>
                    <w:bottom w:val="none" w:sz="0" w:space="0" w:color="auto"/>
                    <w:right w:val="none" w:sz="0" w:space="0" w:color="auto"/>
                  </w:divBdr>
                </w:div>
                <w:div w:id="45035563">
                  <w:marLeft w:val="0"/>
                  <w:marRight w:val="0"/>
                  <w:marTop w:val="0"/>
                  <w:marBottom w:val="0"/>
                  <w:divBdr>
                    <w:top w:val="none" w:sz="0" w:space="0" w:color="auto"/>
                    <w:left w:val="none" w:sz="0" w:space="0" w:color="auto"/>
                    <w:bottom w:val="none" w:sz="0" w:space="0" w:color="auto"/>
                    <w:right w:val="none" w:sz="0" w:space="0" w:color="auto"/>
                  </w:divBdr>
                </w:div>
                <w:div w:id="47457324">
                  <w:marLeft w:val="0"/>
                  <w:marRight w:val="0"/>
                  <w:marTop w:val="0"/>
                  <w:marBottom w:val="0"/>
                  <w:divBdr>
                    <w:top w:val="none" w:sz="0" w:space="0" w:color="auto"/>
                    <w:left w:val="none" w:sz="0" w:space="0" w:color="auto"/>
                    <w:bottom w:val="none" w:sz="0" w:space="0" w:color="auto"/>
                    <w:right w:val="none" w:sz="0" w:space="0" w:color="auto"/>
                  </w:divBdr>
                </w:div>
                <w:div w:id="47653210">
                  <w:marLeft w:val="0"/>
                  <w:marRight w:val="0"/>
                  <w:marTop w:val="0"/>
                  <w:marBottom w:val="0"/>
                  <w:divBdr>
                    <w:top w:val="none" w:sz="0" w:space="0" w:color="auto"/>
                    <w:left w:val="none" w:sz="0" w:space="0" w:color="auto"/>
                    <w:bottom w:val="none" w:sz="0" w:space="0" w:color="auto"/>
                    <w:right w:val="none" w:sz="0" w:space="0" w:color="auto"/>
                  </w:divBdr>
                </w:div>
                <w:div w:id="50080105">
                  <w:marLeft w:val="0"/>
                  <w:marRight w:val="0"/>
                  <w:marTop w:val="0"/>
                  <w:marBottom w:val="0"/>
                  <w:divBdr>
                    <w:top w:val="none" w:sz="0" w:space="0" w:color="auto"/>
                    <w:left w:val="none" w:sz="0" w:space="0" w:color="auto"/>
                    <w:bottom w:val="none" w:sz="0" w:space="0" w:color="auto"/>
                    <w:right w:val="none" w:sz="0" w:space="0" w:color="auto"/>
                  </w:divBdr>
                </w:div>
                <w:div w:id="50618572">
                  <w:marLeft w:val="0"/>
                  <w:marRight w:val="0"/>
                  <w:marTop w:val="0"/>
                  <w:marBottom w:val="0"/>
                  <w:divBdr>
                    <w:top w:val="none" w:sz="0" w:space="0" w:color="auto"/>
                    <w:left w:val="none" w:sz="0" w:space="0" w:color="auto"/>
                    <w:bottom w:val="none" w:sz="0" w:space="0" w:color="auto"/>
                    <w:right w:val="none" w:sz="0" w:space="0" w:color="auto"/>
                  </w:divBdr>
                </w:div>
                <w:div w:id="52437568">
                  <w:marLeft w:val="720"/>
                  <w:marRight w:val="0"/>
                  <w:marTop w:val="0"/>
                  <w:marBottom w:val="0"/>
                  <w:divBdr>
                    <w:top w:val="none" w:sz="0" w:space="0" w:color="auto"/>
                    <w:left w:val="none" w:sz="0" w:space="0" w:color="auto"/>
                    <w:bottom w:val="none" w:sz="0" w:space="0" w:color="auto"/>
                    <w:right w:val="none" w:sz="0" w:space="0" w:color="auto"/>
                  </w:divBdr>
                </w:div>
                <w:div w:id="53284604">
                  <w:marLeft w:val="0"/>
                  <w:marRight w:val="0"/>
                  <w:marTop w:val="0"/>
                  <w:marBottom w:val="0"/>
                  <w:divBdr>
                    <w:top w:val="none" w:sz="0" w:space="0" w:color="auto"/>
                    <w:left w:val="none" w:sz="0" w:space="0" w:color="auto"/>
                    <w:bottom w:val="none" w:sz="0" w:space="0" w:color="auto"/>
                    <w:right w:val="none" w:sz="0" w:space="0" w:color="auto"/>
                  </w:divBdr>
                </w:div>
                <w:div w:id="54164309">
                  <w:marLeft w:val="0"/>
                  <w:marRight w:val="0"/>
                  <w:marTop w:val="0"/>
                  <w:marBottom w:val="0"/>
                  <w:divBdr>
                    <w:top w:val="none" w:sz="0" w:space="0" w:color="auto"/>
                    <w:left w:val="none" w:sz="0" w:space="0" w:color="auto"/>
                    <w:bottom w:val="none" w:sz="0" w:space="0" w:color="auto"/>
                    <w:right w:val="none" w:sz="0" w:space="0" w:color="auto"/>
                  </w:divBdr>
                </w:div>
                <w:div w:id="54596710">
                  <w:marLeft w:val="0"/>
                  <w:marRight w:val="0"/>
                  <w:marTop w:val="0"/>
                  <w:marBottom w:val="0"/>
                  <w:divBdr>
                    <w:top w:val="none" w:sz="0" w:space="0" w:color="auto"/>
                    <w:left w:val="none" w:sz="0" w:space="0" w:color="auto"/>
                    <w:bottom w:val="none" w:sz="0" w:space="0" w:color="auto"/>
                    <w:right w:val="none" w:sz="0" w:space="0" w:color="auto"/>
                  </w:divBdr>
                </w:div>
                <w:div w:id="54671323">
                  <w:marLeft w:val="0"/>
                  <w:marRight w:val="0"/>
                  <w:marTop w:val="0"/>
                  <w:marBottom w:val="0"/>
                  <w:divBdr>
                    <w:top w:val="none" w:sz="0" w:space="0" w:color="auto"/>
                    <w:left w:val="none" w:sz="0" w:space="0" w:color="auto"/>
                    <w:bottom w:val="none" w:sz="0" w:space="0" w:color="auto"/>
                    <w:right w:val="none" w:sz="0" w:space="0" w:color="auto"/>
                  </w:divBdr>
                </w:div>
                <w:div w:id="55056006">
                  <w:marLeft w:val="0"/>
                  <w:marRight w:val="0"/>
                  <w:marTop w:val="0"/>
                  <w:marBottom w:val="0"/>
                  <w:divBdr>
                    <w:top w:val="none" w:sz="0" w:space="0" w:color="auto"/>
                    <w:left w:val="none" w:sz="0" w:space="0" w:color="auto"/>
                    <w:bottom w:val="none" w:sz="0" w:space="0" w:color="auto"/>
                    <w:right w:val="none" w:sz="0" w:space="0" w:color="auto"/>
                  </w:divBdr>
                </w:div>
                <w:div w:id="55905932">
                  <w:marLeft w:val="0"/>
                  <w:marRight w:val="0"/>
                  <w:marTop w:val="0"/>
                  <w:marBottom w:val="0"/>
                  <w:divBdr>
                    <w:top w:val="none" w:sz="0" w:space="0" w:color="auto"/>
                    <w:left w:val="none" w:sz="0" w:space="0" w:color="auto"/>
                    <w:bottom w:val="none" w:sz="0" w:space="0" w:color="auto"/>
                    <w:right w:val="none" w:sz="0" w:space="0" w:color="auto"/>
                  </w:divBdr>
                </w:div>
                <w:div w:id="56710905">
                  <w:marLeft w:val="0"/>
                  <w:marRight w:val="0"/>
                  <w:marTop w:val="0"/>
                  <w:marBottom w:val="0"/>
                  <w:divBdr>
                    <w:top w:val="none" w:sz="0" w:space="0" w:color="auto"/>
                    <w:left w:val="none" w:sz="0" w:space="0" w:color="auto"/>
                    <w:bottom w:val="none" w:sz="0" w:space="0" w:color="auto"/>
                    <w:right w:val="none" w:sz="0" w:space="0" w:color="auto"/>
                  </w:divBdr>
                </w:div>
                <w:div w:id="57484308">
                  <w:marLeft w:val="0"/>
                  <w:marRight w:val="0"/>
                  <w:marTop w:val="0"/>
                  <w:marBottom w:val="0"/>
                  <w:divBdr>
                    <w:top w:val="none" w:sz="0" w:space="0" w:color="auto"/>
                    <w:left w:val="none" w:sz="0" w:space="0" w:color="auto"/>
                    <w:bottom w:val="none" w:sz="0" w:space="0" w:color="auto"/>
                    <w:right w:val="none" w:sz="0" w:space="0" w:color="auto"/>
                  </w:divBdr>
                </w:div>
                <w:div w:id="58327058">
                  <w:marLeft w:val="0"/>
                  <w:marRight w:val="0"/>
                  <w:marTop w:val="0"/>
                  <w:marBottom w:val="0"/>
                  <w:divBdr>
                    <w:top w:val="none" w:sz="0" w:space="0" w:color="auto"/>
                    <w:left w:val="none" w:sz="0" w:space="0" w:color="auto"/>
                    <w:bottom w:val="none" w:sz="0" w:space="0" w:color="auto"/>
                    <w:right w:val="none" w:sz="0" w:space="0" w:color="auto"/>
                  </w:divBdr>
                </w:div>
                <w:div w:id="64034689">
                  <w:marLeft w:val="720"/>
                  <w:marRight w:val="0"/>
                  <w:marTop w:val="0"/>
                  <w:marBottom w:val="0"/>
                  <w:divBdr>
                    <w:top w:val="none" w:sz="0" w:space="0" w:color="auto"/>
                    <w:left w:val="none" w:sz="0" w:space="0" w:color="auto"/>
                    <w:bottom w:val="none" w:sz="0" w:space="0" w:color="auto"/>
                    <w:right w:val="none" w:sz="0" w:space="0" w:color="auto"/>
                  </w:divBdr>
                </w:div>
                <w:div w:id="64494180">
                  <w:marLeft w:val="0"/>
                  <w:marRight w:val="0"/>
                  <w:marTop w:val="0"/>
                  <w:marBottom w:val="0"/>
                  <w:divBdr>
                    <w:top w:val="none" w:sz="0" w:space="0" w:color="auto"/>
                    <w:left w:val="none" w:sz="0" w:space="0" w:color="auto"/>
                    <w:bottom w:val="none" w:sz="0" w:space="0" w:color="auto"/>
                    <w:right w:val="none" w:sz="0" w:space="0" w:color="auto"/>
                  </w:divBdr>
                </w:div>
                <w:div w:id="66457848">
                  <w:marLeft w:val="0"/>
                  <w:marRight w:val="0"/>
                  <w:marTop w:val="0"/>
                  <w:marBottom w:val="0"/>
                  <w:divBdr>
                    <w:top w:val="none" w:sz="0" w:space="0" w:color="auto"/>
                    <w:left w:val="none" w:sz="0" w:space="0" w:color="auto"/>
                    <w:bottom w:val="none" w:sz="0" w:space="0" w:color="auto"/>
                    <w:right w:val="none" w:sz="0" w:space="0" w:color="auto"/>
                  </w:divBdr>
                </w:div>
                <w:div w:id="66535211">
                  <w:marLeft w:val="0"/>
                  <w:marRight w:val="0"/>
                  <w:marTop w:val="0"/>
                  <w:marBottom w:val="0"/>
                  <w:divBdr>
                    <w:top w:val="none" w:sz="0" w:space="0" w:color="auto"/>
                    <w:left w:val="none" w:sz="0" w:space="0" w:color="auto"/>
                    <w:bottom w:val="none" w:sz="0" w:space="0" w:color="auto"/>
                    <w:right w:val="none" w:sz="0" w:space="0" w:color="auto"/>
                  </w:divBdr>
                </w:div>
                <w:div w:id="68775746">
                  <w:marLeft w:val="0"/>
                  <w:marRight w:val="0"/>
                  <w:marTop w:val="0"/>
                  <w:marBottom w:val="0"/>
                  <w:divBdr>
                    <w:top w:val="none" w:sz="0" w:space="0" w:color="auto"/>
                    <w:left w:val="none" w:sz="0" w:space="0" w:color="auto"/>
                    <w:bottom w:val="none" w:sz="0" w:space="0" w:color="auto"/>
                    <w:right w:val="none" w:sz="0" w:space="0" w:color="auto"/>
                  </w:divBdr>
                </w:div>
                <w:div w:id="73284876">
                  <w:marLeft w:val="0"/>
                  <w:marRight w:val="0"/>
                  <w:marTop w:val="0"/>
                  <w:marBottom w:val="0"/>
                  <w:divBdr>
                    <w:top w:val="none" w:sz="0" w:space="0" w:color="auto"/>
                    <w:left w:val="none" w:sz="0" w:space="0" w:color="auto"/>
                    <w:bottom w:val="none" w:sz="0" w:space="0" w:color="auto"/>
                    <w:right w:val="none" w:sz="0" w:space="0" w:color="auto"/>
                  </w:divBdr>
                </w:div>
                <w:div w:id="73287039">
                  <w:marLeft w:val="0"/>
                  <w:marRight w:val="0"/>
                  <w:marTop w:val="0"/>
                  <w:marBottom w:val="0"/>
                  <w:divBdr>
                    <w:top w:val="none" w:sz="0" w:space="0" w:color="auto"/>
                    <w:left w:val="none" w:sz="0" w:space="0" w:color="auto"/>
                    <w:bottom w:val="none" w:sz="0" w:space="0" w:color="auto"/>
                    <w:right w:val="none" w:sz="0" w:space="0" w:color="auto"/>
                  </w:divBdr>
                </w:div>
                <w:div w:id="75638519">
                  <w:marLeft w:val="0"/>
                  <w:marRight w:val="0"/>
                  <w:marTop w:val="0"/>
                  <w:marBottom w:val="0"/>
                  <w:divBdr>
                    <w:top w:val="none" w:sz="0" w:space="0" w:color="auto"/>
                    <w:left w:val="none" w:sz="0" w:space="0" w:color="auto"/>
                    <w:bottom w:val="none" w:sz="0" w:space="0" w:color="auto"/>
                    <w:right w:val="none" w:sz="0" w:space="0" w:color="auto"/>
                  </w:divBdr>
                </w:div>
                <w:div w:id="75984789">
                  <w:marLeft w:val="0"/>
                  <w:marRight w:val="0"/>
                  <w:marTop w:val="0"/>
                  <w:marBottom w:val="0"/>
                  <w:divBdr>
                    <w:top w:val="none" w:sz="0" w:space="0" w:color="auto"/>
                    <w:left w:val="none" w:sz="0" w:space="0" w:color="auto"/>
                    <w:bottom w:val="none" w:sz="0" w:space="0" w:color="auto"/>
                    <w:right w:val="none" w:sz="0" w:space="0" w:color="auto"/>
                  </w:divBdr>
                </w:div>
                <w:div w:id="76443884">
                  <w:marLeft w:val="0"/>
                  <w:marRight w:val="0"/>
                  <w:marTop w:val="0"/>
                  <w:marBottom w:val="0"/>
                  <w:divBdr>
                    <w:top w:val="none" w:sz="0" w:space="0" w:color="auto"/>
                    <w:left w:val="none" w:sz="0" w:space="0" w:color="auto"/>
                    <w:bottom w:val="none" w:sz="0" w:space="0" w:color="auto"/>
                    <w:right w:val="none" w:sz="0" w:space="0" w:color="auto"/>
                  </w:divBdr>
                </w:div>
                <w:div w:id="77210998">
                  <w:marLeft w:val="0"/>
                  <w:marRight w:val="0"/>
                  <w:marTop w:val="0"/>
                  <w:marBottom w:val="0"/>
                  <w:divBdr>
                    <w:top w:val="none" w:sz="0" w:space="0" w:color="auto"/>
                    <w:left w:val="none" w:sz="0" w:space="0" w:color="auto"/>
                    <w:bottom w:val="none" w:sz="0" w:space="0" w:color="auto"/>
                    <w:right w:val="none" w:sz="0" w:space="0" w:color="auto"/>
                  </w:divBdr>
                </w:div>
                <w:div w:id="78406872">
                  <w:marLeft w:val="0"/>
                  <w:marRight w:val="0"/>
                  <w:marTop w:val="0"/>
                  <w:marBottom w:val="0"/>
                  <w:divBdr>
                    <w:top w:val="none" w:sz="0" w:space="0" w:color="auto"/>
                    <w:left w:val="none" w:sz="0" w:space="0" w:color="auto"/>
                    <w:bottom w:val="none" w:sz="0" w:space="0" w:color="auto"/>
                    <w:right w:val="none" w:sz="0" w:space="0" w:color="auto"/>
                  </w:divBdr>
                </w:div>
                <w:div w:id="80682072">
                  <w:marLeft w:val="0"/>
                  <w:marRight w:val="0"/>
                  <w:marTop w:val="0"/>
                  <w:marBottom w:val="0"/>
                  <w:divBdr>
                    <w:top w:val="none" w:sz="0" w:space="0" w:color="auto"/>
                    <w:left w:val="none" w:sz="0" w:space="0" w:color="auto"/>
                    <w:bottom w:val="none" w:sz="0" w:space="0" w:color="auto"/>
                    <w:right w:val="none" w:sz="0" w:space="0" w:color="auto"/>
                  </w:divBdr>
                </w:div>
                <w:div w:id="80683482">
                  <w:marLeft w:val="0"/>
                  <w:marRight w:val="0"/>
                  <w:marTop w:val="0"/>
                  <w:marBottom w:val="0"/>
                  <w:divBdr>
                    <w:top w:val="none" w:sz="0" w:space="0" w:color="auto"/>
                    <w:left w:val="none" w:sz="0" w:space="0" w:color="auto"/>
                    <w:bottom w:val="none" w:sz="0" w:space="0" w:color="auto"/>
                    <w:right w:val="none" w:sz="0" w:space="0" w:color="auto"/>
                  </w:divBdr>
                </w:div>
                <w:div w:id="80956685">
                  <w:marLeft w:val="0"/>
                  <w:marRight w:val="0"/>
                  <w:marTop w:val="0"/>
                  <w:marBottom w:val="0"/>
                  <w:divBdr>
                    <w:top w:val="none" w:sz="0" w:space="0" w:color="auto"/>
                    <w:left w:val="none" w:sz="0" w:space="0" w:color="auto"/>
                    <w:bottom w:val="none" w:sz="0" w:space="0" w:color="auto"/>
                    <w:right w:val="none" w:sz="0" w:space="0" w:color="auto"/>
                  </w:divBdr>
                </w:div>
                <w:div w:id="82069067">
                  <w:marLeft w:val="0"/>
                  <w:marRight w:val="0"/>
                  <w:marTop w:val="0"/>
                  <w:marBottom w:val="0"/>
                  <w:divBdr>
                    <w:top w:val="none" w:sz="0" w:space="0" w:color="auto"/>
                    <w:left w:val="none" w:sz="0" w:space="0" w:color="auto"/>
                    <w:bottom w:val="none" w:sz="0" w:space="0" w:color="auto"/>
                    <w:right w:val="none" w:sz="0" w:space="0" w:color="auto"/>
                  </w:divBdr>
                </w:div>
                <w:div w:id="83115073">
                  <w:marLeft w:val="0"/>
                  <w:marRight w:val="0"/>
                  <w:marTop w:val="0"/>
                  <w:marBottom w:val="0"/>
                  <w:divBdr>
                    <w:top w:val="none" w:sz="0" w:space="0" w:color="auto"/>
                    <w:left w:val="none" w:sz="0" w:space="0" w:color="auto"/>
                    <w:bottom w:val="none" w:sz="0" w:space="0" w:color="auto"/>
                    <w:right w:val="none" w:sz="0" w:space="0" w:color="auto"/>
                  </w:divBdr>
                </w:div>
                <w:div w:id="83495690">
                  <w:marLeft w:val="0"/>
                  <w:marRight w:val="0"/>
                  <w:marTop w:val="0"/>
                  <w:marBottom w:val="0"/>
                  <w:divBdr>
                    <w:top w:val="none" w:sz="0" w:space="0" w:color="auto"/>
                    <w:left w:val="none" w:sz="0" w:space="0" w:color="auto"/>
                    <w:bottom w:val="none" w:sz="0" w:space="0" w:color="auto"/>
                    <w:right w:val="none" w:sz="0" w:space="0" w:color="auto"/>
                  </w:divBdr>
                </w:div>
                <w:div w:id="84307399">
                  <w:marLeft w:val="0"/>
                  <w:marRight w:val="0"/>
                  <w:marTop w:val="0"/>
                  <w:marBottom w:val="0"/>
                  <w:divBdr>
                    <w:top w:val="none" w:sz="0" w:space="0" w:color="auto"/>
                    <w:left w:val="none" w:sz="0" w:space="0" w:color="auto"/>
                    <w:bottom w:val="none" w:sz="0" w:space="0" w:color="auto"/>
                    <w:right w:val="none" w:sz="0" w:space="0" w:color="auto"/>
                  </w:divBdr>
                </w:div>
                <w:div w:id="84542284">
                  <w:marLeft w:val="0"/>
                  <w:marRight w:val="0"/>
                  <w:marTop w:val="0"/>
                  <w:marBottom w:val="0"/>
                  <w:divBdr>
                    <w:top w:val="none" w:sz="0" w:space="0" w:color="auto"/>
                    <w:left w:val="none" w:sz="0" w:space="0" w:color="auto"/>
                    <w:bottom w:val="none" w:sz="0" w:space="0" w:color="auto"/>
                    <w:right w:val="none" w:sz="0" w:space="0" w:color="auto"/>
                  </w:divBdr>
                </w:div>
                <w:div w:id="86196014">
                  <w:marLeft w:val="0"/>
                  <w:marRight w:val="0"/>
                  <w:marTop w:val="0"/>
                  <w:marBottom w:val="0"/>
                  <w:divBdr>
                    <w:top w:val="none" w:sz="0" w:space="0" w:color="auto"/>
                    <w:left w:val="none" w:sz="0" w:space="0" w:color="auto"/>
                    <w:bottom w:val="none" w:sz="0" w:space="0" w:color="auto"/>
                    <w:right w:val="none" w:sz="0" w:space="0" w:color="auto"/>
                  </w:divBdr>
                </w:div>
                <w:div w:id="87191405">
                  <w:marLeft w:val="0"/>
                  <w:marRight w:val="0"/>
                  <w:marTop w:val="0"/>
                  <w:marBottom w:val="0"/>
                  <w:divBdr>
                    <w:top w:val="none" w:sz="0" w:space="0" w:color="auto"/>
                    <w:left w:val="none" w:sz="0" w:space="0" w:color="auto"/>
                    <w:bottom w:val="none" w:sz="0" w:space="0" w:color="auto"/>
                    <w:right w:val="none" w:sz="0" w:space="0" w:color="auto"/>
                  </w:divBdr>
                </w:div>
                <w:div w:id="87848385">
                  <w:marLeft w:val="0"/>
                  <w:marRight w:val="0"/>
                  <w:marTop w:val="0"/>
                  <w:marBottom w:val="0"/>
                  <w:divBdr>
                    <w:top w:val="none" w:sz="0" w:space="0" w:color="auto"/>
                    <w:left w:val="none" w:sz="0" w:space="0" w:color="auto"/>
                    <w:bottom w:val="none" w:sz="0" w:space="0" w:color="auto"/>
                    <w:right w:val="none" w:sz="0" w:space="0" w:color="auto"/>
                  </w:divBdr>
                </w:div>
                <w:div w:id="87849329">
                  <w:marLeft w:val="0"/>
                  <w:marRight w:val="0"/>
                  <w:marTop w:val="0"/>
                  <w:marBottom w:val="0"/>
                  <w:divBdr>
                    <w:top w:val="none" w:sz="0" w:space="0" w:color="auto"/>
                    <w:left w:val="none" w:sz="0" w:space="0" w:color="auto"/>
                    <w:bottom w:val="none" w:sz="0" w:space="0" w:color="auto"/>
                    <w:right w:val="none" w:sz="0" w:space="0" w:color="auto"/>
                  </w:divBdr>
                </w:div>
                <w:div w:id="89133324">
                  <w:marLeft w:val="0"/>
                  <w:marRight w:val="0"/>
                  <w:marTop w:val="0"/>
                  <w:marBottom w:val="0"/>
                  <w:divBdr>
                    <w:top w:val="none" w:sz="0" w:space="0" w:color="auto"/>
                    <w:left w:val="none" w:sz="0" w:space="0" w:color="auto"/>
                    <w:bottom w:val="none" w:sz="0" w:space="0" w:color="auto"/>
                    <w:right w:val="none" w:sz="0" w:space="0" w:color="auto"/>
                  </w:divBdr>
                </w:div>
                <w:div w:id="90509446">
                  <w:marLeft w:val="0"/>
                  <w:marRight w:val="0"/>
                  <w:marTop w:val="0"/>
                  <w:marBottom w:val="0"/>
                  <w:divBdr>
                    <w:top w:val="none" w:sz="0" w:space="0" w:color="auto"/>
                    <w:left w:val="none" w:sz="0" w:space="0" w:color="auto"/>
                    <w:bottom w:val="none" w:sz="0" w:space="0" w:color="auto"/>
                    <w:right w:val="none" w:sz="0" w:space="0" w:color="auto"/>
                  </w:divBdr>
                </w:div>
                <w:div w:id="91436841">
                  <w:marLeft w:val="0"/>
                  <w:marRight w:val="0"/>
                  <w:marTop w:val="0"/>
                  <w:marBottom w:val="0"/>
                  <w:divBdr>
                    <w:top w:val="none" w:sz="0" w:space="0" w:color="auto"/>
                    <w:left w:val="none" w:sz="0" w:space="0" w:color="auto"/>
                    <w:bottom w:val="none" w:sz="0" w:space="0" w:color="auto"/>
                    <w:right w:val="none" w:sz="0" w:space="0" w:color="auto"/>
                  </w:divBdr>
                </w:div>
                <w:div w:id="91979469">
                  <w:marLeft w:val="0"/>
                  <w:marRight w:val="0"/>
                  <w:marTop w:val="0"/>
                  <w:marBottom w:val="0"/>
                  <w:divBdr>
                    <w:top w:val="none" w:sz="0" w:space="0" w:color="auto"/>
                    <w:left w:val="none" w:sz="0" w:space="0" w:color="auto"/>
                    <w:bottom w:val="none" w:sz="0" w:space="0" w:color="auto"/>
                    <w:right w:val="none" w:sz="0" w:space="0" w:color="auto"/>
                  </w:divBdr>
                </w:div>
                <w:div w:id="92240308">
                  <w:marLeft w:val="0"/>
                  <w:marRight w:val="0"/>
                  <w:marTop w:val="0"/>
                  <w:marBottom w:val="0"/>
                  <w:divBdr>
                    <w:top w:val="none" w:sz="0" w:space="0" w:color="auto"/>
                    <w:left w:val="none" w:sz="0" w:space="0" w:color="auto"/>
                    <w:bottom w:val="none" w:sz="0" w:space="0" w:color="auto"/>
                    <w:right w:val="none" w:sz="0" w:space="0" w:color="auto"/>
                  </w:divBdr>
                  <w:divsChild>
                    <w:div w:id="235818937">
                      <w:marLeft w:val="0"/>
                      <w:marRight w:val="0"/>
                      <w:marTop w:val="0"/>
                      <w:marBottom w:val="0"/>
                      <w:divBdr>
                        <w:top w:val="none" w:sz="0" w:space="0" w:color="auto"/>
                        <w:left w:val="none" w:sz="0" w:space="0" w:color="auto"/>
                        <w:bottom w:val="none" w:sz="0" w:space="0" w:color="auto"/>
                        <w:right w:val="none" w:sz="0" w:space="0" w:color="auto"/>
                      </w:divBdr>
                    </w:div>
                  </w:divsChild>
                </w:div>
                <w:div w:id="92745390">
                  <w:marLeft w:val="0"/>
                  <w:marRight w:val="0"/>
                  <w:marTop w:val="0"/>
                  <w:marBottom w:val="0"/>
                  <w:divBdr>
                    <w:top w:val="none" w:sz="0" w:space="0" w:color="auto"/>
                    <w:left w:val="none" w:sz="0" w:space="0" w:color="auto"/>
                    <w:bottom w:val="none" w:sz="0" w:space="0" w:color="auto"/>
                    <w:right w:val="none" w:sz="0" w:space="0" w:color="auto"/>
                  </w:divBdr>
                </w:div>
                <w:div w:id="93600162">
                  <w:marLeft w:val="0"/>
                  <w:marRight w:val="0"/>
                  <w:marTop w:val="0"/>
                  <w:marBottom w:val="0"/>
                  <w:divBdr>
                    <w:top w:val="none" w:sz="0" w:space="0" w:color="auto"/>
                    <w:left w:val="none" w:sz="0" w:space="0" w:color="auto"/>
                    <w:bottom w:val="none" w:sz="0" w:space="0" w:color="auto"/>
                    <w:right w:val="none" w:sz="0" w:space="0" w:color="auto"/>
                  </w:divBdr>
                </w:div>
                <w:div w:id="95057913">
                  <w:marLeft w:val="0"/>
                  <w:marRight w:val="0"/>
                  <w:marTop w:val="0"/>
                  <w:marBottom w:val="0"/>
                  <w:divBdr>
                    <w:top w:val="none" w:sz="0" w:space="0" w:color="auto"/>
                    <w:left w:val="none" w:sz="0" w:space="0" w:color="auto"/>
                    <w:bottom w:val="none" w:sz="0" w:space="0" w:color="auto"/>
                    <w:right w:val="none" w:sz="0" w:space="0" w:color="auto"/>
                  </w:divBdr>
                </w:div>
                <w:div w:id="95441873">
                  <w:marLeft w:val="0"/>
                  <w:marRight w:val="0"/>
                  <w:marTop w:val="0"/>
                  <w:marBottom w:val="0"/>
                  <w:divBdr>
                    <w:top w:val="none" w:sz="0" w:space="0" w:color="auto"/>
                    <w:left w:val="none" w:sz="0" w:space="0" w:color="auto"/>
                    <w:bottom w:val="none" w:sz="0" w:space="0" w:color="auto"/>
                    <w:right w:val="none" w:sz="0" w:space="0" w:color="auto"/>
                  </w:divBdr>
                </w:div>
                <w:div w:id="97877228">
                  <w:marLeft w:val="720"/>
                  <w:marRight w:val="0"/>
                  <w:marTop w:val="0"/>
                  <w:marBottom w:val="0"/>
                  <w:divBdr>
                    <w:top w:val="none" w:sz="0" w:space="0" w:color="auto"/>
                    <w:left w:val="none" w:sz="0" w:space="0" w:color="auto"/>
                    <w:bottom w:val="none" w:sz="0" w:space="0" w:color="auto"/>
                    <w:right w:val="none" w:sz="0" w:space="0" w:color="auto"/>
                  </w:divBdr>
                </w:div>
                <w:div w:id="99574813">
                  <w:marLeft w:val="0"/>
                  <w:marRight w:val="0"/>
                  <w:marTop w:val="0"/>
                  <w:marBottom w:val="0"/>
                  <w:divBdr>
                    <w:top w:val="none" w:sz="0" w:space="0" w:color="auto"/>
                    <w:left w:val="none" w:sz="0" w:space="0" w:color="auto"/>
                    <w:bottom w:val="none" w:sz="0" w:space="0" w:color="auto"/>
                    <w:right w:val="none" w:sz="0" w:space="0" w:color="auto"/>
                  </w:divBdr>
                </w:div>
                <w:div w:id="101461144">
                  <w:marLeft w:val="0"/>
                  <w:marRight w:val="0"/>
                  <w:marTop w:val="0"/>
                  <w:marBottom w:val="0"/>
                  <w:divBdr>
                    <w:top w:val="none" w:sz="0" w:space="0" w:color="auto"/>
                    <w:left w:val="none" w:sz="0" w:space="0" w:color="auto"/>
                    <w:bottom w:val="none" w:sz="0" w:space="0" w:color="auto"/>
                    <w:right w:val="none" w:sz="0" w:space="0" w:color="auto"/>
                  </w:divBdr>
                  <w:divsChild>
                    <w:div w:id="368144479">
                      <w:marLeft w:val="0"/>
                      <w:marRight w:val="0"/>
                      <w:marTop w:val="0"/>
                      <w:marBottom w:val="0"/>
                      <w:divBdr>
                        <w:top w:val="none" w:sz="0" w:space="0" w:color="auto"/>
                        <w:left w:val="none" w:sz="0" w:space="0" w:color="auto"/>
                        <w:bottom w:val="none" w:sz="0" w:space="0" w:color="auto"/>
                        <w:right w:val="none" w:sz="0" w:space="0" w:color="auto"/>
                      </w:divBdr>
                    </w:div>
                  </w:divsChild>
                </w:div>
                <w:div w:id="101654660">
                  <w:marLeft w:val="720"/>
                  <w:marRight w:val="0"/>
                  <w:marTop w:val="0"/>
                  <w:marBottom w:val="0"/>
                  <w:divBdr>
                    <w:top w:val="none" w:sz="0" w:space="0" w:color="auto"/>
                    <w:left w:val="none" w:sz="0" w:space="0" w:color="auto"/>
                    <w:bottom w:val="none" w:sz="0" w:space="0" w:color="auto"/>
                    <w:right w:val="none" w:sz="0" w:space="0" w:color="auto"/>
                  </w:divBdr>
                </w:div>
                <w:div w:id="102917598">
                  <w:marLeft w:val="0"/>
                  <w:marRight w:val="0"/>
                  <w:marTop w:val="0"/>
                  <w:marBottom w:val="0"/>
                  <w:divBdr>
                    <w:top w:val="none" w:sz="0" w:space="0" w:color="auto"/>
                    <w:left w:val="none" w:sz="0" w:space="0" w:color="auto"/>
                    <w:bottom w:val="none" w:sz="0" w:space="0" w:color="auto"/>
                    <w:right w:val="none" w:sz="0" w:space="0" w:color="auto"/>
                  </w:divBdr>
                </w:div>
                <w:div w:id="104741799">
                  <w:marLeft w:val="0"/>
                  <w:marRight w:val="0"/>
                  <w:marTop w:val="0"/>
                  <w:marBottom w:val="0"/>
                  <w:divBdr>
                    <w:top w:val="none" w:sz="0" w:space="0" w:color="auto"/>
                    <w:left w:val="none" w:sz="0" w:space="0" w:color="auto"/>
                    <w:bottom w:val="none" w:sz="0" w:space="0" w:color="auto"/>
                    <w:right w:val="none" w:sz="0" w:space="0" w:color="auto"/>
                  </w:divBdr>
                </w:div>
                <w:div w:id="107506176">
                  <w:marLeft w:val="0"/>
                  <w:marRight w:val="0"/>
                  <w:marTop w:val="0"/>
                  <w:marBottom w:val="0"/>
                  <w:divBdr>
                    <w:top w:val="none" w:sz="0" w:space="0" w:color="auto"/>
                    <w:left w:val="none" w:sz="0" w:space="0" w:color="auto"/>
                    <w:bottom w:val="none" w:sz="0" w:space="0" w:color="auto"/>
                    <w:right w:val="none" w:sz="0" w:space="0" w:color="auto"/>
                  </w:divBdr>
                </w:div>
                <w:div w:id="108089988">
                  <w:marLeft w:val="0"/>
                  <w:marRight w:val="0"/>
                  <w:marTop w:val="0"/>
                  <w:marBottom w:val="0"/>
                  <w:divBdr>
                    <w:top w:val="none" w:sz="0" w:space="0" w:color="auto"/>
                    <w:left w:val="none" w:sz="0" w:space="0" w:color="auto"/>
                    <w:bottom w:val="none" w:sz="0" w:space="0" w:color="auto"/>
                    <w:right w:val="none" w:sz="0" w:space="0" w:color="auto"/>
                  </w:divBdr>
                </w:div>
                <w:div w:id="109401390">
                  <w:marLeft w:val="0"/>
                  <w:marRight w:val="0"/>
                  <w:marTop w:val="0"/>
                  <w:marBottom w:val="0"/>
                  <w:divBdr>
                    <w:top w:val="none" w:sz="0" w:space="0" w:color="auto"/>
                    <w:left w:val="none" w:sz="0" w:space="0" w:color="auto"/>
                    <w:bottom w:val="none" w:sz="0" w:space="0" w:color="auto"/>
                    <w:right w:val="none" w:sz="0" w:space="0" w:color="auto"/>
                  </w:divBdr>
                </w:div>
                <w:div w:id="110561006">
                  <w:marLeft w:val="0"/>
                  <w:marRight w:val="0"/>
                  <w:marTop w:val="0"/>
                  <w:marBottom w:val="0"/>
                  <w:divBdr>
                    <w:top w:val="none" w:sz="0" w:space="0" w:color="auto"/>
                    <w:left w:val="none" w:sz="0" w:space="0" w:color="auto"/>
                    <w:bottom w:val="none" w:sz="0" w:space="0" w:color="auto"/>
                    <w:right w:val="none" w:sz="0" w:space="0" w:color="auto"/>
                  </w:divBdr>
                </w:div>
                <w:div w:id="111171240">
                  <w:marLeft w:val="0"/>
                  <w:marRight w:val="0"/>
                  <w:marTop w:val="0"/>
                  <w:marBottom w:val="0"/>
                  <w:divBdr>
                    <w:top w:val="none" w:sz="0" w:space="0" w:color="auto"/>
                    <w:left w:val="none" w:sz="0" w:space="0" w:color="auto"/>
                    <w:bottom w:val="none" w:sz="0" w:space="0" w:color="auto"/>
                    <w:right w:val="none" w:sz="0" w:space="0" w:color="auto"/>
                  </w:divBdr>
                </w:div>
                <w:div w:id="112019450">
                  <w:marLeft w:val="0"/>
                  <w:marRight w:val="0"/>
                  <w:marTop w:val="0"/>
                  <w:marBottom w:val="0"/>
                  <w:divBdr>
                    <w:top w:val="none" w:sz="0" w:space="0" w:color="auto"/>
                    <w:left w:val="none" w:sz="0" w:space="0" w:color="auto"/>
                    <w:bottom w:val="none" w:sz="0" w:space="0" w:color="auto"/>
                    <w:right w:val="none" w:sz="0" w:space="0" w:color="auto"/>
                  </w:divBdr>
                </w:div>
                <w:div w:id="112292895">
                  <w:marLeft w:val="0"/>
                  <w:marRight w:val="0"/>
                  <w:marTop w:val="0"/>
                  <w:marBottom w:val="0"/>
                  <w:divBdr>
                    <w:top w:val="none" w:sz="0" w:space="0" w:color="auto"/>
                    <w:left w:val="none" w:sz="0" w:space="0" w:color="auto"/>
                    <w:bottom w:val="none" w:sz="0" w:space="0" w:color="auto"/>
                    <w:right w:val="none" w:sz="0" w:space="0" w:color="auto"/>
                  </w:divBdr>
                </w:div>
                <w:div w:id="113987236">
                  <w:marLeft w:val="0"/>
                  <w:marRight w:val="0"/>
                  <w:marTop w:val="0"/>
                  <w:marBottom w:val="0"/>
                  <w:divBdr>
                    <w:top w:val="none" w:sz="0" w:space="0" w:color="auto"/>
                    <w:left w:val="none" w:sz="0" w:space="0" w:color="auto"/>
                    <w:bottom w:val="none" w:sz="0" w:space="0" w:color="auto"/>
                    <w:right w:val="none" w:sz="0" w:space="0" w:color="auto"/>
                  </w:divBdr>
                </w:div>
                <w:div w:id="117531101">
                  <w:marLeft w:val="0"/>
                  <w:marRight w:val="0"/>
                  <w:marTop w:val="0"/>
                  <w:marBottom w:val="0"/>
                  <w:divBdr>
                    <w:top w:val="none" w:sz="0" w:space="0" w:color="auto"/>
                    <w:left w:val="none" w:sz="0" w:space="0" w:color="auto"/>
                    <w:bottom w:val="none" w:sz="0" w:space="0" w:color="auto"/>
                    <w:right w:val="none" w:sz="0" w:space="0" w:color="auto"/>
                  </w:divBdr>
                </w:div>
                <w:div w:id="119568158">
                  <w:marLeft w:val="0"/>
                  <w:marRight w:val="0"/>
                  <w:marTop w:val="0"/>
                  <w:marBottom w:val="0"/>
                  <w:divBdr>
                    <w:top w:val="none" w:sz="0" w:space="0" w:color="auto"/>
                    <w:left w:val="none" w:sz="0" w:space="0" w:color="auto"/>
                    <w:bottom w:val="none" w:sz="0" w:space="0" w:color="auto"/>
                    <w:right w:val="none" w:sz="0" w:space="0" w:color="auto"/>
                  </w:divBdr>
                </w:div>
                <w:div w:id="119878638">
                  <w:marLeft w:val="0"/>
                  <w:marRight w:val="0"/>
                  <w:marTop w:val="0"/>
                  <w:marBottom w:val="0"/>
                  <w:divBdr>
                    <w:top w:val="none" w:sz="0" w:space="0" w:color="auto"/>
                    <w:left w:val="none" w:sz="0" w:space="0" w:color="auto"/>
                    <w:bottom w:val="none" w:sz="0" w:space="0" w:color="auto"/>
                    <w:right w:val="none" w:sz="0" w:space="0" w:color="auto"/>
                  </w:divBdr>
                </w:div>
                <w:div w:id="120464867">
                  <w:marLeft w:val="0"/>
                  <w:marRight w:val="0"/>
                  <w:marTop w:val="0"/>
                  <w:marBottom w:val="0"/>
                  <w:divBdr>
                    <w:top w:val="none" w:sz="0" w:space="0" w:color="auto"/>
                    <w:left w:val="none" w:sz="0" w:space="0" w:color="auto"/>
                    <w:bottom w:val="none" w:sz="0" w:space="0" w:color="auto"/>
                    <w:right w:val="none" w:sz="0" w:space="0" w:color="auto"/>
                  </w:divBdr>
                </w:div>
                <w:div w:id="121122846">
                  <w:marLeft w:val="0"/>
                  <w:marRight w:val="0"/>
                  <w:marTop w:val="0"/>
                  <w:marBottom w:val="0"/>
                  <w:divBdr>
                    <w:top w:val="none" w:sz="0" w:space="0" w:color="auto"/>
                    <w:left w:val="none" w:sz="0" w:space="0" w:color="auto"/>
                    <w:bottom w:val="none" w:sz="0" w:space="0" w:color="auto"/>
                    <w:right w:val="none" w:sz="0" w:space="0" w:color="auto"/>
                  </w:divBdr>
                </w:div>
                <w:div w:id="121578953">
                  <w:marLeft w:val="0"/>
                  <w:marRight w:val="0"/>
                  <w:marTop w:val="0"/>
                  <w:marBottom w:val="0"/>
                  <w:divBdr>
                    <w:top w:val="none" w:sz="0" w:space="0" w:color="auto"/>
                    <w:left w:val="none" w:sz="0" w:space="0" w:color="auto"/>
                    <w:bottom w:val="none" w:sz="0" w:space="0" w:color="auto"/>
                    <w:right w:val="none" w:sz="0" w:space="0" w:color="auto"/>
                  </w:divBdr>
                </w:div>
                <w:div w:id="122315436">
                  <w:marLeft w:val="0"/>
                  <w:marRight w:val="0"/>
                  <w:marTop w:val="0"/>
                  <w:marBottom w:val="0"/>
                  <w:divBdr>
                    <w:top w:val="none" w:sz="0" w:space="0" w:color="auto"/>
                    <w:left w:val="none" w:sz="0" w:space="0" w:color="auto"/>
                    <w:bottom w:val="none" w:sz="0" w:space="0" w:color="auto"/>
                    <w:right w:val="none" w:sz="0" w:space="0" w:color="auto"/>
                  </w:divBdr>
                </w:div>
                <w:div w:id="122578873">
                  <w:marLeft w:val="0"/>
                  <w:marRight w:val="0"/>
                  <w:marTop w:val="0"/>
                  <w:marBottom w:val="0"/>
                  <w:divBdr>
                    <w:top w:val="none" w:sz="0" w:space="0" w:color="auto"/>
                    <w:left w:val="none" w:sz="0" w:space="0" w:color="auto"/>
                    <w:bottom w:val="none" w:sz="0" w:space="0" w:color="auto"/>
                    <w:right w:val="none" w:sz="0" w:space="0" w:color="auto"/>
                  </w:divBdr>
                </w:div>
                <w:div w:id="125007958">
                  <w:marLeft w:val="720"/>
                  <w:marRight w:val="0"/>
                  <w:marTop w:val="0"/>
                  <w:marBottom w:val="0"/>
                  <w:divBdr>
                    <w:top w:val="none" w:sz="0" w:space="0" w:color="auto"/>
                    <w:left w:val="none" w:sz="0" w:space="0" w:color="auto"/>
                    <w:bottom w:val="none" w:sz="0" w:space="0" w:color="auto"/>
                    <w:right w:val="none" w:sz="0" w:space="0" w:color="auto"/>
                  </w:divBdr>
                </w:div>
                <w:div w:id="125050072">
                  <w:marLeft w:val="0"/>
                  <w:marRight w:val="0"/>
                  <w:marTop w:val="0"/>
                  <w:marBottom w:val="0"/>
                  <w:divBdr>
                    <w:top w:val="none" w:sz="0" w:space="0" w:color="auto"/>
                    <w:left w:val="none" w:sz="0" w:space="0" w:color="auto"/>
                    <w:bottom w:val="none" w:sz="0" w:space="0" w:color="auto"/>
                    <w:right w:val="none" w:sz="0" w:space="0" w:color="auto"/>
                  </w:divBdr>
                </w:div>
                <w:div w:id="125241456">
                  <w:marLeft w:val="0"/>
                  <w:marRight w:val="0"/>
                  <w:marTop w:val="0"/>
                  <w:marBottom w:val="0"/>
                  <w:divBdr>
                    <w:top w:val="none" w:sz="0" w:space="0" w:color="auto"/>
                    <w:left w:val="none" w:sz="0" w:space="0" w:color="auto"/>
                    <w:bottom w:val="none" w:sz="0" w:space="0" w:color="auto"/>
                    <w:right w:val="none" w:sz="0" w:space="0" w:color="auto"/>
                  </w:divBdr>
                </w:div>
                <w:div w:id="125319830">
                  <w:marLeft w:val="0"/>
                  <w:marRight w:val="0"/>
                  <w:marTop w:val="0"/>
                  <w:marBottom w:val="0"/>
                  <w:divBdr>
                    <w:top w:val="none" w:sz="0" w:space="0" w:color="auto"/>
                    <w:left w:val="none" w:sz="0" w:space="0" w:color="auto"/>
                    <w:bottom w:val="none" w:sz="0" w:space="0" w:color="auto"/>
                    <w:right w:val="none" w:sz="0" w:space="0" w:color="auto"/>
                  </w:divBdr>
                </w:div>
                <w:div w:id="127478669">
                  <w:marLeft w:val="0"/>
                  <w:marRight w:val="0"/>
                  <w:marTop w:val="0"/>
                  <w:marBottom w:val="0"/>
                  <w:divBdr>
                    <w:top w:val="none" w:sz="0" w:space="0" w:color="auto"/>
                    <w:left w:val="none" w:sz="0" w:space="0" w:color="auto"/>
                    <w:bottom w:val="none" w:sz="0" w:space="0" w:color="auto"/>
                    <w:right w:val="none" w:sz="0" w:space="0" w:color="auto"/>
                  </w:divBdr>
                </w:div>
                <w:div w:id="128713065">
                  <w:marLeft w:val="0"/>
                  <w:marRight w:val="0"/>
                  <w:marTop w:val="0"/>
                  <w:marBottom w:val="0"/>
                  <w:divBdr>
                    <w:top w:val="none" w:sz="0" w:space="0" w:color="auto"/>
                    <w:left w:val="none" w:sz="0" w:space="0" w:color="auto"/>
                    <w:bottom w:val="none" w:sz="0" w:space="0" w:color="auto"/>
                    <w:right w:val="none" w:sz="0" w:space="0" w:color="auto"/>
                  </w:divBdr>
                </w:div>
                <w:div w:id="129790836">
                  <w:marLeft w:val="0"/>
                  <w:marRight w:val="0"/>
                  <w:marTop w:val="0"/>
                  <w:marBottom w:val="0"/>
                  <w:divBdr>
                    <w:top w:val="none" w:sz="0" w:space="0" w:color="auto"/>
                    <w:left w:val="none" w:sz="0" w:space="0" w:color="auto"/>
                    <w:bottom w:val="none" w:sz="0" w:space="0" w:color="auto"/>
                    <w:right w:val="none" w:sz="0" w:space="0" w:color="auto"/>
                  </w:divBdr>
                </w:div>
                <w:div w:id="129907707">
                  <w:marLeft w:val="0"/>
                  <w:marRight w:val="0"/>
                  <w:marTop w:val="0"/>
                  <w:marBottom w:val="0"/>
                  <w:divBdr>
                    <w:top w:val="none" w:sz="0" w:space="0" w:color="auto"/>
                    <w:left w:val="none" w:sz="0" w:space="0" w:color="auto"/>
                    <w:bottom w:val="none" w:sz="0" w:space="0" w:color="auto"/>
                    <w:right w:val="none" w:sz="0" w:space="0" w:color="auto"/>
                  </w:divBdr>
                </w:div>
                <w:div w:id="131406305">
                  <w:marLeft w:val="0"/>
                  <w:marRight w:val="0"/>
                  <w:marTop w:val="0"/>
                  <w:marBottom w:val="0"/>
                  <w:divBdr>
                    <w:top w:val="none" w:sz="0" w:space="0" w:color="auto"/>
                    <w:left w:val="none" w:sz="0" w:space="0" w:color="auto"/>
                    <w:bottom w:val="none" w:sz="0" w:space="0" w:color="auto"/>
                    <w:right w:val="none" w:sz="0" w:space="0" w:color="auto"/>
                  </w:divBdr>
                </w:div>
                <w:div w:id="132524955">
                  <w:marLeft w:val="0"/>
                  <w:marRight w:val="0"/>
                  <w:marTop w:val="0"/>
                  <w:marBottom w:val="0"/>
                  <w:divBdr>
                    <w:top w:val="none" w:sz="0" w:space="0" w:color="auto"/>
                    <w:left w:val="none" w:sz="0" w:space="0" w:color="auto"/>
                    <w:bottom w:val="none" w:sz="0" w:space="0" w:color="auto"/>
                    <w:right w:val="none" w:sz="0" w:space="0" w:color="auto"/>
                  </w:divBdr>
                </w:div>
                <w:div w:id="132646689">
                  <w:marLeft w:val="0"/>
                  <w:marRight w:val="0"/>
                  <w:marTop w:val="0"/>
                  <w:marBottom w:val="0"/>
                  <w:divBdr>
                    <w:top w:val="none" w:sz="0" w:space="0" w:color="auto"/>
                    <w:left w:val="none" w:sz="0" w:space="0" w:color="auto"/>
                    <w:bottom w:val="none" w:sz="0" w:space="0" w:color="auto"/>
                    <w:right w:val="none" w:sz="0" w:space="0" w:color="auto"/>
                  </w:divBdr>
                </w:div>
                <w:div w:id="135680564">
                  <w:marLeft w:val="0"/>
                  <w:marRight w:val="0"/>
                  <w:marTop w:val="0"/>
                  <w:marBottom w:val="0"/>
                  <w:divBdr>
                    <w:top w:val="none" w:sz="0" w:space="0" w:color="auto"/>
                    <w:left w:val="none" w:sz="0" w:space="0" w:color="auto"/>
                    <w:bottom w:val="none" w:sz="0" w:space="0" w:color="auto"/>
                    <w:right w:val="none" w:sz="0" w:space="0" w:color="auto"/>
                  </w:divBdr>
                </w:div>
                <w:div w:id="135688282">
                  <w:marLeft w:val="0"/>
                  <w:marRight w:val="0"/>
                  <w:marTop w:val="0"/>
                  <w:marBottom w:val="0"/>
                  <w:divBdr>
                    <w:top w:val="none" w:sz="0" w:space="0" w:color="auto"/>
                    <w:left w:val="none" w:sz="0" w:space="0" w:color="auto"/>
                    <w:bottom w:val="none" w:sz="0" w:space="0" w:color="auto"/>
                    <w:right w:val="none" w:sz="0" w:space="0" w:color="auto"/>
                  </w:divBdr>
                </w:div>
                <w:div w:id="136068624">
                  <w:marLeft w:val="0"/>
                  <w:marRight w:val="0"/>
                  <w:marTop w:val="0"/>
                  <w:marBottom w:val="0"/>
                  <w:divBdr>
                    <w:top w:val="none" w:sz="0" w:space="0" w:color="auto"/>
                    <w:left w:val="none" w:sz="0" w:space="0" w:color="auto"/>
                    <w:bottom w:val="none" w:sz="0" w:space="0" w:color="auto"/>
                    <w:right w:val="none" w:sz="0" w:space="0" w:color="auto"/>
                  </w:divBdr>
                </w:div>
                <w:div w:id="136774547">
                  <w:marLeft w:val="720"/>
                  <w:marRight w:val="0"/>
                  <w:marTop w:val="0"/>
                  <w:marBottom w:val="0"/>
                  <w:divBdr>
                    <w:top w:val="none" w:sz="0" w:space="0" w:color="auto"/>
                    <w:left w:val="none" w:sz="0" w:space="0" w:color="auto"/>
                    <w:bottom w:val="none" w:sz="0" w:space="0" w:color="auto"/>
                    <w:right w:val="none" w:sz="0" w:space="0" w:color="auto"/>
                  </w:divBdr>
                </w:div>
                <w:div w:id="140390750">
                  <w:marLeft w:val="720"/>
                  <w:marRight w:val="0"/>
                  <w:marTop w:val="0"/>
                  <w:marBottom w:val="0"/>
                  <w:divBdr>
                    <w:top w:val="none" w:sz="0" w:space="0" w:color="auto"/>
                    <w:left w:val="none" w:sz="0" w:space="0" w:color="auto"/>
                    <w:bottom w:val="none" w:sz="0" w:space="0" w:color="auto"/>
                    <w:right w:val="none" w:sz="0" w:space="0" w:color="auto"/>
                  </w:divBdr>
                </w:div>
                <w:div w:id="141654992">
                  <w:marLeft w:val="0"/>
                  <w:marRight w:val="0"/>
                  <w:marTop w:val="0"/>
                  <w:marBottom w:val="0"/>
                  <w:divBdr>
                    <w:top w:val="none" w:sz="0" w:space="0" w:color="auto"/>
                    <w:left w:val="none" w:sz="0" w:space="0" w:color="auto"/>
                    <w:bottom w:val="none" w:sz="0" w:space="0" w:color="auto"/>
                    <w:right w:val="none" w:sz="0" w:space="0" w:color="auto"/>
                  </w:divBdr>
                </w:div>
                <w:div w:id="141848119">
                  <w:marLeft w:val="0"/>
                  <w:marRight w:val="0"/>
                  <w:marTop w:val="0"/>
                  <w:marBottom w:val="0"/>
                  <w:divBdr>
                    <w:top w:val="none" w:sz="0" w:space="0" w:color="auto"/>
                    <w:left w:val="none" w:sz="0" w:space="0" w:color="auto"/>
                    <w:bottom w:val="none" w:sz="0" w:space="0" w:color="auto"/>
                    <w:right w:val="none" w:sz="0" w:space="0" w:color="auto"/>
                  </w:divBdr>
                </w:div>
                <w:div w:id="142309280">
                  <w:marLeft w:val="0"/>
                  <w:marRight w:val="0"/>
                  <w:marTop w:val="0"/>
                  <w:marBottom w:val="0"/>
                  <w:divBdr>
                    <w:top w:val="none" w:sz="0" w:space="0" w:color="auto"/>
                    <w:left w:val="none" w:sz="0" w:space="0" w:color="auto"/>
                    <w:bottom w:val="none" w:sz="0" w:space="0" w:color="auto"/>
                    <w:right w:val="none" w:sz="0" w:space="0" w:color="auto"/>
                  </w:divBdr>
                </w:div>
                <w:div w:id="142356637">
                  <w:marLeft w:val="0"/>
                  <w:marRight w:val="0"/>
                  <w:marTop w:val="0"/>
                  <w:marBottom w:val="0"/>
                  <w:divBdr>
                    <w:top w:val="none" w:sz="0" w:space="0" w:color="auto"/>
                    <w:left w:val="none" w:sz="0" w:space="0" w:color="auto"/>
                    <w:bottom w:val="none" w:sz="0" w:space="0" w:color="auto"/>
                    <w:right w:val="none" w:sz="0" w:space="0" w:color="auto"/>
                  </w:divBdr>
                </w:div>
                <w:div w:id="144051059">
                  <w:marLeft w:val="0"/>
                  <w:marRight w:val="0"/>
                  <w:marTop w:val="0"/>
                  <w:marBottom w:val="0"/>
                  <w:divBdr>
                    <w:top w:val="none" w:sz="0" w:space="0" w:color="auto"/>
                    <w:left w:val="none" w:sz="0" w:space="0" w:color="auto"/>
                    <w:bottom w:val="none" w:sz="0" w:space="0" w:color="auto"/>
                    <w:right w:val="none" w:sz="0" w:space="0" w:color="auto"/>
                  </w:divBdr>
                </w:div>
                <w:div w:id="145586560">
                  <w:marLeft w:val="0"/>
                  <w:marRight w:val="0"/>
                  <w:marTop w:val="0"/>
                  <w:marBottom w:val="0"/>
                  <w:divBdr>
                    <w:top w:val="none" w:sz="0" w:space="0" w:color="auto"/>
                    <w:left w:val="none" w:sz="0" w:space="0" w:color="auto"/>
                    <w:bottom w:val="none" w:sz="0" w:space="0" w:color="auto"/>
                    <w:right w:val="none" w:sz="0" w:space="0" w:color="auto"/>
                  </w:divBdr>
                </w:div>
                <w:div w:id="146560904">
                  <w:marLeft w:val="0"/>
                  <w:marRight w:val="0"/>
                  <w:marTop w:val="0"/>
                  <w:marBottom w:val="0"/>
                  <w:divBdr>
                    <w:top w:val="none" w:sz="0" w:space="0" w:color="auto"/>
                    <w:left w:val="none" w:sz="0" w:space="0" w:color="auto"/>
                    <w:bottom w:val="none" w:sz="0" w:space="0" w:color="auto"/>
                    <w:right w:val="none" w:sz="0" w:space="0" w:color="auto"/>
                  </w:divBdr>
                </w:div>
                <w:div w:id="146942391">
                  <w:marLeft w:val="0"/>
                  <w:marRight w:val="0"/>
                  <w:marTop w:val="0"/>
                  <w:marBottom w:val="0"/>
                  <w:divBdr>
                    <w:top w:val="none" w:sz="0" w:space="0" w:color="auto"/>
                    <w:left w:val="none" w:sz="0" w:space="0" w:color="auto"/>
                    <w:bottom w:val="none" w:sz="0" w:space="0" w:color="auto"/>
                    <w:right w:val="none" w:sz="0" w:space="0" w:color="auto"/>
                  </w:divBdr>
                </w:div>
                <w:div w:id="148793241">
                  <w:marLeft w:val="0"/>
                  <w:marRight w:val="0"/>
                  <w:marTop w:val="0"/>
                  <w:marBottom w:val="0"/>
                  <w:divBdr>
                    <w:top w:val="none" w:sz="0" w:space="0" w:color="auto"/>
                    <w:left w:val="none" w:sz="0" w:space="0" w:color="auto"/>
                    <w:bottom w:val="none" w:sz="0" w:space="0" w:color="auto"/>
                    <w:right w:val="none" w:sz="0" w:space="0" w:color="auto"/>
                  </w:divBdr>
                </w:div>
                <w:div w:id="153643789">
                  <w:marLeft w:val="0"/>
                  <w:marRight w:val="0"/>
                  <w:marTop w:val="0"/>
                  <w:marBottom w:val="0"/>
                  <w:divBdr>
                    <w:top w:val="none" w:sz="0" w:space="0" w:color="auto"/>
                    <w:left w:val="none" w:sz="0" w:space="0" w:color="auto"/>
                    <w:bottom w:val="none" w:sz="0" w:space="0" w:color="auto"/>
                    <w:right w:val="none" w:sz="0" w:space="0" w:color="auto"/>
                  </w:divBdr>
                  <w:divsChild>
                    <w:div w:id="1075594635">
                      <w:marLeft w:val="0"/>
                      <w:marRight w:val="0"/>
                      <w:marTop w:val="0"/>
                      <w:marBottom w:val="0"/>
                      <w:divBdr>
                        <w:top w:val="none" w:sz="0" w:space="0" w:color="auto"/>
                        <w:left w:val="none" w:sz="0" w:space="0" w:color="auto"/>
                        <w:bottom w:val="none" w:sz="0" w:space="0" w:color="auto"/>
                        <w:right w:val="none" w:sz="0" w:space="0" w:color="auto"/>
                      </w:divBdr>
                    </w:div>
                  </w:divsChild>
                </w:div>
                <w:div w:id="153880691">
                  <w:marLeft w:val="0"/>
                  <w:marRight w:val="0"/>
                  <w:marTop w:val="0"/>
                  <w:marBottom w:val="0"/>
                  <w:divBdr>
                    <w:top w:val="none" w:sz="0" w:space="0" w:color="auto"/>
                    <w:left w:val="none" w:sz="0" w:space="0" w:color="auto"/>
                    <w:bottom w:val="none" w:sz="0" w:space="0" w:color="auto"/>
                    <w:right w:val="none" w:sz="0" w:space="0" w:color="auto"/>
                  </w:divBdr>
                </w:div>
                <w:div w:id="154885270">
                  <w:marLeft w:val="0"/>
                  <w:marRight w:val="0"/>
                  <w:marTop w:val="0"/>
                  <w:marBottom w:val="0"/>
                  <w:divBdr>
                    <w:top w:val="none" w:sz="0" w:space="0" w:color="auto"/>
                    <w:left w:val="none" w:sz="0" w:space="0" w:color="auto"/>
                    <w:bottom w:val="none" w:sz="0" w:space="0" w:color="auto"/>
                    <w:right w:val="none" w:sz="0" w:space="0" w:color="auto"/>
                  </w:divBdr>
                </w:div>
                <w:div w:id="155147439">
                  <w:marLeft w:val="0"/>
                  <w:marRight w:val="0"/>
                  <w:marTop w:val="0"/>
                  <w:marBottom w:val="0"/>
                  <w:divBdr>
                    <w:top w:val="none" w:sz="0" w:space="0" w:color="auto"/>
                    <w:left w:val="none" w:sz="0" w:space="0" w:color="auto"/>
                    <w:bottom w:val="none" w:sz="0" w:space="0" w:color="auto"/>
                    <w:right w:val="none" w:sz="0" w:space="0" w:color="auto"/>
                  </w:divBdr>
                </w:div>
                <w:div w:id="156194229">
                  <w:marLeft w:val="0"/>
                  <w:marRight w:val="0"/>
                  <w:marTop w:val="0"/>
                  <w:marBottom w:val="0"/>
                  <w:divBdr>
                    <w:top w:val="none" w:sz="0" w:space="0" w:color="auto"/>
                    <w:left w:val="none" w:sz="0" w:space="0" w:color="auto"/>
                    <w:bottom w:val="none" w:sz="0" w:space="0" w:color="auto"/>
                    <w:right w:val="none" w:sz="0" w:space="0" w:color="auto"/>
                  </w:divBdr>
                </w:div>
                <w:div w:id="157036042">
                  <w:marLeft w:val="0"/>
                  <w:marRight w:val="0"/>
                  <w:marTop w:val="0"/>
                  <w:marBottom w:val="0"/>
                  <w:divBdr>
                    <w:top w:val="none" w:sz="0" w:space="0" w:color="auto"/>
                    <w:left w:val="none" w:sz="0" w:space="0" w:color="auto"/>
                    <w:bottom w:val="none" w:sz="0" w:space="0" w:color="auto"/>
                    <w:right w:val="none" w:sz="0" w:space="0" w:color="auto"/>
                  </w:divBdr>
                </w:div>
                <w:div w:id="157383643">
                  <w:marLeft w:val="0"/>
                  <w:marRight w:val="0"/>
                  <w:marTop w:val="0"/>
                  <w:marBottom w:val="0"/>
                  <w:divBdr>
                    <w:top w:val="none" w:sz="0" w:space="0" w:color="auto"/>
                    <w:left w:val="none" w:sz="0" w:space="0" w:color="auto"/>
                    <w:bottom w:val="none" w:sz="0" w:space="0" w:color="auto"/>
                    <w:right w:val="none" w:sz="0" w:space="0" w:color="auto"/>
                  </w:divBdr>
                </w:div>
                <w:div w:id="157893019">
                  <w:marLeft w:val="0"/>
                  <w:marRight w:val="0"/>
                  <w:marTop w:val="0"/>
                  <w:marBottom w:val="0"/>
                  <w:divBdr>
                    <w:top w:val="none" w:sz="0" w:space="0" w:color="auto"/>
                    <w:left w:val="none" w:sz="0" w:space="0" w:color="auto"/>
                    <w:bottom w:val="none" w:sz="0" w:space="0" w:color="auto"/>
                    <w:right w:val="none" w:sz="0" w:space="0" w:color="auto"/>
                  </w:divBdr>
                  <w:divsChild>
                    <w:div w:id="720835540">
                      <w:marLeft w:val="0"/>
                      <w:marRight w:val="0"/>
                      <w:marTop w:val="0"/>
                      <w:marBottom w:val="0"/>
                      <w:divBdr>
                        <w:top w:val="none" w:sz="0" w:space="0" w:color="auto"/>
                        <w:left w:val="none" w:sz="0" w:space="0" w:color="auto"/>
                        <w:bottom w:val="none" w:sz="0" w:space="0" w:color="auto"/>
                        <w:right w:val="none" w:sz="0" w:space="0" w:color="auto"/>
                      </w:divBdr>
                    </w:div>
                    <w:div w:id="1216812467">
                      <w:marLeft w:val="0"/>
                      <w:marRight w:val="0"/>
                      <w:marTop w:val="0"/>
                      <w:marBottom w:val="0"/>
                      <w:divBdr>
                        <w:top w:val="none" w:sz="0" w:space="0" w:color="auto"/>
                        <w:left w:val="none" w:sz="0" w:space="0" w:color="auto"/>
                        <w:bottom w:val="none" w:sz="0" w:space="0" w:color="auto"/>
                        <w:right w:val="none" w:sz="0" w:space="0" w:color="auto"/>
                      </w:divBdr>
                    </w:div>
                    <w:div w:id="2097048464">
                      <w:marLeft w:val="0"/>
                      <w:marRight w:val="0"/>
                      <w:marTop w:val="0"/>
                      <w:marBottom w:val="0"/>
                      <w:divBdr>
                        <w:top w:val="none" w:sz="0" w:space="0" w:color="auto"/>
                        <w:left w:val="none" w:sz="0" w:space="0" w:color="auto"/>
                        <w:bottom w:val="none" w:sz="0" w:space="0" w:color="auto"/>
                        <w:right w:val="none" w:sz="0" w:space="0" w:color="auto"/>
                      </w:divBdr>
                    </w:div>
                  </w:divsChild>
                </w:div>
                <w:div w:id="160002839">
                  <w:marLeft w:val="0"/>
                  <w:marRight w:val="0"/>
                  <w:marTop w:val="0"/>
                  <w:marBottom w:val="0"/>
                  <w:divBdr>
                    <w:top w:val="none" w:sz="0" w:space="0" w:color="auto"/>
                    <w:left w:val="none" w:sz="0" w:space="0" w:color="auto"/>
                    <w:bottom w:val="none" w:sz="0" w:space="0" w:color="auto"/>
                    <w:right w:val="none" w:sz="0" w:space="0" w:color="auto"/>
                  </w:divBdr>
                </w:div>
                <w:div w:id="161313950">
                  <w:marLeft w:val="0"/>
                  <w:marRight w:val="0"/>
                  <w:marTop w:val="0"/>
                  <w:marBottom w:val="0"/>
                  <w:divBdr>
                    <w:top w:val="none" w:sz="0" w:space="0" w:color="auto"/>
                    <w:left w:val="none" w:sz="0" w:space="0" w:color="auto"/>
                    <w:bottom w:val="none" w:sz="0" w:space="0" w:color="auto"/>
                    <w:right w:val="none" w:sz="0" w:space="0" w:color="auto"/>
                  </w:divBdr>
                </w:div>
                <w:div w:id="162088603">
                  <w:marLeft w:val="0"/>
                  <w:marRight w:val="0"/>
                  <w:marTop w:val="0"/>
                  <w:marBottom w:val="0"/>
                  <w:divBdr>
                    <w:top w:val="none" w:sz="0" w:space="0" w:color="auto"/>
                    <w:left w:val="none" w:sz="0" w:space="0" w:color="auto"/>
                    <w:bottom w:val="none" w:sz="0" w:space="0" w:color="auto"/>
                    <w:right w:val="none" w:sz="0" w:space="0" w:color="auto"/>
                  </w:divBdr>
                </w:div>
                <w:div w:id="162818357">
                  <w:marLeft w:val="0"/>
                  <w:marRight w:val="0"/>
                  <w:marTop w:val="0"/>
                  <w:marBottom w:val="0"/>
                  <w:divBdr>
                    <w:top w:val="none" w:sz="0" w:space="0" w:color="auto"/>
                    <w:left w:val="none" w:sz="0" w:space="0" w:color="auto"/>
                    <w:bottom w:val="none" w:sz="0" w:space="0" w:color="auto"/>
                    <w:right w:val="none" w:sz="0" w:space="0" w:color="auto"/>
                  </w:divBdr>
                </w:div>
                <w:div w:id="163128916">
                  <w:marLeft w:val="0"/>
                  <w:marRight w:val="0"/>
                  <w:marTop w:val="0"/>
                  <w:marBottom w:val="0"/>
                  <w:divBdr>
                    <w:top w:val="none" w:sz="0" w:space="0" w:color="auto"/>
                    <w:left w:val="none" w:sz="0" w:space="0" w:color="auto"/>
                    <w:bottom w:val="none" w:sz="0" w:space="0" w:color="auto"/>
                    <w:right w:val="none" w:sz="0" w:space="0" w:color="auto"/>
                  </w:divBdr>
                </w:div>
                <w:div w:id="166020855">
                  <w:marLeft w:val="720"/>
                  <w:marRight w:val="0"/>
                  <w:marTop w:val="0"/>
                  <w:marBottom w:val="0"/>
                  <w:divBdr>
                    <w:top w:val="none" w:sz="0" w:space="0" w:color="auto"/>
                    <w:left w:val="none" w:sz="0" w:space="0" w:color="auto"/>
                    <w:bottom w:val="none" w:sz="0" w:space="0" w:color="auto"/>
                    <w:right w:val="none" w:sz="0" w:space="0" w:color="auto"/>
                  </w:divBdr>
                </w:div>
                <w:div w:id="168451659">
                  <w:marLeft w:val="0"/>
                  <w:marRight w:val="0"/>
                  <w:marTop w:val="0"/>
                  <w:marBottom w:val="0"/>
                  <w:divBdr>
                    <w:top w:val="none" w:sz="0" w:space="0" w:color="auto"/>
                    <w:left w:val="none" w:sz="0" w:space="0" w:color="auto"/>
                    <w:bottom w:val="none" w:sz="0" w:space="0" w:color="auto"/>
                    <w:right w:val="none" w:sz="0" w:space="0" w:color="auto"/>
                  </w:divBdr>
                </w:div>
                <w:div w:id="169298354">
                  <w:marLeft w:val="0"/>
                  <w:marRight w:val="0"/>
                  <w:marTop w:val="0"/>
                  <w:marBottom w:val="0"/>
                  <w:divBdr>
                    <w:top w:val="none" w:sz="0" w:space="0" w:color="auto"/>
                    <w:left w:val="none" w:sz="0" w:space="0" w:color="auto"/>
                    <w:bottom w:val="none" w:sz="0" w:space="0" w:color="auto"/>
                    <w:right w:val="none" w:sz="0" w:space="0" w:color="auto"/>
                  </w:divBdr>
                </w:div>
                <w:div w:id="169679653">
                  <w:marLeft w:val="0"/>
                  <w:marRight w:val="0"/>
                  <w:marTop w:val="0"/>
                  <w:marBottom w:val="0"/>
                  <w:divBdr>
                    <w:top w:val="none" w:sz="0" w:space="0" w:color="auto"/>
                    <w:left w:val="none" w:sz="0" w:space="0" w:color="auto"/>
                    <w:bottom w:val="none" w:sz="0" w:space="0" w:color="auto"/>
                    <w:right w:val="none" w:sz="0" w:space="0" w:color="auto"/>
                  </w:divBdr>
                </w:div>
                <w:div w:id="172841441">
                  <w:marLeft w:val="0"/>
                  <w:marRight w:val="0"/>
                  <w:marTop w:val="0"/>
                  <w:marBottom w:val="0"/>
                  <w:divBdr>
                    <w:top w:val="none" w:sz="0" w:space="0" w:color="auto"/>
                    <w:left w:val="none" w:sz="0" w:space="0" w:color="auto"/>
                    <w:bottom w:val="none" w:sz="0" w:space="0" w:color="auto"/>
                    <w:right w:val="none" w:sz="0" w:space="0" w:color="auto"/>
                  </w:divBdr>
                </w:div>
                <w:div w:id="174420679">
                  <w:marLeft w:val="0"/>
                  <w:marRight w:val="0"/>
                  <w:marTop w:val="0"/>
                  <w:marBottom w:val="0"/>
                  <w:divBdr>
                    <w:top w:val="none" w:sz="0" w:space="0" w:color="auto"/>
                    <w:left w:val="none" w:sz="0" w:space="0" w:color="auto"/>
                    <w:bottom w:val="none" w:sz="0" w:space="0" w:color="auto"/>
                    <w:right w:val="none" w:sz="0" w:space="0" w:color="auto"/>
                  </w:divBdr>
                </w:div>
                <w:div w:id="175850168">
                  <w:marLeft w:val="0"/>
                  <w:marRight w:val="0"/>
                  <w:marTop w:val="0"/>
                  <w:marBottom w:val="0"/>
                  <w:divBdr>
                    <w:top w:val="none" w:sz="0" w:space="0" w:color="auto"/>
                    <w:left w:val="none" w:sz="0" w:space="0" w:color="auto"/>
                    <w:bottom w:val="none" w:sz="0" w:space="0" w:color="auto"/>
                    <w:right w:val="none" w:sz="0" w:space="0" w:color="auto"/>
                  </w:divBdr>
                </w:div>
                <w:div w:id="176314267">
                  <w:marLeft w:val="0"/>
                  <w:marRight w:val="0"/>
                  <w:marTop w:val="0"/>
                  <w:marBottom w:val="0"/>
                  <w:divBdr>
                    <w:top w:val="none" w:sz="0" w:space="0" w:color="auto"/>
                    <w:left w:val="none" w:sz="0" w:space="0" w:color="auto"/>
                    <w:bottom w:val="none" w:sz="0" w:space="0" w:color="auto"/>
                    <w:right w:val="none" w:sz="0" w:space="0" w:color="auto"/>
                  </w:divBdr>
                </w:div>
                <w:div w:id="180357269">
                  <w:marLeft w:val="0"/>
                  <w:marRight w:val="0"/>
                  <w:marTop w:val="0"/>
                  <w:marBottom w:val="0"/>
                  <w:divBdr>
                    <w:top w:val="none" w:sz="0" w:space="0" w:color="auto"/>
                    <w:left w:val="none" w:sz="0" w:space="0" w:color="auto"/>
                    <w:bottom w:val="none" w:sz="0" w:space="0" w:color="auto"/>
                    <w:right w:val="none" w:sz="0" w:space="0" w:color="auto"/>
                  </w:divBdr>
                </w:div>
                <w:div w:id="181287837">
                  <w:marLeft w:val="0"/>
                  <w:marRight w:val="0"/>
                  <w:marTop w:val="0"/>
                  <w:marBottom w:val="0"/>
                  <w:divBdr>
                    <w:top w:val="none" w:sz="0" w:space="0" w:color="auto"/>
                    <w:left w:val="none" w:sz="0" w:space="0" w:color="auto"/>
                    <w:bottom w:val="none" w:sz="0" w:space="0" w:color="auto"/>
                    <w:right w:val="none" w:sz="0" w:space="0" w:color="auto"/>
                  </w:divBdr>
                </w:div>
                <w:div w:id="182597335">
                  <w:marLeft w:val="0"/>
                  <w:marRight w:val="0"/>
                  <w:marTop w:val="0"/>
                  <w:marBottom w:val="0"/>
                  <w:divBdr>
                    <w:top w:val="none" w:sz="0" w:space="0" w:color="auto"/>
                    <w:left w:val="none" w:sz="0" w:space="0" w:color="auto"/>
                    <w:bottom w:val="none" w:sz="0" w:space="0" w:color="auto"/>
                    <w:right w:val="none" w:sz="0" w:space="0" w:color="auto"/>
                  </w:divBdr>
                </w:div>
                <w:div w:id="184486272">
                  <w:marLeft w:val="0"/>
                  <w:marRight w:val="0"/>
                  <w:marTop w:val="0"/>
                  <w:marBottom w:val="0"/>
                  <w:divBdr>
                    <w:top w:val="none" w:sz="0" w:space="0" w:color="auto"/>
                    <w:left w:val="none" w:sz="0" w:space="0" w:color="auto"/>
                    <w:bottom w:val="none" w:sz="0" w:space="0" w:color="auto"/>
                    <w:right w:val="none" w:sz="0" w:space="0" w:color="auto"/>
                  </w:divBdr>
                </w:div>
                <w:div w:id="185682250">
                  <w:marLeft w:val="0"/>
                  <w:marRight w:val="0"/>
                  <w:marTop w:val="0"/>
                  <w:marBottom w:val="0"/>
                  <w:divBdr>
                    <w:top w:val="none" w:sz="0" w:space="0" w:color="auto"/>
                    <w:left w:val="none" w:sz="0" w:space="0" w:color="auto"/>
                    <w:bottom w:val="none" w:sz="0" w:space="0" w:color="auto"/>
                    <w:right w:val="none" w:sz="0" w:space="0" w:color="auto"/>
                  </w:divBdr>
                </w:div>
                <w:div w:id="185952022">
                  <w:marLeft w:val="0"/>
                  <w:marRight w:val="0"/>
                  <w:marTop w:val="0"/>
                  <w:marBottom w:val="0"/>
                  <w:divBdr>
                    <w:top w:val="none" w:sz="0" w:space="0" w:color="auto"/>
                    <w:left w:val="none" w:sz="0" w:space="0" w:color="auto"/>
                    <w:bottom w:val="none" w:sz="0" w:space="0" w:color="auto"/>
                    <w:right w:val="none" w:sz="0" w:space="0" w:color="auto"/>
                  </w:divBdr>
                </w:div>
                <w:div w:id="186066504">
                  <w:marLeft w:val="0"/>
                  <w:marRight w:val="0"/>
                  <w:marTop w:val="0"/>
                  <w:marBottom w:val="0"/>
                  <w:divBdr>
                    <w:top w:val="none" w:sz="0" w:space="0" w:color="auto"/>
                    <w:left w:val="none" w:sz="0" w:space="0" w:color="auto"/>
                    <w:bottom w:val="none" w:sz="0" w:space="0" w:color="auto"/>
                    <w:right w:val="none" w:sz="0" w:space="0" w:color="auto"/>
                  </w:divBdr>
                </w:div>
                <w:div w:id="186991213">
                  <w:marLeft w:val="0"/>
                  <w:marRight w:val="0"/>
                  <w:marTop w:val="0"/>
                  <w:marBottom w:val="0"/>
                  <w:divBdr>
                    <w:top w:val="none" w:sz="0" w:space="0" w:color="auto"/>
                    <w:left w:val="none" w:sz="0" w:space="0" w:color="auto"/>
                    <w:bottom w:val="none" w:sz="0" w:space="0" w:color="auto"/>
                    <w:right w:val="none" w:sz="0" w:space="0" w:color="auto"/>
                  </w:divBdr>
                </w:div>
                <w:div w:id="188835342">
                  <w:marLeft w:val="0"/>
                  <w:marRight w:val="0"/>
                  <w:marTop w:val="0"/>
                  <w:marBottom w:val="0"/>
                  <w:divBdr>
                    <w:top w:val="none" w:sz="0" w:space="0" w:color="auto"/>
                    <w:left w:val="none" w:sz="0" w:space="0" w:color="auto"/>
                    <w:bottom w:val="none" w:sz="0" w:space="0" w:color="auto"/>
                    <w:right w:val="none" w:sz="0" w:space="0" w:color="auto"/>
                  </w:divBdr>
                </w:div>
                <w:div w:id="189152329">
                  <w:marLeft w:val="0"/>
                  <w:marRight w:val="0"/>
                  <w:marTop w:val="0"/>
                  <w:marBottom w:val="0"/>
                  <w:divBdr>
                    <w:top w:val="none" w:sz="0" w:space="0" w:color="auto"/>
                    <w:left w:val="none" w:sz="0" w:space="0" w:color="auto"/>
                    <w:bottom w:val="none" w:sz="0" w:space="0" w:color="auto"/>
                    <w:right w:val="none" w:sz="0" w:space="0" w:color="auto"/>
                  </w:divBdr>
                </w:div>
                <w:div w:id="189926454">
                  <w:marLeft w:val="0"/>
                  <w:marRight w:val="0"/>
                  <w:marTop w:val="0"/>
                  <w:marBottom w:val="0"/>
                  <w:divBdr>
                    <w:top w:val="none" w:sz="0" w:space="0" w:color="auto"/>
                    <w:left w:val="none" w:sz="0" w:space="0" w:color="auto"/>
                    <w:bottom w:val="none" w:sz="0" w:space="0" w:color="auto"/>
                    <w:right w:val="none" w:sz="0" w:space="0" w:color="auto"/>
                  </w:divBdr>
                </w:div>
                <w:div w:id="189994641">
                  <w:marLeft w:val="0"/>
                  <w:marRight w:val="0"/>
                  <w:marTop w:val="0"/>
                  <w:marBottom w:val="0"/>
                  <w:divBdr>
                    <w:top w:val="none" w:sz="0" w:space="0" w:color="auto"/>
                    <w:left w:val="none" w:sz="0" w:space="0" w:color="auto"/>
                    <w:bottom w:val="none" w:sz="0" w:space="0" w:color="auto"/>
                    <w:right w:val="none" w:sz="0" w:space="0" w:color="auto"/>
                  </w:divBdr>
                </w:div>
                <w:div w:id="190262004">
                  <w:marLeft w:val="0"/>
                  <w:marRight w:val="0"/>
                  <w:marTop w:val="0"/>
                  <w:marBottom w:val="0"/>
                  <w:divBdr>
                    <w:top w:val="none" w:sz="0" w:space="0" w:color="auto"/>
                    <w:left w:val="none" w:sz="0" w:space="0" w:color="auto"/>
                    <w:bottom w:val="none" w:sz="0" w:space="0" w:color="auto"/>
                    <w:right w:val="none" w:sz="0" w:space="0" w:color="auto"/>
                  </w:divBdr>
                </w:div>
                <w:div w:id="190924431">
                  <w:marLeft w:val="0"/>
                  <w:marRight w:val="0"/>
                  <w:marTop w:val="0"/>
                  <w:marBottom w:val="0"/>
                  <w:divBdr>
                    <w:top w:val="none" w:sz="0" w:space="0" w:color="auto"/>
                    <w:left w:val="none" w:sz="0" w:space="0" w:color="auto"/>
                    <w:bottom w:val="none" w:sz="0" w:space="0" w:color="auto"/>
                    <w:right w:val="none" w:sz="0" w:space="0" w:color="auto"/>
                  </w:divBdr>
                  <w:divsChild>
                    <w:div w:id="921139562">
                      <w:marLeft w:val="0"/>
                      <w:marRight w:val="0"/>
                      <w:marTop w:val="0"/>
                      <w:marBottom w:val="0"/>
                      <w:divBdr>
                        <w:top w:val="none" w:sz="0" w:space="0" w:color="auto"/>
                        <w:left w:val="none" w:sz="0" w:space="0" w:color="auto"/>
                        <w:bottom w:val="none" w:sz="0" w:space="0" w:color="auto"/>
                        <w:right w:val="none" w:sz="0" w:space="0" w:color="auto"/>
                      </w:divBdr>
                    </w:div>
                  </w:divsChild>
                </w:div>
                <w:div w:id="192697874">
                  <w:marLeft w:val="0"/>
                  <w:marRight w:val="0"/>
                  <w:marTop w:val="0"/>
                  <w:marBottom w:val="0"/>
                  <w:divBdr>
                    <w:top w:val="none" w:sz="0" w:space="0" w:color="auto"/>
                    <w:left w:val="none" w:sz="0" w:space="0" w:color="auto"/>
                    <w:bottom w:val="none" w:sz="0" w:space="0" w:color="auto"/>
                    <w:right w:val="none" w:sz="0" w:space="0" w:color="auto"/>
                  </w:divBdr>
                </w:div>
                <w:div w:id="193421576">
                  <w:marLeft w:val="0"/>
                  <w:marRight w:val="0"/>
                  <w:marTop w:val="0"/>
                  <w:marBottom w:val="0"/>
                  <w:divBdr>
                    <w:top w:val="none" w:sz="0" w:space="0" w:color="auto"/>
                    <w:left w:val="none" w:sz="0" w:space="0" w:color="auto"/>
                    <w:bottom w:val="none" w:sz="0" w:space="0" w:color="auto"/>
                    <w:right w:val="none" w:sz="0" w:space="0" w:color="auto"/>
                  </w:divBdr>
                </w:div>
                <w:div w:id="194199001">
                  <w:marLeft w:val="0"/>
                  <w:marRight w:val="0"/>
                  <w:marTop w:val="0"/>
                  <w:marBottom w:val="0"/>
                  <w:divBdr>
                    <w:top w:val="none" w:sz="0" w:space="0" w:color="auto"/>
                    <w:left w:val="none" w:sz="0" w:space="0" w:color="auto"/>
                    <w:bottom w:val="none" w:sz="0" w:space="0" w:color="auto"/>
                    <w:right w:val="none" w:sz="0" w:space="0" w:color="auto"/>
                  </w:divBdr>
                </w:div>
                <w:div w:id="194392186">
                  <w:marLeft w:val="0"/>
                  <w:marRight w:val="0"/>
                  <w:marTop w:val="0"/>
                  <w:marBottom w:val="0"/>
                  <w:divBdr>
                    <w:top w:val="none" w:sz="0" w:space="0" w:color="auto"/>
                    <w:left w:val="none" w:sz="0" w:space="0" w:color="auto"/>
                    <w:bottom w:val="none" w:sz="0" w:space="0" w:color="auto"/>
                    <w:right w:val="none" w:sz="0" w:space="0" w:color="auto"/>
                  </w:divBdr>
                </w:div>
                <w:div w:id="195774161">
                  <w:marLeft w:val="0"/>
                  <w:marRight w:val="0"/>
                  <w:marTop w:val="0"/>
                  <w:marBottom w:val="0"/>
                  <w:divBdr>
                    <w:top w:val="none" w:sz="0" w:space="0" w:color="auto"/>
                    <w:left w:val="none" w:sz="0" w:space="0" w:color="auto"/>
                    <w:bottom w:val="none" w:sz="0" w:space="0" w:color="auto"/>
                    <w:right w:val="none" w:sz="0" w:space="0" w:color="auto"/>
                  </w:divBdr>
                </w:div>
                <w:div w:id="196237889">
                  <w:marLeft w:val="0"/>
                  <w:marRight w:val="0"/>
                  <w:marTop w:val="0"/>
                  <w:marBottom w:val="0"/>
                  <w:divBdr>
                    <w:top w:val="none" w:sz="0" w:space="0" w:color="auto"/>
                    <w:left w:val="none" w:sz="0" w:space="0" w:color="auto"/>
                    <w:bottom w:val="none" w:sz="0" w:space="0" w:color="auto"/>
                    <w:right w:val="none" w:sz="0" w:space="0" w:color="auto"/>
                  </w:divBdr>
                </w:div>
                <w:div w:id="197742083">
                  <w:marLeft w:val="0"/>
                  <w:marRight w:val="0"/>
                  <w:marTop w:val="0"/>
                  <w:marBottom w:val="0"/>
                  <w:divBdr>
                    <w:top w:val="none" w:sz="0" w:space="0" w:color="auto"/>
                    <w:left w:val="none" w:sz="0" w:space="0" w:color="auto"/>
                    <w:bottom w:val="none" w:sz="0" w:space="0" w:color="auto"/>
                    <w:right w:val="none" w:sz="0" w:space="0" w:color="auto"/>
                  </w:divBdr>
                </w:div>
                <w:div w:id="199247193">
                  <w:marLeft w:val="0"/>
                  <w:marRight w:val="0"/>
                  <w:marTop w:val="0"/>
                  <w:marBottom w:val="0"/>
                  <w:divBdr>
                    <w:top w:val="none" w:sz="0" w:space="0" w:color="auto"/>
                    <w:left w:val="none" w:sz="0" w:space="0" w:color="auto"/>
                    <w:bottom w:val="none" w:sz="0" w:space="0" w:color="auto"/>
                    <w:right w:val="none" w:sz="0" w:space="0" w:color="auto"/>
                  </w:divBdr>
                </w:div>
                <w:div w:id="200748260">
                  <w:marLeft w:val="0"/>
                  <w:marRight w:val="0"/>
                  <w:marTop w:val="0"/>
                  <w:marBottom w:val="0"/>
                  <w:divBdr>
                    <w:top w:val="none" w:sz="0" w:space="0" w:color="auto"/>
                    <w:left w:val="none" w:sz="0" w:space="0" w:color="auto"/>
                    <w:bottom w:val="none" w:sz="0" w:space="0" w:color="auto"/>
                    <w:right w:val="none" w:sz="0" w:space="0" w:color="auto"/>
                  </w:divBdr>
                </w:div>
                <w:div w:id="202717808">
                  <w:marLeft w:val="0"/>
                  <w:marRight w:val="0"/>
                  <w:marTop w:val="0"/>
                  <w:marBottom w:val="0"/>
                  <w:divBdr>
                    <w:top w:val="none" w:sz="0" w:space="0" w:color="auto"/>
                    <w:left w:val="none" w:sz="0" w:space="0" w:color="auto"/>
                    <w:bottom w:val="none" w:sz="0" w:space="0" w:color="auto"/>
                    <w:right w:val="none" w:sz="0" w:space="0" w:color="auto"/>
                  </w:divBdr>
                </w:div>
                <w:div w:id="204371190">
                  <w:marLeft w:val="0"/>
                  <w:marRight w:val="0"/>
                  <w:marTop w:val="0"/>
                  <w:marBottom w:val="0"/>
                  <w:divBdr>
                    <w:top w:val="none" w:sz="0" w:space="0" w:color="auto"/>
                    <w:left w:val="none" w:sz="0" w:space="0" w:color="auto"/>
                    <w:bottom w:val="none" w:sz="0" w:space="0" w:color="auto"/>
                    <w:right w:val="none" w:sz="0" w:space="0" w:color="auto"/>
                  </w:divBdr>
                </w:div>
                <w:div w:id="205456512">
                  <w:marLeft w:val="0"/>
                  <w:marRight w:val="0"/>
                  <w:marTop w:val="0"/>
                  <w:marBottom w:val="0"/>
                  <w:divBdr>
                    <w:top w:val="none" w:sz="0" w:space="0" w:color="auto"/>
                    <w:left w:val="none" w:sz="0" w:space="0" w:color="auto"/>
                    <w:bottom w:val="none" w:sz="0" w:space="0" w:color="auto"/>
                    <w:right w:val="none" w:sz="0" w:space="0" w:color="auto"/>
                  </w:divBdr>
                </w:div>
                <w:div w:id="206256835">
                  <w:marLeft w:val="0"/>
                  <w:marRight w:val="0"/>
                  <w:marTop w:val="0"/>
                  <w:marBottom w:val="0"/>
                  <w:divBdr>
                    <w:top w:val="none" w:sz="0" w:space="0" w:color="auto"/>
                    <w:left w:val="none" w:sz="0" w:space="0" w:color="auto"/>
                    <w:bottom w:val="none" w:sz="0" w:space="0" w:color="auto"/>
                    <w:right w:val="none" w:sz="0" w:space="0" w:color="auto"/>
                  </w:divBdr>
                </w:div>
                <w:div w:id="206377228">
                  <w:marLeft w:val="0"/>
                  <w:marRight w:val="0"/>
                  <w:marTop w:val="0"/>
                  <w:marBottom w:val="0"/>
                  <w:divBdr>
                    <w:top w:val="none" w:sz="0" w:space="0" w:color="auto"/>
                    <w:left w:val="none" w:sz="0" w:space="0" w:color="auto"/>
                    <w:bottom w:val="none" w:sz="0" w:space="0" w:color="auto"/>
                    <w:right w:val="none" w:sz="0" w:space="0" w:color="auto"/>
                  </w:divBdr>
                </w:div>
                <w:div w:id="208686526">
                  <w:marLeft w:val="0"/>
                  <w:marRight w:val="0"/>
                  <w:marTop w:val="0"/>
                  <w:marBottom w:val="0"/>
                  <w:divBdr>
                    <w:top w:val="none" w:sz="0" w:space="0" w:color="auto"/>
                    <w:left w:val="none" w:sz="0" w:space="0" w:color="auto"/>
                    <w:bottom w:val="none" w:sz="0" w:space="0" w:color="auto"/>
                    <w:right w:val="none" w:sz="0" w:space="0" w:color="auto"/>
                  </w:divBdr>
                </w:div>
                <w:div w:id="210581502">
                  <w:marLeft w:val="0"/>
                  <w:marRight w:val="0"/>
                  <w:marTop w:val="0"/>
                  <w:marBottom w:val="0"/>
                  <w:divBdr>
                    <w:top w:val="none" w:sz="0" w:space="0" w:color="auto"/>
                    <w:left w:val="none" w:sz="0" w:space="0" w:color="auto"/>
                    <w:bottom w:val="none" w:sz="0" w:space="0" w:color="auto"/>
                    <w:right w:val="none" w:sz="0" w:space="0" w:color="auto"/>
                  </w:divBdr>
                </w:div>
                <w:div w:id="210698728">
                  <w:marLeft w:val="0"/>
                  <w:marRight w:val="0"/>
                  <w:marTop w:val="0"/>
                  <w:marBottom w:val="0"/>
                  <w:divBdr>
                    <w:top w:val="none" w:sz="0" w:space="0" w:color="auto"/>
                    <w:left w:val="none" w:sz="0" w:space="0" w:color="auto"/>
                    <w:bottom w:val="none" w:sz="0" w:space="0" w:color="auto"/>
                    <w:right w:val="none" w:sz="0" w:space="0" w:color="auto"/>
                  </w:divBdr>
                  <w:divsChild>
                    <w:div w:id="1909074874">
                      <w:marLeft w:val="0"/>
                      <w:marRight w:val="0"/>
                      <w:marTop w:val="0"/>
                      <w:marBottom w:val="0"/>
                      <w:divBdr>
                        <w:top w:val="none" w:sz="0" w:space="0" w:color="auto"/>
                        <w:left w:val="none" w:sz="0" w:space="0" w:color="auto"/>
                        <w:bottom w:val="none" w:sz="0" w:space="0" w:color="auto"/>
                        <w:right w:val="none" w:sz="0" w:space="0" w:color="auto"/>
                      </w:divBdr>
                    </w:div>
                  </w:divsChild>
                </w:div>
                <w:div w:id="211425050">
                  <w:marLeft w:val="0"/>
                  <w:marRight w:val="0"/>
                  <w:marTop w:val="0"/>
                  <w:marBottom w:val="0"/>
                  <w:divBdr>
                    <w:top w:val="none" w:sz="0" w:space="0" w:color="auto"/>
                    <w:left w:val="none" w:sz="0" w:space="0" w:color="auto"/>
                    <w:bottom w:val="none" w:sz="0" w:space="0" w:color="auto"/>
                    <w:right w:val="none" w:sz="0" w:space="0" w:color="auto"/>
                  </w:divBdr>
                </w:div>
                <w:div w:id="211427527">
                  <w:marLeft w:val="0"/>
                  <w:marRight w:val="0"/>
                  <w:marTop w:val="0"/>
                  <w:marBottom w:val="0"/>
                  <w:divBdr>
                    <w:top w:val="none" w:sz="0" w:space="0" w:color="auto"/>
                    <w:left w:val="none" w:sz="0" w:space="0" w:color="auto"/>
                    <w:bottom w:val="none" w:sz="0" w:space="0" w:color="auto"/>
                    <w:right w:val="none" w:sz="0" w:space="0" w:color="auto"/>
                  </w:divBdr>
                </w:div>
                <w:div w:id="214632502">
                  <w:marLeft w:val="0"/>
                  <w:marRight w:val="0"/>
                  <w:marTop w:val="0"/>
                  <w:marBottom w:val="0"/>
                  <w:divBdr>
                    <w:top w:val="none" w:sz="0" w:space="0" w:color="auto"/>
                    <w:left w:val="none" w:sz="0" w:space="0" w:color="auto"/>
                    <w:bottom w:val="none" w:sz="0" w:space="0" w:color="auto"/>
                    <w:right w:val="none" w:sz="0" w:space="0" w:color="auto"/>
                  </w:divBdr>
                </w:div>
                <w:div w:id="215630210">
                  <w:marLeft w:val="0"/>
                  <w:marRight w:val="0"/>
                  <w:marTop w:val="0"/>
                  <w:marBottom w:val="0"/>
                  <w:divBdr>
                    <w:top w:val="none" w:sz="0" w:space="0" w:color="auto"/>
                    <w:left w:val="none" w:sz="0" w:space="0" w:color="auto"/>
                    <w:bottom w:val="none" w:sz="0" w:space="0" w:color="auto"/>
                    <w:right w:val="none" w:sz="0" w:space="0" w:color="auto"/>
                  </w:divBdr>
                </w:div>
                <w:div w:id="218058071">
                  <w:marLeft w:val="0"/>
                  <w:marRight w:val="0"/>
                  <w:marTop w:val="0"/>
                  <w:marBottom w:val="0"/>
                  <w:divBdr>
                    <w:top w:val="none" w:sz="0" w:space="0" w:color="auto"/>
                    <w:left w:val="none" w:sz="0" w:space="0" w:color="auto"/>
                    <w:bottom w:val="none" w:sz="0" w:space="0" w:color="auto"/>
                    <w:right w:val="none" w:sz="0" w:space="0" w:color="auto"/>
                  </w:divBdr>
                </w:div>
                <w:div w:id="218128696">
                  <w:marLeft w:val="0"/>
                  <w:marRight w:val="0"/>
                  <w:marTop w:val="0"/>
                  <w:marBottom w:val="0"/>
                  <w:divBdr>
                    <w:top w:val="none" w:sz="0" w:space="0" w:color="auto"/>
                    <w:left w:val="none" w:sz="0" w:space="0" w:color="auto"/>
                    <w:bottom w:val="none" w:sz="0" w:space="0" w:color="auto"/>
                    <w:right w:val="none" w:sz="0" w:space="0" w:color="auto"/>
                  </w:divBdr>
                </w:div>
                <w:div w:id="218368175">
                  <w:marLeft w:val="0"/>
                  <w:marRight w:val="0"/>
                  <w:marTop w:val="0"/>
                  <w:marBottom w:val="0"/>
                  <w:divBdr>
                    <w:top w:val="none" w:sz="0" w:space="0" w:color="auto"/>
                    <w:left w:val="none" w:sz="0" w:space="0" w:color="auto"/>
                    <w:bottom w:val="none" w:sz="0" w:space="0" w:color="auto"/>
                    <w:right w:val="none" w:sz="0" w:space="0" w:color="auto"/>
                  </w:divBdr>
                </w:div>
                <w:div w:id="218784906">
                  <w:marLeft w:val="0"/>
                  <w:marRight w:val="0"/>
                  <w:marTop w:val="0"/>
                  <w:marBottom w:val="0"/>
                  <w:divBdr>
                    <w:top w:val="none" w:sz="0" w:space="0" w:color="auto"/>
                    <w:left w:val="none" w:sz="0" w:space="0" w:color="auto"/>
                    <w:bottom w:val="none" w:sz="0" w:space="0" w:color="auto"/>
                    <w:right w:val="none" w:sz="0" w:space="0" w:color="auto"/>
                  </w:divBdr>
                </w:div>
                <w:div w:id="220025643">
                  <w:marLeft w:val="0"/>
                  <w:marRight w:val="0"/>
                  <w:marTop w:val="0"/>
                  <w:marBottom w:val="0"/>
                  <w:divBdr>
                    <w:top w:val="none" w:sz="0" w:space="0" w:color="auto"/>
                    <w:left w:val="none" w:sz="0" w:space="0" w:color="auto"/>
                    <w:bottom w:val="none" w:sz="0" w:space="0" w:color="auto"/>
                    <w:right w:val="none" w:sz="0" w:space="0" w:color="auto"/>
                  </w:divBdr>
                </w:div>
                <w:div w:id="220755620">
                  <w:marLeft w:val="0"/>
                  <w:marRight w:val="0"/>
                  <w:marTop w:val="0"/>
                  <w:marBottom w:val="0"/>
                  <w:divBdr>
                    <w:top w:val="none" w:sz="0" w:space="0" w:color="auto"/>
                    <w:left w:val="none" w:sz="0" w:space="0" w:color="auto"/>
                    <w:bottom w:val="none" w:sz="0" w:space="0" w:color="auto"/>
                    <w:right w:val="none" w:sz="0" w:space="0" w:color="auto"/>
                  </w:divBdr>
                </w:div>
                <w:div w:id="221209693">
                  <w:marLeft w:val="0"/>
                  <w:marRight w:val="0"/>
                  <w:marTop w:val="0"/>
                  <w:marBottom w:val="0"/>
                  <w:divBdr>
                    <w:top w:val="none" w:sz="0" w:space="0" w:color="auto"/>
                    <w:left w:val="none" w:sz="0" w:space="0" w:color="auto"/>
                    <w:bottom w:val="none" w:sz="0" w:space="0" w:color="auto"/>
                    <w:right w:val="none" w:sz="0" w:space="0" w:color="auto"/>
                  </w:divBdr>
                </w:div>
                <w:div w:id="221258688">
                  <w:marLeft w:val="0"/>
                  <w:marRight w:val="0"/>
                  <w:marTop w:val="0"/>
                  <w:marBottom w:val="0"/>
                  <w:divBdr>
                    <w:top w:val="none" w:sz="0" w:space="0" w:color="auto"/>
                    <w:left w:val="none" w:sz="0" w:space="0" w:color="auto"/>
                    <w:bottom w:val="none" w:sz="0" w:space="0" w:color="auto"/>
                    <w:right w:val="none" w:sz="0" w:space="0" w:color="auto"/>
                  </w:divBdr>
                </w:div>
                <w:div w:id="222759851">
                  <w:marLeft w:val="0"/>
                  <w:marRight w:val="0"/>
                  <w:marTop w:val="0"/>
                  <w:marBottom w:val="0"/>
                  <w:divBdr>
                    <w:top w:val="none" w:sz="0" w:space="0" w:color="auto"/>
                    <w:left w:val="none" w:sz="0" w:space="0" w:color="auto"/>
                    <w:bottom w:val="none" w:sz="0" w:space="0" w:color="auto"/>
                    <w:right w:val="none" w:sz="0" w:space="0" w:color="auto"/>
                  </w:divBdr>
                </w:div>
                <w:div w:id="222957581">
                  <w:marLeft w:val="0"/>
                  <w:marRight w:val="0"/>
                  <w:marTop w:val="0"/>
                  <w:marBottom w:val="0"/>
                  <w:divBdr>
                    <w:top w:val="none" w:sz="0" w:space="0" w:color="auto"/>
                    <w:left w:val="none" w:sz="0" w:space="0" w:color="auto"/>
                    <w:bottom w:val="none" w:sz="0" w:space="0" w:color="auto"/>
                    <w:right w:val="none" w:sz="0" w:space="0" w:color="auto"/>
                  </w:divBdr>
                  <w:divsChild>
                    <w:div w:id="380517477">
                      <w:marLeft w:val="0"/>
                      <w:marRight w:val="0"/>
                      <w:marTop w:val="0"/>
                      <w:marBottom w:val="0"/>
                      <w:divBdr>
                        <w:top w:val="none" w:sz="0" w:space="0" w:color="auto"/>
                        <w:left w:val="none" w:sz="0" w:space="0" w:color="auto"/>
                        <w:bottom w:val="none" w:sz="0" w:space="0" w:color="auto"/>
                        <w:right w:val="none" w:sz="0" w:space="0" w:color="auto"/>
                      </w:divBdr>
                    </w:div>
                  </w:divsChild>
                </w:div>
                <w:div w:id="223225455">
                  <w:marLeft w:val="480"/>
                  <w:marRight w:val="0"/>
                  <w:marTop w:val="0"/>
                  <w:marBottom w:val="0"/>
                  <w:divBdr>
                    <w:top w:val="none" w:sz="0" w:space="0" w:color="auto"/>
                    <w:left w:val="none" w:sz="0" w:space="0" w:color="auto"/>
                    <w:bottom w:val="none" w:sz="0" w:space="0" w:color="auto"/>
                    <w:right w:val="none" w:sz="0" w:space="0" w:color="auto"/>
                  </w:divBdr>
                </w:div>
                <w:div w:id="224338477">
                  <w:marLeft w:val="0"/>
                  <w:marRight w:val="0"/>
                  <w:marTop w:val="0"/>
                  <w:marBottom w:val="0"/>
                  <w:divBdr>
                    <w:top w:val="none" w:sz="0" w:space="0" w:color="auto"/>
                    <w:left w:val="none" w:sz="0" w:space="0" w:color="auto"/>
                    <w:bottom w:val="none" w:sz="0" w:space="0" w:color="auto"/>
                    <w:right w:val="none" w:sz="0" w:space="0" w:color="auto"/>
                  </w:divBdr>
                </w:div>
                <w:div w:id="224610725">
                  <w:marLeft w:val="480"/>
                  <w:marRight w:val="0"/>
                  <w:marTop w:val="0"/>
                  <w:marBottom w:val="0"/>
                  <w:divBdr>
                    <w:top w:val="none" w:sz="0" w:space="0" w:color="auto"/>
                    <w:left w:val="none" w:sz="0" w:space="0" w:color="auto"/>
                    <w:bottom w:val="none" w:sz="0" w:space="0" w:color="auto"/>
                    <w:right w:val="none" w:sz="0" w:space="0" w:color="auto"/>
                  </w:divBdr>
                </w:div>
                <w:div w:id="226772515">
                  <w:marLeft w:val="0"/>
                  <w:marRight w:val="0"/>
                  <w:marTop w:val="0"/>
                  <w:marBottom w:val="0"/>
                  <w:divBdr>
                    <w:top w:val="none" w:sz="0" w:space="0" w:color="auto"/>
                    <w:left w:val="none" w:sz="0" w:space="0" w:color="auto"/>
                    <w:bottom w:val="none" w:sz="0" w:space="0" w:color="auto"/>
                    <w:right w:val="none" w:sz="0" w:space="0" w:color="auto"/>
                  </w:divBdr>
                </w:div>
                <w:div w:id="227495429">
                  <w:marLeft w:val="0"/>
                  <w:marRight w:val="0"/>
                  <w:marTop w:val="0"/>
                  <w:marBottom w:val="0"/>
                  <w:divBdr>
                    <w:top w:val="none" w:sz="0" w:space="0" w:color="auto"/>
                    <w:left w:val="none" w:sz="0" w:space="0" w:color="auto"/>
                    <w:bottom w:val="none" w:sz="0" w:space="0" w:color="auto"/>
                    <w:right w:val="none" w:sz="0" w:space="0" w:color="auto"/>
                  </w:divBdr>
                </w:div>
                <w:div w:id="228342183">
                  <w:marLeft w:val="0"/>
                  <w:marRight w:val="0"/>
                  <w:marTop w:val="0"/>
                  <w:marBottom w:val="0"/>
                  <w:divBdr>
                    <w:top w:val="none" w:sz="0" w:space="0" w:color="auto"/>
                    <w:left w:val="none" w:sz="0" w:space="0" w:color="auto"/>
                    <w:bottom w:val="none" w:sz="0" w:space="0" w:color="auto"/>
                    <w:right w:val="none" w:sz="0" w:space="0" w:color="auto"/>
                  </w:divBdr>
                </w:div>
                <w:div w:id="229852622">
                  <w:marLeft w:val="0"/>
                  <w:marRight w:val="0"/>
                  <w:marTop w:val="0"/>
                  <w:marBottom w:val="0"/>
                  <w:divBdr>
                    <w:top w:val="none" w:sz="0" w:space="0" w:color="auto"/>
                    <w:left w:val="none" w:sz="0" w:space="0" w:color="auto"/>
                    <w:bottom w:val="none" w:sz="0" w:space="0" w:color="auto"/>
                    <w:right w:val="none" w:sz="0" w:space="0" w:color="auto"/>
                  </w:divBdr>
                </w:div>
                <w:div w:id="229996856">
                  <w:marLeft w:val="0"/>
                  <w:marRight w:val="0"/>
                  <w:marTop w:val="0"/>
                  <w:marBottom w:val="0"/>
                  <w:divBdr>
                    <w:top w:val="none" w:sz="0" w:space="0" w:color="auto"/>
                    <w:left w:val="none" w:sz="0" w:space="0" w:color="auto"/>
                    <w:bottom w:val="none" w:sz="0" w:space="0" w:color="auto"/>
                    <w:right w:val="none" w:sz="0" w:space="0" w:color="auto"/>
                  </w:divBdr>
                </w:div>
                <w:div w:id="235407153">
                  <w:marLeft w:val="0"/>
                  <w:marRight w:val="0"/>
                  <w:marTop w:val="0"/>
                  <w:marBottom w:val="0"/>
                  <w:divBdr>
                    <w:top w:val="none" w:sz="0" w:space="0" w:color="auto"/>
                    <w:left w:val="none" w:sz="0" w:space="0" w:color="auto"/>
                    <w:bottom w:val="none" w:sz="0" w:space="0" w:color="auto"/>
                    <w:right w:val="none" w:sz="0" w:space="0" w:color="auto"/>
                  </w:divBdr>
                </w:div>
                <w:div w:id="236400844">
                  <w:marLeft w:val="0"/>
                  <w:marRight w:val="0"/>
                  <w:marTop w:val="0"/>
                  <w:marBottom w:val="0"/>
                  <w:divBdr>
                    <w:top w:val="none" w:sz="0" w:space="0" w:color="auto"/>
                    <w:left w:val="none" w:sz="0" w:space="0" w:color="auto"/>
                    <w:bottom w:val="none" w:sz="0" w:space="0" w:color="auto"/>
                    <w:right w:val="none" w:sz="0" w:space="0" w:color="auto"/>
                  </w:divBdr>
                </w:div>
                <w:div w:id="244806220">
                  <w:marLeft w:val="0"/>
                  <w:marRight w:val="0"/>
                  <w:marTop w:val="0"/>
                  <w:marBottom w:val="0"/>
                  <w:divBdr>
                    <w:top w:val="none" w:sz="0" w:space="0" w:color="auto"/>
                    <w:left w:val="none" w:sz="0" w:space="0" w:color="auto"/>
                    <w:bottom w:val="none" w:sz="0" w:space="0" w:color="auto"/>
                    <w:right w:val="none" w:sz="0" w:space="0" w:color="auto"/>
                  </w:divBdr>
                </w:div>
                <w:div w:id="245000069">
                  <w:marLeft w:val="0"/>
                  <w:marRight w:val="0"/>
                  <w:marTop w:val="0"/>
                  <w:marBottom w:val="0"/>
                  <w:divBdr>
                    <w:top w:val="none" w:sz="0" w:space="0" w:color="auto"/>
                    <w:left w:val="none" w:sz="0" w:space="0" w:color="auto"/>
                    <w:bottom w:val="none" w:sz="0" w:space="0" w:color="auto"/>
                    <w:right w:val="none" w:sz="0" w:space="0" w:color="auto"/>
                  </w:divBdr>
                </w:div>
                <w:div w:id="246840753">
                  <w:marLeft w:val="0"/>
                  <w:marRight w:val="0"/>
                  <w:marTop w:val="0"/>
                  <w:marBottom w:val="0"/>
                  <w:divBdr>
                    <w:top w:val="none" w:sz="0" w:space="0" w:color="auto"/>
                    <w:left w:val="none" w:sz="0" w:space="0" w:color="auto"/>
                    <w:bottom w:val="none" w:sz="0" w:space="0" w:color="auto"/>
                    <w:right w:val="none" w:sz="0" w:space="0" w:color="auto"/>
                  </w:divBdr>
                </w:div>
                <w:div w:id="248346263">
                  <w:marLeft w:val="0"/>
                  <w:marRight w:val="0"/>
                  <w:marTop w:val="0"/>
                  <w:marBottom w:val="0"/>
                  <w:divBdr>
                    <w:top w:val="none" w:sz="0" w:space="0" w:color="auto"/>
                    <w:left w:val="none" w:sz="0" w:space="0" w:color="auto"/>
                    <w:bottom w:val="none" w:sz="0" w:space="0" w:color="auto"/>
                    <w:right w:val="none" w:sz="0" w:space="0" w:color="auto"/>
                  </w:divBdr>
                </w:div>
                <w:div w:id="248583552">
                  <w:marLeft w:val="0"/>
                  <w:marRight w:val="0"/>
                  <w:marTop w:val="0"/>
                  <w:marBottom w:val="0"/>
                  <w:divBdr>
                    <w:top w:val="none" w:sz="0" w:space="0" w:color="auto"/>
                    <w:left w:val="none" w:sz="0" w:space="0" w:color="auto"/>
                    <w:bottom w:val="none" w:sz="0" w:space="0" w:color="auto"/>
                    <w:right w:val="none" w:sz="0" w:space="0" w:color="auto"/>
                  </w:divBdr>
                </w:div>
                <w:div w:id="251669570">
                  <w:marLeft w:val="0"/>
                  <w:marRight w:val="0"/>
                  <w:marTop w:val="0"/>
                  <w:marBottom w:val="0"/>
                  <w:divBdr>
                    <w:top w:val="none" w:sz="0" w:space="0" w:color="auto"/>
                    <w:left w:val="none" w:sz="0" w:space="0" w:color="auto"/>
                    <w:bottom w:val="none" w:sz="0" w:space="0" w:color="auto"/>
                    <w:right w:val="none" w:sz="0" w:space="0" w:color="auto"/>
                  </w:divBdr>
                </w:div>
                <w:div w:id="252591766">
                  <w:marLeft w:val="0"/>
                  <w:marRight w:val="0"/>
                  <w:marTop w:val="0"/>
                  <w:marBottom w:val="0"/>
                  <w:divBdr>
                    <w:top w:val="none" w:sz="0" w:space="0" w:color="auto"/>
                    <w:left w:val="none" w:sz="0" w:space="0" w:color="auto"/>
                    <w:bottom w:val="none" w:sz="0" w:space="0" w:color="auto"/>
                    <w:right w:val="none" w:sz="0" w:space="0" w:color="auto"/>
                  </w:divBdr>
                </w:div>
                <w:div w:id="257491194">
                  <w:marLeft w:val="0"/>
                  <w:marRight w:val="0"/>
                  <w:marTop w:val="0"/>
                  <w:marBottom w:val="0"/>
                  <w:divBdr>
                    <w:top w:val="none" w:sz="0" w:space="0" w:color="auto"/>
                    <w:left w:val="none" w:sz="0" w:space="0" w:color="auto"/>
                    <w:bottom w:val="none" w:sz="0" w:space="0" w:color="auto"/>
                    <w:right w:val="none" w:sz="0" w:space="0" w:color="auto"/>
                  </w:divBdr>
                </w:div>
                <w:div w:id="258686192">
                  <w:marLeft w:val="0"/>
                  <w:marRight w:val="0"/>
                  <w:marTop w:val="0"/>
                  <w:marBottom w:val="0"/>
                  <w:divBdr>
                    <w:top w:val="none" w:sz="0" w:space="0" w:color="auto"/>
                    <w:left w:val="none" w:sz="0" w:space="0" w:color="auto"/>
                    <w:bottom w:val="none" w:sz="0" w:space="0" w:color="auto"/>
                    <w:right w:val="none" w:sz="0" w:space="0" w:color="auto"/>
                  </w:divBdr>
                </w:div>
                <w:div w:id="259798430">
                  <w:marLeft w:val="0"/>
                  <w:marRight w:val="0"/>
                  <w:marTop w:val="0"/>
                  <w:marBottom w:val="0"/>
                  <w:divBdr>
                    <w:top w:val="none" w:sz="0" w:space="0" w:color="auto"/>
                    <w:left w:val="none" w:sz="0" w:space="0" w:color="auto"/>
                    <w:bottom w:val="none" w:sz="0" w:space="0" w:color="auto"/>
                    <w:right w:val="none" w:sz="0" w:space="0" w:color="auto"/>
                  </w:divBdr>
                </w:div>
                <w:div w:id="261651941">
                  <w:marLeft w:val="0"/>
                  <w:marRight w:val="0"/>
                  <w:marTop w:val="0"/>
                  <w:marBottom w:val="0"/>
                  <w:divBdr>
                    <w:top w:val="none" w:sz="0" w:space="0" w:color="auto"/>
                    <w:left w:val="none" w:sz="0" w:space="0" w:color="auto"/>
                    <w:bottom w:val="none" w:sz="0" w:space="0" w:color="auto"/>
                    <w:right w:val="none" w:sz="0" w:space="0" w:color="auto"/>
                  </w:divBdr>
                </w:div>
                <w:div w:id="263197217">
                  <w:marLeft w:val="0"/>
                  <w:marRight w:val="0"/>
                  <w:marTop w:val="0"/>
                  <w:marBottom w:val="0"/>
                  <w:divBdr>
                    <w:top w:val="none" w:sz="0" w:space="0" w:color="auto"/>
                    <w:left w:val="none" w:sz="0" w:space="0" w:color="auto"/>
                    <w:bottom w:val="none" w:sz="0" w:space="0" w:color="auto"/>
                    <w:right w:val="none" w:sz="0" w:space="0" w:color="auto"/>
                  </w:divBdr>
                </w:div>
                <w:div w:id="264851700">
                  <w:marLeft w:val="0"/>
                  <w:marRight w:val="0"/>
                  <w:marTop w:val="0"/>
                  <w:marBottom w:val="0"/>
                  <w:divBdr>
                    <w:top w:val="none" w:sz="0" w:space="0" w:color="auto"/>
                    <w:left w:val="none" w:sz="0" w:space="0" w:color="auto"/>
                    <w:bottom w:val="none" w:sz="0" w:space="0" w:color="auto"/>
                    <w:right w:val="none" w:sz="0" w:space="0" w:color="auto"/>
                  </w:divBdr>
                </w:div>
                <w:div w:id="266037766">
                  <w:marLeft w:val="0"/>
                  <w:marRight w:val="0"/>
                  <w:marTop w:val="0"/>
                  <w:marBottom w:val="0"/>
                  <w:divBdr>
                    <w:top w:val="none" w:sz="0" w:space="0" w:color="auto"/>
                    <w:left w:val="none" w:sz="0" w:space="0" w:color="auto"/>
                    <w:bottom w:val="none" w:sz="0" w:space="0" w:color="auto"/>
                    <w:right w:val="none" w:sz="0" w:space="0" w:color="auto"/>
                  </w:divBdr>
                  <w:divsChild>
                    <w:div w:id="1694381827">
                      <w:marLeft w:val="0"/>
                      <w:marRight w:val="0"/>
                      <w:marTop w:val="0"/>
                      <w:marBottom w:val="0"/>
                      <w:divBdr>
                        <w:top w:val="none" w:sz="0" w:space="0" w:color="auto"/>
                        <w:left w:val="none" w:sz="0" w:space="0" w:color="auto"/>
                        <w:bottom w:val="none" w:sz="0" w:space="0" w:color="auto"/>
                        <w:right w:val="none" w:sz="0" w:space="0" w:color="auto"/>
                      </w:divBdr>
                    </w:div>
                  </w:divsChild>
                </w:div>
                <w:div w:id="266936270">
                  <w:marLeft w:val="1080"/>
                  <w:marRight w:val="0"/>
                  <w:marTop w:val="0"/>
                  <w:marBottom w:val="0"/>
                  <w:divBdr>
                    <w:top w:val="none" w:sz="0" w:space="0" w:color="auto"/>
                    <w:left w:val="none" w:sz="0" w:space="0" w:color="auto"/>
                    <w:bottom w:val="none" w:sz="0" w:space="0" w:color="auto"/>
                    <w:right w:val="none" w:sz="0" w:space="0" w:color="auto"/>
                  </w:divBdr>
                </w:div>
                <w:div w:id="269776683">
                  <w:marLeft w:val="0"/>
                  <w:marRight w:val="0"/>
                  <w:marTop w:val="0"/>
                  <w:marBottom w:val="0"/>
                  <w:divBdr>
                    <w:top w:val="none" w:sz="0" w:space="0" w:color="auto"/>
                    <w:left w:val="none" w:sz="0" w:space="0" w:color="auto"/>
                    <w:bottom w:val="none" w:sz="0" w:space="0" w:color="auto"/>
                    <w:right w:val="none" w:sz="0" w:space="0" w:color="auto"/>
                  </w:divBdr>
                </w:div>
                <w:div w:id="270356643">
                  <w:marLeft w:val="0"/>
                  <w:marRight w:val="0"/>
                  <w:marTop w:val="0"/>
                  <w:marBottom w:val="0"/>
                  <w:divBdr>
                    <w:top w:val="none" w:sz="0" w:space="0" w:color="auto"/>
                    <w:left w:val="none" w:sz="0" w:space="0" w:color="auto"/>
                    <w:bottom w:val="none" w:sz="0" w:space="0" w:color="auto"/>
                    <w:right w:val="none" w:sz="0" w:space="0" w:color="auto"/>
                  </w:divBdr>
                </w:div>
                <w:div w:id="272398803">
                  <w:marLeft w:val="0"/>
                  <w:marRight w:val="0"/>
                  <w:marTop w:val="0"/>
                  <w:marBottom w:val="0"/>
                  <w:divBdr>
                    <w:top w:val="none" w:sz="0" w:space="0" w:color="auto"/>
                    <w:left w:val="none" w:sz="0" w:space="0" w:color="auto"/>
                    <w:bottom w:val="none" w:sz="0" w:space="0" w:color="auto"/>
                    <w:right w:val="none" w:sz="0" w:space="0" w:color="auto"/>
                  </w:divBdr>
                </w:div>
                <w:div w:id="276135616">
                  <w:marLeft w:val="0"/>
                  <w:marRight w:val="0"/>
                  <w:marTop w:val="0"/>
                  <w:marBottom w:val="0"/>
                  <w:divBdr>
                    <w:top w:val="none" w:sz="0" w:space="0" w:color="auto"/>
                    <w:left w:val="none" w:sz="0" w:space="0" w:color="auto"/>
                    <w:bottom w:val="none" w:sz="0" w:space="0" w:color="auto"/>
                    <w:right w:val="none" w:sz="0" w:space="0" w:color="auto"/>
                  </w:divBdr>
                </w:div>
                <w:div w:id="276328910">
                  <w:marLeft w:val="720"/>
                  <w:marRight w:val="0"/>
                  <w:marTop w:val="0"/>
                  <w:marBottom w:val="0"/>
                  <w:divBdr>
                    <w:top w:val="none" w:sz="0" w:space="0" w:color="auto"/>
                    <w:left w:val="none" w:sz="0" w:space="0" w:color="auto"/>
                    <w:bottom w:val="none" w:sz="0" w:space="0" w:color="auto"/>
                    <w:right w:val="none" w:sz="0" w:space="0" w:color="auto"/>
                  </w:divBdr>
                </w:div>
                <w:div w:id="276370865">
                  <w:marLeft w:val="0"/>
                  <w:marRight w:val="0"/>
                  <w:marTop w:val="0"/>
                  <w:marBottom w:val="0"/>
                  <w:divBdr>
                    <w:top w:val="none" w:sz="0" w:space="0" w:color="auto"/>
                    <w:left w:val="none" w:sz="0" w:space="0" w:color="auto"/>
                    <w:bottom w:val="none" w:sz="0" w:space="0" w:color="auto"/>
                    <w:right w:val="none" w:sz="0" w:space="0" w:color="auto"/>
                  </w:divBdr>
                </w:div>
                <w:div w:id="278420224">
                  <w:marLeft w:val="0"/>
                  <w:marRight w:val="0"/>
                  <w:marTop w:val="0"/>
                  <w:marBottom w:val="0"/>
                  <w:divBdr>
                    <w:top w:val="none" w:sz="0" w:space="0" w:color="auto"/>
                    <w:left w:val="none" w:sz="0" w:space="0" w:color="auto"/>
                    <w:bottom w:val="none" w:sz="0" w:space="0" w:color="auto"/>
                    <w:right w:val="none" w:sz="0" w:space="0" w:color="auto"/>
                  </w:divBdr>
                </w:div>
                <w:div w:id="279843398">
                  <w:marLeft w:val="0"/>
                  <w:marRight w:val="0"/>
                  <w:marTop w:val="0"/>
                  <w:marBottom w:val="0"/>
                  <w:divBdr>
                    <w:top w:val="none" w:sz="0" w:space="0" w:color="auto"/>
                    <w:left w:val="none" w:sz="0" w:space="0" w:color="auto"/>
                    <w:bottom w:val="none" w:sz="0" w:space="0" w:color="auto"/>
                    <w:right w:val="none" w:sz="0" w:space="0" w:color="auto"/>
                  </w:divBdr>
                </w:div>
                <w:div w:id="280502604">
                  <w:marLeft w:val="0"/>
                  <w:marRight w:val="0"/>
                  <w:marTop w:val="0"/>
                  <w:marBottom w:val="0"/>
                  <w:divBdr>
                    <w:top w:val="none" w:sz="0" w:space="0" w:color="auto"/>
                    <w:left w:val="none" w:sz="0" w:space="0" w:color="auto"/>
                    <w:bottom w:val="none" w:sz="0" w:space="0" w:color="auto"/>
                    <w:right w:val="none" w:sz="0" w:space="0" w:color="auto"/>
                  </w:divBdr>
                </w:div>
                <w:div w:id="281158497">
                  <w:marLeft w:val="0"/>
                  <w:marRight w:val="0"/>
                  <w:marTop w:val="0"/>
                  <w:marBottom w:val="0"/>
                  <w:divBdr>
                    <w:top w:val="none" w:sz="0" w:space="0" w:color="auto"/>
                    <w:left w:val="none" w:sz="0" w:space="0" w:color="auto"/>
                    <w:bottom w:val="none" w:sz="0" w:space="0" w:color="auto"/>
                    <w:right w:val="none" w:sz="0" w:space="0" w:color="auto"/>
                  </w:divBdr>
                </w:div>
                <w:div w:id="281770552">
                  <w:marLeft w:val="0"/>
                  <w:marRight w:val="0"/>
                  <w:marTop w:val="0"/>
                  <w:marBottom w:val="0"/>
                  <w:divBdr>
                    <w:top w:val="none" w:sz="0" w:space="0" w:color="auto"/>
                    <w:left w:val="none" w:sz="0" w:space="0" w:color="auto"/>
                    <w:bottom w:val="none" w:sz="0" w:space="0" w:color="auto"/>
                    <w:right w:val="none" w:sz="0" w:space="0" w:color="auto"/>
                  </w:divBdr>
                </w:div>
                <w:div w:id="282734156">
                  <w:marLeft w:val="0"/>
                  <w:marRight w:val="0"/>
                  <w:marTop w:val="0"/>
                  <w:marBottom w:val="0"/>
                  <w:divBdr>
                    <w:top w:val="none" w:sz="0" w:space="0" w:color="auto"/>
                    <w:left w:val="none" w:sz="0" w:space="0" w:color="auto"/>
                    <w:bottom w:val="none" w:sz="0" w:space="0" w:color="auto"/>
                    <w:right w:val="none" w:sz="0" w:space="0" w:color="auto"/>
                  </w:divBdr>
                  <w:divsChild>
                    <w:div w:id="1395203338">
                      <w:marLeft w:val="0"/>
                      <w:marRight w:val="0"/>
                      <w:marTop w:val="0"/>
                      <w:marBottom w:val="0"/>
                      <w:divBdr>
                        <w:top w:val="none" w:sz="0" w:space="0" w:color="auto"/>
                        <w:left w:val="none" w:sz="0" w:space="0" w:color="auto"/>
                        <w:bottom w:val="none" w:sz="0" w:space="0" w:color="auto"/>
                        <w:right w:val="none" w:sz="0" w:space="0" w:color="auto"/>
                      </w:divBdr>
                    </w:div>
                  </w:divsChild>
                </w:div>
                <w:div w:id="284428844">
                  <w:marLeft w:val="0"/>
                  <w:marRight w:val="0"/>
                  <w:marTop w:val="0"/>
                  <w:marBottom w:val="0"/>
                  <w:divBdr>
                    <w:top w:val="none" w:sz="0" w:space="0" w:color="auto"/>
                    <w:left w:val="none" w:sz="0" w:space="0" w:color="auto"/>
                    <w:bottom w:val="none" w:sz="0" w:space="0" w:color="auto"/>
                    <w:right w:val="none" w:sz="0" w:space="0" w:color="auto"/>
                  </w:divBdr>
                </w:div>
                <w:div w:id="284506848">
                  <w:marLeft w:val="0"/>
                  <w:marRight w:val="0"/>
                  <w:marTop w:val="0"/>
                  <w:marBottom w:val="0"/>
                  <w:divBdr>
                    <w:top w:val="none" w:sz="0" w:space="0" w:color="auto"/>
                    <w:left w:val="none" w:sz="0" w:space="0" w:color="auto"/>
                    <w:bottom w:val="none" w:sz="0" w:space="0" w:color="auto"/>
                    <w:right w:val="none" w:sz="0" w:space="0" w:color="auto"/>
                  </w:divBdr>
                </w:div>
                <w:div w:id="284701884">
                  <w:marLeft w:val="0"/>
                  <w:marRight w:val="0"/>
                  <w:marTop w:val="0"/>
                  <w:marBottom w:val="0"/>
                  <w:divBdr>
                    <w:top w:val="none" w:sz="0" w:space="0" w:color="auto"/>
                    <w:left w:val="none" w:sz="0" w:space="0" w:color="auto"/>
                    <w:bottom w:val="none" w:sz="0" w:space="0" w:color="auto"/>
                    <w:right w:val="none" w:sz="0" w:space="0" w:color="auto"/>
                  </w:divBdr>
                </w:div>
                <w:div w:id="286934764">
                  <w:marLeft w:val="0"/>
                  <w:marRight w:val="0"/>
                  <w:marTop w:val="0"/>
                  <w:marBottom w:val="0"/>
                  <w:divBdr>
                    <w:top w:val="none" w:sz="0" w:space="0" w:color="auto"/>
                    <w:left w:val="none" w:sz="0" w:space="0" w:color="auto"/>
                    <w:bottom w:val="none" w:sz="0" w:space="0" w:color="auto"/>
                    <w:right w:val="none" w:sz="0" w:space="0" w:color="auto"/>
                  </w:divBdr>
                </w:div>
                <w:div w:id="288165917">
                  <w:marLeft w:val="0"/>
                  <w:marRight w:val="0"/>
                  <w:marTop w:val="0"/>
                  <w:marBottom w:val="0"/>
                  <w:divBdr>
                    <w:top w:val="none" w:sz="0" w:space="0" w:color="auto"/>
                    <w:left w:val="none" w:sz="0" w:space="0" w:color="auto"/>
                    <w:bottom w:val="none" w:sz="0" w:space="0" w:color="auto"/>
                    <w:right w:val="none" w:sz="0" w:space="0" w:color="auto"/>
                  </w:divBdr>
                </w:div>
                <w:div w:id="289097603">
                  <w:marLeft w:val="0"/>
                  <w:marRight w:val="0"/>
                  <w:marTop w:val="0"/>
                  <w:marBottom w:val="0"/>
                  <w:divBdr>
                    <w:top w:val="none" w:sz="0" w:space="0" w:color="auto"/>
                    <w:left w:val="none" w:sz="0" w:space="0" w:color="auto"/>
                    <w:bottom w:val="none" w:sz="0" w:space="0" w:color="auto"/>
                    <w:right w:val="none" w:sz="0" w:space="0" w:color="auto"/>
                  </w:divBdr>
                  <w:divsChild>
                    <w:div w:id="2069723031">
                      <w:marLeft w:val="0"/>
                      <w:marRight w:val="0"/>
                      <w:marTop w:val="0"/>
                      <w:marBottom w:val="0"/>
                      <w:divBdr>
                        <w:top w:val="none" w:sz="0" w:space="0" w:color="auto"/>
                        <w:left w:val="none" w:sz="0" w:space="0" w:color="auto"/>
                        <w:bottom w:val="none" w:sz="0" w:space="0" w:color="auto"/>
                        <w:right w:val="none" w:sz="0" w:space="0" w:color="auto"/>
                      </w:divBdr>
                    </w:div>
                  </w:divsChild>
                </w:div>
                <w:div w:id="289439409">
                  <w:marLeft w:val="0"/>
                  <w:marRight w:val="0"/>
                  <w:marTop w:val="0"/>
                  <w:marBottom w:val="0"/>
                  <w:divBdr>
                    <w:top w:val="none" w:sz="0" w:space="0" w:color="auto"/>
                    <w:left w:val="none" w:sz="0" w:space="0" w:color="auto"/>
                    <w:bottom w:val="none" w:sz="0" w:space="0" w:color="auto"/>
                    <w:right w:val="none" w:sz="0" w:space="0" w:color="auto"/>
                  </w:divBdr>
                </w:div>
                <w:div w:id="290131971">
                  <w:marLeft w:val="0"/>
                  <w:marRight w:val="0"/>
                  <w:marTop w:val="0"/>
                  <w:marBottom w:val="0"/>
                  <w:divBdr>
                    <w:top w:val="none" w:sz="0" w:space="0" w:color="auto"/>
                    <w:left w:val="none" w:sz="0" w:space="0" w:color="auto"/>
                    <w:bottom w:val="none" w:sz="0" w:space="0" w:color="auto"/>
                    <w:right w:val="none" w:sz="0" w:space="0" w:color="auto"/>
                  </w:divBdr>
                </w:div>
                <w:div w:id="295182537">
                  <w:marLeft w:val="0"/>
                  <w:marRight w:val="0"/>
                  <w:marTop w:val="0"/>
                  <w:marBottom w:val="0"/>
                  <w:divBdr>
                    <w:top w:val="none" w:sz="0" w:space="0" w:color="auto"/>
                    <w:left w:val="none" w:sz="0" w:space="0" w:color="auto"/>
                    <w:bottom w:val="none" w:sz="0" w:space="0" w:color="auto"/>
                    <w:right w:val="none" w:sz="0" w:space="0" w:color="auto"/>
                  </w:divBdr>
                </w:div>
                <w:div w:id="296108091">
                  <w:marLeft w:val="0"/>
                  <w:marRight w:val="0"/>
                  <w:marTop w:val="0"/>
                  <w:marBottom w:val="0"/>
                  <w:divBdr>
                    <w:top w:val="none" w:sz="0" w:space="0" w:color="auto"/>
                    <w:left w:val="none" w:sz="0" w:space="0" w:color="auto"/>
                    <w:bottom w:val="none" w:sz="0" w:space="0" w:color="auto"/>
                    <w:right w:val="none" w:sz="0" w:space="0" w:color="auto"/>
                  </w:divBdr>
                </w:div>
                <w:div w:id="299580037">
                  <w:marLeft w:val="0"/>
                  <w:marRight w:val="0"/>
                  <w:marTop w:val="0"/>
                  <w:marBottom w:val="0"/>
                  <w:divBdr>
                    <w:top w:val="none" w:sz="0" w:space="0" w:color="auto"/>
                    <w:left w:val="none" w:sz="0" w:space="0" w:color="auto"/>
                    <w:bottom w:val="none" w:sz="0" w:space="0" w:color="auto"/>
                    <w:right w:val="none" w:sz="0" w:space="0" w:color="auto"/>
                  </w:divBdr>
                </w:div>
                <w:div w:id="299696447">
                  <w:marLeft w:val="0"/>
                  <w:marRight w:val="0"/>
                  <w:marTop w:val="0"/>
                  <w:marBottom w:val="0"/>
                  <w:divBdr>
                    <w:top w:val="none" w:sz="0" w:space="0" w:color="auto"/>
                    <w:left w:val="none" w:sz="0" w:space="0" w:color="auto"/>
                    <w:bottom w:val="none" w:sz="0" w:space="0" w:color="auto"/>
                    <w:right w:val="none" w:sz="0" w:space="0" w:color="auto"/>
                  </w:divBdr>
                </w:div>
                <w:div w:id="300039968">
                  <w:marLeft w:val="0"/>
                  <w:marRight w:val="0"/>
                  <w:marTop w:val="0"/>
                  <w:marBottom w:val="0"/>
                  <w:divBdr>
                    <w:top w:val="none" w:sz="0" w:space="0" w:color="auto"/>
                    <w:left w:val="none" w:sz="0" w:space="0" w:color="auto"/>
                    <w:bottom w:val="none" w:sz="0" w:space="0" w:color="auto"/>
                    <w:right w:val="none" w:sz="0" w:space="0" w:color="auto"/>
                  </w:divBdr>
                </w:div>
                <w:div w:id="300187096">
                  <w:marLeft w:val="0"/>
                  <w:marRight w:val="0"/>
                  <w:marTop w:val="0"/>
                  <w:marBottom w:val="0"/>
                  <w:divBdr>
                    <w:top w:val="none" w:sz="0" w:space="0" w:color="auto"/>
                    <w:left w:val="none" w:sz="0" w:space="0" w:color="auto"/>
                    <w:bottom w:val="none" w:sz="0" w:space="0" w:color="auto"/>
                    <w:right w:val="none" w:sz="0" w:space="0" w:color="auto"/>
                  </w:divBdr>
                </w:div>
                <w:div w:id="301929998">
                  <w:marLeft w:val="0"/>
                  <w:marRight w:val="0"/>
                  <w:marTop w:val="0"/>
                  <w:marBottom w:val="0"/>
                  <w:divBdr>
                    <w:top w:val="none" w:sz="0" w:space="0" w:color="auto"/>
                    <w:left w:val="none" w:sz="0" w:space="0" w:color="auto"/>
                    <w:bottom w:val="none" w:sz="0" w:space="0" w:color="auto"/>
                    <w:right w:val="none" w:sz="0" w:space="0" w:color="auto"/>
                  </w:divBdr>
                </w:div>
                <w:div w:id="302664705">
                  <w:marLeft w:val="720"/>
                  <w:marRight w:val="0"/>
                  <w:marTop w:val="0"/>
                  <w:marBottom w:val="0"/>
                  <w:divBdr>
                    <w:top w:val="none" w:sz="0" w:space="0" w:color="auto"/>
                    <w:left w:val="none" w:sz="0" w:space="0" w:color="auto"/>
                    <w:bottom w:val="none" w:sz="0" w:space="0" w:color="auto"/>
                    <w:right w:val="none" w:sz="0" w:space="0" w:color="auto"/>
                  </w:divBdr>
                </w:div>
                <w:div w:id="302733315">
                  <w:marLeft w:val="0"/>
                  <w:marRight w:val="0"/>
                  <w:marTop w:val="0"/>
                  <w:marBottom w:val="0"/>
                  <w:divBdr>
                    <w:top w:val="none" w:sz="0" w:space="0" w:color="auto"/>
                    <w:left w:val="none" w:sz="0" w:space="0" w:color="auto"/>
                    <w:bottom w:val="none" w:sz="0" w:space="0" w:color="auto"/>
                    <w:right w:val="none" w:sz="0" w:space="0" w:color="auto"/>
                  </w:divBdr>
                </w:div>
                <w:div w:id="302781606">
                  <w:marLeft w:val="0"/>
                  <w:marRight w:val="0"/>
                  <w:marTop w:val="0"/>
                  <w:marBottom w:val="0"/>
                  <w:divBdr>
                    <w:top w:val="none" w:sz="0" w:space="0" w:color="auto"/>
                    <w:left w:val="none" w:sz="0" w:space="0" w:color="auto"/>
                    <w:bottom w:val="none" w:sz="0" w:space="0" w:color="auto"/>
                    <w:right w:val="none" w:sz="0" w:space="0" w:color="auto"/>
                  </w:divBdr>
                </w:div>
                <w:div w:id="303434509">
                  <w:marLeft w:val="0"/>
                  <w:marRight w:val="0"/>
                  <w:marTop w:val="0"/>
                  <w:marBottom w:val="0"/>
                  <w:divBdr>
                    <w:top w:val="none" w:sz="0" w:space="0" w:color="auto"/>
                    <w:left w:val="none" w:sz="0" w:space="0" w:color="auto"/>
                    <w:bottom w:val="none" w:sz="0" w:space="0" w:color="auto"/>
                    <w:right w:val="none" w:sz="0" w:space="0" w:color="auto"/>
                  </w:divBdr>
                </w:div>
                <w:div w:id="304625726">
                  <w:marLeft w:val="0"/>
                  <w:marRight w:val="0"/>
                  <w:marTop w:val="0"/>
                  <w:marBottom w:val="0"/>
                  <w:divBdr>
                    <w:top w:val="none" w:sz="0" w:space="0" w:color="auto"/>
                    <w:left w:val="none" w:sz="0" w:space="0" w:color="auto"/>
                    <w:bottom w:val="none" w:sz="0" w:space="0" w:color="auto"/>
                    <w:right w:val="none" w:sz="0" w:space="0" w:color="auto"/>
                  </w:divBdr>
                </w:div>
                <w:div w:id="305012258">
                  <w:marLeft w:val="0"/>
                  <w:marRight w:val="0"/>
                  <w:marTop w:val="0"/>
                  <w:marBottom w:val="0"/>
                  <w:divBdr>
                    <w:top w:val="none" w:sz="0" w:space="0" w:color="auto"/>
                    <w:left w:val="none" w:sz="0" w:space="0" w:color="auto"/>
                    <w:bottom w:val="none" w:sz="0" w:space="0" w:color="auto"/>
                    <w:right w:val="none" w:sz="0" w:space="0" w:color="auto"/>
                  </w:divBdr>
                </w:div>
                <w:div w:id="305399007">
                  <w:marLeft w:val="0"/>
                  <w:marRight w:val="0"/>
                  <w:marTop w:val="0"/>
                  <w:marBottom w:val="0"/>
                  <w:divBdr>
                    <w:top w:val="none" w:sz="0" w:space="0" w:color="auto"/>
                    <w:left w:val="none" w:sz="0" w:space="0" w:color="auto"/>
                    <w:bottom w:val="none" w:sz="0" w:space="0" w:color="auto"/>
                    <w:right w:val="none" w:sz="0" w:space="0" w:color="auto"/>
                  </w:divBdr>
                </w:div>
                <w:div w:id="307825203">
                  <w:marLeft w:val="0"/>
                  <w:marRight w:val="0"/>
                  <w:marTop w:val="0"/>
                  <w:marBottom w:val="0"/>
                  <w:divBdr>
                    <w:top w:val="none" w:sz="0" w:space="0" w:color="auto"/>
                    <w:left w:val="none" w:sz="0" w:space="0" w:color="auto"/>
                    <w:bottom w:val="none" w:sz="0" w:space="0" w:color="auto"/>
                    <w:right w:val="none" w:sz="0" w:space="0" w:color="auto"/>
                  </w:divBdr>
                </w:div>
                <w:div w:id="313948812">
                  <w:marLeft w:val="0"/>
                  <w:marRight w:val="0"/>
                  <w:marTop w:val="0"/>
                  <w:marBottom w:val="0"/>
                  <w:divBdr>
                    <w:top w:val="none" w:sz="0" w:space="0" w:color="auto"/>
                    <w:left w:val="none" w:sz="0" w:space="0" w:color="auto"/>
                    <w:bottom w:val="none" w:sz="0" w:space="0" w:color="auto"/>
                    <w:right w:val="none" w:sz="0" w:space="0" w:color="auto"/>
                  </w:divBdr>
                </w:div>
                <w:div w:id="314139741">
                  <w:marLeft w:val="0"/>
                  <w:marRight w:val="0"/>
                  <w:marTop w:val="0"/>
                  <w:marBottom w:val="0"/>
                  <w:divBdr>
                    <w:top w:val="none" w:sz="0" w:space="0" w:color="auto"/>
                    <w:left w:val="none" w:sz="0" w:space="0" w:color="auto"/>
                    <w:bottom w:val="none" w:sz="0" w:space="0" w:color="auto"/>
                    <w:right w:val="none" w:sz="0" w:space="0" w:color="auto"/>
                  </w:divBdr>
                  <w:divsChild>
                    <w:div w:id="1169373071">
                      <w:marLeft w:val="0"/>
                      <w:marRight w:val="0"/>
                      <w:marTop w:val="0"/>
                      <w:marBottom w:val="0"/>
                      <w:divBdr>
                        <w:top w:val="none" w:sz="0" w:space="0" w:color="auto"/>
                        <w:left w:val="none" w:sz="0" w:space="0" w:color="auto"/>
                        <w:bottom w:val="none" w:sz="0" w:space="0" w:color="auto"/>
                        <w:right w:val="none" w:sz="0" w:space="0" w:color="auto"/>
                      </w:divBdr>
                    </w:div>
                  </w:divsChild>
                </w:div>
                <w:div w:id="316081370">
                  <w:marLeft w:val="0"/>
                  <w:marRight w:val="0"/>
                  <w:marTop w:val="0"/>
                  <w:marBottom w:val="0"/>
                  <w:divBdr>
                    <w:top w:val="none" w:sz="0" w:space="0" w:color="auto"/>
                    <w:left w:val="none" w:sz="0" w:space="0" w:color="auto"/>
                    <w:bottom w:val="none" w:sz="0" w:space="0" w:color="auto"/>
                    <w:right w:val="none" w:sz="0" w:space="0" w:color="auto"/>
                  </w:divBdr>
                </w:div>
                <w:div w:id="317851272">
                  <w:marLeft w:val="0"/>
                  <w:marRight w:val="0"/>
                  <w:marTop w:val="0"/>
                  <w:marBottom w:val="0"/>
                  <w:divBdr>
                    <w:top w:val="none" w:sz="0" w:space="0" w:color="auto"/>
                    <w:left w:val="none" w:sz="0" w:space="0" w:color="auto"/>
                    <w:bottom w:val="none" w:sz="0" w:space="0" w:color="auto"/>
                    <w:right w:val="none" w:sz="0" w:space="0" w:color="auto"/>
                  </w:divBdr>
                </w:div>
                <w:div w:id="318078900">
                  <w:marLeft w:val="0"/>
                  <w:marRight w:val="0"/>
                  <w:marTop w:val="0"/>
                  <w:marBottom w:val="0"/>
                  <w:divBdr>
                    <w:top w:val="none" w:sz="0" w:space="0" w:color="auto"/>
                    <w:left w:val="none" w:sz="0" w:space="0" w:color="auto"/>
                    <w:bottom w:val="none" w:sz="0" w:space="0" w:color="auto"/>
                    <w:right w:val="none" w:sz="0" w:space="0" w:color="auto"/>
                  </w:divBdr>
                </w:div>
                <w:div w:id="318116562">
                  <w:marLeft w:val="0"/>
                  <w:marRight w:val="0"/>
                  <w:marTop w:val="0"/>
                  <w:marBottom w:val="0"/>
                  <w:divBdr>
                    <w:top w:val="none" w:sz="0" w:space="0" w:color="auto"/>
                    <w:left w:val="none" w:sz="0" w:space="0" w:color="auto"/>
                    <w:bottom w:val="none" w:sz="0" w:space="0" w:color="auto"/>
                    <w:right w:val="none" w:sz="0" w:space="0" w:color="auto"/>
                  </w:divBdr>
                </w:div>
                <w:div w:id="319820001">
                  <w:marLeft w:val="0"/>
                  <w:marRight w:val="0"/>
                  <w:marTop w:val="0"/>
                  <w:marBottom w:val="0"/>
                  <w:divBdr>
                    <w:top w:val="none" w:sz="0" w:space="0" w:color="auto"/>
                    <w:left w:val="none" w:sz="0" w:space="0" w:color="auto"/>
                    <w:bottom w:val="none" w:sz="0" w:space="0" w:color="auto"/>
                    <w:right w:val="none" w:sz="0" w:space="0" w:color="auto"/>
                  </w:divBdr>
                </w:div>
                <w:div w:id="320886788">
                  <w:marLeft w:val="0"/>
                  <w:marRight w:val="0"/>
                  <w:marTop w:val="0"/>
                  <w:marBottom w:val="0"/>
                  <w:divBdr>
                    <w:top w:val="none" w:sz="0" w:space="0" w:color="auto"/>
                    <w:left w:val="none" w:sz="0" w:space="0" w:color="auto"/>
                    <w:bottom w:val="none" w:sz="0" w:space="0" w:color="auto"/>
                    <w:right w:val="none" w:sz="0" w:space="0" w:color="auto"/>
                  </w:divBdr>
                </w:div>
                <w:div w:id="320937846">
                  <w:marLeft w:val="0"/>
                  <w:marRight w:val="0"/>
                  <w:marTop w:val="0"/>
                  <w:marBottom w:val="0"/>
                  <w:divBdr>
                    <w:top w:val="none" w:sz="0" w:space="0" w:color="auto"/>
                    <w:left w:val="none" w:sz="0" w:space="0" w:color="auto"/>
                    <w:bottom w:val="none" w:sz="0" w:space="0" w:color="auto"/>
                    <w:right w:val="none" w:sz="0" w:space="0" w:color="auto"/>
                  </w:divBdr>
                </w:div>
                <w:div w:id="321353868">
                  <w:marLeft w:val="720"/>
                  <w:marRight w:val="0"/>
                  <w:marTop w:val="0"/>
                  <w:marBottom w:val="0"/>
                  <w:divBdr>
                    <w:top w:val="none" w:sz="0" w:space="0" w:color="auto"/>
                    <w:left w:val="none" w:sz="0" w:space="0" w:color="auto"/>
                    <w:bottom w:val="none" w:sz="0" w:space="0" w:color="auto"/>
                    <w:right w:val="none" w:sz="0" w:space="0" w:color="auto"/>
                  </w:divBdr>
                </w:div>
                <w:div w:id="322851581">
                  <w:marLeft w:val="0"/>
                  <w:marRight w:val="0"/>
                  <w:marTop w:val="0"/>
                  <w:marBottom w:val="0"/>
                  <w:divBdr>
                    <w:top w:val="none" w:sz="0" w:space="0" w:color="auto"/>
                    <w:left w:val="none" w:sz="0" w:space="0" w:color="auto"/>
                    <w:bottom w:val="none" w:sz="0" w:space="0" w:color="auto"/>
                    <w:right w:val="none" w:sz="0" w:space="0" w:color="auto"/>
                  </w:divBdr>
                </w:div>
                <w:div w:id="323556188">
                  <w:marLeft w:val="0"/>
                  <w:marRight w:val="0"/>
                  <w:marTop w:val="0"/>
                  <w:marBottom w:val="0"/>
                  <w:divBdr>
                    <w:top w:val="none" w:sz="0" w:space="0" w:color="auto"/>
                    <w:left w:val="none" w:sz="0" w:space="0" w:color="auto"/>
                    <w:bottom w:val="none" w:sz="0" w:space="0" w:color="auto"/>
                    <w:right w:val="none" w:sz="0" w:space="0" w:color="auto"/>
                  </w:divBdr>
                </w:div>
                <w:div w:id="324864099">
                  <w:marLeft w:val="0"/>
                  <w:marRight w:val="0"/>
                  <w:marTop w:val="0"/>
                  <w:marBottom w:val="0"/>
                  <w:divBdr>
                    <w:top w:val="none" w:sz="0" w:space="0" w:color="auto"/>
                    <w:left w:val="none" w:sz="0" w:space="0" w:color="auto"/>
                    <w:bottom w:val="none" w:sz="0" w:space="0" w:color="auto"/>
                    <w:right w:val="none" w:sz="0" w:space="0" w:color="auto"/>
                  </w:divBdr>
                </w:div>
                <w:div w:id="326595449">
                  <w:marLeft w:val="0"/>
                  <w:marRight w:val="0"/>
                  <w:marTop w:val="0"/>
                  <w:marBottom w:val="0"/>
                  <w:divBdr>
                    <w:top w:val="none" w:sz="0" w:space="0" w:color="auto"/>
                    <w:left w:val="none" w:sz="0" w:space="0" w:color="auto"/>
                    <w:bottom w:val="none" w:sz="0" w:space="0" w:color="auto"/>
                    <w:right w:val="none" w:sz="0" w:space="0" w:color="auto"/>
                  </w:divBdr>
                </w:div>
                <w:div w:id="330059444">
                  <w:marLeft w:val="0"/>
                  <w:marRight w:val="0"/>
                  <w:marTop w:val="0"/>
                  <w:marBottom w:val="0"/>
                  <w:divBdr>
                    <w:top w:val="none" w:sz="0" w:space="0" w:color="auto"/>
                    <w:left w:val="none" w:sz="0" w:space="0" w:color="auto"/>
                    <w:bottom w:val="none" w:sz="0" w:space="0" w:color="auto"/>
                    <w:right w:val="none" w:sz="0" w:space="0" w:color="auto"/>
                  </w:divBdr>
                </w:div>
                <w:div w:id="330179989">
                  <w:marLeft w:val="0"/>
                  <w:marRight w:val="0"/>
                  <w:marTop w:val="0"/>
                  <w:marBottom w:val="0"/>
                  <w:divBdr>
                    <w:top w:val="none" w:sz="0" w:space="0" w:color="auto"/>
                    <w:left w:val="none" w:sz="0" w:space="0" w:color="auto"/>
                    <w:bottom w:val="none" w:sz="0" w:space="0" w:color="auto"/>
                    <w:right w:val="none" w:sz="0" w:space="0" w:color="auto"/>
                  </w:divBdr>
                </w:div>
                <w:div w:id="331102552">
                  <w:marLeft w:val="0"/>
                  <w:marRight w:val="0"/>
                  <w:marTop w:val="0"/>
                  <w:marBottom w:val="0"/>
                  <w:divBdr>
                    <w:top w:val="none" w:sz="0" w:space="0" w:color="auto"/>
                    <w:left w:val="none" w:sz="0" w:space="0" w:color="auto"/>
                    <w:bottom w:val="none" w:sz="0" w:space="0" w:color="auto"/>
                    <w:right w:val="none" w:sz="0" w:space="0" w:color="auto"/>
                  </w:divBdr>
                  <w:divsChild>
                    <w:div w:id="1579051106">
                      <w:marLeft w:val="0"/>
                      <w:marRight w:val="0"/>
                      <w:marTop w:val="0"/>
                      <w:marBottom w:val="0"/>
                      <w:divBdr>
                        <w:top w:val="none" w:sz="0" w:space="0" w:color="auto"/>
                        <w:left w:val="none" w:sz="0" w:space="0" w:color="auto"/>
                        <w:bottom w:val="none" w:sz="0" w:space="0" w:color="auto"/>
                        <w:right w:val="none" w:sz="0" w:space="0" w:color="auto"/>
                      </w:divBdr>
                    </w:div>
                  </w:divsChild>
                </w:div>
                <w:div w:id="331221165">
                  <w:marLeft w:val="0"/>
                  <w:marRight w:val="0"/>
                  <w:marTop w:val="0"/>
                  <w:marBottom w:val="0"/>
                  <w:divBdr>
                    <w:top w:val="none" w:sz="0" w:space="0" w:color="auto"/>
                    <w:left w:val="none" w:sz="0" w:space="0" w:color="auto"/>
                    <w:bottom w:val="none" w:sz="0" w:space="0" w:color="auto"/>
                    <w:right w:val="none" w:sz="0" w:space="0" w:color="auto"/>
                  </w:divBdr>
                </w:div>
                <w:div w:id="331375860">
                  <w:marLeft w:val="0"/>
                  <w:marRight w:val="0"/>
                  <w:marTop w:val="0"/>
                  <w:marBottom w:val="0"/>
                  <w:divBdr>
                    <w:top w:val="none" w:sz="0" w:space="0" w:color="auto"/>
                    <w:left w:val="none" w:sz="0" w:space="0" w:color="auto"/>
                    <w:bottom w:val="none" w:sz="0" w:space="0" w:color="auto"/>
                    <w:right w:val="none" w:sz="0" w:space="0" w:color="auto"/>
                  </w:divBdr>
                  <w:divsChild>
                    <w:div w:id="7370287">
                      <w:marLeft w:val="0"/>
                      <w:marRight w:val="0"/>
                      <w:marTop w:val="0"/>
                      <w:marBottom w:val="0"/>
                      <w:divBdr>
                        <w:top w:val="none" w:sz="0" w:space="0" w:color="auto"/>
                        <w:left w:val="none" w:sz="0" w:space="0" w:color="auto"/>
                        <w:bottom w:val="none" w:sz="0" w:space="0" w:color="auto"/>
                        <w:right w:val="none" w:sz="0" w:space="0" w:color="auto"/>
                      </w:divBdr>
                    </w:div>
                  </w:divsChild>
                </w:div>
                <w:div w:id="332346127">
                  <w:marLeft w:val="0"/>
                  <w:marRight w:val="0"/>
                  <w:marTop w:val="0"/>
                  <w:marBottom w:val="0"/>
                  <w:divBdr>
                    <w:top w:val="none" w:sz="0" w:space="0" w:color="auto"/>
                    <w:left w:val="none" w:sz="0" w:space="0" w:color="auto"/>
                    <w:bottom w:val="none" w:sz="0" w:space="0" w:color="auto"/>
                    <w:right w:val="none" w:sz="0" w:space="0" w:color="auto"/>
                  </w:divBdr>
                </w:div>
                <w:div w:id="334185600">
                  <w:marLeft w:val="0"/>
                  <w:marRight w:val="0"/>
                  <w:marTop w:val="0"/>
                  <w:marBottom w:val="0"/>
                  <w:divBdr>
                    <w:top w:val="none" w:sz="0" w:space="0" w:color="auto"/>
                    <w:left w:val="none" w:sz="0" w:space="0" w:color="auto"/>
                    <w:bottom w:val="none" w:sz="0" w:space="0" w:color="auto"/>
                    <w:right w:val="none" w:sz="0" w:space="0" w:color="auto"/>
                  </w:divBdr>
                </w:div>
                <w:div w:id="335766776">
                  <w:marLeft w:val="0"/>
                  <w:marRight w:val="0"/>
                  <w:marTop w:val="0"/>
                  <w:marBottom w:val="0"/>
                  <w:divBdr>
                    <w:top w:val="none" w:sz="0" w:space="0" w:color="auto"/>
                    <w:left w:val="none" w:sz="0" w:space="0" w:color="auto"/>
                    <w:bottom w:val="none" w:sz="0" w:space="0" w:color="auto"/>
                    <w:right w:val="none" w:sz="0" w:space="0" w:color="auto"/>
                  </w:divBdr>
                </w:div>
                <w:div w:id="337385622">
                  <w:marLeft w:val="0"/>
                  <w:marRight w:val="0"/>
                  <w:marTop w:val="0"/>
                  <w:marBottom w:val="0"/>
                  <w:divBdr>
                    <w:top w:val="none" w:sz="0" w:space="0" w:color="auto"/>
                    <w:left w:val="none" w:sz="0" w:space="0" w:color="auto"/>
                    <w:bottom w:val="none" w:sz="0" w:space="0" w:color="auto"/>
                    <w:right w:val="none" w:sz="0" w:space="0" w:color="auto"/>
                  </w:divBdr>
                </w:div>
                <w:div w:id="338385090">
                  <w:marLeft w:val="0"/>
                  <w:marRight w:val="0"/>
                  <w:marTop w:val="0"/>
                  <w:marBottom w:val="0"/>
                  <w:divBdr>
                    <w:top w:val="none" w:sz="0" w:space="0" w:color="auto"/>
                    <w:left w:val="none" w:sz="0" w:space="0" w:color="auto"/>
                    <w:bottom w:val="none" w:sz="0" w:space="0" w:color="auto"/>
                    <w:right w:val="none" w:sz="0" w:space="0" w:color="auto"/>
                  </w:divBdr>
                </w:div>
                <w:div w:id="338511577">
                  <w:marLeft w:val="0"/>
                  <w:marRight w:val="0"/>
                  <w:marTop w:val="0"/>
                  <w:marBottom w:val="0"/>
                  <w:divBdr>
                    <w:top w:val="none" w:sz="0" w:space="0" w:color="auto"/>
                    <w:left w:val="none" w:sz="0" w:space="0" w:color="auto"/>
                    <w:bottom w:val="none" w:sz="0" w:space="0" w:color="auto"/>
                    <w:right w:val="none" w:sz="0" w:space="0" w:color="auto"/>
                  </w:divBdr>
                </w:div>
                <w:div w:id="338655069">
                  <w:marLeft w:val="0"/>
                  <w:marRight w:val="0"/>
                  <w:marTop w:val="0"/>
                  <w:marBottom w:val="0"/>
                  <w:divBdr>
                    <w:top w:val="none" w:sz="0" w:space="0" w:color="auto"/>
                    <w:left w:val="none" w:sz="0" w:space="0" w:color="auto"/>
                    <w:bottom w:val="none" w:sz="0" w:space="0" w:color="auto"/>
                    <w:right w:val="none" w:sz="0" w:space="0" w:color="auto"/>
                  </w:divBdr>
                  <w:divsChild>
                    <w:div w:id="299775337">
                      <w:marLeft w:val="0"/>
                      <w:marRight w:val="0"/>
                      <w:marTop w:val="0"/>
                      <w:marBottom w:val="0"/>
                      <w:divBdr>
                        <w:top w:val="none" w:sz="0" w:space="0" w:color="auto"/>
                        <w:left w:val="none" w:sz="0" w:space="0" w:color="auto"/>
                        <w:bottom w:val="none" w:sz="0" w:space="0" w:color="auto"/>
                        <w:right w:val="none" w:sz="0" w:space="0" w:color="auto"/>
                      </w:divBdr>
                    </w:div>
                  </w:divsChild>
                </w:div>
                <w:div w:id="339550678">
                  <w:marLeft w:val="0"/>
                  <w:marRight w:val="0"/>
                  <w:marTop w:val="0"/>
                  <w:marBottom w:val="0"/>
                  <w:divBdr>
                    <w:top w:val="none" w:sz="0" w:space="0" w:color="auto"/>
                    <w:left w:val="none" w:sz="0" w:space="0" w:color="auto"/>
                    <w:bottom w:val="none" w:sz="0" w:space="0" w:color="auto"/>
                    <w:right w:val="none" w:sz="0" w:space="0" w:color="auto"/>
                  </w:divBdr>
                  <w:divsChild>
                    <w:div w:id="152987136">
                      <w:marLeft w:val="0"/>
                      <w:marRight w:val="0"/>
                      <w:marTop w:val="0"/>
                      <w:marBottom w:val="0"/>
                      <w:divBdr>
                        <w:top w:val="none" w:sz="0" w:space="0" w:color="auto"/>
                        <w:left w:val="none" w:sz="0" w:space="0" w:color="auto"/>
                        <w:bottom w:val="none" w:sz="0" w:space="0" w:color="auto"/>
                        <w:right w:val="none" w:sz="0" w:space="0" w:color="auto"/>
                      </w:divBdr>
                    </w:div>
                    <w:div w:id="1189567151">
                      <w:marLeft w:val="0"/>
                      <w:marRight w:val="0"/>
                      <w:marTop w:val="0"/>
                      <w:marBottom w:val="0"/>
                      <w:divBdr>
                        <w:top w:val="none" w:sz="0" w:space="0" w:color="auto"/>
                        <w:left w:val="none" w:sz="0" w:space="0" w:color="auto"/>
                        <w:bottom w:val="none" w:sz="0" w:space="0" w:color="auto"/>
                        <w:right w:val="none" w:sz="0" w:space="0" w:color="auto"/>
                      </w:divBdr>
                    </w:div>
                    <w:div w:id="1771004682">
                      <w:marLeft w:val="0"/>
                      <w:marRight w:val="0"/>
                      <w:marTop w:val="0"/>
                      <w:marBottom w:val="0"/>
                      <w:divBdr>
                        <w:top w:val="none" w:sz="0" w:space="0" w:color="auto"/>
                        <w:left w:val="none" w:sz="0" w:space="0" w:color="auto"/>
                        <w:bottom w:val="none" w:sz="0" w:space="0" w:color="auto"/>
                        <w:right w:val="none" w:sz="0" w:space="0" w:color="auto"/>
                      </w:divBdr>
                    </w:div>
                  </w:divsChild>
                </w:div>
                <w:div w:id="340085069">
                  <w:marLeft w:val="0"/>
                  <w:marRight w:val="0"/>
                  <w:marTop w:val="0"/>
                  <w:marBottom w:val="0"/>
                  <w:divBdr>
                    <w:top w:val="none" w:sz="0" w:space="0" w:color="auto"/>
                    <w:left w:val="none" w:sz="0" w:space="0" w:color="auto"/>
                    <w:bottom w:val="none" w:sz="0" w:space="0" w:color="auto"/>
                    <w:right w:val="none" w:sz="0" w:space="0" w:color="auto"/>
                  </w:divBdr>
                </w:div>
                <w:div w:id="340469412">
                  <w:marLeft w:val="0"/>
                  <w:marRight w:val="0"/>
                  <w:marTop w:val="0"/>
                  <w:marBottom w:val="0"/>
                  <w:divBdr>
                    <w:top w:val="none" w:sz="0" w:space="0" w:color="auto"/>
                    <w:left w:val="none" w:sz="0" w:space="0" w:color="auto"/>
                    <w:bottom w:val="none" w:sz="0" w:space="0" w:color="auto"/>
                    <w:right w:val="none" w:sz="0" w:space="0" w:color="auto"/>
                  </w:divBdr>
                </w:div>
                <w:div w:id="341470587">
                  <w:marLeft w:val="840"/>
                  <w:marRight w:val="0"/>
                  <w:marTop w:val="0"/>
                  <w:marBottom w:val="0"/>
                  <w:divBdr>
                    <w:top w:val="none" w:sz="0" w:space="0" w:color="auto"/>
                    <w:left w:val="none" w:sz="0" w:space="0" w:color="auto"/>
                    <w:bottom w:val="none" w:sz="0" w:space="0" w:color="auto"/>
                    <w:right w:val="none" w:sz="0" w:space="0" w:color="auto"/>
                  </w:divBdr>
                </w:div>
                <w:div w:id="341592050">
                  <w:marLeft w:val="0"/>
                  <w:marRight w:val="0"/>
                  <w:marTop w:val="0"/>
                  <w:marBottom w:val="0"/>
                  <w:divBdr>
                    <w:top w:val="none" w:sz="0" w:space="0" w:color="auto"/>
                    <w:left w:val="none" w:sz="0" w:space="0" w:color="auto"/>
                    <w:bottom w:val="none" w:sz="0" w:space="0" w:color="auto"/>
                    <w:right w:val="none" w:sz="0" w:space="0" w:color="auto"/>
                  </w:divBdr>
                </w:div>
                <w:div w:id="341708033">
                  <w:marLeft w:val="0"/>
                  <w:marRight w:val="0"/>
                  <w:marTop w:val="0"/>
                  <w:marBottom w:val="0"/>
                  <w:divBdr>
                    <w:top w:val="none" w:sz="0" w:space="0" w:color="auto"/>
                    <w:left w:val="none" w:sz="0" w:space="0" w:color="auto"/>
                    <w:bottom w:val="none" w:sz="0" w:space="0" w:color="auto"/>
                    <w:right w:val="none" w:sz="0" w:space="0" w:color="auto"/>
                  </w:divBdr>
                </w:div>
                <w:div w:id="341976883">
                  <w:marLeft w:val="0"/>
                  <w:marRight w:val="0"/>
                  <w:marTop w:val="0"/>
                  <w:marBottom w:val="0"/>
                  <w:divBdr>
                    <w:top w:val="none" w:sz="0" w:space="0" w:color="auto"/>
                    <w:left w:val="none" w:sz="0" w:space="0" w:color="auto"/>
                    <w:bottom w:val="none" w:sz="0" w:space="0" w:color="auto"/>
                    <w:right w:val="none" w:sz="0" w:space="0" w:color="auto"/>
                  </w:divBdr>
                </w:div>
                <w:div w:id="342098897">
                  <w:marLeft w:val="0"/>
                  <w:marRight w:val="0"/>
                  <w:marTop w:val="0"/>
                  <w:marBottom w:val="0"/>
                  <w:divBdr>
                    <w:top w:val="none" w:sz="0" w:space="0" w:color="auto"/>
                    <w:left w:val="none" w:sz="0" w:space="0" w:color="auto"/>
                    <w:bottom w:val="none" w:sz="0" w:space="0" w:color="auto"/>
                    <w:right w:val="none" w:sz="0" w:space="0" w:color="auto"/>
                  </w:divBdr>
                </w:div>
                <w:div w:id="342175241">
                  <w:marLeft w:val="0"/>
                  <w:marRight w:val="0"/>
                  <w:marTop w:val="0"/>
                  <w:marBottom w:val="0"/>
                  <w:divBdr>
                    <w:top w:val="none" w:sz="0" w:space="0" w:color="auto"/>
                    <w:left w:val="none" w:sz="0" w:space="0" w:color="auto"/>
                    <w:bottom w:val="none" w:sz="0" w:space="0" w:color="auto"/>
                    <w:right w:val="none" w:sz="0" w:space="0" w:color="auto"/>
                  </w:divBdr>
                </w:div>
                <w:div w:id="343749499">
                  <w:marLeft w:val="0"/>
                  <w:marRight w:val="0"/>
                  <w:marTop w:val="0"/>
                  <w:marBottom w:val="0"/>
                  <w:divBdr>
                    <w:top w:val="none" w:sz="0" w:space="0" w:color="auto"/>
                    <w:left w:val="none" w:sz="0" w:space="0" w:color="auto"/>
                    <w:bottom w:val="none" w:sz="0" w:space="0" w:color="auto"/>
                    <w:right w:val="none" w:sz="0" w:space="0" w:color="auto"/>
                  </w:divBdr>
                </w:div>
                <w:div w:id="344483790">
                  <w:marLeft w:val="0"/>
                  <w:marRight w:val="0"/>
                  <w:marTop w:val="0"/>
                  <w:marBottom w:val="0"/>
                  <w:divBdr>
                    <w:top w:val="none" w:sz="0" w:space="0" w:color="auto"/>
                    <w:left w:val="none" w:sz="0" w:space="0" w:color="auto"/>
                    <w:bottom w:val="none" w:sz="0" w:space="0" w:color="auto"/>
                    <w:right w:val="none" w:sz="0" w:space="0" w:color="auto"/>
                  </w:divBdr>
                </w:div>
                <w:div w:id="345063541">
                  <w:marLeft w:val="0"/>
                  <w:marRight w:val="0"/>
                  <w:marTop w:val="0"/>
                  <w:marBottom w:val="0"/>
                  <w:divBdr>
                    <w:top w:val="none" w:sz="0" w:space="0" w:color="auto"/>
                    <w:left w:val="none" w:sz="0" w:space="0" w:color="auto"/>
                    <w:bottom w:val="none" w:sz="0" w:space="0" w:color="auto"/>
                    <w:right w:val="none" w:sz="0" w:space="0" w:color="auto"/>
                  </w:divBdr>
                </w:div>
                <w:div w:id="345134664">
                  <w:marLeft w:val="0"/>
                  <w:marRight w:val="0"/>
                  <w:marTop w:val="0"/>
                  <w:marBottom w:val="0"/>
                  <w:divBdr>
                    <w:top w:val="none" w:sz="0" w:space="0" w:color="auto"/>
                    <w:left w:val="none" w:sz="0" w:space="0" w:color="auto"/>
                    <w:bottom w:val="none" w:sz="0" w:space="0" w:color="auto"/>
                    <w:right w:val="none" w:sz="0" w:space="0" w:color="auto"/>
                  </w:divBdr>
                </w:div>
                <w:div w:id="347754051">
                  <w:marLeft w:val="0"/>
                  <w:marRight w:val="0"/>
                  <w:marTop w:val="0"/>
                  <w:marBottom w:val="0"/>
                  <w:divBdr>
                    <w:top w:val="none" w:sz="0" w:space="0" w:color="auto"/>
                    <w:left w:val="none" w:sz="0" w:space="0" w:color="auto"/>
                    <w:bottom w:val="none" w:sz="0" w:space="0" w:color="auto"/>
                    <w:right w:val="none" w:sz="0" w:space="0" w:color="auto"/>
                  </w:divBdr>
                </w:div>
                <w:div w:id="348798627">
                  <w:marLeft w:val="0"/>
                  <w:marRight w:val="0"/>
                  <w:marTop w:val="0"/>
                  <w:marBottom w:val="0"/>
                  <w:divBdr>
                    <w:top w:val="none" w:sz="0" w:space="0" w:color="auto"/>
                    <w:left w:val="none" w:sz="0" w:space="0" w:color="auto"/>
                    <w:bottom w:val="none" w:sz="0" w:space="0" w:color="auto"/>
                    <w:right w:val="none" w:sz="0" w:space="0" w:color="auto"/>
                  </w:divBdr>
                </w:div>
                <w:div w:id="350188995">
                  <w:marLeft w:val="0"/>
                  <w:marRight w:val="0"/>
                  <w:marTop w:val="0"/>
                  <w:marBottom w:val="0"/>
                  <w:divBdr>
                    <w:top w:val="none" w:sz="0" w:space="0" w:color="auto"/>
                    <w:left w:val="none" w:sz="0" w:space="0" w:color="auto"/>
                    <w:bottom w:val="none" w:sz="0" w:space="0" w:color="auto"/>
                    <w:right w:val="none" w:sz="0" w:space="0" w:color="auto"/>
                  </w:divBdr>
                  <w:divsChild>
                    <w:div w:id="1217468878">
                      <w:marLeft w:val="0"/>
                      <w:marRight w:val="0"/>
                      <w:marTop w:val="0"/>
                      <w:marBottom w:val="0"/>
                      <w:divBdr>
                        <w:top w:val="none" w:sz="0" w:space="0" w:color="auto"/>
                        <w:left w:val="none" w:sz="0" w:space="0" w:color="auto"/>
                        <w:bottom w:val="none" w:sz="0" w:space="0" w:color="auto"/>
                        <w:right w:val="none" w:sz="0" w:space="0" w:color="auto"/>
                      </w:divBdr>
                    </w:div>
                  </w:divsChild>
                </w:div>
                <w:div w:id="350376280">
                  <w:marLeft w:val="0"/>
                  <w:marRight w:val="0"/>
                  <w:marTop w:val="0"/>
                  <w:marBottom w:val="0"/>
                  <w:divBdr>
                    <w:top w:val="none" w:sz="0" w:space="0" w:color="auto"/>
                    <w:left w:val="none" w:sz="0" w:space="0" w:color="auto"/>
                    <w:bottom w:val="none" w:sz="0" w:space="0" w:color="auto"/>
                    <w:right w:val="none" w:sz="0" w:space="0" w:color="auto"/>
                  </w:divBdr>
                </w:div>
                <w:div w:id="352584202">
                  <w:marLeft w:val="0"/>
                  <w:marRight w:val="0"/>
                  <w:marTop w:val="0"/>
                  <w:marBottom w:val="0"/>
                  <w:divBdr>
                    <w:top w:val="none" w:sz="0" w:space="0" w:color="auto"/>
                    <w:left w:val="none" w:sz="0" w:space="0" w:color="auto"/>
                    <w:bottom w:val="none" w:sz="0" w:space="0" w:color="auto"/>
                    <w:right w:val="none" w:sz="0" w:space="0" w:color="auto"/>
                  </w:divBdr>
                </w:div>
                <w:div w:id="355498206">
                  <w:marLeft w:val="0"/>
                  <w:marRight w:val="0"/>
                  <w:marTop w:val="0"/>
                  <w:marBottom w:val="0"/>
                  <w:divBdr>
                    <w:top w:val="none" w:sz="0" w:space="0" w:color="auto"/>
                    <w:left w:val="none" w:sz="0" w:space="0" w:color="auto"/>
                    <w:bottom w:val="none" w:sz="0" w:space="0" w:color="auto"/>
                    <w:right w:val="none" w:sz="0" w:space="0" w:color="auto"/>
                  </w:divBdr>
                </w:div>
                <w:div w:id="356661411">
                  <w:marLeft w:val="0"/>
                  <w:marRight w:val="0"/>
                  <w:marTop w:val="0"/>
                  <w:marBottom w:val="0"/>
                  <w:divBdr>
                    <w:top w:val="none" w:sz="0" w:space="0" w:color="auto"/>
                    <w:left w:val="none" w:sz="0" w:space="0" w:color="auto"/>
                    <w:bottom w:val="none" w:sz="0" w:space="0" w:color="auto"/>
                    <w:right w:val="none" w:sz="0" w:space="0" w:color="auto"/>
                  </w:divBdr>
                </w:div>
                <w:div w:id="357126615">
                  <w:marLeft w:val="0"/>
                  <w:marRight w:val="0"/>
                  <w:marTop w:val="0"/>
                  <w:marBottom w:val="0"/>
                  <w:divBdr>
                    <w:top w:val="none" w:sz="0" w:space="0" w:color="auto"/>
                    <w:left w:val="none" w:sz="0" w:space="0" w:color="auto"/>
                    <w:bottom w:val="none" w:sz="0" w:space="0" w:color="auto"/>
                    <w:right w:val="none" w:sz="0" w:space="0" w:color="auto"/>
                  </w:divBdr>
                </w:div>
                <w:div w:id="358748679">
                  <w:marLeft w:val="0"/>
                  <w:marRight w:val="0"/>
                  <w:marTop w:val="0"/>
                  <w:marBottom w:val="0"/>
                  <w:divBdr>
                    <w:top w:val="none" w:sz="0" w:space="0" w:color="auto"/>
                    <w:left w:val="none" w:sz="0" w:space="0" w:color="auto"/>
                    <w:bottom w:val="none" w:sz="0" w:space="0" w:color="auto"/>
                    <w:right w:val="none" w:sz="0" w:space="0" w:color="auto"/>
                  </w:divBdr>
                </w:div>
                <w:div w:id="361592113">
                  <w:marLeft w:val="0"/>
                  <w:marRight w:val="0"/>
                  <w:marTop w:val="0"/>
                  <w:marBottom w:val="0"/>
                  <w:divBdr>
                    <w:top w:val="none" w:sz="0" w:space="0" w:color="auto"/>
                    <w:left w:val="none" w:sz="0" w:space="0" w:color="auto"/>
                    <w:bottom w:val="none" w:sz="0" w:space="0" w:color="auto"/>
                    <w:right w:val="none" w:sz="0" w:space="0" w:color="auto"/>
                  </w:divBdr>
                </w:div>
                <w:div w:id="362874987">
                  <w:marLeft w:val="0"/>
                  <w:marRight w:val="0"/>
                  <w:marTop w:val="0"/>
                  <w:marBottom w:val="0"/>
                  <w:divBdr>
                    <w:top w:val="none" w:sz="0" w:space="0" w:color="auto"/>
                    <w:left w:val="none" w:sz="0" w:space="0" w:color="auto"/>
                    <w:bottom w:val="none" w:sz="0" w:space="0" w:color="auto"/>
                    <w:right w:val="none" w:sz="0" w:space="0" w:color="auto"/>
                  </w:divBdr>
                </w:div>
                <w:div w:id="363409338">
                  <w:marLeft w:val="720"/>
                  <w:marRight w:val="0"/>
                  <w:marTop w:val="0"/>
                  <w:marBottom w:val="0"/>
                  <w:divBdr>
                    <w:top w:val="none" w:sz="0" w:space="0" w:color="auto"/>
                    <w:left w:val="none" w:sz="0" w:space="0" w:color="auto"/>
                    <w:bottom w:val="none" w:sz="0" w:space="0" w:color="auto"/>
                    <w:right w:val="none" w:sz="0" w:space="0" w:color="auto"/>
                  </w:divBdr>
                </w:div>
                <w:div w:id="365061261">
                  <w:marLeft w:val="0"/>
                  <w:marRight w:val="0"/>
                  <w:marTop w:val="0"/>
                  <w:marBottom w:val="0"/>
                  <w:divBdr>
                    <w:top w:val="none" w:sz="0" w:space="0" w:color="auto"/>
                    <w:left w:val="none" w:sz="0" w:space="0" w:color="auto"/>
                    <w:bottom w:val="none" w:sz="0" w:space="0" w:color="auto"/>
                    <w:right w:val="none" w:sz="0" w:space="0" w:color="auto"/>
                  </w:divBdr>
                </w:div>
                <w:div w:id="365644116">
                  <w:marLeft w:val="0"/>
                  <w:marRight w:val="0"/>
                  <w:marTop w:val="0"/>
                  <w:marBottom w:val="0"/>
                  <w:divBdr>
                    <w:top w:val="none" w:sz="0" w:space="0" w:color="auto"/>
                    <w:left w:val="none" w:sz="0" w:space="0" w:color="auto"/>
                    <w:bottom w:val="none" w:sz="0" w:space="0" w:color="auto"/>
                    <w:right w:val="none" w:sz="0" w:space="0" w:color="auto"/>
                  </w:divBdr>
                </w:div>
                <w:div w:id="367801079">
                  <w:marLeft w:val="0"/>
                  <w:marRight w:val="0"/>
                  <w:marTop w:val="0"/>
                  <w:marBottom w:val="0"/>
                  <w:divBdr>
                    <w:top w:val="none" w:sz="0" w:space="0" w:color="auto"/>
                    <w:left w:val="none" w:sz="0" w:space="0" w:color="auto"/>
                    <w:bottom w:val="none" w:sz="0" w:space="0" w:color="auto"/>
                    <w:right w:val="none" w:sz="0" w:space="0" w:color="auto"/>
                  </w:divBdr>
                </w:div>
                <w:div w:id="367996890">
                  <w:marLeft w:val="0"/>
                  <w:marRight w:val="0"/>
                  <w:marTop w:val="0"/>
                  <w:marBottom w:val="0"/>
                  <w:divBdr>
                    <w:top w:val="none" w:sz="0" w:space="0" w:color="auto"/>
                    <w:left w:val="none" w:sz="0" w:space="0" w:color="auto"/>
                    <w:bottom w:val="none" w:sz="0" w:space="0" w:color="auto"/>
                    <w:right w:val="none" w:sz="0" w:space="0" w:color="auto"/>
                  </w:divBdr>
                </w:div>
                <w:div w:id="368650070">
                  <w:marLeft w:val="720"/>
                  <w:marRight w:val="0"/>
                  <w:marTop w:val="0"/>
                  <w:marBottom w:val="0"/>
                  <w:divBdr>
                    <w:top w:val="none" w:sz="0" w:space="0" w:color="auto"/>
                    <w:left w:val="none" w:sz="0" w:space="0" w:color="auto"/>
                    <w:bottom w:val="none" w:sz="0" w:space="0" w:color="auto"/>
                    <w:right w:val="none" w:sz="0" w:space="0" w:color="auto"/>
                  </w:divBdr>
                </w:div>
                <w:div w:id="370149852">
                  <w:marLeft w:val="0"/>
                  <w:marRight w:val="0"/>
                  <w:marTop w:val="0"/>
                  <w:marBottom w:val="0"/>
                  <w:divBdr>
                    <w:top w:val="none" w:sz="0" w:space="0" w:color="auto"/>
                    <w:left w:val="none" w:sz="0" w:space="0" w:color="auto"/>
                    <w:bottom w:val="none" w:sz="0" w:space="0" w:color="auto"/>
                    <w:right w:val="none" w:sz="0" w:space="0" w:color="auto"/>
                  </w:divBdr>
                </w:div>
                <w:div w:id="371811838">
                  <w:marLeft w:val="0"/>
                  <w:marRight w:val="0"/>
                  <w:marTop w:val="0"/>
                  <w:marBottom w:val="0"/>
                  <w:divBdr>
                    <w:top w:val="none" w:sz="0" w:space="0" w:color="auto"/>
                    <w:left w:val="none" w:sz="0" w:space="0" w:color="auto"/>
                    <w:bottom w:val="none" w:sz="0" w:space="0" w:color="auto"/>
                    <w:right w:val="none" w:sz="0" w:space="0" w:color="auto"/>
                  </w:divBdr>
                </w:div>
                <w:div w:id="372773569">
                  <w:marLeft w:val="0"/>
                  <w:marRight w:val="0"/>
                  <w:marTop w:val="0"/>
                  <w:marBottom w:val="0"/>
                  <w:divBdr>
                    <w:top w:val="none" w:sz="0" w:space="0" w:color="auto"/>
                    <w:left w:val="none" w:sz="0" w:space="0" w:color="auto"/>
                    <w:bottom w:val="none" w:sz="0" w:space="0" w:color="auto"/>
                    <w:right w:val="none" w:sz="0" w:space="0" w:color="auto"/>
                  </w:divBdr>
                </w:div>
                <w:div w:id="373769890">
                  <w:marLeft w:val="0"/>
                  <w:marRight w:val="0"/>
                  <w:marTop w:val="0"/>
                  <w:marBottom w:val="0"/>
                  <w:divBdr>
                    <w:top w:val="none" w:sz="0" w:space="0" w:color="auto"/>
                    <w:left w:val="none" w:sz="0" w:space="0" w:color="auto"/>
                    <w:bottom w:val="none" w:sz="0" w:space="0" w:color="auto"/>
                    <w:right w:val="none" w:sz="0" w:space="0" w:color="auto"/>
                  </w:divBdr>
                </w:div>
                <w:div w:id="374157820">
                  <w:marLeft w:val="0"/>
                  <w:marRight w:val="0"/>
                  <w:marTop w:val="0"/>
                  <w:marBottom w:val="0"/>
                  <w:divBdr>
                    <w:top w:val="none" w:sz="0" w:space="0" w:color="auto"/>
                    <w:left w:val="none" w:sz="0" w:space="0" w:color="auto"/>
                    <w:bottom w:val="none" w:sz="0" w:space="0" w:color="auto"/>
                    <w:right w:val="none" w:sz="0" w:space="0" w:color="auto"/>
                  </w:divBdr>
                </w:div>
                <w:div w:id="375860698">
                  <w:marLeft w:val="0"/>
                  <w:marRight w:val="0"/>
                  <w:marTop w:val="0"/>
                  <w:marBottom w:val="0"/>
                  <w:divBdr>
                    <w:top w:val="none" w:sz="0" w:space="0" w:color="auto"/>
                    <w:left w:val="none" w:sz="0" w:space="0" w:color="auto"/>
                    <w:bottom w:val="none" w:sz="0" w:space="0" w:color="auto"/>
                    <w:right w:val="none" w:sz="0" w:space="0" w:color="auto"/>
                  </w:divBdr>
                </w:div>
                <w:div w:id="375862514">
                  <w:marLeft w:val="0"/>
                  <w:marRight w:val="0"/>
                  <w:marTop w:val="0"/>
                  <w:marBottom w:val="0"/>
                  <w:divBdr>
                    <w:top w:val="none" w:sz="0" w:space="0" w:color="auto"/>
                    <w:left w:val="none" w:sz="0" w:space="0" w:color="auto"/>
                    <w:bottom w:val="none" w:sz="0" w:space="0" w:color="auto"/>
                    <w:right w:val="none" w:sz="0" w:space="0" w:color="auto"/>
                  </w:divBdr>
                </w:div>
                <w:div w:id="379061930">
                  <w:marLeft w:val="0"/>
                  <w:marRight w:val="0"/>
                  <w:marTop w:val="0"/>
                  <w:marBottom w:val="0"/>
                  <w:divBdr>
                    <w:top w:val="none" w:sz="0" w:space="0" w:color="auto"/>
                    <w:left w:val="none" w:sz="0" w:space="0" w:color="auto"/>
                    <w:bottom w:val="none" w:sz="0" w:space="0" w:color="auto"/>
                    <w:right w:val="none" w:sz="0" w:space="0" w:color="auto"/>
                  </w:divBdr>
                </w:div>
                <w:div w:id="380403536">
                  <w:marLeft w:val="0"/>
                  <w:marRight w:val="0"/>
                  <w:marTop w:val="0"/>
                  <w:marBottom w:val="0"/>
                  <w:divBdr>
                    <w:top w:val="none" w:sz="0" w:space="0" w:color="auto"/>
                    <w:left w:val="none" w:sz="0" w:space="0" w:color="auto"/>
                    <w:bottom w:val="none" w:sz="0" w:space="0" w:color="auto"/>
                    <w:right w:val="none" w:sz="0" w:space="0" w:color="auto"/>
                  </w:divBdr>
                </w:div>
                <w:div w:id="381100090">
                  <w:marLeft w:val="0"/>
                  <w:marRight w:val="0"/>
                  <w:marTop w:val="0"/>
                  <w:marBottom w:val="0"/>
                  <w:divBdr>
                    <w:top w:val="none" w:sz="0" w:space="0" w:color="auto"/>
                    <w:left w:val="none" w:sz="0" w:space="0" w:color="auto"/>
                    <w:bottom w:val="none" w:sz="0" w:space="0" w:color="auto"/>
                    <w:right w:val="none" w:sz="0" w:space="0" w:color="auto"/>
                  </w:divBdr>
                </w:div>
                <w:div w:id="381176104">
                  <w:marLeft w:val="0"/>
                  <w:marRight w:val="0"/>
                  <w:marTop w:val="0"/>
                  <w:marBottom w:val="0"/>
                  <w:divBdr>
                    <w:top w:val="none" w:sz="0" w:space="0" w:color="auto"/>
                    <w:left w:val="none" w:sz="0" w:space="0" w:color="auto"/>
                    <w:bottom w:val="none" w:sz="0" w:space="0" w:color="auto"/>
                    <w:right w:val="none" w:sz="0" w:space="0" w:color="auto"/>
                  </w:divBdr>
                </w:div>
                <w:div w:id="383994454">
                  <w:marLeft w:val="0"/>
                  <w:marRight w:val="0"/>
                  <w:marTop w:val="0"/>
                  <w:marBottom w:val="0"/>
                  <w:divBdr>
                    <w:top w:val="none" w:sz="0" w:space="0" w:color="auto"/>
                    <w:left w:val="none" w:sz="0" w:space="0" w:color="auto"/>
                    <w:bottom w:val="none" w:sz="0" w:space="0" w:color="auto"/>
                    <w:right w:val="none" w:sz="0" w:space="0" w:color="auto"/>
                  </w:divBdr>
                </w:div>
                <w:div w:id="384111594">
                  <w:marLeft w:val="0"/>
                  <w:marRight w:val="0"/>
                  <w:marTop w:val="0"/>
                  <w:marBottom w:val="0"/>
                  <w:divBdr>
                    <w:top w:val="none" w:sz="0" w:space="0" w:color="auto"/>
                    <w:left w:val="none" w:sz="0" w:space="0" w:color="auto"/>
                    <w:bottom w:val="none" w:sz="0" w:space="0" w:color="auto"/>
                    <w:right w:val="none" w:sz="0" w:space="0" w:color="auto"/>
                  </w:divBdr>
                </w:div>
                <w:div w:id="387194646">
                  <w:marLeft w:val="0"/>
                  <w:marRight w:val="0"/>
                  <w:marTop w:val="0"/>
                  <w:marBottom w:val="0"/>
                  <w:divBdr>
                    <w:top w:val="none" w:sz="0" w:space="0" w:color="auto"/>
                    <w:left w:val="none" w:sz="0" w:space="0" w:color="auto"/>
                    <w:bottom w:val="none" w:sz="0" w:space="0" w:color="auto"/>
                    <w:right w:val="none" w:sz="0" w:space="0" w:color="auto"/>
                  </w:divBdr>
                </w:div>
                <w:div w:id="388579656">
                  <w:marLeft w:val="0"/>
                  <w:marRight w:val="0"/>
                  <w:marTop w:val="0"/>
                  <w:marBottom w:val="0"/>
                  <w:divBdr>
                    <w:top w:val="none" w:sz="0" w:space="0" w:color="auto"/>
                    <w:left w:val="none" w:sz="0" w:space="0" w:color="auto"/>
                    <w:bottom w:val="none" w:sz="0" w:space="0" w:color="auto"/>
                    <w:right w:val="none" w:sz="0" w:space="0" w:color="auto"/>
                  </w:divBdr>
                </w:div>
                <w:div w:id="388840326">
                  <w:marLeft w:val="0"/>
                  <w:marRight w:val="0"/>
                  <w:marTop w:val="0"/>
                  <w:marBottom w:val="0"/>
                  <w:divBdr>
                    <w:top w:val="none" w:sz="0" w:space="0" w:color="auto"/>
                    <w:left w:val="none" w:sz="0" w:space="0" w:color="auto"/>
                    <w:bottom w:val="none" w:sz="0" w:space="0" w:color="auto"/>
                    <w:right w:val="none" w:sz="0" w:space="0" w:color="auto"/>
                  </w:divBdr>
                </w:div>
                <w:div w:id="389039515">
                  <w:marLeft w:val="0"/>
                  <w:marRight w:val="0"/>
                  <w:marTop w:val="0"/>
                  <w:marBottom w:val="0"/>
                  <w:divBdr>
                    <w:top w:val="none" w:sz="0" w:space="0" w:color="auto"/>
                    <w:left w:val="none" w:sz="0" w:space="0" w:color="auto"/>
                    <w:bottom w:val="none" w:sz="0" w:space="0" w:color="auto"/>
                    <w:right w:val="none" w:sz="0" w:space="0" w:color="auto"/>
                  </w:divBdr>
                  <w:divsChild>
                    <w:div w:id="354817852">
                      <w:marLeft w:val="0"/>
                      <w:marRight w:val="0"/>
                      <w:marTop w:val="0"/>
                      <w:marBottom w:val="0"/>
                      <w:divBdr>
                        <w:top w:val="none" w:sz="0" w:space="0" w:color="auto"/>
                        <w:left w:val="none" w:sz="0" w:space="0" w:color="auto"/>
                        <w:bottom w:val="none" w:sz="0" w:space="0" w:color="auto"/>
                        <w:right w:val="none" w:sz="0" w:space="0" w:color="auto"/>
                      </w:divBdr>
                      <w:divsChild>
                        <w:div w:id="1438793376">
                          <w:marLeft w:val="0"/>
                          <w:marRight w:val="0"/>
                          <w:marTop w:val="0"/>
                          <w:marBottom w:val="0"/>
                          <w:divBdr>
                            <w:top w:val="none" w:sz="0" w:space="0" w:color="auto"/>
                            <w:left w:val="none" w:sz="0" w:space="0" w:color="auto"/>
                            <w:bottom w:val="none" w:sz="0" w:space="0" w:color="auto"/>
                            <w:right w:val="none" w:sz="0" w:space="0" w:color="auto"/>
                          </w:divBdr>
                        </w:div>
                      </w:divsChild>
                    </w:div>
                    <w:div w:id="1130906124">
                      <w:marLeft w:val="0"/>
                      <w:marRight w:val="0"/>
                      <w:marTop w:val="0"/>
                      <w:marBottom w:val="0"/>
                      <w:divBdr>
                        <w:top w:val="none" w:sz="0" w:space="0" w:color="auto"/>
                        <w:left w:val="none" w:sz="0" w:space="0" w:color="auto"/>
                        <w:bottom w:val="none" w:sz="0" w:space="0" w:color="auto"/>
                        <w:right w:val="none" w:sz="0" w:space="0" w:color="auto"/>
                      </w:divBdr>
                    </w:div>
                    <w:div w:id="1285847519">
                      <w:marLeft w:val="0"/>
                      <w:marRight w:val="0"/>
                      <w:marTop w:val="0"/>
                      <w:marBottom w:val="0"/>
                      <w:divBdr>
                        <w:top w:val="none" w:sz="0" w:space="0" w:color="auto"/>
                        <w:left w:val="none" w:sz="0" w:space="0" w:color="auto"/>
                        <w:bottom w:val="none" w:sz="0" w:space="0" w:color="auto"/>
                        <w:right w:val="none" w:sz="0" w:space="0" w:color="auto"/>
                      </w:divBdr>
                      <w:divsChild>
                        <w:div w:id="15973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98184">
                  <w:marLeft w:val="0"/>
                  <w:marRight w:val="0"/>
                  <w:marTop w:val="0"/>
                  <w:marBottom w:val="0"/>
                  <w:divBdr>
                    <w:top w:val="none" w:sz="0" w:space="0" w:color="auto"/>
                    <w:left w:val="none" w:sz="0" w:space="0" w:color="auto"/>
                    <w:bottom w:val="none" w:sz="0" w:space="0" w:color="auto"/>
                    <w:right w:val="none" w:sz="0" w:space="0" w:color="auto"/>
                  </w:divBdr>
                  <w:divsChild>
                    <w:div w:id="65760848">
                      <w:marLeft w:val="0"/>
                      <w:marRight w:val="0"/>
                      <w:marTop w:val="0"/>
                      <w:marBottom w:val="0"/>
                      <w:divBdr>
                        <w:top w:val="none" w:sz="0" w:space="0" w:color="auto"/>
                        <w:left w:val="none" w:sz="0" w:space="0" w:color="auto"/>
                        <w:bottom w:val="none" w:sz="0" w:space="0" w:color="auto"/>
                        <w:right w:val="none" w:sz="0" w:space="0" w:color="auto"/>
                      </w:divBdr>
                    </w:div>
                  </w:divsChild>
                </w:div>
                <w:div w:id="391277745">
                  <w:marLeft w:val="0"/>
                  <w:marRight w:val="0"/>
                  <w:marTop w:val="0"/>
                  <w:marBottom w:val="0"/>
                  <w:divBdr>
                    <w:top w:val="none" w:sz="0" w:space="0" w:color="auto"/>
                    <w:left w:val="none" w:sz="0" w:space="0" w:color="auto"/>
                    <w:bottom w:val="none" w:sz="0" w:space="0" w:color="auto"/>
                    <w:right w:val="none" w:sz="0" w:space="0" w:color="auto"/>
                  </w:divBdr>
                </w:div>
                <w:div w:id="393086483">
                  <w:marLeft w:val="720"/>
                  <w:marRight w:val="0"/>
                  <w:marTop w:val="0"/>
                  <w:marBottom w:val="0"/>
                  <w:divBdr>
                    <w:top w:val="none" w:sz="0" w:space="0" w:color="auto"/>
                    <w:left w:val="none" w:sz="0" w:space="0" w:color="auto"/>
                    <w:bottom w:val="none" w:sz="0" w:space="0" w:color="auto"/>
                    <w:right w:val="none" w:sz="0" w:space="0" w:color="auto"/>
                  </w:divBdr>
                </w:div>
                <w:div w:id="394015045">
                  <w:marLeft w:val="0"/>
                  <w:marRight w:val="0"/>
                  <w:marTop w:val="0"/>
                  <w:marBottom w:val="0"/>
                  <w:divBdr>
                    <w:top w:val="none" w:sz="0" w:space="0" w:color="auto"/>
                    <w:left w:val="none" w:sz="0" w:space="0" w:color="auto"/>
                    <w:bottom w:val="none" w:sz="0" w:space="0" w:color="auto"/>
                    <w:right w:val="none" w:sz="0" w:space="0" w:color="auto"/>
                  </w:divBdr>
                </w:div>
                <w:div w:id="394207091">
                  <w:marLeft w:val="0"/>
                  <w:marRight w:val="0"/>
                  <w:marTop w:val="0"/>
                  <w:marBottom w:val="0"/>
                  <w:divBdr>
                    <w:top w:val="none" w:sz="0" w:space="0" w:color="auto"/>
                    <w:left w:val="none" w:sz="0" w:space="0" w:color="auto"/>
                    <w:bottom w:val="none" w:sz="0" w:space="0" w:color="auto"/>
                    <w:right w:val="none" w:sz="0" w:space="0" w:color="auto"/>
                  </w:divBdr>
                </w:div>
                <w:div w:id="397283768">
                  <w:marLeft w:val="0"/>
                  <w:marRight w:val="0"/>
                  <w:marTop w:val="0"/>
                  <w:marBottom w:val="0"/>
                  <w:divBdr>
                    <w:top w:val="none" w:sz="0" w:space="0" w:color="auto"/>
                    <w:left w:val="none" w:sz="0" w:space="0" w:color="auto"/>
                    <w:bottom w:val="none" w:sz="0" w:space="0" w:color="auto"/>
                    <w:right w:val="none" w:sz="0" w:space="0" w:color="auto"/>
                  </w:divBdr>
                </w:div>
                <w:div w:id="397439082">
                  <w:marLeft w:val="0"/>
                  <w:marRight w:val="0"/>
                  <w:marTop w:val="0"/>
                  <w:marBottom w:val="0"/>
                  <w:divBdr>
                    <w:top w:val="none" w:sz="0" w:space="0" w:color="auto"/>
                    <w:left w:val="none" w:sz="0" w:space="0" w:color="auto"/>
                    <w:bottom w:val="none" w:sz="0" w:space="0" w:color="auto"/>
                    <w:right w:val="none" w:sz="0" w:space="0" w:color="auto"/>
                  </w:divBdr>
                </w:div>
                <w:div w:id="404111032">
                  <w:marLeft w:val="0"/>
                  <w:marRight w:val="0"/>
                  <w:marTop w:val="0"/>
                  <w:marBottom w:val="0"/>
                  <w:divBdr>
                    <w:top w:val="none" w:sz="0" w:space="0" w:color="auto"/>
                    <w:left w:val="none" w:sz="0" w:space="0" w:color="auto"/>
                    <w:bottom w:val="none" w:sz="0" w:space="0" w:color="auto"/>
                    <w:right w:val="none" w:sz="0" w:space="0" w:color="auto"/>
                  </w:divBdr>
                </w:div>
                <w:div w:id="405343683">
                  <w:marLeft w:val="0"/>
                  <w:marRight w:val="0"/>
                  <w:marTop w:val="0"/>
                  <w:marBottom w:val="0"/>
                  <w:divBdr>
                    <w:top w:val="none" w:sz="0" w:space="0" w:color="auto"/>
                    <w:left w:val="none" w:sz="0" w:space="0" w:color="auto"/>
                    <w:bottom w:val="none" w:sz="0" w:space="0" w:color="auto"/>
                    <w:right w:val="none" w:sz="0" w:space="0" w:color="auto"/>
                  </w:divBdr>
                </w:div>
                <w:div w:id="405958383">
                  <w:marLeft w:val="0"/>
                  <w:marRight w:val="0"/>
                  <w:marTop w:val="0"/>
                  <w:marBottom w:val="0"/>
                  <w:divBdr>
                    <w:top w:val="none" w:sz="0" w:space="0" w:color="auto"/>
                    <w:left w:val="none" w:sz="0" w:space="0" w:color="auto"/>
                    <w:bottom w:val="none" w:sz="0" w:space="0" w:color="auto"/>
                    <w:right w:val="none" w:sz="0" w:space="0" w:color="auto"/>
                  </w:divBdr>
                </w:div>
                <w:div w:id="407852133">
                  <w:marLeft w:val="0"/>
                  <w:marRight w:val="0"/>
                  <w:marTop w:val="0"/>
                  <w:marBottom w:val="0"/>
                  <w:divBdr>
                    <w:top w:val="none" w:sz="0" w:space="0" w:color="auto"/>
                    <w:left w:val="none" w:sz="0" w:space="0" w:color="auto"/>
                    <w:bottom w:val="none" w:sz="0" w:space="0" w:color="auto"/>
                    <w:right w:val="none" w:sz="0" w:space="0" w:color="auto"/>
                  </w:divBdr>
                </w:div>
                <w:div w:id="409158684">
                  <w:marLeft w:val="720"/>
                  <w:marRight w:val="0"/>
                  <w:marTop w:val="0"/>
                  <w:marBottom w:val="0"/>
                  <w:divBdr>
                    <w:top w:val="none" w:sz="0" w:space="0" w:color="auto"/>
                    <w:left w:val="none" w:sz="0" w:space="0" w:color="auto"/>
                    <w:bottom w:val="none" w:sz="0" w:space="0" w:color="auto"/>
                    <w:right w:val="none" w:sz="0" w:space="0" w:color="auto"/>
                  </w:divBdr>
                </w:div>
                <w:div w:id="413091724">
                  <w:marLeft w:val="0"/>
                  <w:marRight w:val="0"/>
                  <w:marTop w:val="0"/>
                  <w:marBottom w:val="0"/>
                  <w:divBdr>
                    <w:top w:val="none" w:sz="0" w:space="0" w:color="auto"/>
                    <w:left w:val="none" w:sz="0" w:space="0" w:color="auto"/>
                    <w:bottom w:val="none" w:sz="0" w:space="0" w:color="auto"/>
                    <w:right w:val="none" w:sz="0" w:space="0" w:color="auto"/>
                  </w:divBdr>
                </w:div>
                <w:div w:id="414518099">
                  <w:marLeft w:val="0"/>
                  <w:marRight w:val="0"/>
                  <w:marTop w:val="0"/>
                  <w:marBottom w:val="0"/>
                  <w:divBdr>
                    <w:top w:val="none" w:sz="0" w:space="0" w:color="auto"/>
                    <w:left w:val="none" w:sz="0" w:space="0" w:color="auto"/>
                    <w:bottom w:val="none" w:sz="0" w:space="0" w:color="auto"/>
                    <w:right w:val="none" w:sz="0" w:space="0" w:color="auto"/>
                  </w:divBdr>
                </w:div>
                <w:div w:id="415134480">
                  <w:marLeft w:val="720"/>
                  <w:marRight w:val="0"/>
                  <w:marTop w:val="0"/>
                  <w:marBottom w:val="0"/>
                  <w:divBdr>
                    <w:top w:val="none" w:sz="0" w:space="0" w:color="auto"/>
                    <w:left w:val="none" w:sz="0" w:space="0" w:color="auto"/>
                    <w:bottom w:val="none" w:sz="0" w:space="0" w:color="auto"/>
                    <w:right w:val="none" w:sz="0" w:space="0" w:color="auto"/>
                  </w:divBdr>
                </w:div>
                <w:div w:id="415445935">
                  <w:marLeft w:val="0"/>
                  <w:marRight w:val="0"/>
                  <w:marTop w:val="0"/>
                  <w:marBottom w:val="0"/>
                  <w:divBdr>
                    <w:top w:val="none" w:sz="0" w:space="0" w:color="auto"/>
                    <w:left w:val="none" w:sz="0" w:space="0" w:color="auto"/>
                    <w:bottom w:val="none" w:sz="0" w:space="0" w:color="auto"/>
                    <w:right w:val="none" w:sz="0" w:space="0" w:color="auto"/>
                  </w:divBdr>
                </w:div>
                <w:div w:id="415715203">
                  <w:marLeft w:val="0"/>
                  <w:marRight w:val="0"/>
                  <w:marTop w:val="0"/>
                  <w:marBottom w:val="0"/>
                  <w:divBdr>
                    <w:top w:val="none" w:sz="0" w:space="0" w:color="auto"/>
                    <w:left w:val="none" w:sz="0" w:space="0" w:color="auto"/>
                    <w:bottom w:val="none" w:sz="0" w:space="0" w:color="auto"/>
                    <w:right w:val="none" w:sz="0" w:space="0" w:color="auto"/>
                  </w:divBdr>
                </w:div>
                <w:div w:id="417408664">
                  <w:marLeft w:val="0"/>
                  <w:marRight w:val="0"/>
                  <w:marTop w:val="0"/>
                  <w:marBottom w:val="0"/>
                  <w:divBdr>
                    <w:top w:val="none" w:sz="0" w:space="0" w:color="auto"/>
                    <w:left w:val="none" w:sz="0" w:space="0" w:color="auto"/>
                    <w:bottom w:val="none" w:sz="0" w:space="0" w:color="auto"/>
                    <w:right w:val="none" w:sz="0" w:space="0" w:color="auto"/>
                  </w:divBdr>
                </w:div>
                <w:div w:id="417600323">
                  <w:marLeft w:val="0"/>
                  <w:marRight w:val="0"/>
                  <w:marTop w:val="0"/>
                  <w:marBottom w:val="0"/>
                  <w:divBdr>
                    <w:top w:val="none" w:sz="0" w:space="0" w:color="auto"/>
                    <w:left w:val="none" w:sz="0" w:space="0" w:color="auto"/>
                    <w:bottom w:val="none" w:sz="0" w:space="0" w:color="auto"/>
                    <w:right w:val="none" w:sz="0" w:space="0" w:color="auto"/>
                  </w:divBdr>
                </w:div>
                <w:div w:id="417871437">
                  <w:marLeft w:val="720"/>
                  <w:marRight w:val="0"/>
                  <w:marTop w:val="0"/>
                  <w:marBottom w:val="0"/>
                  <w:divBdr>
                    <w:top w:val="none" w:sz="0" w:space="0" w:color="auto"/>
                    <w:left w:val="none" w:sz="0" w:space="0" w:color="auto"/>
                    <w:bottom w:val="none" w:sz="0" w:space="0" w:color="auto"/>
                    <w:right w:val="none" w:sz="0" w:space="0" w:color="auto"/>
                  </w:divBdr>
                </w:div>
                <w:div w:id="418065008">
                  <w:marLeft w:val="0"/>
                  <w:marRight w:val="0"/>
                  <w:marTop w:val="0"/>
                  <w:marBottom w:val="0"/>
                  <w:divBdr>
                    <w:top w:val="none" w:sz="0" w:space="0" w:color="auto"/>
                    <w:left w:val="none" w:sz="0" w:space="0" w:color="auto"/>
                    <w:bottom w:val="none" w:sz="0" w:space="0" w:color="auto"/>
                    <w:right w:val="none" w:sz="0" w:space="0" w:color="auto"/>
                  </w:divBdr>
                </w:div>
                <w:div w:id="418256764">
                  <w:marLeft w:val="0"/>
                  <w:marRight w:val="0"/>
                  <w:marTop w:val="0"/>
                  <w:marBottom w:val="0"/>
                  <w:divBdr>
                    <w:top w:val="none" w:sz="0" w:space="0" w:color="auto"/>
                    <w:left w:val="none" w:sz="0" w:space="0" w:color="auto"/>
                    <w:bottom w:val="none" w:sz="0" w:space="0" w:color="auto"/>
                    <w:right w:val="none" w:sz="0" w:space="0" w:color="auto"/>
                  </w:divBdr>
                </w:div>
                <w:div w:id="418259426">
                  <w:marLeft w:val="0"/>
                  <w:marRight w:val="0"/>
                  <w:marTop w:val="0"/>
                  <w:marBottom w:val="0"/>
                  <w:divBdr>
                    <w:top w:val="none" w:sz="0" w:space="0" w:color="auto"/>
                    <w:left w:val="none" w:sz="0" w:space="0" w:color="auto"/>
                    <w:bottom w:val="none" w:sz="0" w:space="0" w:color="auto"/>
                    <w:right w:val="none" w:sz="0" w:space="0" w:color="auto"/>
                  </w:divBdr>
                </w:div>
                <w:div w:id="419184383">
                  <w:marLeft w:val="720"/>
                  <w:marRight w:val="0"/>
                  <w:marTop w:val="0"/>
                  <w:marBottom w:val="0"/>
                  <w:divBdr>
                    <w:top w:val="none" w:sz="0" w:space="0" w:color="auto"/>
                    <w:left w:val="none" w:sz="0" w:space="0" w:color="auto"/>
                    <w:bottom w:val="none" w:sz="0" w:space="0" w:color="auto"/>
                    <w:right w:val="none" w:sz="0" w:space="0" w:color="auto"/>
                  </w:divBdr>
                </w:div>
                <w:div w:id="420420782">
                  <w:marLeft w:val="0"/>
                  <w:marRight w:val="0"/>
                  <w:marTop w:val="0"/>
                  <w:marBottom w:val="0"/>
                  <w:divBdr>
                    <w:top w:val="none" w:sz="0" w:space="0" w:color="auto"/>
                    <w:left w:val="none" w:sz="0" w:space="0" w:color="auto"/>
                    <w:bottom w:val="none" w:sz="0" w:space="0" w:color="auto"/>
                    <w:right w:val="none" w:sz="0" w:space="0" w:color="auto"/>
                  </w:divBdr>
                </w:div>
                <w:div w:id="421529908">
                  <w:marLeft w:val="0"/>
                  <w:marRight w:val="0"/>
                  <w:marTop w:val="0"/>
                  <w:marBottom w:val="0"/>
                  <w:divBdr>
                    <w:top w:val="none" w:sz="0" w:space="0" w:color="auto"/>
                    <w:left w:val="none" w:sz="0" w:space="0" w:color="auto"/>
                    <w:bottom w:val="none" w:sz="0" w:space="0" w:color="auto"/>
                    <w:right w:val="none" w:sz="0" w:space="0" w:color="auto"/>
                  </w:divBdr>
                </w:div>
                <w:div w:id="421608890">
                  <w:marLeft w:val="0"/>
                  <w:marRight w:val="0"/>
                  <w:marTop w:val="0"/>
                  <w:marBottom w:val="0"/>
                  <w:divBdr>
                    <w:top w:val="none" w:sz="0" w:space="0" w:color="auto"/>
                    <w:left w:val="none" w:sz="0" w:space="0" w:color="auto"/>
                    <w:bottom w:val="none" w:sz="0" w:space="0" w:color="auto"/>
                    <w:right w:val="none" w:sz="0" w:space="0" w:color="auto"/>
                  </w:divBdr>
                </w:div>
                <w:div w:id="422067284">
                  <w:marLeft w:val="720"/>
                  <w:marRight w:val="0"/>
                  <w:marTop w:val="0"/>
                  <w:marBottom w:val="0"/>
                  <w:divBdr>
                    <w:top w:val="none" w:sz="0" w:space="0" w:color="auto"/>
                    <w:left w:val="none" w:sz="0" w:space="0" w:color="auto"/>
                    <w:bottom w:val="none" w:sz="0" w:space="0" w:color="auto"/>
                    <w:right w:val="none" w:sz="0" w:space="0" w:color="auto"/>
                  </w:divBdr>
                </w:div>
                <w:div w:id="422843923">
                  <w:marLeft w:val="0"/>
                  <w:marRight w:val="0"/>
                  <w:marTop w:val="0"/>
                  <w:marBottom w:val="0"/>
                  <w:divBdr>
                    <w:top w:val="none" w:sz="0" w:space="0" w:color="auto"/>
                    <w:left w:val="none" w:sz="0" w:space="0" w:color="auto"/>
                    <w:bottom w:val="none" w:sz="0" w:space="0" w:color="auto"/>
                    <w:right w:val="none" w:sz="0" w:space="0" w:color="auto"/>
                  </w:divBdr>
                </w:div>
                <w:div w:id="422923996">
                  <w:marLeft w:val="0"/>
                  <w:marRight w:val="0"/>
                  <w:marTop w:val="0"/>
                  <w:marBottom w:val="0"/>
                  <w:divBdr>
                    <w:top w:val="none" w:sz="0" w:space="0" w:color="auto"/>
                    <w:left w:val="none" w:sz="0" w:space="0" w:color="auto"/>
                    <w:bottom w:val="none" w:sz="0" w:space="0" w:color="auto"/>
                    <w:right w:val="none" w:sz="0" w:space="0" w:color="auto"/>
                  </w:divBdr>
                </w:div>
                <w:div w:id="423233001">
                  <w:marLeft w:val="720"/>
                  <w:marRight w:val="0"/>
                  <w:marTop w:val="0"/>
                  <w:marBottom w:val="0"/>
                  <w:divBdr>
                    <w:top w:val="none" w:sz="0" w:space="0" w:color="auto"/>
                    <w:left w:val="none" w:sz="0" w:space="0" w:color="auto"/>
                    <w:bottom w:val="none" w:sz="0" w:space="0" w:color="auto"/>
                    <w:right w:val="none" w:sz="0" w:space="0" w:color="auto"/>
                  </w:divBdr>
                </w:div>
                <w:div w:id="423839716">
                  <w:marLeft w:val="0"/>
                  <w:marRight w:val="0"/>
                  <w:marTop w:val="0"/>
                  <w:marBottom w:val="0"/>
                  <w:divBdr>
                    <w:top w:val="none" w:sz="0" w:space="0" w:color="auto"/>
                    <w:left w:val="none" w:sz="0" w:space="0" w:color="auto"/>
                    <w:bottom w:val="none" w:sz="0" w:space="0" w:color="auto"/>
                    <w:right w:val="none" w:sz="0" w:space="0" w:color="auto"/>
                  </w:divBdr>
                </w:div>
                <w:div w:id="423963308">
                  <w:marLeft w:val="0"/>
                  <w:marRight w:val="0"/>
                  <w:marTop w:val="0"/>
                  <w:marBottom w:val="0"/>
                  <w:divBdr>
                    <w:top w:val="none" w:sz="0" w:space="0" w:color="auto"/>
                    <w:left w:val="none" w:sz="0" w:space="0" w:color="auto"/>
                    <w:bottom w:val="none" w:sz="0" w:space="0" w:color="auto"/>
                    <w:right w:val="none" w:sz="0" w:space="0" w:color="auto"/>
                  </w:divBdr>
                </w:div>
                <w:div w:id="425469442">
                  <w:marLeft w:val="720"/>
                  <w:marRight w:val="0"/>
                  <w:marTop w:val="0"/>
                  <w:marBottom w:val="0"/>
                  <w:divBdr>
                    <w:top w:val="none" w:sz="0" w:space="0" w:color="auto"/>
                    <w:left w:val="none" w:sz="0" w:space="0" w:color="auto"/>
                    <w:bottom w:val="none" w:sz="0" w:space="0" w:color="auto"/>
                    <w:right w:val="none" w:sz="0" w:space="0" w:color="auto"/>
                  </w:divBdr>
                </w:div>
                <w:div w:id="425469759">
                  <w:marLeft w:val="0"/>
                  <w:marRight w:val="0"/>
                  <w:marTop w:val="0"/>
                  <w:marBottom w:val="0"/>
                  <w:divBdr>
                    <w:top w:val="none" w:sz="0" w:space="0" w:color="auto"/>
                    <w:left w:val="none" w:sz="0" w:space="0" w:color="auto"/>
                    <w:bottom w:val="none" w:sz="0" w:space="0" w:color="auto"/>
                    <w:right w:val="none" w:sz="0" w:space="0" w:color="auto"/>
                  </w:divBdr>
                </w:div>
                <w:div w:id="429544910">
                  <w:marLeft w:val="0"/>
                  <w:marRight w:val="0"/>
                  <w:marTop w:val="0"/>
                  <w:marBottom w:val="0"/>
                  <w:divBdr>
                    <w:top w:val="none" w:sz="0" w:space="0" w:color="auto"/>
                    <w:left w:val="none" w:sz="0" w:space="0" w:color="auto"/>
                    <w:bottom w:val="none" w:sz="0" w:space="0" w:color="auto"/>
                    <w:right w:val="none" w:sz="0" w:space="0" w:color="auto"/>
                  </w:divBdr>
                </w:div>
                <w:div w:id="429787568">
                  <w:marLeft w:val="0"/>
                  <w:marRight w:val="0"/>
                  <w:marTop w:val="0"/>
                  <w:marBottom w:val="0"/>
                  <w:divBdr>
                    <w:top w:val="none" w:sz="0" w:space="0" w:color="auto"/>
                    <w:left w:val="none" w:sz="0" w:space="0" w:color="auto"/>
                    <w:bottom w:val="none" w:sz="0" w:space="0" w:color="auto"/>
                    <w:right w:val="none" w:sz="0" w:space="0" w:color="auto"/>
                  </w:divBdr>
                </w:div>
                <w:div w:id="430472854">
                  <w:marLeft w:val="0"/>
                  <w:marRight w:val="0"/>
                  <w:marTop w:val="0"/>
                  <w:marBottom w:val="0"/>
                  <w:divBdr>
                    <w:top w:val="none" w:sz="0" w:space="0" w:color="auto"/>
                    <w:left w:val="none" w:sz="0" w:space="0" w:color="auto"/>
                    <w:bottom w:val="none" w:sz="0" w:space="0" w:color="auto"/>
                    <w:right w:val="none" w:sz="0" w:space="0" w:color="auto"/>
                  </w:divBdr>
                </w:div>
                <w:div w:id="430593800">
                  <w:marLeft w:val="0"/>
                  <w:marRight w:val="0"/>
                  <w:marTop w:val="0"/>
                  <w:marBottom w:val="0"/>
                  <w:divBdr>
                    <w:top w:val="none" w:sz="0" w:space="0" w:color="auto"/>
                    <w:left w:val="none" w:sz="0" w:space="0" w:color="auto"/>
                    <w:bottom w:val="none" w:sz="0" w:space="0" w:color="auto"/>
                    <w:right w:val="none" w:sz="0" w:space="0" w:color="auto"/>
                  </w:divBdr>
                </w:div>
                <w:div w:id="430707283">
                  <w:marLeft w:val="0"/>
                  <w:marRight w:val="0"/>
                  <w:marTop w:val="0"/>
                  <w:marBottom w:val="0"/>
                  <w:divBdr>
                    <w:top w:val="none" w:sz="0" w:space="0" w:color="auto"/>
                    <w:left w:val="none" w:sz="0" w:space="0" w:color="auto"/>
                    <w:bottom w:val="none" w:sz="0" w:space="0" w:color="auto"/>
                    <w:right w:val="none" w:sz="0" w:space="0" w:color="auto"/>
                  </w:divBdr>
                </w:div>
                <w:div w:id="430781586">
                  <w:marLeft w:val="0"/>
                  <w:marRight w:val="0"/>
                  <w:marTop w:val="0"/>
                  <w:marBottom w:val="0"/>
                  <w:divBdr>
                    <w:top w:val="none" w:sz="0" w:space="0" w:color="auto"/>
                    <w:left w:val="none" w:sz="0" w:space="0" w:color="auto"/>
                    <w:bottom w:val="none" w:sz="0" w:space="0" w:color="auto"/>
                    <w:right w:val="none" w:sz="0" w:space="0" w:color="auto"/>
                  </w:divBdr>
                </w:div>
                <w:div w:id="431437005">
                  <w:marLeft w:val="0"/>
                  <w:marRight w:val="0"/>
                  <w:marTop w:val="0"/>
                  <w:marBottom w:val="0"/>
                  <w:divBdr>
                    <w:top w:val="none" w:sz="0" w:space="0" w:color="auto"/>
                    <w:left w:val="none" w:sz="0" w:space="0" w:color="auto"/>
                    <w:bottom w:val="none" w:sz="0" w:space="0" w:color="auto"/>
                    <w:right w:val="none" w:sz="0" w:space="0" w:color="auto"/>
                  </w:divBdr>
                </w:div>
                <w:div w:id="433013455">
                  <w:marLeft w:val="0"/>
                  <w:marRight w:val="0"/>
                  <w:marTop w:val="0"/>
                  <w:marBottom w:val="0"/>
                  <w:divBdr>
                    <w:top w:val="none" w:sz="0" w:space="0" w:color="auto"/>
                    <w:left w:val="none" w:sz="0" w:space="0" w:color="auto"/>
                    <w:bottom w:val="none" w:sz="0" w:space="0" w:color="auto"/>
                    <w:right w:val="none" w:sz="0" w:space="0" w:color="auto"/>
                  </w:divBdr>
                </w:div>
                <w:div w:id="434398059">
                  <w:marLeft w:val="0"/>
                  <w:marRight w:val="0"/>
                  <w:marTop w:val="0"/>
                  <w:marBottom w:val="0"/>
                  <w:divBdr>
                    <w:top w:val="none" w:sz="0" w:space="0" w:color="auto"/>
                    <w:left w:val="none" w:sz="0" w:space="0" w:color="auto"/>
                    <w:bottom w:val="none" w:sz="0" w:space="0" w:color="auto"/>
                    <w:right w:val="none" w:sz="0" w:space="0" w:color="auto"/>
                  </w:divBdr>
                </w:div>
                <w:div w:id="435173121">
                  <w:marLeft w:val="1200"/>
                  <w:marRight w:val="0"/>
                  <w:marTop w:val="0"/>
                  <w:marBottom w:val="0"/>
                  <w:divBdr>
                    <w:top w:val="none" w:sz="0" w:space="0" w:color="auto"/>
                    <w:left w:val="none" w:sz="0" w:space="0" w:color="auto"/>
                    <w:bottom w:val="none" w:sz="0" w:space="0" w:color="auto"/>
                    <w:right w:val="none" w:sz="0" w:space="0" w:color="auto"/>
                  </w:divBdr>
                </w:div>
                <w:div w:id="436483988">
                  <w:marLeft w:val="0"/>
                  <w:marRight w:val="0"/>
                  <w:marTop w:val="0"/>
                  <w:marBottom w:val="0"/>
                  <w:divBdr>
                    <w:top w:val="none" w:sz="0" w:space="0" w:color="auto"/>
                    <w:left w:val="none" w:sz="0" w:space="0" w:color="auto"/>
                    <w:bottom w:val="none" w:sz="0" w:space="0" w:color="auto"/>
                    <w:right w:val="none" w:sz="0" w:space="0" w:color="auto"/>
                  </w:divBdr>
                </w:div>
                <w:div w:id="437263510">
                  <w:marLeft w:val="0"/>
                  <w:marRight w:val="0"/>
                  <w:marTop w:val="0"/>
                  <w:marBottom w:val="0"/>
                  <w:divBdr>
                    <w:top w:val="none" w:sz="0" w:space="0" w:color="auto"/>
                    <w:left w:val="none" w:sz="0" w:space="0" w:color="auto"/>
                    <w:bottom w:val="none" w:sz="0" w:space="0" w:color="auto"/>
                    <w:right w:val="none" w:sz="0" w:space="0" w:color="auto"/>
                  </w:divBdr>
                </w:div>
                <w:div w:id="444429044">
                  <w:marLeft w:val="720"/>
                  <w:marRight w:val="0"/>
                  <w:marTop w:val="0"/>
                  <w:marBottom w:val="0"/>
                  <w:divBdr>
                    <w:top w:val="none" w:sz="0" w:space="0" w:color="auto"/>
                    <w:left w:val="none" w:sz="0" w:space="0" w:color="auto"/>
                    <w:bottom w:val="none" w:sz="0" w:space="0" w:color="auto"/>
                    <w:right w:val="none" w:sz="0" w:space="0" w:color="auto"/>
                  </w:divBdr>
                </w:div>
                <w:div w:id="444694272">
                  <w:marLeft w:val="0"/>
                  <w:marRight w:val="0"/>
                  <w:marTop w:val="0"/>
                  <w:marBottom w:val="0"/>
                  <w:divBdr>
                    <w:top w:val="none" w:sz="0" w:space="0" w:color="auto"/>
                    <w:left w:val="none" w:sz="0" w:space="0" w:color="auto"/>
                    <w:bottom w:val="none" w:sz="0" w:space="0" w:color="auto"/>
                    <w:right w:val="none" w:sz="0" w:space="0" w:color="auto"/>
                  </w:divBdr>
                  <w:divsChild>
                    <w:div w:id="807555652">
                      <w:marLeft w:val="0"/>
                      <w:marRight w:val="0"/>
                      <w:marTop w:val="0"/>
                      <w:marBottom w:val="0"/>
                      <w:divBdr>
                        <w:top w:val="none" w:sz="0" w:space="0" w:color="auto"/>
                        <w:left w:val="none" w:sz="0" w:space="0" w:color="auto"/>
                        <w:bottom w:val="none" w:sz="0" w:space="0" w:color="auto"/>
                        <w:right w:val="none" w:sz="0" w:space="0" w:color="auto"/>
                      </w:divBdr>
                    </w:div>
                  </w:divsChild>
                </w:div>
                <w:div w:id="445080954">
                  <w:marLeft w:val="0"/>
                  <w:marRight w:val="0"/>
                  <w:marTop w:val="0"/>
                  <w:marBottom w:val="0"/>
                  <w:divBdr>
                    <w:top w:val="none" w:sz="0" w:space="0" w:color="auto"/>
                    <w:left w:val="none" w:sz="0" w:space="0" w:color="auto"/>
                    <w:bottom w:val="none" w:sz="0" w:space="0" w:color="auto"/>
                    <w:right w:val="none" w:sz="0" w:space="0" w:color="auto"/>
                  </w:divBdr>
                </w:div>
                <w:div w:id="445779358">
                  <w:marLeft w:val="0"/>
                  <w:marRight w:val="0"/>
                  <w:marTop w:val="0"/>
                  <w:marBottom w:val="0"/>
                  <w:divBdr>
                    <w:top w:val="none" w:sz="0" w:space="0" w:color="auto"/>
                    <w:left w:val="none" w:sz="0" w:space="0" w:color="auto"/>
                    <w:bottom w:val="none" w:sz="0" w:space="0" w:color="auto"/>
                    <w:right w:val="none" w:sz="0" w:space="0" w:color="auto"/>
                  </w:divBdr>
                  <w:divsChild>
                    <w:div w:id="2035498009">
                      <w:marLeft w:val="0"/>
                      <w:marRight w:val="0"/>
                      <w:marTop w:val="0"/>
                      <w:marBottom w:val="0"/>
                      <w:divBdr>
                        <w:top w:val="none" w:sz="0" w:space="0" w:color="auto"/>
                        <w:left w:val="none" w:sz="0" w:space="0" w:color="auto"/>
                        <w:bottom w:val="none" w:sz="0" w:space="0" w:color="auto"/>
                        <w:right w:val="none" w:sz="0" w:space="0" w:color="auto"/>
                      </w:divBdr>
                    </w:div>
                  </w:divsChild>
                </w:div>
                <w:div w:id="445780051">
                  <w:marLeft w:val="0"/>
                  <w:marRight w:val="0"/>
                  <w:marTop w:val="0"/>
                  <w:marBottom w:val="0"/>
                  <w:divBdr>
                    <w:top w:val="none" w:sz="0" w:space="0" w:color="auto"/>
                    <w:left w:val="none" w:sz="0" w:space="0" w:color="auto"/>
                    <w:bottom w:val="none" w:sz="0" w:space="0" w:color="auto"/>
                    <w:right w:val="none" w:sz="0" w:space="0" w:color="auto"/>
                  </w:divBdr>
                </w:div>
                <w:div w:id="447621761">
                  <w:marLeft w:val="0"/>
                  <w:marRight w:val="0"/>
                  <w:marTop w:val="0"/>
                  <w:marBottom w:val="0"/>
                  <w:divBdr>
                    <w:top w:val="none" w:sz="0" w:space="0" w:color="auto"/>
                    <w:left w:val="none" w:sz="0" w:space="0" w:color="auto"/>
                    <w:bottom w:val="none" w:sz="0" w:space="0" w:color="auto"/>
                    <w:right w:val="none" w:sz="0" w:space="0" w:color="auto"/>
                  </w:divBdr>
                </w:div>
                <w:div w:id="447820825">
                  <w:marLeft w:val="0"/>
                  <w:marRight w:val="0"/>
                  <w:marTop w:val="0"/>
                  <w:marBottom w:val="0"/>
                  <w:divBdr>
                    <w:top w:val="none" w:sz="0" w:space="0" w:color="auto"/>
                    <w:left w:val="none" w:sz="0" w:space="0" w:color="auto"/>
                    <w:bottom w:val="none" w:sz="0" w:space="0" w:color="auto"/>
                    <w:right w:val="none" w:sz="0" w:space="0" w:color="auto"/>
                  </w:divBdr>
                </w:div>
                <w:div w:id="449520001">
                  <w:marLeft w:val="0"/>
                  <w:marRight w:val="0"/>
                  <w:marTop w:val="0"/>
                  <w:marBottom w:val="0"/>
                  <w:divBdr>
                    <w:top w:val="none" w:sz="0" w:space="0" w:color="auto"/>
                    <w:left w:val="none" w:sz="0" w:space="0" w:color="auto"/>
                    <w:bottom w:val="none" w:sz="0" w:space="0" w:color="auto"/>
                    <w:right w:val="none" w:sz="0" w:space="0" w:color="auto"/>
                  </w:divBdr>
                </w:div>
                <w:div w:id="450133773">
                  <w:marLeft w:val="720"/>
                  <w:marRight w:val="0"/>
                  <w:marTop w:val="0"/>
                  <w:marBottom w:val="0"/>
                  <w:divBdr>
                    <w:top w:val="none" w:sz="0" w:space="0" w:color="auto"/>
                    <w:left w:val="none" w:sz="0" w:space="0" w:color="auto"/>
                    <w:bottom w:val="none" w:sz="0" w:space="0" w:color="auto"/>
                    <w:right w:val="none" w:sz="0" w:space="0" w:color="auto"/>
                  </w:divBdr>
                </w:div>
                <w:div w:id="450172443">
                  <w:marLeft w:val="0"/>
                  <w:marRight w:val="0"/>
                  <w:marTop w:val="0"/>
                  <w:marBottom w:val="0"/>
                  <w:divBdr>
                    <w:top w:val="none" w:sz="0" w:space="0" w:color="auto"/>
                    <w:left w:val="none" w:sz="0" w:space="0" w:color="auto"/>
                    <w:bottom w:val="none" w:sz="0" w:space="0" w:color="auto"/>
                    <w:right w:val="none" w:sz="0" w:space="0" w:color="auto"/>
                  </w:divBdr>
                </w:div>
                <w:div w:id="451168336">
                  <w:marLeft w:val="0"/>
                  <w:marRight w:val="0"/>
                  <w:marTop w:val="0"/>
                  <w:marBottom w:val="0"/>
                  <w:divBdr>
                    <w:top w:val="none" w:sz="0" w:space="0" w:color="auto"/>
                    <w:left w:val="none" w:sz="0" w:space="0" w:color="auto"/>
                    <w:bottom w:val="none" w:sz="0" w:space="0" w:color="auto"/>
                    <w:right w:val="none" w:sz="0" w:space="0" w:color="auto"/>
                  </w:divBdr>
                </w:div>
                <w:div w:id="451829533">
                  <w:marLeft w:val="0"/>
                  <w:marRight w:val="0"/>
                  <w:marTop w:val="0"/>
                  <w:marBottom w:val="0"/>
                  <w:divBdr>
                    <w:top w:val="none" w:sz="0" w:space="0" w:color="auto"/>
                    <w:left w:val="none" w:sz="0" w:space="0" w:color="auto"/>
                    <w:bottom w:val="none" w:sz="0" w:space="0" w:color="auto"/>
                    <w:right w:val="none" w:sz="0" w:space="0" w:color="auto"/>
                  </w:divBdr>
                </w:div>
                <w:div w:id="453794350">
                  <w:marLeft w:val="0"/>
                  <w:marRight w:val="0"/>
                  <w:marTop w:val="0"/>
                  <w:marBottom w:val="0"/>
                  <w:divBdr>
                    <w:top w:val="none" w:sz="0" w:space="0" w:color="auto"/>
                    <w:left w:val="none" w:sz="0" w:space="0" w:color="auto"/>
                    <w:bottom w:val="none" w:sz="0" w:space="0" w:color="auto"/>
                    <w:right w:val="none" w:sz="0" w:space="0" w:color="auto"/>
                  </w:divBdr>
                </w:div>
                <w:div w:id="457651600">
                  <w:marLeft w:val="0"/>
                  <w:marRight w:val="0"/>
                  <w:marTop w:val="0"/>
                  <w:marBottom w:val="0"/>
                  <w:divBdr>
                    <w:top w:val="none" w:sz="0" w:space="0" w:color="auto"/>
                    <w:left w:val="none" w:sz="0" w:space="0" w:color="auto"/>
                    <w:bottom w:val="none" w:sz="0" w:space="0" w:color="auto"/>
                    <w:right w:val="none" w:sz="0" w:space="0" w:color="auto"/>
                  </w:divBdr>
                </w:div>
                <w:div w:id="457651981">
                  <w:marLeft w:val="0"/>
                  <w:marRight w:val="0"/>
                  <w:marTop w:val="0"/>
                  <w:marBottom w:val="0"/>
                  <w:divBdr>
                    <w:top w:val="none" w:sz="0" w:space="0" w:color="auto"/>
                    <w:left w:val="none" w:sz="0" w:space="0" w:color="auto"/>
                    <w:bottom w:val="none" w:sz="0" w:space="0" w:color="auto"/>
                    <w:right w:val="none" w:sz="0" w:space="0" w:color="auto"/>
                  </w:divBdr>
                </w:div>
                <w:div w:id="458232025">
                  <w:marLeft w:val="0"/>
                  <w:marRight w:val="0"/>
                  <w:marTop w:val="0"/>
                  <w:marBottom w:val="0"/>
                  <w:divBdr>
                    <w:top w:val="none" w:sz="0" w:space="0" w:color="auto"/>
                    <w:left w:val="none" w:sz="0" w:space="0" w:color="auto"/>
                    <w:bottom w:val="none" w:sz="0" w:space="0" w:color="auto"/>
                    <w:right w:val="none" w:sz="0" w:space="0" w:color="auto"/>
                  </w:divBdr>
                </w:div>
                <w:div w:id="458383226">
                  <w:marLeft w:val="0"/>
                  <w:marRight w:val="0"/>
                  <w:marTop w:val="0"/>
                  <w:marBottom w:val="0"/>
                  <w:divBdr>
                    <w:top w:val="none" w:sz="0" w:space="0" w:color="auto"/>
                    <w:left w:val="none" w:sz="0" w:space="0" w:color="auto"/>
                    <w:bottom w:val="none" w:sz="0" w:space="0" w:color="auto"/>
                    <w:right w:val="none" w:sz="0" w:space="0" w:color="auto"/>
                  </w:divBdr>
                </w:div>
                <w:div w:id="459345398">
                  <w:marLeft w:val="0"/>
                  <w:marRight w:val="0"/>
                  <w:marTop w:val="0"/>
                  <w:marBottom w:val="0"/>
                  <w:divBdr>
                    <w:top w:val="none" w:sz="0" w:space="0" w:color="auto"/>
                    <w:left w:val="none" w:sz="0" w:space="0" w:color="auto"/>
                    <w:bottom w:val="none" w:sz="0" w:space="0" w:color="auto"/>
                    <w:right w:val="none" w:sz="0" w:space="0" w:color="auto"/>
                  </w:divBdr>
                </w:div>
                <w:div w:id="461270798">
                  <w:marLeft w:val="0"/>
                  <w:marRight w:val="0"/>
                  <w:marTop w:val="0"/>
                  <w:marBottom w:val="0"/>
                  <w:divBdr>
                    <w:top w:val="none" w:sz="0" w:space="0" w:color="auto"/>
                    <w:left w:val="none" w:sz="0" w:space="0" w:color="auto"/>
                    <w:bottom w:val="none" w:sz="0" w:space="0" w:color="auto"/>
                    <w:right w:val="none" w:sz="0" w:space="0" w:color="auto"/>
                  </w:divBdr>
                </w:div>
                <w:div w:id="461390014">
                  <w:marLeft w:val="0"/>
                  <w:marRight w:val="0"/>
                  <w:marTop w:val="0"/>
                  <w:marBottom w:val="0"/>
                  <w:divBdr>
                    <w:top w:val="none" w:sz="0" w:space="0" w:color="auto"/>
                    <w:left w:val="none" w:sz="0" w:space="0" w:color="auto"/>
                    <w:bottom w:val="none" w:sz="0" w:space="0" w:color="auto"/>
                    <w:right w:val="none" w:sz="0" w:space="0" w:color="auto"/>
                  </w:divBdr>
                </w:div>
                <w:div w:id="462116959">
                  <w:marLeft w:val="0"/>
                  <w:marRight w:val="0"/>
                  <w:marTop w:val="0"/>
                  <w:marBottom w:val="0"/>
                  <w:divBdr>
                    <w:top w:val="none" w:sz="0" w:space="0" w:color="auto"/>
                    <w:left w:val="none" w:sz="0" w:space="0" w:color="auto"/>
                    <w:bottom w:val="none" w:sz="0" w:space="0" w:color="auto"/>
                    <w:right w:val="none" w:sz="0" w:space="0" w:color="auto"/>
                  </w:divBdr>
                </w:div>
                <w:div w:id="465660735">
                  <w:marLeft w:val="0"/>
                  <w:marRight w:val="0"/>
                  <w:marTop w:val="0"/>
                  <w:marBottom w:val="0"/>
                  <w:divBdr>
                    <w:top w:val="none" w:sz="0" w:space="0" w:color="auto"/>
                    <w:left w:val="none" w:sz="0" w:space="0" w:color="auto"/>
                    <w:bottom w:val="none" w:sz="0" w:space="0" w:color="auto"/>
                    <w:right w:val="none" w:sz="0" w:space="0" w:color="auto"/>
                  </w:divBdr>
                </w:div>
                <w:div w:id="466826849">
                  <w:marLeft w:val="0"/>
                  <w:marRight w:val="0"/>
                  <w:marTop w:val="0"/>
                  <w:marBottom w:val="0"/>
                  <w:divBdr>
                    <w:top w:val="none" w:sz="0" w:space="0" w:color="auto"/>
                    <w:left w:val="none" w:sz="0" w:space="0" w:color="auto"/>
                    <w:bottom w:val="none" w:sz="0" w:space="0" w:color="auto"/>
                    <w:right w:val="none" w:sz="0" w:space="0" w:color="auto"/>
                  </w:divBdr>
                </w:div>
                <w:div w:id="467092234">
                  <w:marLeft w:val="0"/>
                  <w:marRight w:val="0"/>
                  <w:marTop w:val="0"/>
                  <w:marBottom w:val="0"/>
                  <w:divBdr>
                    <w:top w:val="none" w:sz="0" w:space="0" w:color="auto"/>
                    <w:left w:val="none" w:sz="0" w:space="0" w:color="auto"/>
                    <w:bottom w:val="none" w:sz="0" w:space="0" w:color="auto"/>
                    <w:right w:val="none" w:sz="0" w:space="0" w:color="auto"/>
                  </w:divBdr>
                </w:div>
                <w:div w:id="467288078">
                  <w:marLeft w:val="0"/>
                  <w:marRight w:val="0"/>
                  <w:marTop w:val="0"/>
                  <w:marBottom w:val="0"/>
                  <w:divBdr>
                    <w:top w:val="none" w:sz="0" w:space="0" w:color="auto"/>
                    <w:left w:val="none" w:sz="0" w:space="0" w:color="auto"/>
                    <w:bottom w:val="none" w:sz="0" w:space="0" w:color="auto"/>
                    <w:right w:val="none" w:sz="0" w:space="0" w:color="auto"/>
                  </w:divBdr>
                </w:div>
                <w:div w:id="467549124">
                  <w:marLeft w:val="0"/>
                  <w:marRight w:val="0"/>
                  <w:marTop w:val="0"/>
                  <w:marBottom w:val="0"/>
                  <w:divBdr>
                    <w:top w:val="none" w:sz="0" w:space="0" w:color="auto"/>
                    <w:left w:val="none" w:sz="0" w:space="0" w:color="auto"/>
                    <w:bottom w:val="none" w:sz="0" w:space="0" w:color="auto"/>
                    <w:right w:val="none" w:sz="0" w:space="0" w:color="auto"/>
                  </w:divBdr>
                </w:div>
                <w:div w:id="468548445">
                  <w:marLeft w:val="0"/>
                  <w:marRight w:val="0"/>
                  <w:marTop w:val="0"/>
                  <w:marBottom w:val="0"/>
                  <w:divBdr>
                    <w:top w:val="none" w:sz="0" w:space="0" w:color="auto"/>
                    <w:left w:val="none" w:sz="0" w:space="0" w:color="auto"/>
                    <w:bottom w:val="none" w:sz="0" w:space="0" w:color="auto"/>
                    <w:right w:val="none" w:sz="0" w:space="0" w:color="auto"/>
                  </w:divBdr>
                </w:div>
                <w:div w:id="469593282">
                  <w:marLeft w:val="0"/>
                  <w:marRight w:val="0"/>
                  <w:marTop w:val="0"/>
                  <w:marBottom w:val="0"/>
                  <w:divBdr>
                    <w:top w:val="none" w:sz="0" w:space="0" w:color="auto"/>
                    <w:left w:val="none" w:sz="0" w:space="0" w:color="auto"/>
                    <w:bottom w:val="none" w:sz="0" w:space="0" w:color="auto"/>
                    <w:right w:val="none" w:sz="0" w:space="0" w:color="auto"/>
                  </w:divBdr>
                </w:div>
                <w:div w:id="469831228">
                  <w:marLeft w:val="0"/>
                  <w:marRight w:val="0"/>
                  <w:marTop w:val="0"/>
                  <w:marBottom w:val="0"/>
                  <w:divBdr>
                    <w:top w:val="none" w:sz="0" w:space="0" w:color="auto"/>
                    <w:left w:val="none" w:sz="0" w:space="0" w:color="auto"/>
                    <w:bottom w:val="none" w:sz="0" w:space="0" w:color="auto"/>
                    <w:right w:val="none" w:sz="0" w:space="0" w:color="auto"/>
                  </w:divBdr>
                </w:div>
                <w:div w:id="470441874">
                  <w:marLeft w:val="0"/>
                  <w:marRight w:val="0"/>
                  <w:marTop w:val="0"/>
                  <w:marBottom w:val="0"/>
                  <w:divBdr>
                    <w:top w:val="none" w:sz="0" w:space="0" w:color="auto"/>
                    <w:left w:val="none" w:sz="0" w:space="0" w:color="auto"/>
                    <w:bottom w:val="none" w:sz="0" w:space="0" w:color="auto"/>
                    <w:right w:val="none" w:sz="0" w:space="0" w:color="auto"/>
                  </w:divBdr>
                </w:div>
                <w:div w:id="470902767">
                  <w:marLeft w:val="0"/>
                  <w:marRight w:val="0"/>
                  <w:marTop w:val="0"/>
                  <w:marBottom w:val="0"/>
                  <w:divBdr>
                    <w:top w:val="none" w:sz="0" w:space="0" w:color="auto"/>
                    <w:left w:val="none" w:sz="0" w:space="0" w:color="auto"/>
                    <w:bottom w:val="none" w:sz="0" w:space="0" w:color="auto"/>
                    <w:right w:val="none" w:sz="0" w:space="0" w:color="auto"/>
                  </w:divBdr>
                </w:div>
                <w:div w:id="472330637">
                  <w:marLeft w:val="0"/>
                  <w:marRight w:val="0"/>
                  <w:marTop w:val="0"/>
                  <w:marBottom w:val="0"/>
                  <w:divBdr>
                    <w:top w:val="none" w:sz="0" w:space="0" w:color="auto"/>
                    <w:left w:val="none" w:sz="0" w:space="0" w:color="auto"/>
                    <w:bottom w:val="none" w:sz="0" w:space="0" w:color="auto"/>
                    <w:right w:val="none" w:sz="0" w:space="0" w:color="auto"/>
                  </w:divBdr>
                </w:div>
                <w:div w:id="472718117">
                  <w:marLeft w:val="0"/>
                  <w:marRight w:val="0"/>
                  <w:marTop w:val="0"/>
                  <w:marBottom w:val="0"/>
                  <w:divBdr>
                    <w:top w:val="none" w:sz="0" w:space="0" w:color="auto"/>
                    <w:left w:val="none" w:sz="0" w:space="0" w:color="auto"/>
                    <w:bottom w:val="none" w:sz="0" w:space="0" w:color="auto"/>
                    <w:right w:val="none" w:sz="0" w:space="0" w:color="auto"/>
                  </w:divBdr>
                </w:div>
                <w:div w:id="472720632">
                  <w:marLeft w:val="0"/>
                  <w:marRight w:val="0"/>
                  <w:marTop w:val="0"/>
                  <w:marBottom w:val="0"/>
                  <w:divBdr>
                    <w:top w:val="none" w:sz="0" w:space="0" w:color="auto"/>
                    <w:left w:val="none" w:sz="0" w:space="0" w:color="auto"/>
                    <w:bottom w:val="none" w:sz="0" w:space="0" w:color="auto"/>
                    <w:right w:val="none" w:sz="0" w:space="0" w:color="auto"/>
                  </w:divBdr>
                </w:div>
                <w:div w:id="473333353">
                  <w:marLeft w:val="0"/>
                  <w:marRight w:val="0"/>
                  <w:marTop w:val="0"/>
                  <w:marBottom w:val="0"/>
                  <w:divBdr>
                    <w:top w:val="none" w:sz="0" w:space="0" w:color="auto"/>
                    <w:left w:val="none" w:sz="0" w:space="0" w:color="auto"/>
                    <w:bottom w:val="none" w:sz="0" w:space="0" w:color="auto"/>
                    <w:right w:val="none" w:sz="0" w:space="0" w:color="auto"/>
                  </w:divBdr>
                </w:div>
                <w:div w:id="474613537">
                  <w:marLeft w:val="0"/>
                  <w:marRight w:val="0"/>
                  <w:marTop w:val="0"/>
                  <w:marBottom w:val="0"/>
                  <w:divBdr>
                    <w:top w:val="none" w:sz="0" w:space="0" w:color="auto"/>
                    <w:left w:val="none" w:sz="0" w:space="0" w:color="auto"/>
                    <w:bottom w:val="none" w:sz="0" w:space="0" w:color="auto"/>
                    <w:right w:val="none" w:sz="0" w:space="0" w:color="auto"/>
                  </w:divBdr>
                  <w:divsChild>
                    <w:div w:id="2030376779">
                      <w:marLeft w:val="0"/>
                      <w:marRight w:val="0"/>
                      <w:marTop w:val="0"/>
                      <w:marBottom w:val="0"/>
                      <w:divBdr>
                        <w:top w:val="none" w:sz="0" w:space="0" w:color="auto"/>
                        <w:left w:val="none" w:sz="0" w:space="0" w:color="auto"/>
                        <w:bottom w:val="none" w:sz="0" w:space="0" w:color="auto"/>
                        <w:right w:val="none" w:sz="0" w:space="0" w:color="auto"/>
                      </w:divBdr>
                    </w:div>
                  </w:divsChild>
                </w:div>
                <w:div w:id="477453258">
                  <w:marLeft w:val="720"/>
                  <w:marRight w:val="0"/>
                  <w:marTop w:val="0"/>
                  <w:marBottom w:val="0"/>
                  <w:divBdr>
                    <w:top w:val="none" w:sz="0" w:space="0" w:color="auto"/>
                    <w:left w:val="none" w:sz="0" w:space="0" w:color="auto"/>
                    <w:bottom w:val="none" w:sz="0" w:space="0" w:color="auto"/>
                    <w:right w:val="none" w:sz="0" w:space="0" w:color="auto"/>
                  </w:divBdr>
                </w:div>
                <w:div w:id="477461254">
                  <w:marLeft w:val="0"/>
                  <w:marRight w:val="0"/>
                  <w:marTop w:val="0"/>
                  <w:marBottom w:val="0"/>
                  <w:divBdr>
                    <w:top w:val="none" w:sz="0" w:space="0" w:color="auto"/>
                    <w:left w:val="none" w:sz="0" w:space="0" w:color="auto"/>
                    <w:bottom w:val="none" w:sz="0" w:space="0" w:color="auto"/>
                    <w:right w:val="none" w:sz="0" w:space="0" w:color="auto"/>
                  </w:divBdr>
                </w:div>
                <w:div w:id="477651666">
                  <w:marLeft w:val="0"/>
                  <w:marRight w:val="0"/>
                  <w:marTop w:val="0"/>
                  <w:marBottom w:val="0"/>
                  <w:divBdr>
                    <w:top w:val="none" w:sz="0" w:space="0" w:color="auto"/>
                    <w:left w:val="none" w:sz="0" w:space="0" w:color="auto"/>
                    <w:bottom w:val="none" w:sz="0" w:space="0" w:color="auto"/>
                    <w:right w:val="none" w:sz="0" w:space="0" w:color="auto"/>
                  </w:divBdr>
                </w:div>
                <w:div w:id="478376965">
                  <w:marLeft w:val="0"/>
                  <w:marRight w:val="0"/>
                  <w:marTop w:val="0"/>
                  <w:marBottom w:val="0"/>
                  <w:divBdr>
                    <w:top w:val="none" w:sz="0" w:space="0" w:color="auto"/>
                    <w:left w:val="none" w:sz="0" w:space="0" w:color="auto"/>
                    <w:bottom w:val="none" w:sz="0" w:space="0" w:color="auto"/>
                    <w:right w:val="none" w:sz="0" w:space="0" w:color="auto"/>
                  </w:divBdr>
                </w:div>
                <w:div w:id="478497669">
                  <w:marLeft w:val="0"/>
                  <w:marRight w:val="0"/>
                  <w:marTop w:val="0"/>
                  <w:marBottom w:val="0"/>
                  <w:divBdr>
                    <w:top w:val="none" w:sz="0" w:space="0" w:color="auto"/>
                    <w:left w:val="none" w:sz="0" w:space="0" w:color="auto"/>
                    <w:bottom w:val="none" w:sz="0" w:space="0" w:color="auto"/>
                    <w:right w:val="none" w:sz="0" w:space="0" w:color="auto"/>
                  </w:divBdr>
                </w:div>
                <w:div w:id="478616756">
                  <w:marLeft w:val="0"/>
                  <w:marRight w:val="0"/>
                  <w:marTop w:val="0"/>
                  <w:marBottom w:val="0"/>
                  <w:divBdr>
                    <w:top w:val="none" w:sz="0" w:space="0" w:color="auto"/>
                    <w:left w:val="none" w:sz="0" w:space="0" w:color="auto"/>
                    <w:bottom w:val="none" w:sz="0" w:space="0" w:color="auto"/>
                    <w:right w:val="none" w:sz="0" w:space="0" w:color="auto"/>
                  </w:divBdr>
                  <w:divsChild>
                    <w:div w:id="1538198046">
                      <w:marLeft w:val="0"/>
                      <w:marRight w:val="0"/>
                      <w:marTop w:val="0"/>
                      <w:marBottom w:val="0"/>
                      <w:divBdr>
                        <w:top w:val="none" w:sz="0" w:space="0" w:color="auto"/>
                        <w:left w:val="none" w:sz="0" w:space="0" w:color="auto"/>
                        <w:bottom w:val="none" w:sz="0" w:space="0" w:color="auto"/>
                        <w:right w:val="none" w:sz="0" w:space="0" w:color="auto"/>
                      </w:divBdr>
                    </w:div>
                  </w:divsChild>
                </w:div>
                <w:div w:id="480582579">
                  <w:marLeft w:val="0"/>
                  <w:marRight w:val="0"/>
                  <w:marTop w:val="0"/>
                  <w:marBottom w:val="0"/>
                  <w:divBdr>
                    <w:top w:val="none" w:sz="0" w:space="0" w:color="auto"/>
                    <w:left w:val="none" w:sz="0" w:space="0" w:color="auto"/>
                    <w:bottom w:val="none" w:sz="0" w:space="0" w:color="auto"/>
                    <w:right w:val="none" w:sz="0" w:space="0" w:color="auto"/>
                  </w:divBdr>
                </w:div>
                <w:div w:id="483662694">
                  <w:marLeft w:val="0"/>
                  <w:marRight w:val="0"/>
                  <w:marTop w:val="0"/>
                  <w:marBottom w:val="0"/>
                  <w:divBdr>
                    <w:top w:val="none" w:sz="0" w:space="0" w:color="auto"/>
                    <w:left w:val="none" w:sz="0" w:space="0" w:color="auto"/>
                    <w:bottom w:val="none" w:sz="0" w:space="0" w:color="auto"/>
                    <w:right w:val="none" w:sz="0" w:space="0" w:color="auto"/>
                  </w:divBdr>
                </w:div>
                <w:div w:id="484005891">
                  <w:marLeft w:val="0"/>
                  <w:marRight w:val="0"/>
                  <w:marTop w:val="0"/>
                  <w:marBottom w:val="0"/>
                  <w:divBdr>
                    <w:top w:val="none" w:sz="0" w:space="0" w:color="auto"/>
                    <w:left w:val="none" w:sz="0" w:space="0" w:color="auto"/>
                    <w:bottom w:val="none" w:sz="0" w:space="0" w:color="auto"/>
                    <w:right w:val="none" w:sz="0" w:space="0" w:color="auto"/>
                  </w:divBdr>
                </w:div>
                <w:div w:id="485367080">
                  <w:marLeft w:val="0"/>
                  <w:marRight w:val="0"/>
                  <w:marTop w:val="0"/>
                  <w:marBottom w:val="0"/>
                  <w:divBdr>
                    <w:top w:val="none" w:sz="0" w:space="0" w:color="auto"/>
                    <w:left w:val="none" w:sz="0" w:space="0" w:color="auto"/>
                    <w:bottom w:val="none" w:sz="0" w:space="0" w:color="auto"/>
                    <w:right w:val="none" w:sz="0" w:space="0" w:color="auto"/>
                  </w:divBdr>
                </w:div>
                <w:div w:id="487021499">
                  <w:marLeft w:val="0"/>
                  <w:marRight w:val="0"/>
                  <w:marTop w:val="0"/>
                  <w:marBottom w:val="0"/>
                  <w:divBdr>
                    <w:top w:val="none" w:sz="0" w:space="0" w:color="auto"/>
                    <w:left w:val="none" w:sz="0" w:space="0" w:color="auto"/>
                    <w:bottom w:val="none" w:sz="0" w:space="0" w:color="auto"/>
                    <w:right w:val="none" w:sz="0" w:space="0" w:color="auto"/>
                  </w:divBdr>
                </w:div>
                <w:div w:id="487333612">
                  <w:marLeft w:val="0"/>
                  <w:marRight w:val="0"/>
                  <w:marTop w:val="0"/>
                  <w:marBottom w:val="0"/>
                  <w:divBdr>
                    <w:top w:val="none" w:sz="0" w:space="0" w:color="auto"/>
                    <w:left w:val="none" w:sz="0" w:space="0" w:color="auto"/>
                    <w:bottom w:val="none" w:sz="0" w:space="0" w:color="auto"/>
                    <w:right w:val="none" w:sz="0" w:space="0" w:color="auto"/>
                  </w:divBdr>
                </w:div>
                <w:div w:id="488133368">
                  <w:marLeft w:val="0"/>
                  <w:marRight w:val="0"/>
                  <w:marTop w:val="0"/>
                  <w:marBottom w:val="0"/>
                  <w:divBdr>
                    <w:top w:val="none" w:sz="0" w:space="0" w:color="auto"/>
                    <w:left w:val="none" w:sz="0" w:space="0" w:color="auto"/>
                    <w:bottom w:val="none" w:sz="0" w:space="0" w:color="auto"/>
                    <w:right w:val="none" w:sz="0" w:space="0" w:color="auto"/>
                  </w:divBdr>
                </w:div>
                <w:div w:id="489635871">
                  <w:marLeft w:val="0"/>
                  <w:marRight w:val="0"/>
                  <w:marTop w:val="0"/>
                  <w:marBottom w:val="0"/>
                  <w:divBdr>
                    <w:top w:val="none" w:sz="0" w:space="0" w:color="auto"/>
                    <w:left w:val="none" w:sz="0" w:space="0" w:color="auto"/>
                    <w:bottom w:val="none" w:sz="0" w:space="0" w:color="auto"/>
                    <w:right w:val="none" w:sz="0" w:space="0" w:color="auto"/>
                  </w:divBdr>
                </w:div>
                <w:div w:id="490828131">
                  <w:marLeft w:val="0"/>
                  <w:marRight w:val="0"/>
                  <w:marTop w:val="0"/>
                  <w:marBottom w:val="0"/>
                  <w:divBdr>
                    <w:top w:val="none" w:sz="0" w:space="0" w:color="auto"/>
                    <w:left w:val="none" w:sz="0" w:space="0" w:color="auto"/>
                    <w:bottom w:val="none" w:sz="0" w:space="0" w:color="auto"/>
                    <w:right w:val="none" w:sz="0" w:space="0" w:color="auto"/>
                  </w:divBdr>
                </w:div>
                <w:div w:id="491485894">
                  <w:marLeft w:val="0"/>
                  <w:marRight w:val="0"/>
                  <w:marTop w:val="0"/>
                  <w:marBottom w:val="0"/>
                  <w:divBdr>
                    <w:top w:val="none" w:sz="0" w:space="0" w:color="auto"/>
                    <w:left w:val="none" w:sz="0" w:space="0" w:color="auto"/>
                    <w:bottom w:val="none" w:sz="0" w:space="0" w:color="auto"/>
                    <w:right w:val="none" w:sz="0" w:space="0" w:color="auto"/>
                  </w:divBdr>
                </w:div>
                <w:div w:id="491802068">
                  <w:marLeft w:val="0"/>
                  <w:marRight w:val="0"/>
                  <w:marTop w:val="0"/>
                  <w:marBottom w:val="0"/>
                  <w:divBdr>
                    <w:top w:val="none" w:sz="0" w:space="0" w:color="auto"/>
                    <w:left w:val="none" w:sz="0" w:space="0" w:color="auto"/>
                    <w:bottom w:val="none" w:sz="0" w:space="0" w:color="auto"/>
                    <w:right w:val="none" w:sz="0" w:space="0" w:color="auto"/>
                  </w:divBdr>
                </w:div>
                <w:div w:id="492332699">
                  <w:marLeft w:val="0"/>
                  <w:marRight w:val="0"/>
                  <w:marTop w:val="0"/>
                  <w:marBottom w:val="0"/>
                  <w:divBdr>
                    <w:top w:val="none" w:sz="0" w:space="0" w:color="auto"/>
                    <w:left w:val="none" w:sz="0" w:space="0" w:color="auto"/>
                    <w:bottom w:val="none" w:sz="0" w:space="0" w:color="auto"/>
                    <w:right w:val="none" w:sz="0" w:space="0" w:color="auto"/>
                  </w:divBdr>
                </w:div>
                <w:div w:id="492768110">
                  <w:marLeft w:val="0"/>
                  <w:marRight w:val="0"/>
                  <w:marTop w:val="0"/>
                  <w:marBottom w:val="0"/>
                  <w:divBdr>
                    <w:top w:val="none" w:sz="0" w:space="0" w:color="auto"/>
                    <w:left w:val="none" w:sz="0" w:space="0" w:color="auto"/>
                    <w:bottom w:val="none" w:sz="0" w:space="0" w:color="auto"/>
                    <w:right w:val="none" w:sz="0" w:space="0" w:color="auto"/>
                  </w:divBdr>
                </w:div>
                <w:div w:id="493838873">
                  <w:marLeft w:val="0"/>
                  <w:marRight w:val="0"/>
                  <w:marTop w:val="0"/>
                  <w:marBottom w:val="0"/>
                  <w:divBdr>
                    <w:top w:val="none" w:sz="0" w:space="0" w:color="auto"/>
                    <w:left w:val="none" w:sz="0" w:space="0" w:color="auto"/>
                    <w:bottom w:val="none" w:sz="0" w:space="0" w:color="auto"/>
                    <w:right w:val="none" w:sz="0" w:space="0" w:color="auto"/>
                  </w:divBdr>
                </w:div>
                <w:div w:id="494685511">
                  <w:marLeft w:val="0"/>
                  <w:marRight w:val="0"/>
                  <w:marTop w:val="0"/>
                  <w:marBottom w:val="0"/>
                  <w:divBdr>
                    <w:top w:val="none" w:sz="0" w:space="0" w:color="auto"/>
                    <w:left w:val="none" w:sz="0" w:space="0" w:color="auto"/>
                    <w:bottom w:val="none" w:sz="0" w:space="0" w:color="auto"/>
                    <w:right w:val="none" w:sz="0" w:space="0" w:color="auto"/>
                  </w:divBdr>
                </w:div>
                <w:div w:id="494759234">
                  <w:marLeft w:val="0"/>
                  <w:marRight w:val="0"/>
                  <w:marTop w:val="0"/>
                  <w:marBottom w:val="0"/>
                  <w:divBdr>
                    <w:top w:val="none" w:sz="0" w:space="0" w:color="auto"/>
                    <w:left w:val="none" w:sz="0" w:space="0" w:color="auto"/>
                    <w:bottom w:val="none" w:sz="0" w:space="0" w:color="auto"/>
                    <w:right w:val="none" w:sz="0" w:space="0" w:color="auto"/>
                  </w:divBdr>
                  <w:divsChild>
                    <w:div w:id="625088531">
                      <w:marLeft w:val="0"/>
                      <w:marRight w:val="0"/>
                      <w:marTop w:val="0"/>
                      <w:marBottom w:val="0"/>
                      <w:divBdr>
                        <w:top w:val="none" w:sz="0" w:space="0" w:color="auto"/>
                        <w:left w:val="none" w:sz="0" w:space="0" w:color="auto"/>
                        <w:bottom w:val="none" w:sz="0" w:space="0" w:color="auto"/>
                        <w:right w:val="none" w:sz="0" w:space="0" w:color="auto"/>
                      </w:divBdr>
                    </w:div>
                    <w:div w:id="1155295204">
                      <w:marLeft w:val="0"/>
                      <w:marRight w:val="0"/>
                      <w:marTop w:val="0"/>
                      <w:marBottom w:val="0"/>
                      <w:divBdr>
                        <w:top w:val="none" w:sz="0" w:space="0" w:color="auto"/>
                        <w:left w:val="none" w:sz="0" w:space="0" w:color="auto"/>
                        <w:bottom w:val="none" w:sz="0" w:space="0" w:color="auto"/>
                        <w:right w:val="none" w:sz="0" w:space="0" w:color="auto"/>
                      </w:divBdr>
                    </w:div>
                    <w:div w:id="1320842339">
                      <w:marLeft w:val="0"/>
                      <w:marRight w:val="0"/>
                      <w:marTop w:val="0"/>
                      <w:marBottom w:val="0"/>
                      <w:divBdr>
                        <w:top w:val="none" w:sz="0" w:space="0" w:color="auto"/>
                        <w:left w:val="none" w:sz="0" w:space="0" w:color="auto"/>
                        <w:bottom w:val="none" w:sz="0" w:space="0" w:color="auto"/>
                        <w:right w:val="none" w:sz="0" w:space="0" w:color="auto"/>
                      </w:divBdr>
                    </w:div>
                  </w:divsChild>
                </w:div>
                <w:div w:id="494997012">
                  <w:marLeft w:val="720"/>
                  <w:marRight w:val="0"/>
                  <w:marTop w:val="0"/>
                  <w:marBottom w:val="0"/>
                  <w:divBdr>
                    <w:top w:val="none" w:sz="0" w:space="0" w:color="auto"/>
                    <w:left w:val="none" w:sz="0" w:space="0" w:color="auto"/>
                    <w:bottom w:val="none" w:sz="0" w:space="0" w:color="auto"/>
                    <w:right w:val="none" w:sz="0" w:space="0" w:color="auto"/>
                  </w:divBdr>
                </w:div>
                <w:div w:id="495609304">
                  <w:marLeft w:val="0"/>
                  <w:marRight w:val="0"/>
                  <w:marTop w:val="0"/>
                  <w:marBottom w:val="0"/>
                  <w:divBdr>
                    <w:top w:val="none" w:sz="0" w:space="0" w:color="auto"/>
                    <w:left w:val="none" w:sz="0" w:space="0" w:color="auto"/>
                    <w:bottom w:val="none" w:sz="0" w:space="0" w:color="auto"/>
                    <w:right w:val="none" w:sz="0" w:space="0" w:color="auto"/>
                  </w:divBdr>
                </w:div>
                <w:div w:id="496775832">
                  <w:marLeft w:val="720"/>
                  <w:marRight w:val="0"/>
                  <w:marTop w:val="0"/>
                  <w:marBottom w:val="0"/>
                  <w:divBdr>
                    <w:top w:val="none" w:sz="0" w:space="0" w:color="auto"/>
                    <w:left w:val="none" w:sz="0" w:space="0" w:color="auto"/>
                    <w:bottom w:val="none" w:sz="0" w:space="0" w:color="auto"/>
                    <w:right w:val="none" w:sz="0" w:space="0" w:color="auto"/>
                  </w:divBdr>
                </w:div>
                <w:div w:id="497505273">
                  <w:marLeft w:val="0"/>
                  <w:marRight w:val="0"/>
                  <w:marTop w:val="0"/>
                  <w:marBottom w:val="0"/>
                  <w:divBdr>
                    <w:top w:val="none" w:sz="0" w:space="0" w:color="auto"/>
                    <w:left w:val="none" w:sz="0" w:space="0" w:color="auto"/>
                    <w:bottom w:val="none" w:sz="0" w:space="0" w:color="auto"/>
                    <w:right w:val="none" w:sz="0" w:space="0" w:color="auto"/>
                  </w:divBdr>
                </w:div>
                <w:div w:id="498925874">
                  <w:marLeft w:val="0"/>
                  <w:marRight w:val="0"/>
                  <w:marTop w:val="0"/>
                  <w:marBottom w:val="0"/>
                  <w:divBdr>
                    <w:top w:val="none" w:sz="0" w:space="0" w:color="auto"/>
                    <w:left w:val="none" w:sz="0" w:space="0" w:color="auto"/>
                    <w:bottom w:val="none" w:sz="0" w:space="0" w:color="auto"/>
                    <w:right w:val="none" w:sz="0" w:space="0" w:color="auto"/>
                  </w:divBdr>
                </w:div>
                <w:div w:id="500118212">
                  <w:marLeft w:val="0"/>
                  <w:marRight w:val="0"/>
                  <w:marTop w:val="0"/>
                  <w:marBottom w:val="0"/>
                  <w:divBdr>
                    <w:top w:val="none" w:sz="0" w:space="0" w:color="auto"/>
                    <w:left w:val="none" w:sz="0" w:space="0" w:color="auto"/>
                    <w:bottom w:val="none" w:sz="0" w:space="0" w:color="auto"/>
                    <w:right w:val="none" w:sz="0" w:space="0" w:color="auto"/>
                  </w:divBdr>
                </w:div>
                <w:div w:id="500237896">
                  <w:marLeft w:val="0"/>
                  <w:marRight w:val="0"/>
                  <w:marTop w:val="0"/>
                  <w:marBottom w:val="0"/>
                  <w:divBdr>
                    <w:top w:val="none" w:sz="0" w:space="0" w:color="auto"/>
                    <w:left w:val="none" w:sz="0" w:space="0" w:color="auto"/>
                    <w:bottom w:val="none" w:sz="0" w:space="0" w:color="auto"/>
                    <w:right w:val="none" w:sz="0" w:space="0" w:color="auto"/>
                  </w:divBdr>
                </w:div>
                <w:div w:id="500974480">
                  <w:marLeft w:val="0"/>
                  <w:marRight w:val="0"/>
                  <w:marTop w:val="0"/>
                  <w:marBottom w:val="0"/>
                  <w:divBdr>
                    <w:top w:val="none" w:sz="0" w:space="0" w:color="auto"/>
                    <w:left w:val="none" w:sz="0" w:space="0" w:color="auto"/>
                    <w:bottom w:val="none" w:sz="0" w:space="0" w:color="auto"/>
                    <w:right w:val="none" w:sz="0" w:space="0" w:color="auto"/>
                  </w:divBdr>
                  <w:divsChild>
                    <w:div w:id="1190875072">
                      <w:marLeft w:val="0"/>
                      <w:marRight w:val="0"/>
                      <w:marTop w:val="0"/>
                      <w:marBottom w:val="0"/>
                      <w:divBdr>
                        <w:top w:val="none" w:sz="0" w:space="0" w:color="auto"/>
                        <w:left w:val="none" w:sz="0" w:space="0" w:color="auto"/>
                        <w:bottom w:val="none" w:sz="0" w:space="0" w:color="auto"/>
                        <w:right w:val="none" w:sz="0" w:space="0" w:color="auto"/>
                      </w:divBdr>
                    </w:div>
                  </w:divsChild>
                </w:div>
                <w:div w:id="503863540">
                  <w:marLeft w:val="0"/>
                  <w:marRight w:val="0"/>
                  <w:marTop w:val="0"/>
                  <w:marBottom w:val="0"/>
                  <w:divBdr>
                    <w:top w:val="none" w:sz="0" w:space="0" w:color="auto"/>
                    <w:left w:val="none" w:sz="0" w:space="0" w:color="auto"/>
                    <w:bottom w:val="none" w:sz="0" w:space="0" w:color="auto"/>
                    <w:right w:val="none" w:sz="0" w:space="0" w:color="auto"/>
                  </w:divBdr>
                </w:div>
                <w:div w:id="504784337">
                  <w:marLeft w:val="0"/>
                  <w:marRight w:val="0"/>
                  <w:marTop w:val="0"/>
                  <w:marBottom w:val="0"/>
                  <w:divBdr>
                    <w:top w:val="none" w:sz="0" w:space="0" w:color="auto"/>
                    <w:left w:val="none" w:sz="0" w:space="0" w:color="auto"/>
                    <w:bottom w:val="none" w:sz="0" w:space="0" w:color="auto"/>
                    <w:right w:val="none" w:sz="0" w:space="0" w:color="auto"/>
                  </w:divBdr>
                </w:div>
                <w:div w:id="504980657">
                  <w:marLeft w:val="0"/>
                  <w:marRight w:val="0"/>
                  <w:marTop w:val="0"/>
                  <w:marBottom w:val="0"/>
                  <w:divBdr>
                    <w:top w:val="none" w:sz="0" w:space="0" w:color="auto"/>
                    <w:left w:val="none" w:sz="0" w:space="0" w:color="auto"/>
                    <w:bottom w:val="none" w:sz="0" w:space="0" w:color="auto"/>
                    <w:right w:val="none" w:sz="0" w:space="0" w:color="auto"/>
                  </w:divBdr>
                </w:div>
                <w:div w:id="506287335">
                  <w:marLeft w:val="0"/>
                  <w:marRight w:val="0"/>
                  <w:marTop w:val="0"/>
                  <w:marBottom w:val="0"/>
                  <w:divBdr>
                    <w:top w:val="none" w:sz="0" w:space="0" w:color="auto"/>
                    <w:left w:val="none" w:sz="0" w:space="0" w:color="auto"/>
                    <w:bottom w:val="none" w:sz="0" w:space="0" w:color="auto"/>
                    <w:right w:val="none" w:sz="0" w:space="0" w:color="auto"/>
                  </w:divBdr>
                </w:div>
                <w:div w:id="506868268">
                  <w:marLeft w:val="0"/>
                  <w:marRight w:val="0"/>
                  <w:marTop w:val="0"/>
                  <w:marBottom w:val="0"/>
                  <w:divBdr>
                    <w:top w:val="none" w:sz="0" w:space="0" w:color="auto"/>
                    <w:left w:val="none" w:sz="0" w:space="0" w:color="auto"/>
                    <w:bottom w:val="none" w:sz="0" w:space="0" w:color="auto"/>
                    <w:right w:val="none" w:sz="0" w:space="0" w:color="auto"/>
                  </w:divBdr>
                </w:div>
                <w:div w:id="506945971">
                  <w:marLeft w:val="0"/>
                  <w:marRight w:val="0"/>
                  <w:marTop w:val="0"/>
                  <w:marBottom w:val="0"/>
                  <w:divBdr>
                    <w:top w:val="none" w:sz="0" w:space="0" w:color="auto"/>
                    <w:left w:val="none" w:sz="0" w:space="0" w:color="auto"/>
                    <w:bottom w:val="none" w:sz="0" w:space="0" w:color="auto"/>
                    <w:right w:val="none" w:sz="0" w:space="0" w:color="auto"/>
                  </w:divBdr>
                </w:div>
                <w:div w:id="508370156">
                  <w:marLeft w:val="0"/>
                  <w:marRight w:val="0"/>
                  <w:marTop w:val="0"/>
                  <w:marBottom w:val="0"/>
                  <w:divBdr>
                    <w:top w:val="none" w:sz="0" w:space="0" w:color="auto"/>
                    <w:left w:val="none" w:sz="0" w:space="0" w:color="auto"/>
                    <w:bottom w:val="none" w:sz="0" w:space="0" w:color="auto"/>
                    <w:right w:val="none" w:sz="0" w:space="0" w:color="auto"/>
                  </w:divBdr>
                </w:div>
                <w:div w:id="508376364">
                  <w:marLeft w:val="0"/>
                  <w:marRight w:val="0"/>
                  <w:marTop w:val="0"/>
                  <w:marBottom w:val="0"/>
                  <w:divBdr>
                    <w:top w:val="none" w:sz="0" w:space="0" w:color="auto"/>
                    <w:left w:val="none" w:sz="0" w:space="0" w:color="auto"/>
                    <w:bottom w:val="none" w:sz="0" w:space="0" w:color="auto"/>
                    <w:right w:val="none" w:sz="0" w:space="0" w:color="auto"/>
                  </w:divBdr>
                </w:div>
                <w:div w:id="508452887">
                  <w:marLeft w:val="0"/>
                  <w:marRight w:val="0"/>
                  <w:marTop w:val="0"/>
                  <w:marBottom w:val="0"/>
                  <w:divBdr>
                    <w:top w:val="none" w:sz="0" w:space="0" w:color="auto"/>
                    <w:left w:val="none" w:sz="0" w:space="0" w:color="auto"/>
                    <w:bottom w:val="none" w:sz="0" w:space="0" w:color="auto"/>
                    <w:right w:val="none" w:sz="0" w:space="0" w:color="auto"/>
                  </w:divBdr>
                </w:div>
                <w:div w:id="509686217">
                  <w:marLeft w:val="0"/>
                  <w:marRight w:val="0"/>
                  <w:marTop w:val="0"/>
                  <w:marBottom w:val="0"/>
                  <w:divBdr>
                    <w:top w:val="none" w:sz="0" w:space="0" w:color="auto"/>
                    <w:left w:val="none" w:sz="0" w:space="0" w:color="auto"/>
                    <w:bottom w:val="none" w:sz="0" w:space="0" w:color="auto"/>
                    <w:right w:val="none" w:sz="0" w:space="0" w:color="auto"/>
                  </w:divBdr>
                </w:div>
                <w:div w:id="511380626">
                  <w:marLeft w:val="0"/>
                  <w:marRight w:val="0"/>
                  <w:marTop w:val="0"/>
                  <w:marBottom w:val="0"/>
                  <w:divBdr>
                    <w:top w:val="none" w:sz="0" w:space="0" w:color="auto"/>
                    <w:left w:val="none" w:sz="0" w:space="0" w:color="auto"/>
                    <w:bottom w:val="none" w:sz="0" w:space="0" w:color="auto"/>
                    <w:right w:val="none" w:sz="0" w:space="0" w:color="auto"/>
                  </w:divBdr>
                </w:div>
                <w:div w:id="512065475">
                  <w:marLeft w:val="0"/>
                  <w:marRight w:val="0"/>
                  <w:marTop w:val="0"/>
                  <w:marBottom w:val="0"/>
                  <w:divBdr>
                    <w:top w:val="none" w:sz="0" w:space="0" w:color="auto"/>
                    <w:left w:val="none" w:sz="0" w:space="0" w:color="auto"/>
                    <w:bottom w:val="none" w:sz="0" w:space="0" w:color="auto"/>
                    <w:right w:val="none" w:sz="0" w:space="0" w:color="auto"/>
                  </w:divBdr>
                </w:div>
                <w:div w:id="512108540">
                  <w:marLeft w:val="0"/>
                  <w:marRight w:val="0"/>
                  <w:marTop w:val="0"/>
                  <w:marBottom w:val="0"/>
                  <w:divBdr>
                    <w:top w:val="none" w:sz="0" w:space="0" w:color="auto"/>
                    <w:left w:val="none" w:sz="0" w:space="0" w:color="auto"/>
                    <w:bottom w:val="none" w:sz="0" w:space="0" w:color="auto"/>
                    <w:right w:val="none" w:sz="0" w:space="0" w:color="auto"/>
                  </w:divBdr>
                  <w:divsChild>
                    <w:div w:id="1384402096">
                      <w:marLeft w:val="0"/>
                      <w:marRight w:val="0"/>
                      <w:marTop w:val="0"/>
                      <w:marBottom w:val="0"/>
                      <w:divBdr>
                        <w:top w:val="none" w:sz="0" w:space="0" w:color="auto"/>
                        <w:left w:val="none" w:sz="0" w:space="0" w:color="auto"/>
                        <w:bottom w:val="none" w:sz="0" w:space="0" w:color="auto"/>
                        <w:right w:val="none" w:sz="0" w:space="0" w:color="auto"/>
                      </w:divBdr>
                    </w:div>
                  </w:divsChild>
                </w:div>
                <w:div w:id="512112630">
                  <w:marLeft w:val="0"/>
                  <w:marRight w:val="0"/>
                  <w:marTop w:val="0"/>
                  <w:marBottom w:val="0"/>
                  <w:divBdr>
                    <w:top w:val="none" w:sz="0" w:space="0" w:color="auto"/>
                    <w:left w:val="none" w:sz="0" w:space="0" w:color="auto"/>
                    <w:bottom w:val="none" w:sz="0" w:space="0" w:color="auto"/>
                    <w:right w:val="none" w:sz="0" w:space="0" w:color="auto"/>
                  </w:divBdr>
                </w:div>
                <w:div w:id="513303144">
                  <w:marLeft w:val="0"/>
                  <w:marRight w:val="0"/>
                  <w:marTop w:val="0"/>
                  <w:marBottom w:val="0"/>
                  <w:divBdr>
                    <w:top w:val="none" w:sz="0" w:space="0" w:color="auto"/>
                    <w:left w:val="none" w:sz="0" w:space="0" w:color="auto"/>
                    <w:bottom w:val="none" w:sz="0" w:space="0" w:color="auto"/>
                    <w:right w:val="none" w:sz="0" w:space="0" w:color="auto"/>
                  </w:divBdr>
                </w:div>
                <w:div w:id="513376160">
                  <w:marLeft w:val="0"/>
                  <w:marRight w:val="0"/>
                  <w:marTop w:val="0"/>
                  <w:marBottom w:val="0"/>
                  <w:divBdr>
                    <w:top w:val="none" w:sz="0" w:space="0" w:color="auto"/>
                    <w:left w:val="none" w:sz="0" w:space="0" w:color="auto"/>
                    <w:bottom w:val="none" w:sz="0" w:space="0" w:color="auto"/>
                    <w:right w:val="none" w:sz="0" w:space="0" w:color="auto"/>
                  </w:divBdr>
                </w:div>
                <w:div w:id="513736836">
                  <w:marLeft w:val="0"/>
                  <w:marRight w:val="0"/>
                  <w:marTop w:val="0"/>
                  <w:marBottom w:val="0"/>
                  <w:divBdr>
                    <w:top w:val="none" w:sz="0" w:space="0" w:color="auto"/>
                    <w:left w:val="none" w:sz="0" w:space="0" w:color="auto"/>
                    <w:bottom w:val="none" w:sz="0" w:space="0" w:color="auto"/>
                    <w:right w:val="none" w:sz="0" w:space="0" w:color="auto"/>
                  </w:divBdr>
                  <w:divsChild>
                    <w:div w:id="345525648">
                      <w:marLeft w:val="0"/>
                      <w:marRight w:val="0"/>
                      <w:marTop w:val="0"/>
                      <w:marBottom w:val="0"/>
                      <w:divBdr>
                        <w:top w:val="none" w:sz="0" w:space="0" w:color="auto"/>
                        <w:left w:val="none" w:sz="0" w:space="0" w:color="auto"/>
                        <w:bottom w:val="none" w:sz="0" w:space="0" w:color="auto"/>
                        <w:right w:val="none" w:sz="0" w:space="0" w:color="auto"/>
                      </w:divBdr>
                    </w:div>
                  </w:divsChild>
                </w:div>
                <w:div w:id="516428120">
                  <w:marLeft w:val="0"/>
                  <w:marRight w:val="0"/>
                  <w:marTop w:val="0"/>
                  <w:marBottom w:val="0"/>
                  <w:divBdr>
                    <w:top w:val="none" w:sz="0" w:space="0" w:color="auto"/>
                    <w:left w:val="none" w:sz="0" w:space="0" w:color="auto"/>
                    <w:bottom w:val="none" w:sz="0" w:space="0" w:color="auto"/>
                    <w:right w:val="none" w:sz="0" w:space="0" w:color="auto"/>
                  </w:divBdr>
                </w:div>
                <w:div w:id="518159244">
                  <w:marLeft w:val="0"/>
                  <w:marRight w:val="0"/>
                  <w:marTop w:val="0"/>
                  <w:marBottom w:val="0"/>
                  <w:divBdr>
                    <w:top w:val="none" w:sz="0" w:space="0" w:color="auto"/>
                    <w:left w:val="none" w:sz="0" w:space="0" w:color="auto"/>
                    <w:bottom w:val="none" w:sz="0" w:space="0" w:color="auto"/>
                    <w:right w:val="none" w:sz="0" w:space="0" w:color="auto"/>
                  </w:divBdr>
                </w:div>
                <w:div w:id="519046275">
                  <w:marLeft w:val="0"/>
                  <w:marRight w:val="0"/>
                  <w:marTop w:val="0"/>
                  <w:marBottom w:val="0"/>
                  <w:divBdr>
                    <w:top w:val="none" w:sz="0" w:space="0" w:color="auto"/>
                    <w:left w:val="none" w:sz="0" w:space="0" w:color="auto"/>
                    <w:bottom w:val="none" w:sz="0" w:space="0" w:color="auto"/>
                    <w:right w:val="none" w:sz="0" w:space="0" w:color="auto"/>
                  </w:divBdr>
                </w:div>
                <w:div w:id="519048041">
                  <w:marLeft w:val="0"/>
                  <w:marRight w:val="0"/>
                  <w:marTop w:val="0"/>
                  <w:marBottom w:val="0"/>
                  <w:divBdr>
                    <w:top w:val="none" w:sz="0" w:space="0" w:color="auto"/>
                    <w:left w:val="none" w:sz="0" w:space="0" w:color="auto"/>
                    <w:bottom w:val="none" w:sz="0" w:space="0" w:color="auto"/>
                    <w:right w:val="none" w:sz="0" w:space="0" w:color="auto"/>
                  </w:divBdr>
                </w:div>
                <w:div w:id="521168998">
                  <w:marLeft w:val="0"/>
                  <w:marRight w:val="0"/>
                  <w:marTop w:val="0"/>
                  <w:marBottom w:val="0"/>
                  <w:divBdr>
                    <w:top w:val="none" w:sz="0" w:space="0" w:color="auto"/>
                    <w:left w:val="none" w:sz="0" w:space="0" w:color="auto"/>
                    <w:bottom w:val="none" w:sz="0" w:space="0" w:color="auto"/>
                    <w:right w:val="none" w:sz="0" w:space="0" w:color="auto"/>
                  </w:divBdr>
                </w:div>
                <w:div w:id="523521077">
                  <w:marLeft w:val="0"/>
                  <w:marRight w:val="0"/>
                  <w:marTop w:val="0"/>
                  <w:marBottom w:val="0"/>
                  <w:divBdr>
                    <w:top w:val="none" w:sz="0" w:space="0" w:color="auto"/>
                    <w:left w:val="none" w:sz="0" w:space="0" w:color="auto"/>
                    <w:bottom w:val="none" w:sz="0" w:space="0" w:color="auto"/>
                    <w:right w:val="none" w:sz="0" w:space="0" w:color="auto"/>
                  </w:divBdr>
                </w:div>
                <w:div w:id="524178165">
                  <w:marLeft w:val="0"/>
                  <w:marRight w:val="0"/>
                  <w:marTop w:val="0"/>
                  <w:marBottom w:val="0"/>
                  <w:divBdr>
                    <w:top w:val="none" w:sz="0" w:space="0" w:color="auto"/>
                    <w:left w:val="none" w:sz="0" w:space="0" w:color="auto"/>
                    <w:bottom w:val="none" w:sz="0" w:space="0" w:color="auto"/>
                    <w:right w:val="none" w:sz="0" w:space="0" w:color="auto"/>
                  </w:divBdr>
                </w:div>
                <w:div w:id="524247983">
                  <w:marLeft w:val="0"/>
                  <w:marRight w:val="0"/>
                  <w:marTop w:val="0"/>
                  <w:marBottom w:val="0"/>
                  <w:divBdr>
                    <w:top w:val="none" w:sz="0" w:space="0" w:color="auto"/>
                    <w:left w:val="none" w:sz="0" w:space="0" w:color="auto"/>
                    <w:bottom w:val="none" w:sz="0" w:space="0" w:color="auto"/>
                    <w:right w:val="none" w:sz="0" w:space="0" w:color="auto"/>
                  </w:divBdr>
                </w:div>
                <w:div w:id="525101598">
                  <w:marLeft w:val="0"/>
                  <w:marRight w:val="0"/>
                  <w:marTop w:val="0"/>
                  <w:marBottom w:val="0"/>
                  <w:divBdr>
                    <w:top w:val="none" w:sz="0" w:space="0" w:color="auto"/>
                    <w:left w:val="none" w:sz="0" w:space="0" w:color="auto"/>
                    <w:bottom w:val="none" w:sz="0" w:space="0" w:color="auto"/>
                    <w:right w:val="none" w:sz="0" w:space="0" w:color="auto"/>
                  </w:divBdr>
                </w:div>
                <w:div w:id="525215908">
                  <w:marLeft w:val="0"/>
                  <w:marRight w:val="0"/>
                  <w:marTop w:val="0"/>
                  <w:marBottom w:val="0"/>
                  <w:divBdr>
                    <w:top w:val="none" w:sz="0" w:space="0" w:color="auto"/>
                    <w:left w:val="none" w:sz="0" w:space="0" w:color="auto"/>
                    <w:bottom w:val="none" w:sz="0" w:space="0" w:color="auto"/>
                    <w:right w:val="none" w:sz="0" w:space="0" w:color="auto"/>
                  </w:divBdr>
                </w:div>
                <w:div w:id="525559076">
                  <w:marLeft w:val="0"/>
                  <w:marRight w:val="0"/>
                  <w:marTop w:val="0"/>
                  <w:marBottom w:val="0"/>
                  <w:divBdr>
                    <w:top w:val="none" w:sz="0" w:space="0" w:color="auto"/>
                    <w:left w:val="none" w:sz="0" w:space="0" w:color="auto"/>
                    <w:bottom w:val="none" w:sz="0" w:space="0" w:color="auto"/>
                    <w:right w:val="none" w:sz="0" w:space="0" w:color="auto"/>
                  </w:divBdr>
                </w:div>
                <w:div w:id="526066191">
                  <w:marLeft w:val="0"/>
                  <w:marRight w:val="0"/>
                  <w:marTop w:val="0"/>
                  <w:marBottom w:val="0"/>
                  <w:divBdr>
                    <w:top w:val="none" w:sz="0" w:space="0" w:color="auto"/>
                    <w:left w:val="none" w:sz="0" w:space="0" w:color="auto"/>
                    <w:bottom w:val="none" w:sz="0" w:space="0" w:color="auto"/>
                    <w:right w:val="none" w:sz="0" w:space="0" w:color="auto"/>
                  </w:divBdr>
                </w:div>
                <w:div w:id="526069711">
                  <w:marLeft w:val="0"/>
                  <w:marRight w:val="0"/>
                  <w:marTop w:val="0"/>
                  <w:marBottom w:val="0"/>
                  <w:divBdr>
                    <w:top w:val="none" w:sz="0" w:space="0" w:color="auto"/>
                    <w:left w:val="none" w:sz="0" w:space="0" w:color="auto"/>
                    <w:bottom w:val="none" w:sz="0" w:space="0" w:color="auto"/>
                    <w:right w:val="none" w:sz="0" w:space="0" w:color="auto"/>
                  </w:divBdr>
                </w:div>
                <w:div w:id="526069831">
                  <w:marLeft w:val="0"/>
                  <w:marRight w:val="0"/>
                  <w:marTop w:val="0"/>
                  <w:marBottom w:val="0"/>
                  <w:divBdr>
                    <w:top w:val="none" w:sz="0" w:space="0" w:color="auto"/>
                    <w:left w:val="none" w:sz="0" w:space="0" w:color="auto"/>
                    <w:bottom w:val="none" w:sz="0" w:space="0" w:color="auto"/>
                    <w:right w:val="none" w:sz="0" w:space="0" w:color="auto"/>
                  </w:divBdr>
                  <w:divsChild>
                    <w:div w:id="1572932713">
                      <w:marLeft w:val="0"/>
                      <w:marRight w:val="0"/>
                      <w:marTop w:val="0"/>
                      <w:marBottom w:val="0"/>
                      <w:divBdr>
                        <w:top w:val="none" w:sz="0" w:space="0" w:color="auto"/>
                        <w:left w:val="none" w:sz="0" w:space="0" w:color="auto"/>
                        <w:bottom w:val="none" w:sz="0" w:space="0" w:color="auto"/>
                        <w:right w:val="none" w:sz="0" w:space="0" w:color="auto"/>
                      </w:divBdr>
                    </w:div>
                  </w:divsChild>
                </w:div>
                <w:div w:id="526213497">
                  <w:marLeft w:val="0"/>
                  <w:marRight w:val="0"/>
                  <w:marTop w:val="0"/>
                  <w:marBottom w:val="0"/>
                  <w:divBdr>
                    <w:top w:val="none" w:sz="0" w:space="0" w:color="auto"/>
                    <w:left w:val="none" w:sz="0" w:space="0" w:color="auto"/>
                    <w:bottom w:val="none" w:sz="0" w:space="0" w:color="auto"/>
                    <w:right w:val="none" w:sz="0" w:space="0" w:color="auto"/>
                  </w:divBdr>
                </w:div>
                <w:div w:id="526337106">
                  <w:marLeft w:val="0"/>
                  <w:marRight w:val="0"/>
                  <w:marTop w:val="0"/>
                  <w:marBottom w:val="0"/>
                  <w:divBdr>
                    <w:top w:val="none" w:sz="0" w:space="0" w:color="auto"/>
                    <w:left w:val="none" w:sz="0" w:space="0" w:color="auto"/>
                    <w:bottom w:val="none" w:sz="0" w:space="0" w:color="auto"/>
                    <w:right w:val="none" w:sz="0" w:space="0" w:color="auto"/>
                  </w:divBdr>
                </w:div>
                <w:div w:id="528759421">
                  <w:marLeft w:val="0"/>
                  <w:marRight w:val="0"/>
                  <w:marTop w:val="0"/>
                  <w:marBottom w:val="0"/>
                  <w:divBdr>
                    <w:top w:val="none" w:sz="0" w:space="0" w:color="auto"/>
                    <w:left w:val="none" w:sz="0" w:space="0" w:color="auto"/>
                    <w:bottom w:val="none" w:sz="0" w:space="0" w:color="auto"/>
                    <w:right w:val="none" w:sz="0" w:space="0" w:color="auto"/>
                  </w:divBdr>
                </w:div>
                <w:div w:id="532353726">
                  <w:marLeft w:val="720"/>
                  <w:marRight w:val="0"/>
                  <w:marTop w:val="0"/>
                  <w:marBottom w:val="0"/>
                  <w:divBdr>
                    <w:top w:val="none" w:sz="0" w:space="0" w:color="auto"/>
                    <w:left w:val="none" w:sz="0" w:space="0" w:color="auto"/>
                    <w:bottom w:val="none" w:sz="0" w:space="0" w:color="auto"/>
                    <w:right w:val="none" w:sz="0" w:space="0" w:color="auto"/>
                  </w:divBdr>
                </w:div>
                <w:div w:id="534466690">
                  <w:marLeft w:val="0"/>
                  <w:marRight w:val="0"/>
                  <w:marTop w:val="0"/>
                  <w:marBottom w:val="0"/>
                  <w:divBdr>
                    <w:top w:val="none" w:sz="0" w:space="0" w:color="auto"/>
                    <w:left w:val="none" w:sz="0" w:space="0" w:color="auto"/>
                    <w:bottom w:val="none" w:sz="0" w:space="0" w:color="auto"/>
                    <w:right w:val="none" w:sz="0" w:space="0" w:color="auto"/>
                  </w:divBdr>
                </w:div>
                <w:div w:id="539905459">
                  <w:marLeft w:val="0"/>
                  <w:marRight w:val="0"/>
                  <w:marTop w:val="0"/>
                  <w:marBottom w:val="0"/>
                  <w:divBdr>
                    <w:top w:val="none" w:sz="0" w:space="0" w:color="auto"/>
                    <w:left w:val="none" w:sz="0" w:space="0" w:color="auto"/>
                    <w:bottom w:val="none" w:sz="0" w:space="0" w:color="auto"/>
                    <w:right w:val="none" w:sz="0" w:space="0" w:color="auto"/>
                  </w:divBdr>
                </w:div>
                <w:div w:id="540174253">
                  <w:marLeft w:val="0"/>
                  <w:marRight w:val="0"/>
                  <w:marTop w:val="0"/>
                  <w:marBottom w:val="0"/>
                  <w:divBdr>
                    <w:top w:val="none" w:sz="0" w:space="0" w:color="auto"/>
                    <w:left w:val="none" w:sz="0" w:space="0" w:color="auto"/>
                    <w:bottom w:val="none" w:sz="0" w:space="0" w:color="auto"/>
                    <w:right w:val="none" w:sz="0" w:space="0" w:color="auto"/>
                  </w:divBdr>
                </w:div>
                <w:div w:id="540363406">
                  <w:marLeft w:val="0"/>
                  <w:marRight w:val="0"/>
                  <w:marTop w:val="0"/>
                  <w:marBottom w:val="0"/>
                  <w:divBdr>
                    <w:top w:val="none" w:sz="0" w:space="0" w:color="auto"/>
                    <w:left w:val="none" w:sz="0" w:space="0" w:color="auto"/>
                    <w:bottom w:val="none" w:sz="0" w:space="0" w:color="auto"/>
                    <w:right w:val="none" w:sz="0" w:space="0" w:color="auto"/>
                  </w:divBdr>
                </w:div>
                <w:div w:id="540559253">
                  <w:marLeft w:val="0"/>
                  <w:marRight w:val="0"/>
                  <w:marTop w:val="0"/>
                  <w:marBottom w:val="0"/>
                  <w:divBdr>
                    <w:top w:val="none" w:sz="0" w:space="0" w:color="auto"/>
                    <w:left w:val="none" w:sz="0" w:space="0" w:color="auto"/>
                    <w:bottom w:val="none" w:sz="0" w:space="0" w:color="auto"/>
                    <w:right w:val="none" w:sz="0" w:space="0" w:color="auto"/>
                  </w:divBdr>
                </w:div>
                <w:div w:id="543296195">
                  <w:marLeft w:val="0"/>
                  <w:marRight w:val="0"/>
                  <w:marTop w:val="0"/>
                  <w:marBottom w:val="0"/>
                  <w:divBdr>
                    <w:top w:val="none" w:sz="0" w:space="0" w:color="auto"/>
                    <w:left w:val="none" w:sz="0" w:space="0" w:color="auto"/>
                    <w:bottom w:val="none" w:sz="0" w:space="0" w:color="auto"/>
                    <w:right w:val="none" w:sz="0" w:space="0" w:color="auto"/>
                  </w:divBdr>
                </w:div>
                <w:div w:id="543365997">
                  <w:marLeft w:val="0"/>
                  <w:marRight w:val="0"/>
                  <w:marTop w:val="0"/>
                  <w:marBottom w:val="0"/>
                  <w:divBdr>
                    <w:top w:val="none" w:sz="0" w:space="0" w:color="auto"/>
                    <w:left w:val="none" w:sz="0" w:space="0" w:color="auto"/>
                    <w:bottom w:val="none" w:sz="0" w:space="0" w:color="auto"/>
                    <w:right w:val="none" w:sz="0" w:space="0" w:color="auto"/>
                  </w:divBdr>
                  <w:divsChild>
                    <w:div w:id="154688990">
                      <w:marLeft w:val="0"/>
                      <w:marRight w:val="0"/>
                      <w:marTop w:val="0"/>
                      <w:marBottom w:val="0"/>
                      <w:divBdr>
                        <w:top w:val="none" w:sz="0" w:space="0" w:color="auto"/>
                        <w:left w:val="none" w:sz="0" w:space="0" w:color="auto"/>
                        <w:bottom w:val="none" w:sz="0" w:space="0" w:color="auto"/>
                        <w:right w:val="none" w:sz="0" w:space="0" w:color="auto"/>
                      </w:divBdr>
                    </w:div>
                  </w:divsChild>
                </w:div>
                <w:div w:id="543908810">
                  <w:marLeft w:val="0"/>
                  <w:marRight w:val="0"/>
                  <w:marTop w:val="0"/>
                  <w:marBottom w:val="0"/>
                  <w:divBdr>
                    <w:top w:val="none" w:sz="0" w:space="0" w:color="auto"/>
                    <w:left w:val="none" w:sz="0" w:space="0" w:color="auto"/>
                    <w:bottom w:val="none" w:sz="0" w:space="0" w:color="auto"/>
                    <w:right w:val="none" w:sz="0" w:space="0" w:color="auto"/>
                  </w:divBdr>
                </w:div>
                <w:div w:id="544294728">
                  <w:marLeft w:val="0"/>
                  <w:marRight w:val="0"/>
                  <w:marTop w:val="0"/>
                  <w:marBottom w:val="0"/>
                  <w:divBdr>
                    <w:top w:val="none" w:sz="0" w:space="0" w:color="auto"/>
                    <w:left w:val="none" w:sz="0" w:space="0" w:color="auto"/>
                    <w:bottom w:val="none" w:sz="0" w:space="0" w:color="auto"/>
                    <w:right w:val="none" w:sz="0" w:space="0" w:color="auto"/>
                  </w:divBdr>
                </w:div>
                <w:div w:id="544871539">
                  <w:marLeft w:val="0"/>
                  <w:marRight w:val="0"/>
                  <w:marTop w:val="0"/>
                  <w:marBottom w:val="0"/>
                  <w:divBdr>
                    <w:top w:val="none" w:sz="0" w:space="0" w:color="auto"/>
                    <w:left w:val="none" w:sz="0" w:space="0" w:color="auto"/>
                    <w:bottom w:val="none" w:sz="0" w:space="0" w:color="auto"/>
                    <w:right w:val="none" w:sz="0" w:space="0" w:color="auto"/>
                  </w:divBdr>
                </w:div>
                <w:div w:id="546914724">
                  <w:marLeft w:val="0"/>
                  <w:marRight w:val="0"/>
                  <w:marTop w:val="0"/>
                  <w:marBottom w:val="0"/>
                  <w:divBdr>
                    <w:top w:val="none" w:sz="0" w:space="0" w:color="auto"/>
                    <w:left w:val="none" w:sz="0" w:space="0" w:color="auto"/>
                    <w:bottom w:val="none" w:sz="0" w:space="0" w:color="auto"/>
                    <w:right w:val="none" w:sz="0" w:space="0" w:color="auto"/>
                  </w:divBdr>
                </w:div>
                <w:div w:id="548883517">
                  <w:marLeft w:val="0"/>
                  <w:marRight w:val="0"/>
                  <w:marTop w:val="0"/>
                  <w:marBottom w:val="0"/>
                  <w:divBdr>
                    <w:top w:val="none" w:sz="0" w:space="0" w:color="auto"/>
                    <w:left w:val="none" w:sz="0" w:space="0" w:color="auto"/>
                    <w:bottom w:val="none" w:sz="0" w:space="0" w:color="auto"/>
                    <w:right w:val="none" w:sz="0" w:space="0" w:color="auto"/>
                  </w:divBdr>
                </w:div>
                <w:div w:id="551889810">
                  <w:marLeft w:val="720"/>
                  <w:marRight w:val="0"/>
                  <w:marTop w:val="0"/>
                  <w:marBottom w:val="0"/>
                  <w:divBdr>
                    <w:top w:val="none" w:sz="0" w:space="0" w:color="auto"/>
                    <w:left w:val="none" w:sz="0" w:space="0" w:color="auto"/>
                    <w:bottom w:val="none" w:sz="0" w:space="0" w:color="auto"/>
                    <w:right w:val="none" w:sz="0" w:space="0" w:color="auto"/>
                  </w:divBdr>
                </w:div>
                <w:div w:id="553783168">
                  <w:marLeft w:val="0"/>
                  <w:marRight w:val="0"/>
                  <w:marTop w:val="0"/>
                  <w:marBottom w:val="0"/>
                  <w:divBdr>
                    <w:top w:val="none" w:sz="0" w:space="0" w:color="auto"/>
                    <w:left w:val="none" w:sz="0" w:space="0" w:color="auto"/>
                    <w:bottom w:val="none" w:sz="0" w:space="0" w:color="auto"/>
                    <w:right w:val="none" w:sz="0" w:space="0" w:color="auto"/>
                  </w:divBdr>
                </w:div>
                <w:div w:id="556864991">
                  <w:marLeft w:val="0"/>
                  <w:marRight w:val="0"/>
                  <w:marTop w:val="0"/>
                  <w:marBottom w:val="0"/>
                  <w:divBdr>
                    <w:top w:val="none" w:sz="0" w:space="0" w:color="auto"/>
                    <w:left w:val="none" w:sz="0" w:space="0" w:color="auto"/>
                    <w:bottom w:val="none" w:sz="0" w:space="0" w:color="auto"/>
                    <w:right w:val="none" w:sz="0" w:space="0" w:color="auto"/>
                  </w:divBdr>
                </w:div>
                <w:div w:id="557858043">
                  <w:marLeft w:val="0"/>
                  <w:marRight w:val="0"/>
                  <w:marTop w:val="0"/>
                  <w:marBottom w:val="0"/>
                  <w:divBdr>
                    <w:top w:val="none" w:sz="0" w:space="0" w:color="auto"/>
                    <w:left w:val="none" w:sz="0" w:space="0" w:color="auto"/>
                    <w:bottom w:val="none" w:sz="0" w:space="0" w:color="auto"/>
                    <w:right w:val="none" w:sz="0" w:space="0" w:color="auto"/>
                  </w:divBdr>
                </w:div>
                <w:div w:id="559511813">
                  <w:marLeft w:val="0"/>
                  <w:marRight w:val="0"/>
                  <w:marTop w:val="0"/>
                  <w:marBottom w:val="0"/>
                  <w:divBdr>
                    <w:top w:val="none" w:sz="0" w:space="0" w:color="auto"/>
                    <w:left w:val="none" w:sz="0" w:space="0" w:color="auto"/>
                    <w:bottom w:val="none" w:sz="0" w:space="0" w:color="auto"/>
                    <w:right w:val="none" w:sz="0" w:space="0" w:color="auto"/>
                  </w:divBdr>
                </w:div>
                <w:div w:id="559709753">
                  <w:marLeft w:val="0"/>
                  <w:marRight w:val="0"/>
                  <w:marTop w:val="0"/>
                  <w:marBottom w:val="0"/>
                  <w:divBdr>
                    <w:top w:val="none" w:sz="0" w:space="0" w:color="auto"/>
                    <w:left w:val="none" w:sz="0" w:space="0" w:color="auto"/>
                    <w:bottom w:val="none" w:sz="0" w:space="0" w:color="auto"/>
                    <w:right w:val="none" w:sz="0" w:space="0" w:color="auto"/>
                  </w:divBdr>
                </w:div>
                <w:div w:id="559902683">
                  <w:marLeft w:val="0"/>
                  <w:marRight w:val="0"/>
                  <w:marTop w:val="0"/>
                  <w:marBottom w:val="0"/>
                  <w:divBdr>
                    <w:top w:val="none" w:sz="0" w:space="0" w:color="auto"/>
                    <w:left w:val="none" w:sz="0" w:space="0" w:color="auto"/>
                    <w:bottom w:val="none" w:sz="0" w:space="0" w:color="auto"/>
                    <w:right w:val="none" w:sz="0" w:space="0" w:color="auto"/>
                  </w:divBdr>
                </w:div>
                <w:div w:id="563683251">
                  <w:marLeft w:val="0"/>
                  <w:marRight w:val="0"/>
                  <w:marTop w:val="0"/>
                  <w:marBottom w:val="0"/>
                  <w:divBdr>
                    <w:top w:val="none" w:sz="0" w:space="0" w:color="auto"/>
                    <w:left w:val="none" w:sz="0" w:space="0" w:color="auto"/>
                    <w:bottom w:val="none" w:sz="0" w:space="0" w:color="auto"/>
                    <w:right w:val="none" w:sz="0" w:space="0" w:color="auto"/>
                  </w:divBdr>
                </w:div>
                <w:div w:id="563876326">
                  <w:marLeft w:val="720"/>
                  <w:marRight w:val="0"/>
                  <w:marTop w:val="0"/>
                  <w:marBottom w:val="0"/>
                  <w:divBdr>
                    <w:top w:val="none" w:sz="0" w:space="0" w:color="auto"/>
                    <w:left w:val="none" w:sz="0" w:space="0" w:color="auto"/>
                    <w:bottom w:val="none" w:sz="0" w:space="0" w:color="auto"/>
                    <w:right w:val="none" w:sz="0" w:space="0" w:color="auto"/>
                  </w:divBdr>
                </w:div>
                <w:div w:id="564292497">
                  <w:marLeft w:val="0"/>
                  <w:marRight w:val="0"/>
                  <w:marTop w:val="0"/>
                  <w:marBottom w:val="0"/>
                  <w:divBdr>
                    <w:top w:val="none" w:sz="0" w:space="0" w:color="auto"/>
                    <w:left w:val="none" w:sz="0" w:space="0" w:color="auto"/>
                    <w:bottom w:val="none" w:sz="0" w:space="0" w:color="auto"/>
                    <w:right w:val="none" w:sz="0" w:space="0" w:color="auto"/>
                  </w:divBdr>
                </w:div>
                <w:div w:id="565727529">
                  <w:marLeft w:val="0"/>
                  <w:marRight w:val="0"/>
                  <w:marTop w:val="0"/>
                  <w:marBottom w:val="0"/>
                  <w:divBdr>
                    <w:top w:val="none" w:sz="0" w:space="0" w:color="auto"/>
                    <w:left w:val="none" w:sz="0" w:space="0" w:color="auto"/>
                    <w:bottom w:val="none" w:sz="0" w:space="0" w:color="auto"/>
                    <w:right w:val="none" w:sz="0" w:space="0" w:color="auto"/>
                  </w:divBdr>
                  <w:divsChild>
                    <w:div w:id="1846238208">
                      <w:marLeft w:val="0"/>
                      <w:marRight w:val="0"/>
                      <w:marTop w:val="0"/>
                      <w:marBottom w:val="0"/>
                      <w:divBdr>
                        <w:top w:val="none" w:sz="0" w:space="0" w:color="auto"/>
                        <w:left w:val="none" w:sz="0" w:space="0" w:color="auto"/>
                        <w:bottom w:val="none" w:sz="0" w:space="0" w:color="auto"/>
                        <w:right w:val="none" w:sz="0" w:space="0" w:color="auto"/>
                      </w:divBdr>
                    </w:div>
                  </w:divsChild>
                </w:div>
                <w:div w:id="566764165">
                  <w:marLeft w:val="0"/>
                  <w:marRight w:val="0"/>
                  <w:marTop w:val="0"/>
                  <w:marBottom w:val="0"/>
                  <w:divBdr>
                    <w:top w:val="none" w:sz="0" w:space="0" w:color="auto"/>
                    <w:left w:val="none" w:sz="0" w:space="0" w:color="auto"/>
                    <w:bottom w:val="none" w:sz="0" w:space="0" w:color="auto"/>
                    <w:right w:val="none" w:sz="0" w:space="0" w:color="auto"/>
                  </w:divBdr>
                </w:div>
                <w:div w:id="567034981">
                  <w:marLeft w:val="0"/>
                  <w:marRight w:val="0"/>
                  <w:marTop w:val="0"/>
                  <w:marBottom w:val="0"/>
                  <w:divBdr>
                    <w:top w:val="none" w:sz="0" w:space="0" w:color="auto"/>
                    <w:left w:val="none" w:sz="0" w:space="0" w:color="auto"/>
                    <w:bottom w:val="none" w:sz="0" w:space="0" w:color="auto"/>
                    <w:right w:val="none" w:sz="0" w:space="0" w:color="auto"/>
                  </w:divBdr>
                </w:div>
                <w:div w:id="567764633">
                  <w:marLeft w:val="720"/>
                  <w:marRight w:val="0"/>
                  <w:marTop w:val="0"/>
                  <w:marBottom w:val="0"/>
                  <w:divBdr>
                    <w:top w:val="none" w:sz="0" w:space="0" w:color="auto"/>
                    <w:left w:val="none" w:sz="0" w:space="0" w:color="auto"/>
                    <w:bottom w:val="none" w:sz="0" w:space="0" w:color="auto"/>
                    <w:right w:val="none" w:sz="0" w:space="0" w:color="auto"/>
                  </w:divBdr>
                </w:div>
                <w:div w:id="567964332">
                  <w:marLeft w:val="0"/>
                  <w:marRight w:val="0"/>
                  <w:marTop w:val="0"/>
                  <w:marBottom w:val="0"/>
                  <w:divBdr>
                    <w:top w:val="none" w:sz="0" w:space="0" w:color="auto"/>
                    <w:left w:val="none" w:sz="0" w:space="0" w:color="auto"/>
                    <w:bottom w:val="none" w:sz="0" w:space="0" w:color="auto"/>
                    <w:right w:val="none" w:sz="0" w:space="0" w:color="auto"/>
                  </w:divBdr>
                </w:div>
                <w:div w:id="572086394">
                  <w:marLeft w:val="0"/>
                  <w:marRight w:val="0"/>
                  <w:marTop w:val="0"/>
                  <w:marBottom w:val="0"/>
                  <w:divBdr>
                    <w:top w:val="none" w:sz="0" w:space="0" w:color="auto"/>
                    <w:left w:val="none" w:sz="0" w:space="0" w:color="auto"/>
                    <w:bottom w:val="none" w:sz="0" w:space="0" w:color="auto"/>
                    <w:right w:val="none" w:sz="0" w:space="0" w:color="auto"/>
                  </w:divBdr>
                </w:div>
                <w:div w:id="572471974">
                  <w:marLeft w:val="0"/>
                  <w:marRight w:val="0"/>
                  <w:marTop w:val="0"/>
                  <w:marBottom w:val="0"/>
                  <w:divBdr>
                    <w:top w:val="none" w:sz="0" w:space="0" w:color="auto"/>
                    <w:left w:val="none" w:sz="0" w:space="0" w:color="auto"/>
                    <w:bottom w:val="none" w:sz="0" w:space="0" w:color="auto"/>
                    <w:right w:val="none" w:sz="0" w:space="0" w:color="auto"/>
                  </w:divBdr>
                </w:div>
                <w:div w:id="572738703">
                  <w:marLeft w:val="0"/>
                  <w:marRight w:val="0"/>
                  <w:marTop w:val="0"/>
                  <w:marBottom w:val="0"/>
                  <w:divBdr>
                    <w:top w:val="none" w:sz="0" w:space="0" w:color="auto"/>
                    <w:left w:val="none" w:sz="0" w:space="0" w:color="auto"/>
                    <w:bottom w:val="none" w:sz="0" w:space="0" w:color="auto"/>
                    <w:right w:val="none" w:sz="0" w:space="0" w:color="auto"/>
                  </w:divBdr>
                </w:div>
                <w:div w:id="574364805">
                  <w:marLeft w:val="0"/>
                  <w:marRight w:val="0"/>
                  <w:marTop w:val="0"/>
                  <w:marBottom w:val="0"/>
                  <w:divBdr>
                    <w:top w:val="none" w:sz="0" w:space="0" w:color="auto"/>
                    <w:left w:val="none" w:sz="0" w:space="0" w:color="auto"/>
                    <w:bottom w:val="none" w:sz="0" w:space="0" w:color="auto"/>
                    <w:right w:val="none" w:sz="0" w:space="0" w:color="auto"/>
                  </w:divBdr>
                </w:div>
                <w:div w:id="576327370">
                  <w:marLeft w:val="0"/>
                  <w:marRight w:val="0"/>
                  <w:marTop w:val="0"/>
                  <w:marBottom w:val="0"/>
                  <w:divBdr>
                    <w:top w:val="none" w:sz="0" w:space="0" w:color="auto"/>
                    <w:left w:val="none" w:sz="0" w:space="0" w:color="auto"/>
                    <w:bottom w:val="none" w:sz="0" w:space="0" w:color="auto"/>
                    <w:right w:val="none" w:sz="0" w:space="0" w:color="auto"/>
                  </w:divBdr>
                </w:div>
                <w:div w:id="577440603">
                  <w:marLeft w:val="0"/>
                  <w:marRight w:val="0"/>
                  <w:marTop w:val="0"/>
                  <w:marBottom w:val="0"/>
                  <w:divBdr>
                    <w:top w:val="none" w:sz="0" w:space="0" w:color="auto"/>
                    <w:left w:val="none" w:sz="0" w:space="0" w:color="auto"/>
                    <w:bottom w:val="none" w:sz="0" w:space="0" w:color="auto"/>
                    <w:right w:val="none" w:sz="0" w:space="0" w:color="auto"/>
                  </w:divBdr>
                </w:div>
                <w:div w:id="577520237">
                  <w:marLeft w:val="0"/>
                  <w:marRight w:val="0"/>
                  <w:marTop w:val="0"/>
                  <w:marBottom w:val="0"/>
                  <w:divBdr>
                    <w:top w:val="none" w:sz="0" w:space="0" w:color="auto"/>
                    <w:left w:val="none" w:sz="0" w:space="0" w:color="auto"/>
                    <w:bottom w:val="none" w:sz="0" w:space="0" w:color="auto"/>
                    <w:right w:val="none" w:sz="0" w:space="0" w:color="auto"/>
                  </w:divBdr>
                </w:div>
                <w:div w:id="580989684">
                  <w:marLeft w:val="0"/>
                  <w:marRight w:val="0"/>
                  <w:marTop w:val="0"/>
                  <w:marBottom w:val="0"/>
                  <w:divBdr>
                    <w:top w:val="none" w:sz="0" w:space="0" w:color="auto"/>
                    <w:left w:val="none" w:sz="0" w:space="0" w:color="auto"/>
                    <w:bottom w:val="none" w:sz="0" w:space="0" w:color="auto"/>
                    <w:right w:val="none" w:sz="0" w:space="0" w:color="auto"/>
                  </w:divBdr>
                </w:div>
                <w:div w:id="581722603">
                  <w:marLeft w:val="0"/>
                  <w:marRight w:val="0"/>
                  <w:marTop w:val="0"/>
                  <w:marBottom w:val="0"/>
                  <w:divBdr>
                    <w:top w:val="none" w:sz="0" w:space="0" w:color="auto"/>
                    <w:left w:val="none" w:sz="0" w:space="0" w:color="auto"/>
                    <w:bottom w:val="none" w:sz="0" w:space="0" w:color="auto"/>
                    <w:right w:val="none" w:sz="0" w:space="0" w:color="auto"/>
                  </w:divBdr>
                </w:div>
                <w:div w:id="582105443">
                  <w:marLeft w:val="0"/>
                  <w:marRight w:val="0"/>
                  <w:marTop w:val="0"/>
                  <w:marBottom w:val="0"/>
                  <w:divBdr>
                    <w:top w:val="none" w:sz="0" w:space="0" w:color="auto"/>
                    <w:left w:val="none" w:sz="0" w:space="0" w:color="auto"/>
                    <w:bottom w:val="none" w:sz="0" w:space="0" w:color="auto"/>
                    <w:right w:val="none" w:sz="0" w:space="0" w:color="auto"/>
                  </w:divBdr>
                </w:div>
                <w:div w:id="584342702">
                  <w:marLeft w:val="0"/>
                  <w:marRight w:val="0"/>
                  <w:marTop w:val="0"/>
                  <w:marBottom w:val="0"/>
                  <w:divBdr>
                    <w:top w:val="none" w:sz="0" w:space="0" w:color="auto"/>
                    <w:left w:val="none" w:sz="0" w:space="0" w:color="auto"/>
                    <w:bottom w:val="none" w:sz="0" w:space="0" w:color="auto"/>
                    <w:right w:val="none" w:sz="0" w:space="0" w:color="auto"/>
                  </w:divBdr>
                </w:div>
                <w:div w:id="587007854">
                  <w:marLeft w:val="0"/>
                  <w:marRight w:val="0"/>
                  <w:marTop w:val="0"/>
                  <w:marBottom w:val="0"/>
                  <w:divBdr>
                    <w:top w:val="none" w:sz="0" w:space="0" w:color="auto"/>
                    <w:left w:val="none" w:sz="0" w:space="0" w:color="auto"/>
                    <w:bottom w:val="none" w:sz="0" w:space="0" w:color="auto"/>
                    <w:right w:val="none" w:sz="0" w:space="0" w:color="auto"/>
                  </w:divBdr>
                </w:div>
                <w:div w:id="587470177">
                  <w:marLeft w:val="0"/>
                  <w:marRight w:val="0"/>
                  <w:marTop w:val="0"/>
                  <w:marBottom w:val="0"/>
                  <w:divBdr>
                    <w:top w:val="none" w:sz="0" w:space="0" w:color="auto"/>
                    <w:left w:val="none" w:sz="0" w:space="0" w:color="auto"/>
                    <w:bottom w:val="none" w:sz="0" w:space="0" w:color="auto"/>
                    <w:right w:val="none" w:sz="0" w:space="0" w:color="auto"/>
                  </w:divBdr>
                  <w:divsChild>
                    <w:div w:id="104884462">
                      <w:marLeft w:val="0"/>
                      <w:marRight w:val="0"/>
                      <w:marTop w:val="0"/>
                      <w:marBottom w:val="0"/>
                      <w:divBdr>
                        <w:top w:val="none" w:sz="0" w:space="0" w:color="auto"/>
                        <w:left w:val="none" w:sz="0" w:space="0" w:color="auto"/>
                        <w:bottom w:val="none" w:sz="0" w:space="0" w:color="auto"/>
                        <w:right w:val="none" w:sz="0" w:space="0" w:color="auto"/>
                      </w:divBdr>
                    </w:div>
                  </w:divsChild>
                </w:div>
                <w:div w:id="589706391">
                  <w:marLeft w:val="0"/>
                  <w:marRight w:val="0"/>
                  <w:marTop w:val="0"/>
                  <w:marBottom w:val="0"/>
                  <w:divBdr>
                    <w:top w:val="none" w:sz="0" w:space="0" w:color="auto"/>
                    <w:left w:val="none" w:sz="0" w:space="0" w:color="auto"/>
                    <w:bottom w:val="none" w:sz="0" w:space="0" w:color="auto"/>
                    <w:right w:val="none" w:sz="0" w:space="0" w:color="auto"/>
                  </w:divBdr>
                </w:div>
                <w:div w:id="590938298">
                  <w:marLeft w:val="0"/>
                  <w:marRight w:val="0"/>
                  <w:marTop w:val="0"/>
                  <w:marBottom w:val="0"/>
                  <w:divBdr>
                    <w:top w:val="none" w:sz="0" w:space="0" w:color="auto"/>
                    <w:left w:val="none" w:sz="0" w:space="0" w:color="auto"/>
                    <w:bottom w:val="none" w:sz="0" w:space="0" w:color="auto"/>
                    <w:right w:val="none" w:sz="0" w:space="0" w:color="auto"/>
                  </w:divBdr>
                </w:div>
                <w:div w:id="591279116">
                  <w:marLeft w:val="0"/>
                  <w:marRight w:val="0"/>
                  <w:marTop w:val="0"/>
                  <w:marBottom w:val="0"/>
                  <w:divBdr>
                    <w:top w:val="none" w:sz="0" w:space="0" w:color="auto"/>
                    <w:left w:val="none" w:sz="0" w:space="0" w:color="auto"/>
                    <w:bottom w:val="none" w:sz="0" w:space="0" w:color="auto"/>
                    <w:right w:val="none" w:sz="0" w:space="0" w:color="auto"/>
                  </w:divBdr>
                </w:div>
                <w:div w:id="593511975">
                  <w:marLeft w:val="0"/>
                  <w:marRight w:val="0"/>
                  <w:marTop w:val="0"/>
                  <w:marBottom w:val="0"/>
                  <w:divBdr>
                    <w:top w:val="none" w:sz="0" w:space="0" w:color="auto"/>
                    <w:left w:val="none" w:sz="0" w:space="0" w:color="auto"/>
                    <w:bottom w:val="none" w:sz="0" w:space="0" w:color="auto"/>
                    <w:right w:val="none" w:sz="0" w:space="0" w:color="auto"/>
                  </w:divBdr>
                </w:div>
                <w:div w:id="593975232">
                  <w:marLeft w:val="0"/>
                  <w:marRight w:val="0"/>
                  <w:marTop w:val="0"/>
                  <w:marBottom w:val="0"/>
                  <w:divBdr>
                    <w:top w:val="none" w:sz="0" w:space="0" w:color="auto"/>
                    <w:left w:val="none" w:sz="0" w:space="0" w:color="auto"/>
                    <w:bottom w:val="none" w:sz="0" w:space="0" w:color="auto"/>
                    <w:right w:val="none" w:sz="0" w:space="0" w:color="auto"/>
                  </w:divBdr>
                </w:div>
                <w:div w:id="594246150">
                  <w:marLeft w:val="0"/>
                  <w:marRight w:val="0"/>
                  <w:marTop w:val="0"/>
                  <w:marBottom w:val="0"/>
                  <w:divBdr>
                    <w:top w:val="none" w:sz="0" w:space="0" w:color="auto"/>
                    <w:left w:val="none" w:sz="0" w:space="0" w:color="auto"/>
                    <w:bottom w:val="none" w:sz="0" w:space="0" w:color="auto"/>
                    <w:right w:val="none" w:sz="0" w:space="0" w:color="auto"/>
                  </w:divBdr>
                </w:div>
                <w:div w:id="594946021">
                  <w:marLeft w:val="0"/>
                  <w:marRight w:val="0"/>
                  <w:marTop w:val="0"/>
                  <w:marBottom w:val="0"/>
                  <w:divBdr>
                    <w:top w:val="none" w:sz="0" w:space="0" w:color="auto"/>
                    <w:left w:val="none" w:sz="0" w:space="0" w:color="auto"/>
                    <w:bottom w:val="none" w:sz="0" w:space="0" w:color="auto"/>
                    <w:right w:val="none" w:sz="0" w:space="0" w:color="auto"/>
                  </w:divBdr>
                </w:div>
                <w:div w:id="595480434">
                  <w:marLeft w:val="0"/>
                  <w:marRight w:val="0"/>
                  <w:marTop w:val="0"/>
                  <w:marBottom w:val="0"/>
                  <w:divBdr>
                    <w:top w:val="none" w:sz="0" w:space="0" w:color="auto"/>
                    <w:left w:val="none" w:sz="0" w:space="0" w:color="auto"/>
                    <w:bottom w:val="none" w:sz="0" w:space="0" w:color="auto"/>
                    <w:right w:val="none" w:sz="0" w:space="0" w:color="auto"/>
                  </w:divBdr>
                </w:div>
                <w:div w:id="595552860">
                  <w:marLeft w:val="0"/>
                  <w:marRight w:val="0"/>
                  <w:marTop w:val="0"/>
                  <w:marBottom w:val="0"/>
                  <w:divBdr>
                    <w:top w:val="none" w:sz="0" w:space="0" w:color="auto"/>
                    <w:left w:val="none" w:sz="0" w:space="0" w:color="auto"/>
                    <w:bottom w:val="none" w:sz="0" w:space="0" w:color="auto"/>
                    <w:right w:val="none" w:sz="0" w:space="0" w:color="auto"/>
                  </w:divBdr>
                </w:div>
                <w:div w:id="596525303">
                  <w:marLeft w:val="0"/>
                  <w:marRight w:val="0"/>
                  <w:marTop w:val="0"/>
                  <w:marBottom w:val="0"/>
                  <w:divBdr>
                    <w:top w:val="none" w:sz="0" w:space="0" w:color="auto"/>
                    <w:left w:val="none" w:sz="0" w:space="0" w:color="auto"/>
                    <w:bottom w:val="none" w:sz="0" w:space="0" w:color="auto"/>
                    <w:right w:val="none" w:sz="0" w:space="0" w:color="auto"/>
                  </w:divBdr>
                </w:div>
                <w:div w:id="600338916">
                  <w:marLeft w:val="0"/>
                  <w:marRight w:val="0"/>
                  <w:marTop w:val="0"/>
                  <w:marBottom w:val="0"/>
                  <w:divBdr>
                    <w:top w:val="none" w:sz="0" w:space="0" w:color="auto"/>
                    <w:left w:val="none" w:sz="0" w:space="0" w:color="auto"/>
                    <w:bottom w:val="none" w:sz="0" w:space="0" w:color="auto"/>
                    <w:right w:val="none" w:sz="0" w:space="0" w:color="auto"/>
                  </w:divBdr>
                </w:div>
                <w:div w:id="604000214">
                  <w:marLeft w:val="0"/>
                  <w:marRight w:val="0"/>
                  <w:marTop w:val="0"/>
                  <w:marBottom w:val="0"/>
                  <w:divBdr>
                    <w:top w:val="none" w:sz="0" w:space="0" w:color="auto"/>
                    <w:left w:val="none" w:sz="0" w:space="0" w:color="auto"/>
                    <w:bottom w:val="none" w:sz="0" w:space="0" w:color="auto"/>
                    <w:right w:val="none" w:sz="0" w:space="0" w:color="auto"/>
                  </w:divBdr>
                </w:div>
                <w:div w:id="605816663">
                  <w:marLeft w:val="0"/>
                  <w:marRight w:val="0"/>
                  <w:marTop w:val="0"/>
                  <w:marBottom w:val="0"/>
                  <w:divBdr>
                    <w:top w:val="none" w:sz="0" w:space="0" w:color="auto"/>
                    <w:left w:val="none" w:sz="0" w:space="0" w:color="auto"/>
                    <w:bottom w:val="none" w:sz="0" w:space="0" w:color="auto"/>
                    <w:right w:val="none" w:sz="0" w:space="0" w:color="auto"/>
                  </w:divBdr>
                </w:div>
                <w:div w:id="606157201">
                  <w:marLeft w:val="0"/>
                  <w:marRight w:val="0"/>
                  <w:marTop w:val="0"/>
                  <w:marBottom w:val="0"/>
                  <w:divBdr>
                    <w:top w:val="none" w:sz="0" w:space="0" w:color="auto"/>
                    <w:left w:val="none" w:sz="0" w:space="0" w:color="auto"/>
                    <w:bottom w:val="none" w:sz="0" w:space="0" w:color="auto"/>
                    <w:right w:val="none" w:sz="0" w:space="0" w:color="auto"/>
                  </w:divBdr>
                </w:div>
                <w:div w:id="609092244">
                  <w:marLeft w:val="0"/>
                  <w:marRight w:val="0"/>
                  <w:marTop w:val="0"/>
                  <w:marBottom w:val="0"/>
                  <w:divBdr>
                    <w:top w:val="none" w:sz="0" w:space="0" w:color="auto"/>
                    <w:left w:val="none" w:sz="0" w:space="0" w:color="auto"/>
                    <w:bottom w:val="none" w:sz="0" w:space="0" w:color="auto"/>
                    <w:right w:val="none" w:sz="0" w:space="0" w:color="auto"/>
                  </w:divBdr>
                </w:div>
                <w:div w:id="610405695">
                  <w:marLeft w:val="0"/>
                  <w:marRight w:val="0"/>
                  <w:marTop w:val="0"/>
                  <w:marBottom w:val="0"/>
                  <w:divBdr>
                    <w:top w:val="none" w:sz="0" w:space="0" w:color="auto"/>
                    <w:left w:val="none" w:sz="0" w:space="0" w:color="auto"/>
                    <w:bottom w:val="none" w:sz="0" w:space="0" w:color="auto"/>
                    <w:right w:val="none" w:sz="0" w:space="0" w:color="auto"/>
                  </w:divBdr>
                </w:div>
                <w:div w:id="610405973">
                  <w:marLeft w:val="0"/>
                  <w:marRight w:val="0"/>
                  <w:marTop w:val="0"/>
                  <w:marBottom w:val="0"/>
                  <w:divBdr>
                    <w:top w:val="none" w:sz="0" w:space="0" w:color="auto"/>
                    <w:left w:val="none" w:sz="0" w:space="0" w:color="auto"/>
                    <w:bottom w:val="none" w:sz="0" w:space="0" w:color="auto"/>
                    <w:right w:val="none" w:sz="0" w:space="0" w:color="auto"/>
                  </w:divBdr>
                  <w:divsChild>
                    <w:div w:id="1873377479">
                      <w:marLeft w:val="0"/>
                      <w:marRight w:val="0"/>
                      <w:marTop w:val="0"/>
                      <w:marBottom w:val="0"/>
                      <w:divBdr>
                        <w:top w:val="none" w:sz="0" w:space="0" w:color="auto"/>
                        <w:left w:val="none" w:sz="0" w:space="0" w:color="auto"/>
                        <w:bottom w:val="none" w:sz="0" w:space="0" w:color="auto"/>
                        <w:right w:val="none" w:sz="0" w:space="0" w:color="auto"/>
                      </w:divBdr>
                    </w:div>
                  </w:divsChild>
                </w:div>
                <w:div w:id="610472444">
                  <w:marLeft w:val="720"/>
                  <w:marRight w:val="0"/>
                  <w:marTop w:val="0"/>
                  <w:marBottom w:val="0"/>
                  <w:divBdr>
                    <w:top w:val="none" w:sz="0" w:space="0" w:color="auto"/>
                    <w:left w:val="none" w:sz="0" w:space="0" w:color="auto"/>
                    <w:bottom w:val="none" w:sz="0" w:space="0" w:color="auto"/>
                    <w:right w:val="none" w:sz="0" w:space="0" w:color="auto"/>
                  </w:divBdr>
                </w:div>
                <w:div w:id="611136553">
                  <w:marLeft w:val="0"/>
                  <w:marRight w:val="0"/>
                  <w:marTop w:val="0"/>
                  <w:marBottom w:val="0"/>
                  <w:divBdr>
                    <w:top w:val="none" w:sz="0" w:space="0" w:color="auto"/>
                    <w:left w:val="none" w:sz="0" w:space="0" w:color="auto"/>
                    <w:bottom w:val="none" w:sz="0" w:space="0" w:color="auto"/>
                    <w:right w:val="none" w:sz="0" w:space="0" w:color="auto"/>
                  </w:divBdr>
                </w:div>
                <w:div w:id="611673467">
                  <w:marLeft w:val="0"/>
                  <w:marRight w:val="0"/>
                  <w:marTop w:val="0"/>
                  <w:marBottom w:val="0"/>
                  <w:divBdr>
                    <w:top w:val="none" w:sz="0" w:space="0" w:color="auto"/>
                    <w:left w:val="none" w:sz="0" w:space="0" w:color="auto"/>
                    <w:bottom w:val="none" w:sz="0" w:space="0" w:color="auto"/>
                    <w:right w:val="none" w:sz="0" w:space="0" w:color="auto"/>
                  </w:divBdr>
                </w:div>
                <w:div w:id="612513906">
                  <w:marLeft w:val="0"/>
                  <w:marRight w:val="0"/>
                  <w:marTop w:val="0"/>
                  <w:marBottom w:val="0"/>
                  <w:divBdr>
                    <w:top w:val="none" w:sz="0" w:space="0" w:color="auto"/>
                    <w:left w:val="none" w:sz="0" w:space="0" w:color="auto"/>
                    <w:bottom w:val="none" w:sz="0" w:space="0" w:color="auto"/>
                    <w:right w:val="none" w:sz="0" w:space="0" w:color="auto"/>
                  </w:divBdr>
                </w:div>
                <w:div w:id="613485023">
                  <w:marLeft w:val="0"/>
                  <w:marRight w:val="0"/>
                  <w:marTop w:val="0"/>
                  <w:marBottom w:val="0"/>
                  <w:divBdr>
                    <w:top w:val="none" w:sz="0" w:space="0" w:color="auto"/>
                    <w:left w:val="none" w:sz="0" w:space="0" w:color="auto"/>
                    <w:bottom w:val="none" w:sz="0" w:space="0" w:color="auto"/>
                    <w:right w:val="none" w:sz="0" w:space="0" w:color="auto"/>
                  </w:divBdr>
                </w:div>
                <w:div w:id="613752980">
                  <w:marLeft w:val="0"/>
                  <w:marRight w:val="0"/>
                  <w:marTop w:val="0"/>
                  <w:marBottom w:val="0"/>
                  <w:divBdr>
                    <w:top w:val="none" w:sz="0" w:space="0" w:color="auto"/>
                    <w:left w:val="none" w:sz="0" w:space="0" w:color="auto"/>
                    <w:bottom w:val="none" w:sz="0" w:space="0" w:color="auto"/>
                    <w:right w:val="none" w:sz="0" w:space="0" w:color="auto"/>
                  </w:divBdr>
                </w:div>
                <w:div w:id="614948996">
                  <w:marLeft w:val="0"/>
                  <w:marRight w:val="0"/>
                  <w:marTop w:val="0"/>
                  <w:marBottom w:val="0"/>
                  <w:divBdr>
                    <w:top w:val="none" w:sz="0" w:space="0" w:color="auto"/>
                    <w:left w:val="none" w:sz="0" w:space="0" w:color="auto"/>
                    <w:bottom w:val="none" w:sz="0" w:space="0" w:color="auto"/>
                    <w:right w:val="none" w:sz="0" w:space="0" w:color="auto"/>
                  </w:divBdr>
                </w:div>
                <w:div w:id="615841808">
                  <w:marLeft w:val="0"/>
                  <w:marRight w:val="0"/>
                  <w:marTop w:val="0"/>
                  <w:marBottom w:val="0"/>
                  <w:divBdr>
                    <w:top w:val="none" w:sz="0" w:space="0" w:color="auto"/>
                    <w:left w:val="none" w:sz="0" w:space="0" w:color="auto"/>
                    <w:bottom w:val="none" w:sz="0" w:space="0" w:color="auto"/>
                    <w:right w:val="none" w:sz="0" w:space="0" w:color="auto"/>
                  </w:divBdr>
                </w:div>
                <w:div w:id="616445367">
                  <w:marLeft w:val="0"/>
                  <w:marRight w:val="0"/>
                  <w:marTop w:val="0"/>
                  <w:marBottom w:val="0"/>
                  <w:divBdr>
                    <w:top w:val="none" w:sz="0" w:space="0" w:color="auto"/>
                    <w:left w:val="none" w:sz="0" w:space="0" w:color="auto"/>
                    <w:bottom w:val="none" w:sz="0" w:space="0" w:color="auto"/>
                    <w:right w:val="none" w:sz="0" w:space="0" w:color="auto"/>
                  </w:divBdr>
                </w:div>
                <w:div w:id="618145314">
                  <w:marLeft w:val="0"/>
                  <w:marRight w:val="0"/>
                  <w:marTop w:val="0"/>
                  <w:marBottom w:val="0"/>
                  <w:divBdr>
                    <w:top w:val="none" w:sz="0" w:space="0" w:color="auto"/>
                    <w:left w:val="none" w:sz="0" w:space="0" w:color="auto"/>
                    <w:bottom w:val="none" w:sz="0" w:space="0" w:color="auto"/>
                    <w:right w:val="none" w:sz="0" w:space="0" w:color="auto"/>
                  </w:divBdr>
                </w:div>
                <w:div w:id="621107907">
                  <w:marLeft w:val="0"/>
                  <w:marRight w:val="0"/>
                  <w:marTop w:val="0"/>
                  <w:marBottom w:val="0"/>
                  <w:divBdr>
                    <w:top w:val="none" w:sz="0" w:space="0" w:color="auto"/>
                    <w:left w:val="none" w:sz="0" w:space="0" w:color="auto"/>
                    <w:bottom w:val="none" w:sz="0" w:space="0" w:color="auto"/>
                    <w:right w:val="none" w:sz="0" w:space="0" w:color="auto"/>
                  </w:divBdr>
                </w:div>
                <w:div w:id="622151884">
                  <w:marLeft w:val="720"/>
                  <w:marRight w:val="0"/>
                  <w:marTop w:val="0"/>
                  <w:marBottom w:val="0"/>
                  <w:divBdr>
                    <w:top w:val="none" w:sz="0" w:space="0" w:color="auto"/>
                    <w:left w:val="none" w:sz="0" w:space="0" w:color="auto"/>
                    <w:bottom w:val="none" w:sz="0" w:space="0" w:color="auto"/>
                    <w:right w:val="none" w:sz="0" w:space="0" w:color="auto"/>
                  </w:divBdr>
                </w:div>
                <w:div w:id="622266847">
                  <w:marLeft w:val="0"/>
                  <w:marRight w:val="0"/>
                  <w:marTop w:val="0"/>
                  <w:marBottom w:val="0"/>
                  <w:divBdr>
                    <w:top w:val="none" w:sz="0" w:space="0" w:color="auto"/>
                    <w:left w:val="none" w:sz="0" w:space="0" w:color="auto"/>
                    <w:bottom w:val="none" w:sz="0" w:space="0" w:color="auto"/>
                    <w:right w:val="none" w:sz="0" w:space="0" w:color="auto"/>
                  </w:divBdr>
                </w:div>
                <w:div w:id="623384123">
                  <w:marLeft w:val="720"/>
                  <w:marRight w:val="0"/>
                  <w:marTop w:val="0"/>
                  <w:marBottom w:val="0"/>
                  <w:divBdr>
                    <w:top w:val="none" w:sz="0" w:space="0" w:color="auto"/>
                    <w:left w:val="none" w:sz="0" w:space="0" w:color="auto"/>
                    <w:bottom w:val="none" w:sz="0" w:space="0" w:color="auto"/>
                    <w:right w:val="none" w:sz="0" w:space="0" w:color="auto"/>
                  </w:divBdr>
                </w:div>
                <w:div w:id="626200614">
                  <w:marLeft w:val="0"/>
                  <w:marRight w:val="0"/>
                  <w:marTop w:val="0"/>
                  <w:marBottom w:val="0"/>
                  <w:divBdr>
                    <w:top w:val="none" w:sz="0" w:space="0" w:color="auto"/>
                    <w:left w:val="none" w:sz="0" w:space="0" w:color="auto"/>
                    <w:bottom w:val="none" w:sz="0" w:space="0" w:color="auto"/>
                    <w:right w:val="none" w:sz="0" w:space="0" w:color="auto"/>
                  </w:divBdr>
                </w:div>
                <w:div w:id="626664353">
                  <w:marLeft w:val="0"/>
                  <w:marRight w:val="0"/>
                  <w:marTop w:val="0"/>
                  <w:marBottom w:val="0"/>
                  <w:divBdr>
                    <w:top w:val="none" w:sz="0" w:space="0" w:color="auto"/>
                    <w:left w:val="none" w:sz="0" w:space="0" w:color="auto"/>
                    <w:bottom w:val="none" w:sz="0" w:space="0" w:color="auto"/>
                    <w:right w:val="none" w:sz="0" w:space="0" w:color="auto"/>
                  </w:divBdr>
                </w:div>
                <w:div w:id="627317776">
                  <w:marLeft w:val="0"/>
                  <w:marRight w:val="0"/>
                  <w:marTop w:val="0"/>
                  <w:marBottom w:val="0"/>
                  <w:divBdr>
                    <w:top w:val="none" w:sz="0" w:space="0" w:color="auto"/>
                    <w:left w:val="none" w:sz="0" w:space="0" w:color="auto"/>
                    <w:bottom w:val="none" w:sz="0" w:space="0" w:color="auto"/>
                    <w:right w:val="none" w:sz="0" w:space="0" w:color="auto"/>
                  </w:divBdr>
                </w:div>
                <w:div w:id="628321230">
                  <w:marLeft w:val="0"/>
                  <w:marRight w:val="0"/>
                  <w:marTop w:val="0"/>
                  <w:marBottom w:val="0"/>
                  <w:divBdr>
                    <w:top w:val="none" w:sz="0" w:space="0" w:color="auto"/>
                    <w:left w:val="none" w:sz="0" w:space="0" w:color="auto"/>
                    <w:bottom w:val="none" w:sz="0" w:space="0" w:color="auto"/>
                    <w:right w:val="none" w:sz="0" w:space="0" w:color="auto"/>
                  </w:divBdr>
                </w:div>
                <w:div w:id="628433195">
                  <w:marLeft w:val="0"/>
                  <w:marRight w:val="0"/>
                  <w:marTop w:val="0"/>
                  <w:marBottom w:val="0"/>
                  <w:divBdr>
                    <w:top w:val="none" w:sz="0" w:space="0" w:color="auto"/>
                    <w:left w:val="none" w:sz="0" w:space="0" w:color="auto"/>
                    <w:bottom w:val="none" w:sz="0" w:space="0" w:color="auto"/>
                    <w:right w:val="none" w:sz="0" w:space="0" w:color="auto"/>
                  </w:divBdr>
                </w:div>
                <w:div w:id="629672417">
                  <w:marLeft w:val="0"/>
                  <w:marRight w:val="0"/>
                  <w:marTop w:val="0"/>
                  <w:marBottom w:val="0"/>
                  <w:divBdr>
                    <w:top w:val="none" w:sz="0" w:space="0" w:color="auto"/>
                    <w:left w:val="none" w:sz="0" w:space="0" w:color="auto"/>
                    <w:bottom w:val="none" w:sz="0" w:space="0" w:color="auto"/>
                    <w:right w:val="none" w:sz="0" w:space="0" w:color="auto"/>
                  </w:divBdr>
                </w:div>
                <w:div w:id="630554200">
                  <w:marLeft w:val="840"/>
                  <w:marRight w:val="0"/>
                  <w:marTop w:val="0"/>
                  <w:marBottom w:val="0"/>
                  <w:divBdr>
                    <w:top w:val="none" w:sz="0" w:space="0" w:color="auto"/>
                    <w:left w:val="none" w:sz="0" w:space="0" w:color="auto"/>
                    <w:bottom w:val="none" w:sz="0" w:space="0" w:color="auto"/>
                    <w:right w:val="none" w:sz="0" w:space="0" w:color="auto"/>
                  </w:divBdr>
                </w:div>
                <w:div w:id="630866324">
                  <w:marLeft w:val="0"/>
                  <w:marRight w:val="0"/>
                  <w:marTop w:val="0"/>
                  <w:marBottom w:val="0"/>
                  <w:divBdr>
                    <w:top w:val="none" w:sz="0" w:space="0" w:color="auto"/>
                    <w:left w:val="none" w:sz="0" w:space="0" w:color="auto"/>
                    <w:bottom w:val="none" w:sz="0" w:space="0" w:color="auto"/>
                    <w:right w:val="none" w:sz="0" w:space="0" w:color="auto"/>
                  </w:divBdr>
                  <w:divsChild>
                    <w:div w:id="178398835">
                      <w:marLeft w:val="0"/>
                      <w:marRight w:val="0"/>
                      <w:marTop w:val="0"/>
                      <w:marBottom w:val="0"/>
                      <w:divBdr>
                        <w:top w:val="none" w:sz="0" w:space="0" w:color="auto"/>
                        <w:left w:val="none" w:sz="0" w:space="0" w:color="auto"/>
                        <w:bottom w:val="none" w:sz="0" w:space="0" w:color="auto"/>
                        <w:right w:val="none" w:sz="0" w:space="0" w:color="auto"/>
                      </w:divBdr>
                    </w:div>
                  </w:divsChild>
                </w:div>
                <w:div w:id="633097490">
                  <w:marLeft w:val="0"/>
                  <w:marRight w:val="0"/>
                  <w:marTop w:val="0"/>
                  <w:marBottom w:val="0"/>
                  <w:divBdr>
                    <w:top w:val="none" w:sz="0" w:space="0" w:color="auto"/>
                    <w:left w:val="none" w:sz="0" w:space="0" w:color="auto"/>
                    <w:bottom w:val="none" w:sz="0" w:space="0" w:color="auto"/>
                    <w:right w:val="none" w:sz="0" w:space="0" w:color="auto"/>
                  </w:divBdr>
                </w:div>
                <w:div w:id="637149632">
                  <w:marLeft w:val="0"/>
                  <w:marRight w:val="0"/>
                  <w:marTop w:val="0"/>
                  <w:marBottom w:val="0"/>
                  <w:divBdr>
                    <w:top w:val="none" w:sz="0" w:space="0" w:color="auto"/>
                    <w:left w:val="none" w:sz="0" w:space="0" w:color="auto"/>
                    <w:bottom w:val="none" w:sz="0" w:space="0" w:color="auto"/>
                    <w:right w:val="none" w:sz="0" w:space="0" w:color="auto"/>
                  </w:divBdr>
                </w:div>
                <w:div w:id="637497259">
                  <w:marLeft w:val="0"/>
                  <w:marRight w:val="0"/>
                  <w:marTop w:val="0"/>
                  <w:marBottom w:val="0"/>
                  <w:divBdr>
                    <w:top w:val="none" w:sz="0" w:space="0" w:color="auto"/>
                    <w:left w:val="none" w:sz="0" w:space="0" w:color="auto"/>
                    <w:bottom w:val="none" w:sz="0" w:space="0" w:color="auto"/>
                    <w:right w:val="none" w:sz="0" w:space="0" w:color="auto"/>
                  </w:divBdr>
                </w:div>
                <w:div w:id="637614664">
                  <w:marLeft w:val="0"/>
                  <w:marRight w:val="0"/>
                  <w:marTop w:val="0"/>
                  <w:marBottom w:val="0"/>
                  <w:divBdr>
                    <w:top w:val="none" w:sz="0" w:space="0" w:color="auto"/>
                    <w:left w:val="none" w:sz="0" w:space="0" w:color="auto"/>
                    <w:bottom w:val="none" w:sz="0" w:space="0" w:color="auto"/>
                    <w:right w:val="none" w:sz="0" w:space="0" w:color="auto"/>
                  </w:divBdr>
                </w:div>
                <w:div w:id="638418833">
                  <w:marLeft w:val="0"/>
                  <w:marRight w:val="0"/>
                  <w:marTop w:val="0"/>
                  <w:marBottom w:val="0"/>
                  <w:divBdr>
                    <w:top w:val="none" w:sz="0" w:space="0" w:color="auto"/>
                    <w:left w:val="none" w:sz="0" w:space="0" w:color="auto"/>
                    <w:bottom w:val="none" w:sz="0" w:space="0" w:color="auto"/>
                    <w:right w:val="none" w:sz="0" w:space="0" w:color="auto"/>
                  </w:divBdr>
                </w:div>
                <w:div w:id="640771244">
                  <w:marLeft w:val="0"/>
                  <w:marRight w:val="0"/>
                  <w:marTop w:val="0"/>
                  <w:marBottom w:val="0"/>
                  <w:divBdr>
                    <w:top w:val="none" w:sz="0" w:space="0" w:color="auto"/>
                    <w:left w:val="none" w:sz="0" w:space="0" w:color="auto"/>
                    <w:bottom w:val="none" w:sz="0" w:space="0" w:color="auto"/>
                    <w:right w:val="none" w:sz="0" w:space="0" w:color="auto"/>
                  </w:divBdr>
                </w:div>
                <w:div w:id="643051482">
                  <w:marLeft w:val="0"/>
                  <w:marRight w:val="0"/>
                  <w:marTop w:val="0"/>
                  <w:marBottom w:val="0"/>
                  <w:divBdr>
                    <w:top w:val="none" w:sz="0" w:space="0" w:color="auto"/>
                    <w:left w:val="none" w:sz="0" w:space="0" w:color="auto"/>
                    <w:bottom w:val="none" w:sz="0" w:space="0" w:color="auto"/>
                    <w:right w:val="none" w:sz="0" w:space="0" w:color="auto"/>
                  </w:divBdr>
                </w:div>
                <w:div w:id="643240422">
                  <w:marLeft w:val="0"/>
                  <w:marRight w:val="0"/>
                  <w:marTop w:val="0"/>
                  <w:marBottom w:val="0"/>
                  <w:divBdr>
                    <w:top w:val="none" w:sz="0" w:space="0" w:color="auto"/>
                    <w:left w:val="none" w:sz="0" w:space="0" w:color="auto"/>
                    <w:bottom w:val="none" w:sz="0" w:space="0" w:color="auto"/>
                    <w:right w:val="none" w:sz="0" w:space="0" w:color="auto"/>
                  </w:divBdr>
                </w:div>
                <w:div w:id="643316403">
                  <w:marLeft w:val="0"/>
                  <w:marRight w:val="0"/>
                  <w:marTop w:val="0"/>
                  <w:marBottom w:val="0"/>
                  <w:divBdr>
                    <w:top w:val="none" w:sz="0" w:space="0" w:color="auto"/>
                    <w:left w:val="none" w:sz="0" w:space="0" w:color="auto"/>
                    <w:bottom w:val="none" w:sz="0" w:space="0" w:color="auto"/>
                    <w:right w:val="none" w:sz="0" w:space="0" w:color="auto"/>
                  </w:divBdr>
                </w:div>
                <w:div w:id="645742770">
                  <w:marLeft w:val="0"/>
                  <w:marRight w:val="0"/>
                  <w:marTop w:val="0"/>
                  <w:marBottom w:val="0"/>
                  <w:divBdr>
                    <w:top w:val="none" w:sz="0" w:space="0" w:color="auto"/>
                    <w:left w:val="none" w:sz="0" w:space="0" w:color="auto"/>
                    <w:bottom w:val="none" w:sz="0" w:space="0" w:color="auto"/>
                    <w:right w:val="none" w:sz="0" w:space="0" w:color="auto"/>
                  </w:divBdr>
                </w:div>
                <w:div w:id="647052592">
                  <w:marLeft w:val="0"/>
                  <w:marRight w:val="0"/>
                  <w:marTop w:val="0"/>
                  <w:marBottom w:val="0"/>
                  <w:divBdr>
                    <w:top w:val="none" w:sz="0" w:space="0" w:color="auto"/>
                    <w:left w:val="none" w:sz="0" w:space="0" w:color="auto"/>
                    <w:bottom w:val="none" w:sz="0" w:space="0" w:color="auto"/>
                    <w:right w:val="none" w:sz="0" w:space="0" w:color="auto"/>
                  </w:divBdr>
                </w:div>
                <w:div w:id="647512001">
                  <w:marLeft w:val="0"/>
                  <w:marRight w:val="0"/>
                  <w:marTop w:val="0"/>
                  <w:marBottom w:val="0"/>
                  <w:divBdr>
                    <w:top w:val="none" w:sz="0" w:space="0" w:color="auto"/>
                    <w:left w:val="none" w:sz="0" w:space="0" w:color="auto"/>
                    <w:bottom w:val="none" w:sz="0" w:space="0" w:color="auto"/>
                    <w:right w:val="none" w:sz="0" w:space="0" w:color="auto"/>
                  </w:divBdr>
                </w:div>
                <w:div w:id="648216777">
                  <w:marLeft w:val="0"/>
                  <w:marRight w:val="0"/>
                  <w:marTop w:val="0"/>
                  <w:marBottom w:val="0"/>
                  <w:divBdr>
                    <w:top w:val="none" w:sz="0" w:space="0" w:color="auto"/>
                    <w:left w:val="none" w:sz="0" w:space="0" w:color="auto"/>
                    <w:bottom w:val="none" w:sz="0" w:space="0" w:color="auto"/>
                    <w:right w:val="none" w:sz="0" w:space="0" w:color="auto"/>
                  </w:divBdr>
                </w:div>
                <w:div w:id="648248245">
                  <w:marLeft w:val="0"/>
                  <w:marRight w:val="0"/>
                  <w:marTop w:val="0"/>
                  <w:marBottom w:val="0"/>
                  <w:divBdr>
                    <w:top w:val="none" w:sz="0" w:space="0" w:color="auto"/>
                    <w:left w:val="none" w:sz="0" w:space="0" w:color="auto"/>
                    <w:bottom w:val="none" w:sz="0" w:space="0" w:color="auto"/>
                    <w:right w:val="none" w:sz="0" w:space="0" w:color="auto"/>
                  </w:divBdr>
                </w:div>
                <w:div w:id="648435751">
                  <w:marLeft w:val="0"/>
                  <w:marRight w:val="0"/>
                  <w:marTop w:val="0"/>
                  <w:marBottom w:val="0"/>
                  <w:divBdr>
                    <w:top w:val="none" w:sz="0" w:space="0" w:color="auto"/>
                    <w:left w:val="none" w:sz="0" w:space="0" w:color="auto"/>
                    <w:bottom w:val="none" w:sz="0" w:space="0" w:color="auto"/>
                    <w:right w:val="none" w:sz="0" w:space="0" w:color="auto"/>
                  </w:divBdr>
                </w:div>
                <w:div w:id="649794154">
                  <w:marLeft w:val="0"/>
                  <w:marRight w:val="0"/>
                  <w:marTop w:val="0"/>
                  <w:marBottom w:val="0"/>
                  <w:divBdr>
                    <w:top w:val="none" w:sz="0" w:space="0" w:color="auto"/>
                    <w:left w:val="none" w:sz="0" w:space="0" w:color="auto"/>
                    <w:bottom w:val="none" w:sz="0" w:space="0" w:color="auto"/>
                    <w:right w:val="none" w:sz="0" w:space="0" w:color="auto"/>
                  </w:divBdr>
                </w:div>
                <w:div w:id="651521875">
                  <w:marLeft w:val="0"/>
                  <w:marRight w:val="0"/>
                  <w:marTop w:val="0"/>
                  <w:marBottom w:val="0"/>
                  <w:divBdr>
                    <w:top w:val="none" w:sz="0" w:space="0" w:color="auto"/>
                    <w:left w:val="none" w:sz="0" w:space="0" w:color="auto"/>
                    <w:bottom w:val="none" w:sz="0" w:space="0" w:color="auto"/>
                    <w:right w:val="none" w:sz="0" w:space="0" w:color="auto"/>
                  </w:divBdr>
                </w:div>
                <w:div w:id="653491701">
                  <w:marLeft w:val="0"/>
                  <w:marRight w:val="0"/>
                  <w:marTop w:val="0"/>
                  <w:marBottom w:val="0"/>
                  <w:divBdr>
                    <w:top w:val="none" w:sz="0" w:space="0" w:color="auto"/>
                    <w:left w:val="none" w:sz="0" w:space="0" w:color="auto"/>
                    <w:bottom w:val="none" w:sz="0" w:space="0" w:color="auto"/>
                    <w:right w:val="none" w:sz="0" w:space="0" w:color="auto"/>
                  </w:divBdr>
                </w:div>
                <w:div w:id="655185731">
                  <w:marLeft w:val="0"/>
                  <w:marRight w:val="0"/>
                  <w:marTop w:val="0"/>
                  <w:marBottom w:val="0"/>
                  <w:divBdr>
                    <w:top w:val="none" w:sz="0" w:space="0" w:color="auto"/>
                    <w:left w:val="none" w:sz="0" w:space="0" w:color="auto"/>
                    <w:bottom w:val="none" w:sz="0" w:space="0" w:color="auto"/>
                    <w:right w:val="none" w:sz="0" w:space="0" w:color="auto"/>
                  </w:divBdr>
                </w:div>
                <w:div w:id="655301468">
                  <w:marLeft w:val="0"/>
                  <w:marRight w:val="0"/>
                  <w:marTop w:val="0"/>
                  <w:marBottom w:val="0"/>
                  <w:divBdr>
                    <w:top w:val="none" w:sz="0" w:space="0" w:color="auto"/>
                    <w:left w:val="none" w:sz="0" w:space="0" w:color="auto"/>
                    <w:bottom w:val="none" w:sz="0" w:space="0" w:color="auto"/>
                    <w:right w:val="none" w:sz="0" w:space="0" w:color="auto"/>
                  </w:divBdr>
                </w:div>
                <w:div w:id="656496050">
                  <w:marLeft w:val="0"/>
                  <w:marRight w:val="0"/>
                  <w:marTop w:val="0"/>
                  <w:marBottom w:val="0"/>
                  <w:divBdr>
                    <w:top w:val="none" w:sz="0" w:space="0" w:color="auto"/>
                    <w:left w:val="none" w:sz="0" w:space="0" w:color="auto"/>
                    <w:bottom w:val="none" w:sz="0" w:space="0" w:color="auto"/>
                    <w:right w:val="none" w:sz="0" w:space="0" w:color="auto"/>
                  </w:divBdr>
                </w:div>
                <w:div w:id="656567666">
                  <w:marLeft w:val="0"/>
                  <w:marRight w:val="0"/>
                  <w:marTop w:val="0"/>
                  <w:marBottom w:val="0"/>
                  <w:divBdr>
                    <w:top w:val="none" w:sz="0" w:space="0" w:color="auto"/>
                    <w:left w:val="none" w:sz="0" w:space="0" w:color="auto"/>
                    <w:bottom w:val="none" w:sz="0" w:space="0" w:color="auto"/>
                    <w:right w:val="none" w:sz="0" w:space="0" w:color="auto"/>
                  </w:divBdr>
                </w:div>
                <w:div w:id="656767743">
                  <w:marLeft w:val="0"/>
                  <w:marRight w:val="0"/>
                  <w:marTop w:val="0"/>
                  <w:marBottom w:val="0"/>
                  <w:divBdr>
                    <w:top w:val="none" w:sz="0" w:space="0" w:color="auto"/>
                    <w:left w:val="none" w:sz="0" w:space="0" w:color="auto"/>
                    <w:bottom w:val="none" w:sz="0" w:space="0" w:color="auto"/>
                    <w:right w:val="none" w:sz="0" w:space="0" w:color="auto"/>
                  </w:divBdr>
                </w:div>
                <w:div w:id="657461273">
                  <w:marLeft w:val="0"/>
                  <w:marRight w:val="0"/>
                  <w:marTop w:val="0"/>
                  <w:marBottom w:val="0"/>
                  <w:divBdr>
                    <w:top w:val="none" w:sz="0" w:space="0" w:color="auto"/>
                    <w:left w:val="none" w:sz="0" w:space="0" w:color="auto"/>
                    <w:bottom w:val="none" w:sz="0" w:space="0" w:color="auto"/>
                    <w:right w:val="none" w:sz="0" w:space="0" w:color="auto"/>
                  </w:divBdr>
                  <w:divsChild>
                    <w:div w:id="1523517215">
                      <w:marLeft w:val="0"/>
                      <w:marRight w:val="0"/>
                      <w:marTop w:val="0"/>
                      <w:marBottom w:val="0"/>
                      <w:divBdr>
                        <w:top w:val="none" w:sz="0" w:space="0" w:color="auto"/>
                        <w:left w:val="none" w:sz="0" w:space="0" w:color="auto"/>
                        <w:bottom w:val="none" w:sz="0" w:space="0" w:color="auto"/>
                        <w:right w:val="none" w:sz="0" w:space="0" w:color="auto"/>
                      </w:divBdr>
                    </w:div>
                  </w:divsChild>
                </w:div>
                <w:div w:id="658505785">
                  <w:marLeft w:val="0"/>
                  <w:marRight w:val="0"/>
                  <w:marTop w:val="0"/>
                  <w:marBottom w:val="0"/>
                  <w:divBdr>
                    <w:top w:val="none" w:sz="0" w:space="0" w:color="auto"/>
                    <w:left w:val="none" w:sz="0" w:space="0" w:color="auto"/>
                    <w:bottom w:val="none" w:sz="0" w:space="0" w:color="auto"/>
                    <w:right w:val="none" w:sz="0" w:space="0" w:color="auto"/>
                  </w:divBdr>
                </w:div>
                <w:div w:id="658768749">
                  <w:marLeft w:val="0"/>
                  <w:marRight w:val="0"/>
                  <w:marTop w:val="0"/>
                  <w:marBottom w:val="0"/>
                  <w:divBdr>
                    <w:top w:val="none" w:sz="0" w:space="0" w:color="auto"/>
                    <w:left w:val="none" w:sz="0" w:space="0" w:color="auto"/>
                    <w:bottom w:val="none" w:sz="0" w:space="0" w:color="auto"/>
                    <w:right w:val="none" w:sz="0" w:space="0" w:color="auto"/>
                  </w:divBdr>
                </w:div>
                <w:div w:id="660700151">
                  <w:marLeft w:val="0"/>
                  <w:marRight w:val="0"/>
                  <w:marTop w:val="0"/>
                  <w:marBottom w:val="0"/>
                  <w:divBdr>
                    <w:top w:val="none" w:sz="0" w:space="0" w:color="auto"/>
                    <w:left w:val="none" w:sz="0" w:space="0" w:color="auto"/>
                    <w:bottom w:val="none" w:sz="0" w:space="0" w:color="auto"/>
                    <w:right w:val="none" w:sz="0" w:space="0" w:color="auto"/>
                  </w:divBdr>
                </w:div>
                <w:div w:id="664207391">
                  <w:marLeft w:val="0"/>
                  <w:marRight w:val="0"/>
                  <w:marTop w:val="0"/>
                  <w:marBottom w:val="0"/>
                  <w:divBdr>
                    <w:top w:val="none" w:sz="0" w:space="0" w:color="auto"/>
                    <w:left w:val="none" w:sz="0" w:space="0" w:color="auto"/>
                    <w:bottom w:val="none" w:sz="0" w:space="0" w:color="auto"/>
                    <w:right w:val="none" w:sz="0" w:space="0" w:color="auto"/>
                  </w:divBdr>
                </w:div>
                <w:div w:id="664236925">
                  <w:marLeft w:val="0"/>
                  <w:marRight w:val="0"/>
                  <w:marTop w:val="0"/>
                  <w:marBottom w:val="0"/>
                  <w:divBdr>
                    <w:top w:val="none" w:sz="0" w:space="0" w:color="auto"/>
                    <w:left w:val="none" w:sz="0" w:space="0" w:color="auto"/>
                    <w:bottom w:val="none" w:sz="0" w:space="0" w:color="auto"/>
                    <w:right w:val="none" w:sz="0" w:space="0" w:color="auto"/>
                  </w:divBdr>
                </w:div>
                <w:div w:id="664818693">
                  <w:marLeft w:val="0"/>
                  <w:marRight w:val="0"/>
                  <w:marTop w:val="0"/>
                  <w:marBottom w:val="0"/>
                  <w:divBdr>
                    <w:top w:val="none" w:sz="0" w:space="0" w:color="auto"/>
                    <w:left w:val="none" w:sz="0" w:space="0" w:color="auto"/>
                    <w:bottom w:val="none" w:sz="0" w:space="0" w:color="auto"/>
                    <w:right w:val="none" w:sz="0" w:space="0" w:color="auto"/>
                  </w:divBdr>
                </w:div>
                <w:div w:id="666130836">
                  <w:marLeft w:val="0"/>
                  <w:marRight w:val="0"/>
                  <w:marTop w:val="0"/>
                  <w:marBottom w:val="0"/>
                  <w:divBdr>
                    <w:top w:val="none" w:sz="0" w:space="0" w:color="auto"/>
                    <w:left w:val="none" w:sz="0" w:space="0" w:color="auto"/>
                    <w:bottom w:val="none" w:sz="0" w:space="0" w:color="auto"/>
                    <w:right w:val="none" w:sz="0" w:space="0" w:color="auto"/>
                  </w:divBdr>
                  <w:divsChild>
                    <w:div w:id="767651919">
                      <w:marLeft w:val="0"/>
                      <w:marRight w:val="0"/>
                      <w:marTop w:val="0"/>
                      <w:marBottom w:val="0"/>
                      <w:divBdr>
                        <w:top w:val="none" w:sz="0" w:space="0" w:color="auto"/>
                        <w:left w:val="none" w:sz="0" w:space="0" w:color="auto"/>
                        <w:bottom w:val="none" w:sz="0" w:space="0" w:color="auto"/>
                        <w:right w:val="none" w:sz="0" w:space="0" w:color="auto"/>
                      </w:divBdr>
                    </w:div>
                  </w:divsChild>
                </w:div>
                <w:div w:id="666638208">
                  <w:marLeft w:val="0"/>
                  <w:marRight w:val="0"/>
                  <w:marTop w:val="0"/>
                  <w:marBottom w:val="0"/>
                  <w:divBdr>
                    <w:top w:val="none" w:sz="0" w:space="0" w:color="auto"/>
                    <w:left w:val="none" w:sz="0" w:space="0" w:color="auto"/>
                    <w:bottom w:val="none" w:sz="0" w:space="0" w:color="auto"/>
                    <w:right w:val="none" w:sz="0" w:space="0" w:color="auto"/>
                  </w:divBdr>
                </w:div>
                <w:div w:id="666834717">
                  <w:marLeft w:val="0"/>
                  <w:marRight w:val="0"/>
                  <w:marTop w:val="0"/>
                  <w:marBottom w:val="0"/>
                  <w:divBdr>
                    <w:top w:val="none" w:sz="0" w:space="0" w:color="auto"/>
                    <w:left w:val="none" w:sz="0" w:space="0" w:color="auto"/>
                    <w:bottom w:val="none" w:sz="0" w:space="0" w:color="auto"/>
                    <w:right w:val="none" w:sz="0" w:space="0" w:color="auto"/>
                  </w:divBdr>
                </w:div>
                <w:div w:id="666978228">
                  <w:marLeft w:val="0"/>
                  <w:marRight w:val="0"/>
                  <w:marTop w:val="0"/>
                  <w:marBottom w:val="0"/>
                  <w:divBdr>
                    <w:top w:val="none" w:sz="0" w:space="0" w:color="auto"/>
                    <w:left w:val="none" w:sz="0" w:space="0" w:color="auto"/>
                    <w:bottom w:val="none" w:sz="0" w:space="0" w:color="auto"/>
                    <w:right w:val="none" w:sz="0" w:space="0" w:color="auto"/>
                  </w:divBdr>
                </w:div>
                <w:div w:id="667906846">
                  <w:marLeft w:val="0"/>
                  <w:marRight w:val="0"/>
                  <w:marTop w:val="0"/>
                  <w:marBottom w:val="0"/>
                  <w:divBdr>
                    <w:top w:val="none" w:sz="0" w:space="0" w:color="auto"/>
                    <w:left w:val="none" w:sz="0" w:space="0" w:color="auto"/>
                    <w:bottom w:val="none" w:sz="0" w:space="0" w:color="auto"/>
                    <w:right w:val="none" w:sz="0" w:space="0" w:color="auto"/>
                  </w:divBdr>
                </w:div>
                <w:div w:id="668413982">
                  <w:marLeft w:val="0"/>
                  <w:marRight w:val="0"/>
                  <w:marTop w:val="0"/>
                  <w:marBottom w:val="0"/>
                  <w:divBdr>
                    <w:top w:val="none" w:sz="0" w:space="0" w:color="auto"/>
                    <w:left w:val="none" w:sz="0" w:space="0" w:color="auto"/>
                    <w:bottom w:val="none" w:sz="0" w:space="0" w:color="auto"/>
                    <w:right w:val="none" w:sz="0" w:space="0" w:color="auto"/>
                  </w:divBdr>
                </w:div>
                <w:div w:id="669526493">
                  <w:marLeft w:val="0"/>
                  <w:marRight w:val="0"/>
                  <w:marTop w:val="0"/>
                  <w:marBottom w:val="0"/>
                  <w:divBdr>
                    <w:top w:val="none" w:sz="0" w:space="0" w:color="auto"/>
                    <w:left w:val="none" w:sz="0" w:space="0" w:color="auto"/>
                    <w:bottom w:val="none" w:sz="0" w:space="0" w:color="auto"/>
                    <w:right w:val="none" w:sz="0" w:space="0" w:color="auto"/>
                  </w:divBdr>
                </w:div>
                <w:div w:id="671614843">
                  <w:marLeft w:val="0"/>
                  <w:marRight w:val="0"/>
                  <w:marTop w:val="0"/>
                  <w:marBottom w:val="0"/>
                  <w:divBdr>
                    <w:top w:val="none" w:sz="0" w:space="0" w:color="auto"/>
                    <w:left w:val="none" w:sz="0" w:space="0" w:color="auto"/>
                    <w:bottom w:val="none" w:sz="0" w:space="0" w:color="auto"/>
                    <w:right w:val="none" w:sz="0" w:space="0" w:color="auto"/>
                  </w:divBdr>
                </w:div>
                <w:div w:id="672227596">
                  <w:marLeft w:val="0"/>
                  <w:marRight w:val="0"/>
                  <w:marTop w:val="0"/>
                  <w:marBottom w:val="0"/>
                  <w:divBdr>
                    <w:top w:val="none" w:sz="0" w:space="0" w:color="auto"/>
                    <w:left w:val="none" w:sz="0" w:space="0" w:color="auto"/>
                    <w:bottom w:val="none" w:sz="0" w:space="0" w:color="auto"/>
                    <w:right w:val="none" w:sz="0" w:space="0" w:color="auto"/>
                  </w:divBdr>
                </w:div>
                <w:div w:id="675155305">
                  <w:marLeft w:val="0"/>
                  <w:marRight w:val="0"/>
                  <w:marTop w:val="0"/>
                  <w:marBottom w:val="0"/>
                  <w:divBdr>
                    <w:top w:val="none" w:sz="0" w:space="0" w:color="auto"/>
                    <w:left w:val="none" w:sz="0" w:space="0" w:color="auto"/>
                    <w:bottom w:val="none" w:sz="0" w:space="0" w:color="auto"/>
                    <w:right w:val="none" w:sz="0" w:space="0" w:color="auto"/>
                  </w:divBdr>
                </w:div>
                <w:div w:id="675351662">
                  <w:marLeft w:val="0"/>
                  <w:marRight w:val="0"/>
                  <w:marTop w:val="0"/>
                  <w:marBottom w:val="0"/>
                  <w:divBdr>
                    <w:top w:val="none" w:sz="0" w:space="0" w:color="auto"/>
                    <w:left w:val="none" w:sz="0" w:space="0" w:color="auto"/>
                    <w:bottom w:val="none" w:sz="0" w:space="0" w:color="auto"/>
                    <w:right w:val="none" w:sz="0" w:space="0" w:color="auto"/>
                  </w:divBdr>
                </w:div>
                <w:div w:id="675694416">
                  <w:marLeft w:val="0"/>
                  <w:marRight w:val="0"/>
                  <w:marTop w:val="0"/>
                  <w:marBottom w:val="0"/>
                  <w:divBdr>
                    <w:top w:val="none" w:sz="0" w:space="0" w:color="auto"/>
                    <w:left w:val="none" w:sz="0" w:space="0" w:color="auto"/>
                    <w:bottom w:val="none" w:sz="0" w:space="0" w:color="auto"/>
                    <w:right w:val="none" w:sz="0" w:space="0" w:color="auto"/>
                  </w:divBdr>
                </w:div>
                <w:div w:id="676881961">
                  <w:marLeft w:val="0"/>
                  <w:marRight w:val="0"/>
                  <w:marTop w:val="0"/>
                  <w:marBottom w:val="0"/>
                  <w:divBdr>
                    <w:top w:val="none" w:sz="0" w:space="0" w:color="auto"/>
                    <w:left w:val="none" w:sz="0" w:space="0" w:color="auto"/>
                    <w:bottom w:val="none" w:sz="0" w:space="0" w:color="auto"/>
                    <w:right w:val="none" w:sz="0" w:space="0" w:color="auto"/>
                  </w:divBdr>
                </w:div>
                <w:div w:id="677581398">
                  <w:marLeft w:val="0"/>
                  <w:marRight w:val="0"/>
                  <w:marTop w:val="0"/>
                  <w:marBottom w:val="0"/>
                  <w:divBdr>
                    <w:top w:val="none" w:sz="0" w:space="0" w:color="auto"/>
                    <w:left w:val="none" w:sz="0" w:space="0" w:color="auto"/>
                    <w:bottom w:val="none" w:sz="0" w:space="0" w:color="auto"/>
                    <w:right w:val="none" w:sz="0" w:space="0" w:color="auto"/>
                  </w:divBdr>
                  <w:divsChild>
                    <w:div w:id="801387264">
                      <w:marLeft w:val="0"/>
                      <w:marRight w:val="0"/>
                      <w:marTop w:val="0"/>
                      <w:marBottom w:val="0"/>
                      <w:divBdr>
                        <w:top w:val="none" w:sz="0" w:space="0" w:color="auto"/>
                        <w:left w:val="none" w:sz="0" w:space="0" w:color="auto"/>
                        <w:bottom w:val="none" w:sz="0" w:space="0" w:color="auto"/>
                        <w:right w:val="none" w:sz="0" w:space="0" w:color="auto"/>
                      </w:divBdr>
                    </w:div>
                  </w:divsChild>
                </w:div>
                <w:div w:id="677583135">
                  <w:marLeft w:val="0"/>
                  <w:marRight w:val="0"/>
                  <w:marTop w:val="0"/>
                  <w:marBottom w:val="0"/>
                  <w:divBdr>
                    <w:top w:val="none" w:sz="0" w:space="0" w:color="auto"/>
                    <w:left w:val="none" w:sz="0" w:space="0" w:color="auto"/>
                    <w:bottom w:val="none" w:sz="0" w:space="0" w:color="auto"/>
                    <w:right w:val="none" w:sz="0" w:space="0" w:color="auto"/>
                  </w:divBdr>
                </w:div>
                <w:div w:id="677927239">
                  <w:marLeft w:val="0"/>
                  <w:marRight w:val="0"/>
                  <w:marTop w:val="0"/>
                  <w:marBottom w:val="0"/>
                  <w:divBdr>
                    <w:top w:val="none" w:sz="0" w:space="0" w:color="auto"/>
                    <w:left w:val="none" w:sz="0" w:space="0" w:color="auto"/>
                    <w:bottom w:val="none" w:sz="0" w:space="0" w:color="auto"/>
                    <w:right w:val="none" w:sz="0" w:space="0" w:color="auto"/>
                  </w:divBdr>
                </w:div>
                <w:div w:id="679042610">
                  <w:marLeft w:val="0"/>
                  <w:marRight w:val="0"/>
                  <w:marTop w:val="0"/>
                  <w:marBottom w:val="0"/>
                  <w:divBdr>
                    <w:top w:val="none" w:sz="0" w:space="0" w:color="auto"/>
                    <w:left w:val="none" w:sz="0" w:space="0" w:color="auto"/>
                    <w:bottom w:val="none" w:sz="0" w:space="0" w:color="auto"/>
                    <w:right w:val="none" w:sz="0" w:space="0" w:color="auto"/>
                  </w:divBdr>
                </w:div>
                <w:div w:id="679430434">
                  <w:marLeft w:val="0"/>
                  <w:marRight w:val="0"/>
                  <w:marTop w:val="0"/>
                  <w:marBottom w:val="0"/>
                  <w:divBdr>
                    <w:top w:val="none" w:sz="0" w:space="0" w:color="auto"/>
                    <w:left w:val="none" w:sz="0" w:space="0" w:color="auto"/>
                    <w:bottom w:val="none" w:sz="0" w:space="0" w:color="auto"/>
                    <w:right w:val="none" w:sz="0" w:space="0" w:color="auto"/>
                  </w:divBdr>
                </w:div>
                <w:div w:id="681468471">
                  <w:marLeft w:val="0"/>
                  <w:marRight w:val="0"/>
                  <w:marTop w:val="0"/>
                  <w:marBottom w:val="0"/>
                  <w:divBdr>
                    <w:top w:val="none" w:sz="0" w:space="0" w:color="auto"/>
                    <w:left w:val="none" w:sz="0" w:space="0" w:color="auto"/>
                    <w:bottom w:val="none" w:sz="0" w:space="0" w:color="auto"/>
                    <w:right w:val="none" w:sz="0" w:space="0" w:color="auto"/>
                  </w:divBdr>
                </w:div>
                <w:div w:id="681518765">
                  <w:marLeft w:val="0"/>
                  <w:marRight w:val="0"/>
                  <w:marTop w:val="0"/>
                  <w:marBottom w:val="0"/>
                  <w:divBdr>
                    <w:top w:val="none" w:sz="0" w:space="0" w:color="auto"/>
                    <w:left w:val="none" w:sz="0" w:space="0" w:color="auto"/>
                    <w:bottom w:val="none" w:sz="0" w:space="0" w:color="auto"/>
                    <w:right w:val="none" w:sz="0" w:space="0" w:color="auto"/>
                  </w:divBdr>
                </w:div>
                <w:div w:id="682172931">
                  <w:marLeft w:val="0"/>
                  <w:marRight w:val="0"/>
                  <w:marTop w:val="0"/>
                  <w:marBottom w:val="0"/>
                  <w:divBdr>
                    <w:top w:val="none" w:sz="0" w:space="0" w:color="auto"/>
                    <w:left w:val="none" w:sz="0" w:space="0" w:color="auto"/>
                    <w:bottom w:val="none" w:sz="0" w:space="0" w:color="auto"/>
                    <w:right w:val="none" w:sz="0" w:space="0" w:color="auto"/>
                  </w:divBdr>
                  <w:divsChild>
                    <w:div w:id="324943947">
                      <w:marLeft w:val="0"/>
                      <w:marRight w:val="0"/>
                      <w:marTop w:val="0"/>
                      <w:marBottom w:val="0"/>
                      <w:divBdr>
                        <w:top w:val="none" w:sz="0" w:space="0" w:color="auto"/>
                        <w:left w:val="none" w:sz="0" w:space="0" w:color="auto"/>
                        <w:bottom w:val="none" w:sz="0" w:space="0" w:color="auto"/>
                        <w:right w:val="none" w:sz="0" w:space="0" w:color="auto"/>
                      </w:divBdr>
                    </w:div>
                  </w:divsChild>
                </w:div>
                <w:div w:id="683363657">
                  <w:marLeft w:val="0"/>
                  <w:marRight w:val="0"/>
                  <w:marTop w:val="0"/>
                  <w:marBottom w:val="0"/>
                  <w:divBdr>
                    <w:top w:val="none" w:sz="0" w:space="0" w:color="auto"/>
                    <w:left w:val="none" w:sz="0" w:space="0" w:color="auto"/>
                    <w:bottom w:val="none" w:sz="0" w:space="0" w:color="auto"/>
                    <w:right w:val="none" w:sz="0" w:space="0" w:color="auto"/>
                  </w:divBdr>
                </w:div>
                <w:div w:id="683745702">
                  <w:marLeft w:val="720"/>
                  <w:marRight w:val="0"/>
                  <w:marTop w:val="0"/>
                  <w:marBottom w:val="0"/>
                  <w:divBdr>
                    <w:top w:val="none" w:sz="0" w:space="0" w:color="auto"/>
                    <w:left w:val="none" w:sz="0" w:space="0" w:color="auto"/>
                    <w:bottom w:val="none" w:sz="0" w:space="0" w:color="auto"/>
                    <w:right w:val="none" w:sz="0" w:space="0" w:color="auto"/>
                  </w:divBdr>
                </w:div>
                <w:div w:id="684482381">
                  <w:marLeft w:val="0"/>
                  <w:marRight w:val="0"/>
                  <w:marTop w:val="0"/>
                  <w:marBottom w:val="0"/>
                  <w:divBdr>
                    <w:top w:val="none" w:sz="0" w:space="0" w:color="auto"/>
                    <w:left w:val="none" w:sz="0" w:space="0" w:color="auto"/>
                    <w:bottom w:val="none" w:sz="0" w:space="0" w:color="auto"/>
                    <w:right w:val="none" w:sz="0" w:space="0" w:color="auto"/>
                  </w:divBdr>
                  <w:divsChild>
                    <w:div w:id="2067020832">
                      <w:marLeft w:val="0"/>
                      <w:marRight w:val="0"/>
                      <w:marTop w:val="0"/>
                      <w:marBottom w:val="0"/>
                      <w:divBdr>
                        <w:top w:val="none" w:sz="0" w:space="0" w:color="auto"/>
                        <w:left w:val="none" w:sz="0" w:space="0" w:color="auto"/>
                        <w:bottom w:val="none" w:sz="0" w:space="0" w:color="auto"/>
                        <w:right w:val="none" w:sz="0" w:space="0" w:color="auto"/>
                      </w:divBdr>
                    </w:div>
                  </w:divsChild>
                </w:div>
                <w:div w:id="684788326">
                  <w:marLeft w:val="0"/>
                  <w:marRight w:val="0"/>
                  <w:marTop w:val="0"/>
                  <w:marBottom w:val="0"/>
                  <w:divBdr>
                    <w:top w:val="none" w:sz="0" w:space="0" w:color="auto"/>
                    <w:left w:val="none" w:sz="0" w:space="0" w:color="auto"/>
                    <w:bottom w:val="none" w:sz="0" w:space="0" w:color="auto"/>
                    <w:right w:val="none" w:sz="0" w:space="0" w:color="auto"/>
                  </w:divBdr>
                </w:div>
                <w:div w:id="688407234">
                  <w:marLeft w:val="720"/>
                  <w:marRight w:val="0"/>
                  <w:marTop w:val="0"/>
                  <w:marBottom w:val="0"/>
                  <w:divBdr>
                    <w:top w:val="none" w:sz="0" w:space="0" w:color="auto"/>
                    <w:left w:val="none" w:sz="0" w:space="0" w:color="auto"/>
                    <w:bottom w:val="none" w:sz="0" w:space="0" w:color="auto"/>
                    <w:right w:val="none" w:sz="0" w:space="0" w:color="auto"/>
                  </w:divBdr>
                </w:div>
                <w:div w:id="688727225">
                  <w:marLeft w:val="0"/>
                  <w:marRight w:val="0"/>
                  <w:marTop w:val="0"/>
                  <w:marBottom w:val="0"/>
                  <w:divBdr>
                    <w:top w:val="none" w:sz="0" w:space="0" w:color="auto"/>
                    <w:left w:val="none" w:sz="0" w:space="0" w:color="auto"/>
                    <w:bottom w:val="none" w:sz="0" w:space="0" w:color="auto"/>
                    <w:right w:val="none" w:sz="0" w:space="0" w:color="auto"/>
                  </w:divBdr>
                </w:div>
                <w:div w:id="688801839">
                  <w:marLeft w:val="0"/>
                  <w:marRight w:val="0"/>
                  <w:marTop w:val="0"/>
                  <w:marBottom w:val="0"/>
                  <w:divBdr>
                    <w:top w:val="none" w:sz="0" w:space="0" w:color="auto"/>
                    <w:left w:val="none" w:sz="0" w:space="0" w:color="auto"/>
                    <w:bottom w:val="none" w:sz="0" w:space="0" w:color="auto"/>
                    <w:right w:val="none" w:sz="0" w:space="0" w:color="auto"/>
                  </w:divBdr>
                </w:div>
                <w:div w:id="688920049">
                  <w:marLeft w:val="0"/>
                  <w:marRight w:val="0"/>
                  <w:marTop w:val="0"/>
                  <w:marBottom w:val="0"/>
                  <w:divBdr>
                    <w:top w:val="none" w:sz="0" w:space="0" w:color="auto"/>
                    <w:left w:val="none" w:sz="0" w:space="0" w:color="auto"/>
                    <w:bottom w:val="none" w:sz="0" w:space="0" w:color="auto"/>
                    <w:right w:val="none" w:sz="0" w:space="0" w:color="auto"/>
                  </w:divBdr>
                </w:div>
                <w:div w:id="690302400">
                  <w:marLeft w:val="0"/>
                  <w:marRight w:val="0"/>
                  <w:marTop w:val="0"/>
                  <w:marBottom w:val="0"/>
                  <w:divBdr>
                    <w:top w:val="none" w:sz="0" w:space="0" w:color="auto"/>
                    <w:left w:val="none" w:sz="0" w:space="0" w:color="auto"/>
                    <w:bottom w:val="none" w:sz="0" w:space="0" w:color="auto"/>
                    <w:right w:val="none" w:sz="0" w:space="0" w:color="auto"/>
                  </w:divBdr>
                </w:div>
                <w:div w:id="691146369">
                  <w:marLeft w:val="0"/>
                  <w:marRight w:val="0"/>
                  <w:marTop w:val="0"/>
                  <w:marBottom w:val="0"/>
                  <w:divBdr>
                    <w:top w:val="none" w:sz="0" w:space="0" w:color="auto"/>
                    <w:left w:val="none" w:sz="0" w:space="0" w:color="auto"/>
                    <w:bottom w:val="none" w:sz="0" w:space="0" w:color="auto"/>
                    <w:right w:val="none" w:sz="0" w:space="0" w:color="auto"/>
                  </w:divBdr>
                </w:div>
                <w:div w:id="692415058">
                  <w:marLeft w:val="0"/>
                  <w:marRight w:val="0"/>
                  <w:marTop w:val="0"/>
                  <w:marBottom w:val="0"/>
                  <w:divBdr>
                    <w:top w:val="none" w:sz="0" w:space="0" w:color="auto"/>
                    <w:left w:val="none" w:sz="0" w:space="0" w:color="auto"/>
                    <w:bottom w:val="none" w:sz="0" w:space="0" w:color="auto"/>
                    <w:right w:val="none" w:sz="0" w:space="0" w:color="auto"/>
                  </w:divBdr>
                </w:div>
                <w:div w:id="694118292">
                  <w:marLeft w:val="0"/>
                  <w:marRight w:val="0"/>
                  <w:marTop w:val="0"/>
                  <w:marBottom w:val="0"/>
                  <w:divBdr>
                    <w:top w:val="none" w:sz="0" w:space="0" w:color="auto"/>
                    <w:left w:val="none" w:sz="0" w:space="0" w:color="auto"/>
                    <w:bottom w:val="none" w:sz="0" w:space="0" w:color="auto"/>
                    <w:right w:val="none" w:sz="0" w:space="0" w:color="auto"/>
                  </w:divBdr>
                </w:div>
                <w:div w:id="694237514">
                  <w:marLeft w:val="0"/>
                  <w:marRight w:val="0"/>
                  <w:marTop w:val="0"/>
                  <w:marBottom w:val="0"/>
                  <w:divBdr>
                    <w:top w:val="none" w:sz="0" w:space="0" w:color="auto"/>
                    <w:left w:val="none" w:sz="0" w:space="0" w:color="auto"/>
                    <w:bottom w:val="none" w:sz="0" w:space="0" w:color="auto"/>
                    <w:right w:val="none" w:sz="0" w:space="0" w:color="auto"/>
                  </w:divBdr>
                </w:div>
                <w:div w:id="695927187">
                  <w:marLeft w:val="720"/>
                  <w:marRight w:val="0"/>
                  <w:marTop w:val="0"/>
                  <w:marBottom w:val="0"/>
                  <w:divBdr>
                    <w:top w:val="none" w:sz="0" w:space="0" w:color="auto"/>
                    <w:left w:val="none" w:sz="0" w:space="0" w:color="auto"/>
                    <w:bottom w:val="none" w:sz="0" w:space="0" w:color="auto"/>
                    <w:right w:val="none" w:sz="0" w:space="0" w:color="auto"/>
                  </w:divBdr>
                </w:div>
                <w:div w:id="697318957">
                  <w:marLeft w:val="0"/>
                  <w:marRight w:val="0"/>
                  <w:marTop w:val="0"/>
                  <w:marBottom w:val="0"/>
                  <w:divBdr>
                    <w:top w:val="none" w:sz="0" w:space="0" w:color="auto"/>
                    <w:left w:val="none" w:sz="0" w:space="0" w:color="auto"/>
                    <w:bottom w:val="none" w:sz="0" w:space="0" w:color="auto"/>
                    <w:right w:val="none" w:sz="0" w:space="0" w:color="auto"/>
                  </w:divBdr>
                </w:div>
                <w:div w:id="697778907">
                  <w:marLeft w:val="0"/>
                  <w:marRight w:val="0"/>
                  <w:marTop w:val="0"/>
                  <w:marBottom w:val="0"/>
                  <w:divBdr>
                    <w:top w:val="none" w:sz="0" w:space="0" w:color="auto"/>
                    <w:left w:val="none" w:sz="0" w:space="0" w:color="auto"/>
                    <w:bottom w:val="none" w:sz="0" w:space="0" w:color="auto"/>
                    <w:right w:val="none" w:sz="0" w:space="0" w:color="auto"/>
                  </w:divBdr>
                  <w:divsChild>
                    <w:div w:id="1543053325">
                      <w:marLeft w:val="0"/>
                      <w:marRight w:val="0"/>
                      <w:marTop w:val="0"/>
                      <w:marBottom w:val="0"/>
                      <w:divBdr>
                        <w:top w:val="none" w:sz="0" w:space="0" w:color="auto"/>
                        <w:left w:val="none" w:sz="0" w:space="0" w:color="auto"/>
                        <w:bottom w:val="none" w:sz="0" w:space="0" w:color="auto"/>
                        <w:right w:val="none" w:sz="0" w:space="0" w:color="auto"/>
                      </w:divBdr>
                    </w:div>
                  </w:divsChild>
                </w:div>
                <w:div w:id="698438435">
                  <w:marLeft w:val="0"/>
                  <w:marRight w:val="0"/>
                  <w:marTop w:val="0"/>
                  <w:marBottom w:val="0"/>
                  <w:divBdr>
                    <w:top w:val="none" w:sz="0" w:space="0" w:color="auto"/>
                    <w:left w:val="none" w:sz="0" w:space="0" w:color="auto"/>
                    <w:bottom w:val="none" w:sz="0" w:space="0" w:color="auto"/>
                    <w:right w:val="none" w:sz="0" w:space="0" w:color="auto"/>
                  </w:divBdr>
                </w:div>
                <w:div w:id="699672621">
                  <w:marLeft w:val="720"/>
                  <w:marRight w:val="0"/>
                  <w:marTop w:val="0"/>
                  <w:marBottom w:val="0"/>
                  <w:divBdr>
                    <w:top w:val="none" w:sz="0" w:space="0" w:color="auto"/>
                    <w:left w:val="none" w:sz="0" w:space="0" w:color="auto"/>
                    <w:bottom w:val="none" w:sz="0" w:space="0" w:color="auto"/>
                    <w:right w:val="none" w:sz="0" w:space="0" w:color="auto"/>
                  </w:divBdr>
                </w:div>
                <w:div w:id="700787558">
                  <w:marLeft w:val="0"/>
                  <w:marRight w:val="0"/>
                  <w:marTop w:val="0"/>
                  <w:marBottom w:val="0"/>
                  <w:divBdr>
                    <w:top w:val="none" w:sz="0" w:space="0" w:color="auto"/>
                    <w:left w:val="none" w:sz="0" w:space="0" w:color="auto"/>
                    <w:bottom w:val="none" w:sz="0" w:space="0" w:color="auto"/>
                    <w:right w:val="none" w:sz="0" w:space="0" w:color="auto"/>
                  </w:divBdr>
                </w:div>
                <w:div w:id="701442105">
                  <w:marLeft w:val="0"/>
                  <w:marRight w:val="0"/>
                  <w:marTop w:val="0"/>
                  <w:marBottom w:val="0"/>
                  <w:divBdr>
                    <w:top w:val="none" w:sz="0" w:space="0" w:color="auto"/>
                    <w:left w:val="none" w:sz="0" w:space="0" w:color="auto"/>
                    <w:bottom w:val="none" w:sz="0" w:space="0" w:color="auto"/>
                    <w:right w:val="none" w:sz="0" w:space="0" w:color="auto"/>
                  </w:divBdr>
                </w:div>
                <w:div w:id="701902925">
                  <w:marLeft w:val="0"/>
                  <w:marRight w:val="0"/>
                  <w:marTop w:val="0"/>
                  <w:marBottom w:val="0"/>
                  <w:divBdr>
                    <w:top w:val="none" w:sz="0" w:space="0" w:color="auto"/>
                    <w:left w:val="none" w:sz="0" w:space="0" w:color="auto"/>
                    <w:bottom w:val="none" w:sz="0" w:space="0" w:color="auto"/>
                    <w:right w:val="none" w:sz="0" w:space="0" w:color="auto"/>
                  </w:divBdr>
                  <w:divsChild>
                    <w:div w:id="70540536">
                      <w:marLeft w:val="0"/>
                      <w:marRight w:val="0"/>
                      <w:marTop w:val="0"/>
                      <w:marBottom w:val="0"/>
                      <w:divBdr>
                        <w:top w:val="none" w:sz="0" w:space="0" w:color="auto"/>
                        <w:left w:val="none" w:sz="0" w:space="0" w:color="auto"/>
                        <w:bottom w:val="none" w:sz="0" w:space="0" w:color="auto"/>
                        <w:right w:val="none" w:sz="0" w:space="0" w:color="auto"/>
                      </w:divBdr>
                    </w:div>
                  </w:divsChild>
                </w:div>
                <w:div w:id="702243515">
                  <w:marLeft w:val="0"/>
                  <w:marRight w:val="0"/>
                  <w:marTop w:val="0"/>
                  <w:marBottom w:val="0"/>
                  <w:divBdr>
                    <w:top w:val="none" w:sz="0" w:space="0" w:color="auto"/>
                    <w:left w:val="none" w:sz="0" w:space="0" w:color="auto"/>
                    <w:bottom w:val="none" w:sz="0" w:space="0" w:color="auto"/>
                    <w:right w:val="none" w:sz="0" w:space="0" w:color="auto"/>
                  </w:divBdr>
                </w:div>
                <w:div w:id="702366848">
                  <w:marLeft w:val="0"/>
                  <w:marRight w:val="0"/>
                  <w:marTop w:val="0"/>
                  <w:marBottom w:val="0"/>
                  <w:divBdr>
                    <w:top w:val="none" w:sz="0" w:space="0" w:color="auto"/>
                    <w:left w:val="none" w:sz="0" w:space="0" w:color="auto"/>
                    <w:bottom w:val="none" w:sz="0" w:space="0" w:color="auto"/>
                    <w:right w:val="none" w:sz="0" w:space="0" w:color="auto"/>
                  </w:divBdr>
                </w:div>
                <w:div w:id="702636377">
                  <w:marLeft w:val="0"/>
                  <w:marRight w:val="0"/>
                  <w:marTop w:val="0"/>
                  <w:marBottom w:val="0"/>
                  <w:divBdr>
                    <w:top w:val="none" w:sz="0" w:space="0" w:color="auto"/>
                    <w:left w:val="none" w:sz="0" w:space="0" w:color="auto"/>
                    <w:bottom w:val="none" w:sz="0" w:space="0" w:color="auto"/>
                    <w:right w:val="none" w:sz="0" w:space="0" w:color="auto"/>
                  </w:divBdr>
                </w:div>
                <w:div w:id="702709481">
                  <w:marLeft w:val="0"/>
                  <w:marRight w:val="0"/>
                  <w:marTop w:val="0"/>
                  <w:marBottom w:val="0"/>
                  <w:divBdr>
                    <w:top w:val="none" w:sz="0" w:space="0" w:color="auto"/>
                    <w:left w:val="none" w:sz="0" w:space="0" w:color="auto"/>
                    <w:bottom w:val="none" w:sz="0" w:space="0" w:color="auto"/>
                    <w:right w:val="none" w:sz="0" w:space="0" w:color="auto"/>
                  </w:divBdr>
                </w:div>
                <w:div w:id="703754130">
                  <w:marLeft w:val="0"/>
                  <w:marRight w:val="0"/>
                  <w:marTop w:val="0"/>
                  <w:marBottom w:val="0"/>
                  <w:divBdr>
                    <w:top w:val="none" w:sz="0" w:space="0" w:color="auto"/>
                    <w:left w:val="none" w:sz="0" w:space="0" w:color="auto"/>
                    <w:bottom w:val="none" w:sz="0" w:space="0" w:color="auto"/>
                    <w:right w:val="none" w:sz="0" w:space="0" w:color="auto"/>
                  </w:divBdr>
                </w:div>
                <w:div w:id="704644308">
                  <w:marLeft w:val="0"/>
                  <w:marRight w:val="0"/>
                  <w:marTop w:val="0"/>
                  <w:marBottom w:val="0"/>
                  <w:divBdr>
                    <w:top w:val="none" w:sz="0" w:space="0" w:color="auto"/>
                    <w:left w:val="none" w:sz="0" w:space="0" w:color="auto"/>
                    <w:bottom w:val="none" w:sz="0" w:space="0" w:color="auto"/>
                    <w:right w:val="none" w:sz="0" w:space="0" w:color="auto"/>
                  </w:divBdr>
                </w:div>
                <w:div w:id="705526620">
                  <w:marLeft w:val="0"/>
                  <w:marRight w:val="0"/>
                  <w:marTop w:val="0"/>
                  <w:marBottom w:val="0"/>
                  <w:divBdr>
                    <w:top w:val="none" w:sz="0" w:space="0" w:color="auto"/>
                    <w:left w:val="none" w:sz="0" w:space="0" w:color="auto"/>
                    <w:bottom w:val="none" w:sz="0" w:space="0" w:color="auto"/>
                    <w:right w:val="none" w:sz="0" w:space="0" w:color="auto"/>
                  </w:divBdr>
                </w:div>
                <w:div w:id="706491784">
                  <w:marLeft w:val="0"/>
                  <w:marRight w:val="0"/>
                  <w:marTop w:val="0"/>
                  <w:marBottom w:val="0"/>
                  <w:divBdr>
                    <w:top w:val="none" w:sz="0" w:space="0" w:color="auto"/>
                    <w:left w:val="none" w:sz="0" w:space="0" w:color="auto"/>
                    <w:bottom w:val="none" w:sz="0" w:space="0" w:color="auto"/>
                    <w:right w:val="none" w:sz="0" w:space="0" w:color="auto"/>
                  </w:divBdr>
                </w:div>
                <w:div w:id="706761636">
                  <w:marLeft w:val="0"/>
                  <w:marRight w:val="0"/>
                  <w:marTop w:val="0"/>
                  <w:marBottom w:val="0"/>
                  <w:divBdr>
                    <w:top w:val="none" w:sz="0" w:space="0" w:color="auto"/>
                    <w:left w:val="none" w:sz="0" w:space="0" w:color="auto"/>
                    <w:bottom w:val="none" w:sz="0" w:space="0" w:color="auto"/>
                    <w:right w:val="none" w:sz="0" w:space="0" w:color="auto"/>
                  </w:divBdr>
                </w:div>
                <w:div w:id="709187409">
                  <w:marLeft w:val="0"/>
                  <w:marRight w:val="0"/>
                  <w:marTop w:val="0"/>
                  <w:marBottom w:val="0"/>
                  <w:divBdr>
                    <w:top w:val="none" w:sz="0" w:space="0" w:color="auto"/>
                    <w:left w:val="none" w:sz="0" w:space="0" w:color="auto"/>
                    <w:bottom w:val="none" w:sz="0" w:space="0" w:color="auto"/>
                    <w:right w:val="none" w:sz="0" w:space="0" w:color="auto"/>
                  </w:divBdr>
                </w:div>
                <w:div w:id="711656422">
                  <w:marLeft w:val="0"/>
                  <w:marRight w:val="0"/>
                  <w:marTop w:val="0"/>
                  <w:marBottom w:val="0"/>
                  <w:divBdr>
                    <w:top w:val="none" w:sz="0" w:space="0" w:color="auto"/>
                    <w:left w:val="none" w:sz="0" w:space="0" w:color="auto"/>
                    <w:bottom w:val="none" w:sz="0" w:space="0" w:color="auto"/>
                    <w:right w:val="none" w:sz="0" w:space="0" w:color="auto"/>
                  </w:divBdr>
                </w:div>
                <w:div w:id="713314851">
                  <w:marLeft w:val="0"/>
                  <w:marRight w:val="0"/>
                  <w:marTop w:val="0"/>
                  <w:marBottom w:val="0"/>
                  <w:divBdr>
                    <w:top w:val="none" w:sz="0" w:space="0" w:color="auto"/>
                    <w:left w:val="none" w:sz="0" w:space="0" w:color="auto"/>
                    <w:bottom w:val="none" w:sz="0" w:space="0" w:color="auto"/>
                    <w:right w:val="none" w:sz="0" w:space="0" w:color="auto"/>
                  </w:divBdr>
                </w:div>
                <w:div w:id="713432795">
                  <w:marLeft w:val="0"/>
                  <w:marRight w:val="0"/>
                  <w:marTop w:val="0"/>
                  <w:marBottom w:val="0"/>
                  <w:divBdr>
                    <w:top w:val="none" w:sz="0" w:space="0" w:color="auto"/>
                    <w:left w:val="none" w:sz="0" w:space="0" w:color="auto"/>
                    <w:bottom w:val="none" w:sz="0" w:space="0" w:color="auto"/>
                    <w:right w:val="none" w:sz="0" w:space="0" w:color="auto"/>
                  </w:divBdr>
                </w:div>
                <w:div w:id="716591070">
                  <w:marLeft w:val="0"/>
                  <w:marRight w:val="0"/>
                  <w:marTop w:val="0"/>
                  <w:marBottom w:val="0"/>
                  <w:divBdr>
                    <w:top w:val="none" w:sz="0" w:space="0" w:color="auto"/>
                    <w:left w:val="none" w:sz="0" w:space="0" w:color="auto"/>
                    <w:bottom w:val="none" w:sz="0" w:space="0" w:color="auto"/>
                    <w:right w:val="none" w:sz="0" w:space="0" w:color="auto"/>
                  </w:divBdr>
                </w:div>
                <w:div w:id="717553796">
                  <w:marLeft w:val="0"/>
                  <w:marRight w:val="0"/>
                  <w:marTop w:val="0"/>
                  <w:marBottom w:val="0"/>
                  <w:divBdr>
                    <w:top w:val="none" w:sz="0" w:space="0" w:color="auto"/>
                    <w:left w:val="none" w:sz="0" w:space="0" w:color="auto"/>
                    <w:bottom w:val="none" w:sz="0" w:space="0" w:color="auto"/>
                    <w:right w:val="none" w:sz="0" w:space="0" w:color="auto"/>
                  </w:divBdr>
                </w:div>
                <w:div w:id="719134586">
                  <w:marLeft w:val="0"/>
                  <w:marRight w:val="0"/>
                  <w:marTop w:val="0"/>
                  <w:marBottom w:val="0"/>
                  <w:divBdr>
                    <w:top w:val="none" w:sz="0" w:space="0" w:color="auto"/>
                    <w:left w:val="none" w:sz="0" w:space="0" w:color="auto"/>
                    <w:bottom w:val="none" w:sz="0" w:space="0" w:color="auto"/>
                    <w:right w:val="none" w:sz="0" w:space="0" w:color="auto"/>
                  </w:divBdr>
                </w:div>
                <w:div w:id="719785044">
                  <w:marLeft w:val="0"/>
                  <w:marRight w:val="0"/>
                  <w:marTop w:val="0"/>
                  <w:marBottom w:val="0"/>
                  <w:divBdr>
                    <w:top w:val="none" w:sz="0" w:space="0" w:color="auto"/>
                    <w:left w:val="none" w:sz="0" w:space="0" w:color="auto"/>
                    <w:bottom w:val="none" w:sz="0" w:space="0" w:color="auto"/>
                    <w:right w:val="none" w:sz="0" w:space="0" w:color="auto"/>
                  </w:divBdr>
                  <w:divsChild>
                    <w:div w:id="684095998">
                      <w:marLeft w:val="0"/>
                      <w:marRight w:val="0"/>
                      <w:marTop w:val="0"/>
                      <w:marBottom w:val="0"/>
                      <w:divBdr>
                        <w:top w:val="none" w:sz="0" w:space="0" w:color="auto"/>
                        <w:left w:val="none" w:sz="0" w:space="0" w:color="auto"/>
                        <w:bottom w:val="none" w:sz="0" w:space="0" w:color="auto"/>
                        <w:right w:val="none" w:sz="0" w:space="0" w:color="auto"/>
                      </w:divBdr>
                    </w:div>
                    <w:div w:id="1077360046">
                      <w:marLeft w:val="0"/>
                      <w:marRight w:val="0"/>
                      <w:marTop w:val="0"/>
                      <w:marBottom w:val="0"/>
                      <w:divBdr>
                        <w:top w:val="none" w:sz="0" w:space="0" w:color="auto"/>
                        <w:left w:val="none" w:sz="0" w:space="0" w:color="auto"/>
                        <w:bottom w:val="none" w:sz="0" w:space="0" w:color="auto"/>
                        <w:right w:val="none" w:sz="0" w:space="0" w:color="auto"/>
                      </w:divBdr>
                    </w:div>
                    <w:div w:id="1749572335">
                      <w:marLeft w:val="0"/>
                      <w:marRight w:val="0"/>
                      <w:marTop w:val="0"/>
                      <w:marBottom w:val="0"/>
                      <w:divBdr>
                        <w:top w:val="none" w:sz="0" w:space="0" w:color="auto"/>
                        <w:left w:val="none" w:sz="0" w:space="0" w:color="auto"/>
                        <w:bottom w:val="none" w:sz="0" w:space="0" w:color="auto"/>
                        <w:right w:val="none" w:sz="0" w:space="0" w:color="auto"/>
                      </w:divBdr>
                    </w:div>
                  </w:divsChild>
                </w:div>
                <w:div w:id="720330043">
                  <w:marLeft w:val="720"/>
                  <w:marRight w:val="0"/>
                  <w:marTop w:val="0"/>
                  <w:marBottom w:val="0"/>
                  <w:divBdr>
                    <w:top w:val="none" w:sz="0" w:space="0" w:color="auto"/>
                    <w:left w:val="none" w:sz="0" w:space="0" w:color="auto"/>
                    <w:bottom w:val="none" w:sz="0" w:space="0" w:color="auto"/>
                    <w:right w:val="none" w:sz="0" w:space="0" w:color="auto"/>
                  </w:divBdr>
                </w:div>
                <w:div w:id="721055405">
                  <w:marLeft w:val="0"/>
                  <w:marRight w:val="0"/>
                  <w:marTop w:val="0"/>
                  <w:marBottom w:val="0"/>
                  <w:divBdr>
                    <w:top w:val="none" w:sz="0" w:space="0" w:color="auto"/>
                    <w:left w:val="none" w:sz="0" w:space="0" w:color="auto"/>
                    <w:bottom w:val="none" w:sz="0" w:space="0" w:color="auto"/>
                    <w:right w:val="none" w:sz="0" w:space="0" w:color="auto"/>
                  </w:divBdr>
                </w:div>
                <w:div w:id="721903458">
                  <w:marLeft w:val="0"/>
                  <w:marRight w:val="0"/>
                  <w:marTop w:val="0"/>
                  <w:marBottom w:val="0"/>
                  <w:divBdr>
                    <w:top w:val="none" w:sz="0" w:space="0" w:color="auto"/>
                    <w:left w:val="none" w:sz="0" w:space="0" w:color="auto"/>
                    <w:bottom w:val="none" w:sz="0" w:space="0" w:color="auto"/>
                    <w:right w:val="none" w:sz="0" w:space="0" w:color="auto"/>
                  </w:divBdr>
                </w:div>
                <w:div w:id="722482158">
                  <w:marLeft w:val="0"/>
                  <w:marRight w:val="0"/>
                  <w:marTop w:val="0"/>
                  <w:marBottom w:val="0"/>
                  <w:divBdr>
                    <w:top w:val="none" w:sz="0" w:space="0" w:color="auto"/>
                    <w:left w:val="none" w:sz="0" w:space="0" w:color="auto"/>
                    <w:bottom w:val="none" w:sz="0" w:space="0" w:color="auto"/>
                    <w:right w:val="none" w:sz="0" w:space="0" w:color="auto"/>
                  </w:divBdr>
                </w:div>
                <w:div w:id="723867711">
                  <w:marLeft w:val="0"/>
                  <w:marRight w:val="0"/>
                  <w:marTop w:val="0"/>
                  <w:marBottom w:val="0"/>
                  <w:divBdr>
                    <w:top w:val="none" w:sz="0" w:space="0" w:color="auto"/>
                    <w:left w:val="none" w:sz="0" w:space="0" w:color="auto"/>
                    <w:bottom w:val="none" w:sz="0" w:space="0" w:color="auto"/>
                    <w:right w:val="none" w:sz="0" w:space="0" w:color="auto"/>
                  </w:divBdr>
                  <w:divsChild>
                    <w:div w:id="747192716">
                      <w:marLeft w:val="0"/>
                      <w:marRight w:val="0"/>
                      <w:marTop w:val="0"/>
                      <w:marBottom w:val="0"/>
                      <w:divBdr>
                        <w:top w:val="none" w:sz="0" w:space="0" w:color="auto"/>
                        <w:left w:val="none" w:sz="0" w:space="0" w:color="auto"/>
                        <w:bottom w:val="none" w:sz="0" w:space="0" w:color="auto"/>
                        <w:right w:val="none" w:sz="0" w:space="0" w:color="auto"/>
                      </w:divBdr>
                    </w:div>
                  </w:divsChild>
                </w:div>
                <w:div w:id="724908646">
                  <w:marLeft w:val="0"/>
                  <w:marRight w:val="0"/>
                  <w:marTop w:val="0"/>
                  <w:marBottom w:val="0"/>
                  <w:divBdr>
                    <w:top w:val="none" w:sz="0" w:space="0" w:color="auto"/>
                    <w:left w:val="none" w:sz="0" w:space="0" w:color="auto"/>
                    <w:bottom w:val="none" w:sz="0" w:space="0" w:color="auto"/>
                    <w:right w:val="none" w:sz="0" w:space="0" w:color="auto"/>
                  </w:divBdr>
                </w:div>
                <w:div w:id="725950586">
                  <w:marLeft w:val="0"/>
                  <w:marRight w:val="0"/>
                  <w:marTop w:val="0"/>
                  <w:marBottom w:val="0"/>
                  <w:divBdr>
                    <w:top w:val="none" w:sz="0" w:space="0" w:color="auto"/>
                    <w:left w:val="none" w:sz="0" w:space="0" w:color="auto"/>
                    <w:bottom w:val="none" w:sz="0" w:space="0" w:color="auto"/>
                    <w:right w:val="none" w:sz="0" w:space="0" w:color="auto"/>
                  </w:divBdr>
                </w:div>
                <w:div w:id="726487543">
                  <w:marLeft w:val="0"/>
                  <w:marRight w:val="0"/>
                  <w:marTop w:val="0"/>
                  <w:marBottom w:val="0"/>
                  <w:divBdr>
                    <w:top w:val="none" w:sz="0" w:space="0" w:color="auto"/>
                    <w:left w:val="none" w:sz="0" w:space="0" w:color="auto"/>
                    <w:bottom w:val="none" w:sz="0" w:space="0" w:color="auto"/>
                    <w:right w:val="none" w:sz="0" w:space="0" w:color="auto"/>
                  </w:divBdr>
                </w:div>
                <w:div w:id="726487974">
                  <w:marLeft w:val="0"/>
                  <w:marRight w:val="0"/>
                  <w:marTop w:val="0"/>
                  <w:marBottom w:val="0"/>
                  <w:divBdr>
                    <w:top w:val="none" w:sz="0" w:space="0" w:color="auto"/>
                    <w:left w:val="none" w:sz="0" w:space="0" w:color="auto"/>
                    <w:bottom w:val="none" w:sz="0" w:space="0" w:color="auto"/>
                    <w:right w:val="none" w:sz="0" w:space="0" w:color="auto"/>
                  </w:divBdr>
                </w:div>
                <w:div w:id="727345387">
                  <w:marLeft w:val="0"/>
                  <w:marRight w:val="0"/>
                  <w:marTop w:val="0"/>
                  <w:marBottom w:val="0"/>
                  <w:divBdr>
                    <w:top w:val="none" w:sz="0" w:space="0" w:color="auto"/>
                    <w:left w:val="none" w:sz="0" w:space="0" w:color="auto"/>
                    <w:bottom w:val="none" w:sz="0" w:space="0" w:color="auto"/>
                    <w:right w:val="none" w:sz="0" w:space="0" w:color="auto"/>
                  </w:divBdr>
                </w:div>
                <w:div w:id="727535233">
                  <w:marLeft w:val="0"/>
                  <w:marRight w:val="0"/>
                  <w:marTop w:val="0"/>
                  <w:marBottom w:val="0"/>
                  <w:divBdr>
                    <w:top w:val="none" w:sz="0" w:space="0" w:color="auto"/>
                    <w:left w:val="none" w:sz="0" w:space="0" w:color="auto"/>
                    <w:bottom w:val="none" w:sz="0" w:space="0" w:color="auto"/>
                    <w:right w:val="none" w:sz="0" w:space="0" w:color="auto"/>
                  </w:divBdr>
                </w:div>
                <w:div w:id="730812306">
                  <w:marLeft w:val="0"/>
                  <w:marRight w:val="0"/>
                  <w:marTop w:val="0"/>
                  <w:marBottom w:val="0"/>
                  <w:divBdr>
                    <w:top w:val="none" w:sz="0" w:space="0" w:color="auto"/>
                    <w:left w:val="none" w:sz="0" w:space="0" w:color="auto"/>
                    <w:bottom w:val="none" w:sz="0" w:space="0" w:color="auto"/>
                    <w:right w:val="none" w:sz="0" w:space="0" w:color="auto"/>
                  </w:divBdr>
                  <w:divsChild>
                    <w:div w:id="212692751">
                      <w:marLeft w:val="0"/>
                      <w:marRight w:val="0"/>
                      <w:marTop w:val="0"/>
                      <w:marBottom w:val="0"/>
                      <w:divBdr>
                        <w:top w:val="none" w:sz="0" w:space="0" w:color="auto"/>
                        <w:left w:val="none" w:sz="0" w:space="0" w:color="auto"/>
                        <w:bottom w:val="none" w:sz="0" w:space="0" w:color="auto"/>
                        <w:right w:val="none" w:sz="0" w:space="0" w:color="auto"/>
                      </w:divBdr>
                    </w:div>
                  </w:divsChild>
                </w:div>
                <w:div w:id="731196107">
                  <w:marLeft w:val="0"/>
                  <w:marRight w:val="0"/>
                  <w:marTop w:val="0"/>
                  <w:marBottom w:val="0"/>
                  <w:divBdr>
                    <w:top w:val="none" w:sz="0" w:space="0" w:color="auto"/>
                    <w:left w:val="none" w:sz="0" w:space="0" w:color="auto"/>
                    <w:bottom w:val="none" w:sz="0" w:space="0" w:color="auto"/>
                    <w:right w:val="none" w:sz="0" w:space="0" w:color="auto"/>
                  </w:divBdr>
                </w:div>
                <w:div w:id="732507716">
                  <w:marLeft w:val="0"/>
                  <w:marRight w:val="0"/>
                  <w:marTop w:val="0"/>
                  <w:marBottom w:val="0"/>
                  <w:divBdr>
                    <w:top w:val="none" w:sz="0" w:space="0" w:color="auto"/>
                    <w:left w:val="none" w:sz="0" w:space="0" w:color="auto"/>
                    <w:bottom w:val="none" w:sz="0" w:space="0" w:color="auto"/>
                    <w:right w:val="none" w:sz="0" w:space="0" w:color="auto"/>
                  </w:divBdr>
                </w:div>
                <w:div w:id="732772037">
                  <w:marLeft w:val="0"/>
                  <w:marRight w:val="0"/>
                  <w:marTop w:val="0"/>
                  <w:marBottom w:val="0"/>
                  <w:divBdr>
                    <w:top w:val="none" w:sz="0" w:space="0" w:color="auto"/>
                    <w:left w:val="none" w:sz="0" w:space="0" w:color="auto"/>
                    <w:bottom w:val="none" w:sz="0" w:space="0" w:color="auto"/>
                    <w:right w:val="none" w:sz="0" w:space="0" w:color="auto"/>
                  </w:divBdr>
                </w:div>
                <w:div w:id="733622131">
                  <w:marLeft w:val="0"/>
                  <w:marRight w:val="0"/>
                  <w:marTop w:val="0"/>
                  <w:marBottom w:val="0"/>
                  <w:divBdr>
                    <w:top w:val="none" w:sz="0" w:space="0" w:color="auto"/>
                    <w:left w:val="none" w:sz="0" w:space="0" w:color="auto"/>
                    <w:bottom w:val="none" w:sz="0" w:space="0" w:color="auto"/>
                    <w:right w:val="none" w:sz="0" w:space="0" w:color="auto"/>
                  </w:divBdr>
                  <w:divsChild>
                    <w:div w:id="2018344583">
                      <w:marLeft w:val="0"/>
                      <w:marRight w:val="0"/>
                      <w:marTop w:val="0"/>
                      <w:marBottom w:val="0"/>
                      <w:divBdr>
                        <w:top w:val="none" w:sz="0" w:space="0" w:color="auto"/>
                        <w:left w:val="none" w:sz="0" w:space="0" w:color="auto"/>
                        <w:bottom w:val="none" w:sz="0" w:space="0" w:color="auto"/>
                        <w:right w:val="none" w:sz="0" w:space="0" w:color="auto"/>
                      </w:divBdr>
                    </w:div>
                  </w:divsChild>
                </w:div>
                <w:div w:id="733624461">
                  <w:marLeft w:val="720"/>
                  <w:marRight w:val="0"/>
                  <w:marTop w:val="0"/>
                  <w:marBottom w:val="0"/>
                  <w:divBdr>
                    <w:top w:val="none" w:sz="0" w:space="0" w:color="auto"/>
                    <w:left w:val="none" w:sz="0" w:space="0" w:color="auto"/>
                    <w:bottom w:val="none" w:sz="0" w:space="0" w:color="auto"/>
                    <w:right w:val="none" w:sz="0" w:space="0" w:color="auto"/>
                  </w:divBdr>
                </w:div>
                <w:div w:id="734665717">
                  <w:marLeft w:val="0"/>
                  <w:marRight w:val="0"/>
                  <w:marTop w:val="0"/>
                  <w:marBottom w:val="0"/>
                  <w:divBdr>
                    <w:top w:val="none" w:sz="0" w:space="0" w:color="auto"/>
                    <w:left w:val="none" w:sz="0" w:space="0" w:color="auto"/>
                    <w:bottom w:val="none" w:sz="0" w:space="0" w:color="auto"/>
                    <w:right w:val="none" w:sz="0" w:space="0" w:color="auto"/>
                  </w:divBdr>
                </w:div>
                <w:div w:id="735515149">
                  <w:marLeft w:val="0"/>
                  <w:marRight w:val="0"/>
                  <w:marTop w:val="0"/>
                  <w:marBottom w:val="0"/>
                  <w:divBdr>
                    <w:top w:val="none" w:sz="0" w:space="0" w:color="auto"/>
                    <w:left w:val="none" w:sz="0" w:space="0" w:color="auto"/>
                    <w:bottom w:val="none" w:sz="0" w:space="0" w:color="auto"/>
                    <w:right w:val="none" w:sz="0" w:space="0" w:color="auto"/>
                  </w:divBdr>
                </w:div>
                <w:div w:id="737484486">
                  <w:marLeft w:val="0"/>
                  <w:marRight w:val="0"/>
                  <w:marTop w:val="0"/>
                  <w:marBottom w:val="0"/>
                  <w:divBdr>
                    <w:top w:val="none" w:sz="0" w:space="0" w:color="auto"/>
                    <w:left w:val="none" w:sz="0" w:space="0" w:color="auto"/>
                    <w:bottom w:val="none" w:sz="0" w:space="0" w:color="auto"/>
                    <w:right w:val="none" w:sz="0" w:space="0" w:color="auto"/>
                  </w:divBdr>
                </w:div>
                <w:div w:id="737744929">
                  <w:marLeft w:val="0"/>
                  <w:marRight w:val="0"/>
                  <w:marTop w:val="0"/>
                  <w:marBottom w:val="0"/>
                  <w:divBdr>
                    <w:top w:val="none" w:sz="0" w:space="0" w:color="auto"/>
                    <w:left w:val="none" w:sz="0" w:space="0" w:color="auto"/>
                    <w:bottom w:val="none" w:sz="0" w:space="0" w:color="auto"/>
                    <w:right w:val="none" w:sz="0" w:space="0" w:color="auto"/>
                  </w:divBdr>
                </w:div>
                <w:div w:id="738164312">
                  <w:marLeft w:val="0"/>
                  <w:marRight w:val="0"/>
                  <w:marTop w:val="0"/>
                  <w:marBottom w:val="0"/>
                  <w:divBdr>
                    <w:top w:val="none" w:sz="0" w:space="0" w:color="auto"/>
                    <w:left w:val="none" w:sz="0" w:space="0" w:color="auto"/>
                    <w:bottom w:val="none" w:sz="0" w:space="0" w:color="auto"/>
                    <w:right w:val="none" w:sz="0" w:space="0" w:color="auto"/>
                  </w:divBdr>
                </w:div>
                <w:div w:id="738793255">
                  <w:marLeft w:val="0"/>
                  <w:marRight w:val="0"/>
                  <w:marTop w:val="0"/>
                  <w:marBottom w:val="0"/>
                  <w:divBdr>
                    <w:top w:val="none" w:sz="0" w:space="0" w:color="auto"/>
                    <w:left w:val="none" w:sz="0" w:space="0" w:color="auto"/>
                    <w:bottom w:val="none" w:sz="0" w:space="0" w:color="auto"/>
                    <w:right w:val="none" w:sz="0" w:space="0" w:color="auto"/>
                  </w:divBdr>
                </w:div>
                <w:div w:id="739596412">
                  <w:marLeft w:val="0"/>
                  <w:marRight w:val="0"/>
                  <w:marTop w:val="0"/>
                  <w:marBottom w:val="0"/>
                  <w:divBdr>
                    <w:top w:val="none" w:sz="0" w:space="0" w:color="auto"/>
                    <w:left w:val="none" w:sz="0" w:space="0" w:color="auto"/>
                    <w:bottom w:val="none" w:sz="0" w:space="0" w:color="auto"/>
                    <w:right w:val="none" w:sz="0" w:space="0" w:color="auto"/>
                  </w:divBdr>
                </w:div>
                <w:div w:id="740250097">
                  <w:marLeft w:val="0"/>
                  <w:marRight w:val="0"/>
                  <w:marTop w:val="0"/>
                  <w:marBottom w:val="0"/>
                  <w:divBdr>
                    <w:top w:val="none" w:sz="0" w:space="0" w:color="auto"/>
                    <w:left w:val="none" w:sz="0" w:space="0" w:color="auto"/>
                    <w:bottom w:val="none" w:sz="0" w:space="0" w:color="auto"/>
                    <w:right w:val="none" w:sz="0" w:space="0" w:color="auto"/>
                  </w:divBdr>
                </w:div>
                <w:div w:id="741558814">
                  <w:marLeft w:val="0"/>
                  <w:marRight w:val="0"/>
                  <w:marTop w:val="0"/>
                  <w:marBottom w:val="0"/>
                  <w:divBdr>
                    <w:top w:val="none" w:sz="0" w:space="0" w:color="auto"/>
                    <w:left w:val="none" w:sz="0" w:space="0" w:color="auto"/>
                    <w:bottom w:val="none" w:sz="0" w:space="0" w:color="auto"/>
                    <w:right w:val="none" w:sz="0" w:space="0" w:color="auto"/>
                  </w:divBdr>
                </w:div>
                <w:div w:id="741759995">
                  <w:marLeft w:val="0"/>
                  <w:marRight w:val="0"/>
                  <w:marTop w:val="0"/>
                  <w:marBottom w:val="0"/>
                  <w:divBdr>
                    <w:top w:val="none" w:sz="0" w:space="0" w:color="auto"/>
                    <w:left w:val="none" w:sz="0" w:space="0" w:color="auto"/>
                    <w:bottom w:val="none" w:sz="0" w:space="0" w:color="auto"/>
                    <w:right w:val="none" w:sz="0" w:space="0" w:color="auto"/>
                  </w:divBdr>
                </w:div>
                <w:div w:id="744303037">
                  <w:marLeft w:val="0"/>
                  <w:marRight w:val="0"/>
                  <w:marTop w:val="0"/>
                  <w:marBottom w:val="0"/>
                  <w:divBdr>
                    <w:top w:val="none" w:sz="0" w:space="0" w:color="auto"/>
                    <w:left w:val="none" w:sz="0" w:space="0" w:color="auto"/>
                    <w:bottom w:val="none" w:sz="0" w:space="0" w:color="auto"/>
                    <w:right w:val="none" w:sz="0" w:space="0" w:color="auto"/>
                  </w:divBdr>
                </w:div>
                <w:div w:id="744687040">
                  <w:marLeft w:val="0"/>
                  <w:marRight w:val="0"/>
                  <w:marTop w:val="0"/>
                  <w:marBottom w:val="0"/>
                  <w:divBdr>
                    <w:top w:val="none" w:sz="0" w:space="0" w:color="auto"/>
                    <w:left w:val="none" w:sz="0" w:space="0" w:color="auto"/>
                    <w:bottom w:val="none" w:sz="0" w:space="0" w:color="auto"/>
                    <w:right w:val="none" w:sz="0" w:space="0" w:color="auto"/>
                  </w:divBdr>
                </w:div>
                <w:div w:id="745151959">
                  <w:marLeft w:val="0"/>
                  <w:marRight w:val="0"/>
                  <w:marTop w:val="0"/>
                  <w:marBottom w:val="0"/>
                  <w:divBdr>
                    <w:top w:val="none" w:sz="0" w:space="0" w:color="auto"/>
                    <w:left w:val="none" w:sz="0" w:space="0" w:color="auto"/>
                    <w:bottom w:val="none" w:sz="0" w:space="0" w:color="auto"/>
                    <w:right w:val="none" w:sz="0" w:space="0" w:color="auto"/>
                  </w:divBdr>
                </w:div>
                <w:div w:id="745692323">
                  <w:marLeft w:val="0"/>
                  <w:marRight w:val="0"/>
                  <w:marTop w:val="0"/>
                  <w:marBottom w:val="0"/>
                  <w:divBdr>
                    <w:top w:val="none" w:sz="0" w:space="0" w:color="auto"/>
                    <w:left w:val="none" w:sz="0" w:space="0" w:color="auto"/>
                    <w:bottom w:val="none" w:sz="0" w:space="0" w:color="auto"/>
                    <w:right w:val="none" w:sz="0" w:space="0" w:color="auto"/>
                  </w:divBdr>
                </w:div>
                <w:div w:id="747459817">
                  <w:marLeft w:val="720"/>
                  <w:marRight w:val="0"/>
                  <w:marTop w:val="0"/>
                  <w:marBottom w:val="0"/>
                  <w:divBdr>
                    <w:top w:val="none" w:sz="0" w:space="0" w:color="auto"/>
                    <w:left w:val="none" w:sz="0" w:space="0" w:color="auto"/>
                    <w:bottom w:val="none" w:sz="0" w:space="0" w:color="auto"/>
                    <w:right w:val="none" w:sz="0" w:space="0" w:color="auto"/>
                  </w:divBdr>
                </w:div>
                <w:div w:id="752118535">
                  <w:marLeft w:val="0"/>
                  <w:marRight w:val="0"/>
                  <w:marTop w:val="0"/>
                  <w:marBottom w:val="0"/>
                  <w:divBdr>
                    <w:top w:val="none" w:sz="0" w:space="0" w:color="auto"/>
                    <w:left w:val="none" w:sz="0" w:space="0" w:color="auto"/>
                    <w:bottom w:val="none" w:sz="0" w:space="0" w:color="auto"/>
                    <w:right w:val="none" w:sz="0" w:space="0" w:color="auto"/>
                  </w:divBdr>
                </w:div>
                <w:div w:id="752511656">
                  <w:marLeft w:val="0"/>
                  <w:marRight w:val="0"/>
                  <w:marTop w:val="0"/>
                  <w:marBottom w:val="0"/>
                  <w:divBdr>
                    <w:top w:val="none" w:sz="0" w:space="0" w:color="auto"/>
                    <w:left w:val="none" w:sz="0" w:space="0" w:color="auto"/>
                    <w:bottom w:val="none" w:sz="0" w:space="0" w:color="auto"/>
                    <w:right w:val="none" w:sz="0" w:space="0" w:color="auto"/>
                  </w:divBdr>
                </w:div>
                <w:div w:id="752893955">
                  <w:marLeft w:val="0"/>
                  <w:marRight w:val="0"/>
                  <w:marTop w:val="0"/>
                  <w:marBottom w:val="0"/>
                  <w:divBdr>
                    <w:top w:val="none" w:sz="0" w:space="0" w:color="auto"/>
                    <w:left w:val="none" w:sz="0" w:space="0" w:color="auto"/>
                    <w:bottom w:val="none" w:sz="0" w:space="0" w:color="auto"/>
                    <w:right w:val="none" w:sz="0" w:space="0" w:color="auto"/>
                  </w:divBdr>
                  <w:divsChild>
                    <w:div w:id="487671841">
                      <w:marLeft w:val="0"/>
                      <w:marRight w:val="0"/>
                      <w:marTop w:val="0"/>
                      <w:marBottom w:val="0"/>
                      <w:divBdr>
                        <w:top w:val="none" w:sz="0" w:space="0" w:color="auto"/>
                        <w:left w:val="none" w:sz="0" w:space="0" w:color="auto"/>
                        <w:bottom w:val="none" w:sz="0" w:space="0" w:color="auto"/>
                        <w:right w:val="none" w:sz="0" w:space="0" w:color="auto"/>
                      </w:divBdr>
                    </w:div>
                  </w:divsChild>
                </w:div>
                <w:div w:id="753282909">
                  <w:marLeft w:val="0"/>
                  <w:marRight w:val="0"/>
                  <w:marTop w:val="0"/>
                  <w:marBottom w:val="0"/>
                  <w:divBdr>
                    <w:top w:val="none" w:sz="0" w:space="0" w:color="auto"/>
                    <w:left w:val="none" w:sz="0" w:space="0" w:color="auto"/>
                    <w:bottom w:val="none" w:sz="0" w:space="0" w:color="auto"/>
                    <w:right w:val="none" w:sz="0" w:space="0" w:color="auto"/>
                  </w:divBdr>
                </w:div>
                <w:div w:id="754478986">
                  <w:marLeft w:val="720"/>
                  <w:marRight w:val="0"/>
                  <w:marTop w:val="0"/>
                  <w:marBottom w:val="0"/>
                  <w:divBdr>
                    <w:top w:val="none" w:sz="0" w:space="0" w:color="auto"/>
                    <w:left w:val="none" w:sz="0" w:space="0" w:color="auto"/>
                    <w:bottom w:val="none" w:sz="0" w:space="0" w:color="auto"/>
                    <w:right w:val="none" w:sz="0" w:space="0" w:color="auto"/>
                  </w:divBdr>
                </w:div>
                <w:div w:id="757293943">
                  <w:marLeft w:val="0"/>
                  <w:marRight w:val="0"/>
                  <w:marTop w:val="0"/>
                  <w:marBottom w:val="0"/>
                  <w:divBdr>
                    <w:top w:val="none" w:sz="0" w:space="0" w:color="auto"/>
                    <w:left w:val="none" w:sz="0" w:space="0" w:color="auto"/>
                    <w:bottom w:val="none" w:sz="0" w:space="0" w:color="auto"/>
                    <w:right w:val="none" w:sz="0" w:space="0" w:color="auto"/>
                  </w:divBdr>
                </w:div>
                <w:div w:id="758211399">
                  <w:marLeft w:val="0"/>
                  <w:marRight w:val="0"/>
                  <w:marTop w:val="0"/>
                  <w:marBottom w:val="0"/>
                  <w:divBdr>
                    <w:top w:val="none" w:sz="0" w:space="0" w:color="auto"/>
                    <w:left w:val="none" w:sz="0" w:space="0" w:color="auto"/>
                    <w:bottom w:val="none" w:sz="0" w:space="0" w:color="auto"/>
                    <w:right w:val="none" w:sz="0" w:space="0" w:color="auto"/>
                  </w:divBdr>
                </w:div>
                <w:div w:id="758982709">
                  <w:marLeft w:val="0"/>
                  <w:marRight w:val="0"/>
                  <w:marTop w:val="0"/>
                  <w:marBottom w:val="0"/>
                  <w:divBdr>
                    <w:top w:val="none" w:sz="0" w:space="0" w:color="auto"/>
                    <w:left w:val="none" w:sz="0" w:space="0" w:color="auto"/>
                    <w:bottom w:val="none" w:sz="0" w:space="0" w:color="auto"/>
                    <w:right w:val="none" w:sz="0" w:space="0" w:color="auto"/>
                  </w:divBdr>
                </w:div>
                <w:div w:id="759526194">
                  <w:marLeft w:val="0"/>
                  <w:marRight w:val="0"/>
                  <w:marTop w:val="0"/>
                  <w:marBottom w:val="0"/>
                  <w:divBdr>
                    <w:top w:val="none" w:sz="0" w:space="0" w:color="auto"/>
                    <w:left w:val="none" w:sz="0" w:space="0" w:color="auto"/>
                    <w:bottom w:val="none" w:sz="0" w:space="0" w:color="auto"/>
                    <w:right w:val="none" w:sz="0" w:space="0" w:color="auto"/>
                  </w:divBdr>
                </w:div>
                <w:div w:id="762149153">
                  <w:marLeft w:val="0"/>
                  <w:marRight w:val="0"/>
                  <w:marTop w:val="0"/>
                  <w:marBottom w:val="0"/>
                  <w:divBdr>
                    <w:top w:val="none" w:sz="0" w:space="0" w:color="auto"/>
                    <w:left w:val="none" w:sz="0" w:space="0" w:color="auto"/>
                    <w:bottom w:val="none" w:sz="0" w:space="0" w:color="auto"/>
                    <w:right w:val="none" w:sz="0" w:space="0" w:color="auto"/>
                  </w:divBdr>
                </w:div>
                <w:div w:id="763381573">
                  <w:marLeft w:val="0"/>
                  <w:marRight w:val="0"/>
                  <w:marTop w:val="0"/>
                  <w:marBottom w:val="0"/>
                  <w:divBdr>
                    <w:top w:val="none" w:sz="0" w:space="0" w:color="auto"/>
                    <w:left w:val="none" w:sz="0" w:space="0" w:color="auto"/>
                    <w:bottom w:val="none" w:sz="0" w:space="0" w:color="auto"/>
                    <w:right w:val="none" w:sz="0" w:space="0" w:color="auto"/>
                  </w:divBdr>
                </w:div>
                <w:div w:id="763650038">
                  <w:marLeft w:val="0"/>
                  <w:marRight w:val="0"/>
                  <w:marTop w:val="0"/>
                  <w:marBottom w:val="0"/>
                  <w:divBdr>
                    <w:top w:val="none" w:sz="0" w:space="0" w:color="auto"/>
                    <w:left w:val="none" w:sz="0" w:space="0" w:color="auto"/>
                    <w:bottom w:val="none" w:sz="0" w:space="0" w:color="auto"/>
                    <w:right w:val="none" w:sz="0" w:space="0" w:color="auto"/>
                  </w:divBdr>
                </w:div>
                <w:div w:id="764232178">
                  <w:marLeft w:val="0"/>
                  <w:marRight w:val="0"/>
                  <w:marTop w:val="0"/>
                  <w:marBottom w:val="0"/>
                  <w:divBdr>
                    <w:top w:val="none" w:sz="0" w:space="0" w:color="auto"/>
                    <w:left w:val="none" w:sz="0" w:space="0" w:color="auto"/>
                    <w:bottom w:val="none" w:sz="0" w:space="0" w:color="auto"/>
                    <w:right w:val="none" w:sz="0" w:space="0" w:color="auto"/>
                  </w:divBdr>
                </w:div>
                <w:div w:id="764419394">
                  <w:marLeft w:val="0"/>
                  <w:marRight w:val="0"/>
                  <w:marTop w:val="0"/>
                  <w:marBottom w:val="0"/>
                  <w:divBdr>
                    <w:top w:val="none" w:sz="0" w:space="0" w:color="auto"/>
                    <w:left w:val="none" w:sz="0" w:space="0" w:color="auto"/>
                    <w:bottom w:val="none" w:sz="0" w:space="0" w:color="auto"/>
                    <w:right w:val="none" w:sz="0" w:space="0" w:color="auto"/>
                  </w:divBdr>
                </w:div>
                <w:div w:id="764615127">
                  <w:marLeft w:val="0"/>
                  <w:marRight w:val="0"/>
                  <w:marTop w:val="0"/>
                  <w:marBottom w:val="0"/>
                  <w:divBdr>
                    <w:top w:val="none" w:sz="0" w:space="0" w:color="auto"/>
                    <w:left w:val="none" w:sz="0" w:space="0" w:color="auto"/>
                    <w:bottom w:val="none" w:sz="0" w:space="0" w:color="auto"/>
                    <w:right w:val="none" w:sz="0" w:space="0" w:color="auto"/>
                  </w:divBdr>
                </w:div>
                <w:div w:id="766076591">
                  <w:marLeft w:val="0"/>
                  <w:marRight w:val="0"/>
                  <w:marTop w:val="0"/>
                  <w:marBottom w:val="0"/>
                  <w:divBdr>
                    <w:top w:val="none" w:sz="0" w:space="0" w:color="auto"/>
                    <w:left w:val="none" w:sz="0" w:space="0" w:color="auto"/>
                    <w:bottom w:val="none" w:sz="0" w:space="0" w:color="auto"/>
                    <w:right w:val="none" w:sz="0" w:space="0" w:color="auto"/>
                  </w:divBdr>
                </w:div>
                <w:div w:id="766190361">
                  <w:marLeft w:val="0"/>
                  <w:marRight w:val="0"/>
                  <w:marTop w:val="0"/>
                  <w:marBottom w:val="0"/>
                  <w:divBdr>
                    <w:top w:val="none" w:sz="0" w:space="0" w:color="auto"/>
                    <w:left w:val="none" w:sz="0" w:space="0" w:color="auto"/>
                    <w:bottom w:val="none" w:sz="0" w:space="0" w:color="auto"/>
                    <w:right w:val="none" w:sz="0" w:space="0" w:color="auto"/>
                  </w:divBdr>
                </w:div>
                <w:div w:id="766654818">
                  <w:marLeft w:val="0"/>
                  <w:marRight w:val="0"/>
                  <w:marTop w:val="0"/>
                  <w:marBottom w:val="0"/>
                  <w:divBdr>
                    <w:top w:val="none" w:sz="0" w:space="0" w:color="auto"/>
                    <w:left w:val="none" w:sz="0" w:space="0" w:color="auto"/>
                    <w:bottom w:val="none" w:sz="0" w:space="0" w:color="auto"/>
                    <w:right w:val="none" w:sz="0" w:space="0" w:color="auto"/>
                  </w:divBdr>
                </w:div>
                <w:div w:id="768740686">
                  <w:marLeft w:val="0"/>
                  <w:marRight w:val="0"/>
                  <w:marTop w:val="0"/>
                  <w:marBottom w:val="0"/>
                  <w:divBdr>
                    <w:top w:val="none" w:sz="0" w:space="0" w:color="auto"/>
                    <w:left w:val="none" w:sz="0" w:space="0" w:color="auto"/>
                    <w:bottom w:val="none" w:sz="0" w:space="0" w:color="auto"/>
                    <w:right w:val="none" w:sz="0" w:space="0" w:color="auto"/>
                  </w:divBdr>
                  <w:divsChild>
                    <w:div w:id="286160986">
                      <w:marLeft w:val="0"/>
                      <w:marRight w:val="0"/>
                      <w:marTop w:val="0"/>
                      <w:marBottom w:val="0"/>
                      <w:divBdr>
                        <w:top w:val="none" w:sz="0" w:space="0" w:color="auto"/>
                        <w:left w:val="none" w:sz="0" w:space="0" w:color="auto"/>
                        <w:bottom w:val="none" w:sz="0" w:space="0" w:color="auto"/>
                        <w:right w:val="none" w:sz="0" w:space="0" w:color="auto"/>
                      </w:divBdr>
                    </w:div>
                  </w:divsChild>
                </w:div>
                <w:div w:id="768744888">
                  <w:marLeft w:val="0"/>
                  <w:marRight w:val="0"/>
                  <w:marTop w:val="0"/>
                  <w:marBottom w:val="0"/>
                  <w:divBdr>
                    <w:top w:val="none" w:sz="0" w:space="0" w:color="auto"/>
                    <w:left w:val="none" w:sz="0" w:space="0" w:color="auto"/>
                    <w:bottom w:val="none" w:sz="0" w:space="0" w:color="auto"/>
                    <w:right w:val="none" w:sz="0" w:space="0" w:color="auto"/>
                  </w:divBdr>
                </w:div>
                <w:div w:id="769273943">
                  <w:marLeft w:val="0"/>
                  <w:marRight w:val="0"/>
                  <w:marTop w:val="0"/>
                  <w:marBottom w:val="0"/>
                  <w:divBdr>
                    <w:top w:val="none" w:sz="0" w:space="0" w:color="auto"/>
                    <w:left w:val="none" w:sz="0" w:space="0" w:color="auto"/>
                    <w:bottom w:val="none" w:sz="0" w:space="0" w:color="auto"/>
                    <w:right w:val="none" w:sz="0" w:space="0" w:color="auto"/>
                  </w:divBdr>
                </w:div>
                <w:div w:id="769812500">
                  <w:marLeft w:val="0"/>
                  <w:marRight w:val="0"/>
                  <w:marTop w:val="0"/>
                  <w:marBottom w:val="0"/>
                  <w:divBdr>
                    <w:top w:val="none" w:sz="0" w:space="0" w:color="auto"/>
                    <w:left w:val="none" w:sz="0" w:space="0" w:color="auto"/>
                    <w:bottom w:val="none" w:sz="0" w:space="0" w:color="auto"/>
                    <w:right w:val="none" w:sz="0" w:space="0" w:color="auto"/>
                  </w:divBdr>
                </w:div>
                <w:div w:id="774982355">
                  <w:marLeft w:val="0"/>
                  <w:marRight w:val="0"/>
                  <w:marTop w:val="0"/>
                  <w:marBottom w:val="0"/>
                  <w:divBdr>
                    <w:top w:val="none" w:sz="0" w:space="0" w:color="auto"/>
                    <w:left w:val="none" w:sz="0" w:space="0" w:color="auto"/>
                    <w:bottom w:val="none" w:sz="0" w:space="0" w:color="auto"/>
                    <w:right w:val="none" w:sz="0" w:space="0" w:color="auto"/>
                  </w:divBdr>
                </w:div>
                <w:div w:id="775710577">
                  <w:marLeft w:val="0"/>
                  <w:marRight w:val="0"/>
                  <w:marTop w:val="0"/>
                  <w:marBottom w:val="0"/>
                  <w:divBdr>
                    <w:top w:val="none" w:sz="0" w:space="0" w:color="auto"/>
                    <w:left w:val="none" w:sz="0" w:space="0" w:color="auto"/>
                    <w:bottom w:val="none" w:sz="0" w:space="0" w:color="auto"/>
                    <w:right w:val="none" w:sz="0" w:space="0" w:color="auto"/>
                  </w:divBdr>
                </w:div>
                <w:div w:id="776561933">
                  <w:marLeft w:val="0"/>
                  <w:marRight w:val="0"/>
                  <w:marTop w:val="0"/>
                  <w:marBottom w:val="0"/>
                  <w:divBdr>
                    <w:top w:val="none" w:sz="0" w:space="0" w:color="auto"/>
                    <w:left w:val="none" w:sz="0" w:space="0" w:color="auto"/>
                    <w:bottom w:val="none" w:sz="0" w:space="0" w:color="auto"/>
                    <w:right w:val="none" w:sz="0" w:space="0" w:color="auto"/>
                  </w:divBdr>
                </w:div>
                <w:div w:id="777410393">
                  <w:marLeft w:val="0"/>
                  <w:marRight w:val="0"/>
                  <w:marTop w:val="0"/>
                  <w:marBottom w:val="0"/>
                  <w:divBdr>
                    <w:top w:val="none" w:sz="0" w:space="0" w:color="auto"/>
                    <w:left w:val="none" w:sz="0" w:space="0" w:color="auto"/>
                    <w:bottom w:val="none" w:sz="0" w:space="0" w:color="auto"/>
                    <w:right w:val="none" w:sz="0" w:space="0" w:color="auto"/>
                  </w:divBdr>
                </w:div>
                <w:div w:id="777454496">
                  <w:marLeft w:val="0"/>
                  <w:marRight w:val="0"/>
                  <w:marTop w:val="0"/>
                  <w:marBottom w:val="0"/>
                  <w:divBdr>
                    <w:top w:val="none" w:sz="0" w:space="0" w:color="auto"/>
                    <w:left w:val="none" w:sz="0" w:space="0" w:color="auto"/>
                    <w:bottom w:val="none" w:sz="0" w:space="0" w:color="auto"/>
                    <w:right w:val="none" w:sz="0" w:space="0" w:color="auto"/>
                  </w:divBdr>
                </w:div>
                <w:div w:id="777523838">
                  <w:marLeft w:val="0"/>
                  <w:marRight w:val="0"/>
                  <w:marTop w:val="0"/>
                  <w:marBottom w:val="0"/>
                  <w:divBdr>
                    <w:top w:val="none" w:sz="0" w:space="0" w:color="auto"/>
                    <w:left w:val="none" w:sz="0" w:space="0" w:color="auto"/>
                    <w:bottom w:val="none" w:sz="0" w:space="0" w:color="auto"/>
                    <w:right w:val="none" w:sz="0" w:space="0" w:color="auto"/>
                  </w:divBdr>
                </w:div>
                <w:div w:id="778455620">
                  <w:marLeft w:val="0"/>
                  <w:marRight w:val="0"/>
                  <w:marTop w:val="0"/>
                  <w:marBottom w:val="0"/>
                  <w:divBdr>
                    <w:top w:val="none" w:sz="0" w:space="0" w:color="auto"/>
                    <w:left w:val="none" w:sz="0" w:space="0" w:color="auto"/>
                    <w:bottom w:val="none" w:sz="0" w:space="0" w:color="auto"/>
                    <w:right w:val="none" w:sz="0" w:space="0" w:color="auto"/>
                  </w:divBdr>
                  <w:divsChild>
                    <w:div w:id="1591768981">
                      <w:marLeft w:val="0"/>
                      <w:marRight w:val="0"/>
                      <w:marTop w:val="0"/>
                      <w:marBottom w:val="0"/>
                      <w:divBdr>
                        <w:top w:val="none" w:sz="0" w:space="0" w:color="auto"/>
                        <w:left w:val="none" w:sz="0" w:space="0" w:color="auto"/>
                        <w:bottom w:val="none" w:sz="0" w:space="0" w:color="auto"/>
                        <w:right w:val="none" w:sz="0" w:space="0" w:color="auto"/>
                      </w:divBdr>
                    </w:div>
                  </w:divsChild>
                </w:div>
                <w:div w:id="780145979">
                  <w:marLeft w:val="0"/>
                  <w:marRight w:val="0"/>
                  <w:marTop w:val="0"/>
                  <w:marBottom w:val="0"/>
                  <w:divBdr>
                    <w:top w:val="none" w:sz="0" w:space="0" w:color="auto"/>
                    <w:left w:val="none" w:sz="0" w:space="0" w:color="auto"/>
                    <w:bottom w:val="none" w:sz="0" w:space="0" w:color="auto"/>
                    <w:right w:val="none" w:sz="0" w:space="0" w:color="auto"/>
                  </w:divBdr>
                </w:div>
                <w:div w:id="781462611">
                  <w:marLeft w:val="0"/>
                  <w:marRight w:val="0"/>
                  <w:marTop w:val="0"/>
                  <w:marBottom w:val="0"/>
                  <w:divBdr>
                    <w:top w:val="none" w:sz="0" w:space="0" w:color="auto"/>
                    <w:left w:val="none" w:sz="0" w:space="0" w:color="auto"/>
                    <w:bottom w:val="none" w:sz="0" w:space="0" w:color="auto"/>
                    <w:right w:val="none" w:sz="0" w:space="0" w:color="auto"/>
                  </w:divBdr>
                </w:div>
                <w:div w:id="781729248">
                  <w:marLeft w:val="0"/>
                  <w:marRight w:val="0"/>
                  <w:marTop w:val="0"/>
                  <w:marBottom w:val="0"/>
                  <w:divBdr>
                    <w:top w:val="none" w:sz="0" w:space="0" w:color="auto"/>
                    <w:left w:val="none" w:sz="0" w:space="0" w:color="auto"/>
                    <w:bottom w:val="none" w:sz="0" w:space="0" w:color="auto"/>
                    <w:right w:val="none" w:sz="0" w:space="0" w:color="auto"/>
                  </w:divBdr>
                </w:div>
                <w:div w:id="783041907">
                  <w:marLeft w:val="0"/>
                  <w:marRight w:val="0"/>
                  <w:marTop w:val="0"/>
                  <w:marBottom w:val="0"/>
                  <w:divBdr>
                    <w:top w:val="none" w:sz="0" w:space="0" w:color="auto"/>
                    <w:left w:val="none" w:sz="0" w:space="0" w:color="auto"/>
                    <w:bottom w:val="none" w:sz="0" w:space="0" w:color="auto"/>
                    <w:right w:val="none" w:sz="0" w:space="0" w:color="auto"/>
                  </w:divBdr>
                </w:div>
                <w:div w:id="784469323">
                  <w:marLeft w:val="0"/>
                  <w:marRight w:val="0"/>
                  <w:marTop w:val="0"/>
                  <w:marBottom w:val="0"/>
                  <w:divBdr>
                    <w:top w:val="none" w:sz="0" w:space="0" w:color="auto"/>
                    <w:left w:val="none" w:sz="0" w:space="0" w:color="auto"/>
                    <w:bottom w:val="none" w:sz="0" w:space="0" w:color="auto"/>
                    <w:right w:val="none" w:sz="0" w:space="0" w:color="auto"/>
                  </w:divBdr>
                </w:div>
                <w:div w:id="784731520">
                  <w:marLeft w:val="0"/>
                  <w:marRight w:val="0"/>
                  <w:marTop w:val="0"/>
                  <w:marBottom w:val="0"/>
                  <w:divBdr>
                    <w:top w:val="none" w:sz="0" w:space="0" w:color="auto"/>
                    <w:left w:val="none" w:sz="0" w:space="0" w:color="auto"/>
                    <w:bottom w:val="none" w:sz="0" w:space="0" w:color="auto"/>
                    <w:right w:val="none" w:sz="0" w:space="0" w:color="auto"/>
                  </w:divBdr>
                </w:div>
                <w:div w:id="784808463">
                  <w:marLeft w:val="0"/>
                  <w:marRight w:val="0"/>
                  <w:marTop w:val="0"/>
                  <w:marBottom w:val="0"/>
                  <w:divBdr>
                    <w:top w:val="none" w:sz="0" w:space="0" w:color="auto"/>
                    <w:left w:val="none" w:sz="0" w:space="0" w:color="auto"/>
                    <w:bottom w:val="none" w:sz="0" w:space="0" w:color="auto"/>
                    <w:right w:val="none" w:sz="0" w:space="0" w:color="auto"/>
                  </w:divBdr>
                </w:div>
                <w:div w:id="787117287">
                  <w:marLeft w:val="0"/>
                  <w:marRight w:val="0"/>
                  <w:marTop w:val="0"/>
                  <w:marBottom w:val="0"/>
                  <w:divBdr>
                    <w:top w:val="none" w:sz="0" w:space="0" w:color="auto"/>
                    <w:left w:val="none" w:sz="0" w:space="0" w:color="auto"/>
                    <w:bottom w:val="none" w:sz="0" w:space="0" w:color="auto"/>
                    <w:right w:val="none" w:sz="0" w:space="0" w:color="auto"/>
                  </w:divBdr>
                </w:div>
                <w:div w:id="787820633">
                  <w:marLeft w:val="0"/>
                  <w:marRight w:val="0"/>
                  <w:marTop w:val="0"/>
                  <w:marBottom w:val="0"/>
                  <w:divBdr>
                    <w:top w:val="none" w:sz="0" w:space="0" w:color="auto"/>
                    <w:left w:val="none" w:sz="0" w:space="0" w:color="auto"/>
                    <w:bottom w:val="none" w:sz="0" w:space="0" w:color="auto"/>
                    <w:right w:val="none" w:sz="0" w:space="0" w:color="auto"/>
                  </w:divBdr>
                </w:div>
                <w:div w:id="788552187">
                  <w:marLeft w:val="0"/>
                  <w:marRight w:val="0"/>
                  <w:marTop w:val="0"/>
                  <w:marBottom w:val="0"/>
                  <w:divBdr>
                    <w:top w:val="none" w:sz="0" w:space="0" w:color="auto"/>
                    <w:left w:val="none" w:sz="0" w:space="0" w:color="auto"/>
                    <w:bottom w:val="none" w:sz="0" w:space="0" w:color="auto"/>
                    <w:right w:val="none" w:sz="0" w:space="0" w:color="auto"/>
                  </w:divBdr>
                  <w:divsChild>
                    <w:div w:id="2117872124">
                      <w:marLeft w:val="0"/>
                      <w:marRight w:val="0"/>
                      <w:marTop w:val="0"/>
                      <w:marBottom w:val="0"/>
                      <w:divBdr>
                        <w:top w:val="none" w:sz="0" w:space="0" w:color="auto"/>
                        <w:left w:val="none" w:sz="0" w:space="0" w:color="auto"/>
                        <w:bottom w:val="none" w:sz="0" w:space="0" w:color="auto"/>
                        <w:right w:val="none" w:sz="0" w:space="0" w:color="auto"/>
                      </w:divBdr>
                    </w:div>
                  </w:divsChild>
                </w:div>
                <w:div w:id="789010969">
                  <w:marLeft w:val="1080"/>
                  <w:marRight w:val="0"/>
                  <w:marTop w:val="0"/>
                  <w:marBottom w:val="0"/>
                  <w:divBdr>
                    <w:top w:val="none" w:sz="0" w:space="0" w:color="auto"/>
                    <w:left w:val="none" w:sz="0" w:space="0" w:color="auto"/>
                    <w:bottom w:val="none" w:sz="0" w:space="0" w:color="auto"/>
                    <w:right w:val="none" w:sz="0" w:space="0" w:color="auto"/>
                  </w:divBdr>
                </w:div>
                <w:div w:id="792021798">
                  <w:marLeft w:val="0"/>
                  <w:marRight w:val="0"/>
                  <w:marTop w:val="0"/>
                  <w:marBottom w:val="0"/>
                  <w:divBdr>
                    <w:top w:val="none" w:sz="0" w:space="0" w:color="auto"/>
                    <w:left w:val="none" w:sz="0" w:space="0" w:color="auto"/>
                    <w:bottom w:val="none" w:sz="0" w:space="0" w:color="auto"/>
                    <w:right w:val="none" w:sz="0" w:space="0" w:color="auto"/>
                  </w:divBdr>
                  <w:divsChild>
                    <w:div w:id="1102607986">
                      <w:marLeft w:val="0"/>
                      <w:marRight w:val="0"/>
                      <w:marTop w:val="0"/>
                      <w:marBottom w:val="0"/>
                      <w:divBdr>
                        <w:top w:val="none" w:sz="0" w:space="0" w:color="auto"/>
                        <w:left w:val="none" w:sz="0" w:space="0" w:color="auto"/>
                        <w:bottom w:val="none" w:sz="0" w:space="0" w:color="auto"/>
                        <w:right w:val="none" w:sz="0" w:space="0" w:color="auto"/>
                      </w:divBdr>
                    </w:div>
                  </w:divsChild>
                </w:div>
                <w:div w:id="793131482">
                  <w:marLeft w:val="0"/>
                  <w:marRight w:val="0"/>
                  <w:marTop w:val="0"/>
                  <w:marBottom w:val="0"/>
                  <w:divBdr>
                    <w:top w:val="none" w:sz="0" w:space="0" w:color="auto"/>
                    <w:left w:val="none" w:sz="0" w:space="0" w:color="auto"/>
                    <w:bottom w:val="none" w:sz="0" w:space="0" w:color="auto"/>
                    <w:right w:val="none" w:sz="0" w:space="0" w:color="auto"/>
                  </w:divBdr>
                </w:div>
                <w:div w:id="793718625">
                  <w:marLeft w:val="0"/>
                  <w:marRight w:val="0"/>
                  <w:marTop w:val="0"/>
                  <w:marBottom w:val="0"/>
                  <w:divBdr>
                    <w:top w:val="none" w:sz="0" w:space="0" w:color="auto"/>
                    <w:left w:val="none" w:sz="0" w:space="0" w:color="auto"/>
                    <w:bottom w:val="none" w:sz="0" w:space="0" w:color="auto"/>
                    <w:right w:val="none" w:sz="0" w:space="0" w:color="auto"/>
                  </w:divBdr>
                </w:div>
                <w:div w:id="795418094">
                  <w:marLeft w:val="0"/>
                  <w:marRight w:val="0"/>
                  <w:marTop w:val="0"/>
                  <w:marBottom w:val="0"/>
                  <w:divBdr>
                    <w:top w:val="none" w:sz="0" w:space="0" w:color="auto"/>
                    <w:left w:val="none" w:sz="0" w:space="0" w:color="auto"/>
                    <w:bottom w:val="none" w:sz="0" w:space="0" w:color="auto"/>
                    <w:right w:val="none" w:sz="0" w:space="0" w:color="auto"/>
                  </w:divBdr>
                </w:div>
                <w:div w:id="796679670">
                  <w:marLeft w:val="0"/>
                  <w:marRight w:val="0"/>
                  <w:marTop w:val="0"/>
                  <w:marBottom w:val="0"/>
                  <w:divBdr>
                    <w:top w:val="none" w:sz="0" w:space="0" w:color="auto"/>
                    <w:left w:val="none" w:sz="0" w:space="0" w:color="auto"/>
                    <w:bottom w:val="none" w:sz="0" w:space="0" w:color="auto"/>
                    <w:right w:val="none" w:sz="0" w:space="0" w:color="auto"/>
                  </w:divBdr>
                </w:div>
                <w:div w:id="797186618">
                  <w:marLeft w:val="720"/>
                  <w:marRight w:val="0"/>
                  <w:marTop w:val="0"/>
                  <w:marBottom w:val="0"/>
                  <w:divBdr>
                    <w:top w:val="none" w:sz="0" w:space="0" w:color="auto"/>
                    <w:left w:val="none" w:sz="0" w:space="0" w:color="auto"/>
                    <w:bottom w:val="none" w:sz="0" w:space="0" w:color="auto"/>
                    <w:right w:val="none" w:sz="0" w:space="0" w:color="auto"/>
                  </w:divBdr>
                </w:div>
                <w:div w:id="797995546">
                  <w:marLeft w:val="0"/>
                  <w:marRight w:val="0"/>
                  <w:marTop w:val="0"/>
                  <w:marBottom w:val="0"/>
                  <w:divBdr>
                    <w:top w:val="none" w:sz="0" w:space="0" w:color="auto"/>
                    <w:left w:val="none" w:sz="0" w:space="0" w:color="auto"/>
                    <w:bottom w:val="none" w:sz="0" w:space="0" w:color="auto"/>
                    <w:right w:val="none" w:sz="0" w:space="0" w:color="auto"/>
                  </w:divBdr>
                </w:div>
                <w:div w:id="798304816">
                  <w:marLeft w:val="0"/>
                  <w:marRight w:val="0"/>
                  <w:marTop w:val="0"/>
                  <w:marBottom w:val="0"/>
                  <w:divBdr>
                    <w:top w:val="none" w:sz="0" w:space="0" w:color="auto"/>
                    <w:left w:val="none" w:sz="0" w:space="0" w:color="auto"/>
                    <w:bottom w:val="none" w:sz="0" w:space="0" w:color="auto"/>
                    <w:right w:val="none" w:sz="0" w:space="0" w:color="auto"/>
                  </w:divBdr>
                </w:div>
                <w:div w:id="799225799">
                  <w:marLeft w:val="0"/>
                  <w:marRight w:val="0"/>
                  <w:marTop w:val="0"/>
                  <w:marBottom w:val="0"/>
                  <w:divBdr>
                    <w:top w:val="none" w:sz="0" w:space="0" w:color="auto"/>
                    <w:left w:val="none" w:sz="0" w:space="0" w:color="auto"/>
                    <w:bottom w:val="none" w:sz="0" w:space="0" w:color="auto"/>
                    <w:right w:val="none" w:sz="0" w:space="0" w:color="auto"/>
                  </w:divBdr>
                </w:div>
                <w:div w:id="802112209">
                  <w:marLeft w:val="0"/>
                  <w:marRight w:val="0"/>
                  <w:marTop w:val="0"/>
                  <w:marBottom w:val="0"/>
                  <w:divBdr>
                    <w:top w:val="none" w:sz="0" w:space="0" w:color="auto"/>
                    <w:left w:val="none" w:sz="0" w:space="0" w:color="auto"/>
                    <w:bottom w:val="none" w:sz="0" w:space="0" w:color="auto"/>
                    <w:right w:val="none" w:sz="0" w:space="0" w:color="auto"/>
                  </w:divBdr>
                </w:div>
                <w:div w:id="803230751">
                  <w:marLeft w:val="0"/>
                  <w:marRight w:val="0"/>
                  <w:marTop w:val="0"/>
                  <w:marBottom w:val="0"/>
                  <w:divBdr>
                    <w:top w:val="none" w:sz="0" w:space="0" w:color="auto"/>
                    <w:left w:val="none" w:sz="0" w:space="0" w:color="auto"/>
                    <w:bottom w:val="none" w:sz="0" w:space="0" w:color="auto"/>
                    <w:right w:val="none" w:sz="0" w:space="0" w:color="auto"/>
                  </w:divBdr>
                </w:div>
                <w:div w:id="804615111">
                  <w:marLeft w:val="0"/>
                  <w:marRight w:val="0"/>
                  <w:marTop w:val="0"/>
                  <w:marBottom w:val="0"/>
                  <w:divBdr>
                    <w:top w:val="none" w:sz="0" w:space="0" w:color="auto"/>
                    <w:left w:val="none" w:sz="0" w:space="0" w:color="auto"/>
                    <w:bottom w:val="none" w:sz="0" w:space="0" w:color="auto"/>
                    <w:right w:val="none" w:sz="0" w:space="0" w:color="auto"/>
                  </w:divBdr>
                </w:div>
                <w:div w:id="804927271">
                  <w:marLeft w:val="0"/>
                  <w:marRight w:val="0"/>
                  <w:marTop w:val="0"/>
                  <w:marBottom w:val="0"/>
                  <w:divBdr>
                    <w:top w:val="none" w:sz="0" w:space="0" w:color="auto"/>
                    <w:left w:val="none" w:sz="0" w:space="0" w:color="auto"/>
                    <w:bottom w:val="none" w:sz="0" w:space="0" w:color="auto"/>
                    <w:right w:val="none" w:sz="0" w:space="0" w:color="auto"/>
                  </w:divBdr>
                </w:div>
                <w:div w:id="806119973">
                  <w:marLeft w:val="0"/>
                  <w:marRight w:val="0"/>
                  <w:marTop w:val="0"/>
                  <w:marBottom w:val="0"/>
                  <w:divBdr>
                    <w:top w:val="none" w:sz="0" w:space="0" w:color="auto"/>
                    <w:left w:val="none" w:sz="0" w:space="0" w:color="auto"/>
                    <w:bottom w:val="none" w:sz="0" w:space="0" w:color="auto"/>
                    <w:right w:val="none" w:sz="0" w:space="0" w:color="auto"/>
                  </w:divBdr>
                </w:div>
                <w:div w:id="806582772">
                  <w:marLeft w:val="0"/>
                  <w:marRight w:val="0"/>
                  <w:marTop w:val="0"/>
                  <w:marBottom w:val="0"/>
                  <w:divBdr>
                    <w:top w:val="none" w:sz="0" w:space="0" w:color="auto"/>
                    <w:left w:val="none" w:sz="0" w:space="0" w:color="auto"/>
                    <w:bottom w:val="none" w:sz="0" w:space="0" w:color="auto"/>
                    <w:right w:val="none" w:sz="0" w:space="0" w:color="auto"/>
                  </w:divBdr>
                </w:div>
                <w:div w:id="807481692">
                  <w:marLeft w:val="0"/>
                  <w:marRight w:val="0"/>
                  <w:marTop w:val="0"/>
                  <w:marBottom w:val="0"/>
                  <w:divBdr>
                    <w:top w:val="none" w:sz="0" w:space="0" w:color="auto"/>
                    <w:left w:val="none" w:sz="0" w:space="0" w:color="auto"/>
                    <w:bottom w:val="none" w:sz="0" w:space="0" w:color="auto"/>
                    <w:right w:val="none" w:sz="0" w:space="0" w:color="auto"/>
                  </w:divBdr>
                </w:div>
                <w:div w:id="807821034">
                  <w:marLeft w:val="0"/>
                  <w:marRight w:val="0"/>
                  <w:marTop w:val="0"/>
                  <w:marBottom w:val="0"/>
                  <w:divBdr>
                    <w:top w:val="none" w:sz="0" w:space="0" w:color="auto"/>
                    <w:left w:val="none" w:sz="0" w:space="0" w:color="auto"/>
                    <w:bottom w:val="none" w:sz="0" w:space="0" w:color="auto"/>
                    <w:right w:val="none" w:sz="0" w:space="0" w:color="auto"/>
                  </w:divBdr>
                </w:div>
                <w:div w:id="808402069">
                  <w:marLeft w:val="840"/>
                  <w:marRight w:val="0"/>
                  <w:marTop w:val="0"/>
                  <w:marBottom w:val="0"/>
                  <w:divBdr>
                    <w:top w:val="none" w:sz="0" w:space="0" w:color="auto"/>
                    <w:left w:val="none" w:sz="0" w:space="0" w:color="auto"/>
                    <w:bottom w:val="none" w:sz="0" w:space="0" w:color="auto"/>
                    <w:right w:val="none" w:sz="0" w:space="0" w:color="auto"/>
                  </w:divBdr>
                </w:div>
                <w:div w:id="809205072">
                  <w:marLeft w:val="840"/>
                  <w:marRight w:val="0"/>
                  <w:marTop w:val="0"/>
                  <w:marBottom w:val="0"/>
                  <w:divBdr>
                    <w:top w:val="none" w:sz="0" w:space="0" w:color="auto"/>
                    <w:left w:val="none" w:sz="0" w:space="0" w:color="auto"/>
                    <w:bottom w:val="none" w:sz="0" w:space="0" w:color="auto"/>
                    <w:right w:val="none" w:sz="0" w:space="0" w:color="auto"/>
                  </w:divBdr>
                </w:div>
                <w:div w:id="809328898">
                  <w:marLeft w:val="0"/>
                  <w:marRight w:val="0"/>
                  <w:marTop w:val="0"/>
                  <w:marBottom w:val="0"/>
                  <w:divBdr>
                    <w:top w:val="none" w:sz="0" w:space="0" w:color="auto"/>
                    <w:left w:val="none" w:sz="0" w:space="0" w:color="auto"/>
                    <w:bottom w:val="none" w:sz="0" w:space="0" w:color="auto"/>
                    <w:right w:val="none" w:sz="0" w:space="0" w:color="auto"/>
                  </w:divBdr>
                </w:div>
                <w:div w:id="809400297">
                  <w:marLeft w:val="0"/>
                  <w:marRight w:val="0"/>
                  <w:marTop w:val="0"/>
                  <w:marBottom w:val="0"/>
                  <w:divBdr>
                    <w:top w:val="none" w:sz="0" w:space="0" w:color="auto"/>
                    <w:left w:val="none" w:sz="0" w:space="0" w:color="auto"/>
                    <w:bottom w:val="none" w:sz="0" w:space="0" w:color="auto"/>
                    <w:right w:val="none" w:sz="0" w:space="0" w:color="auto"/>
                  </w:divBdr>
                </w:div>
                <w:div w:id="809830703">
                  <w:marLeft w:val="0"/>
                  <w:marRight w:val="0"/>
                  <w:marTop w:val="0"/>
                  <w:marBottom w:val="0"/>
                  <w:divBdr>
                    <w:top w:val="none" w:sz="0" w:space="0" w:color="auto"/>
                    <w:left w:val="none" w:sz="0" w:space="0" w:color="auto"/>
                    <w:bottom w:val="none" w:sz="0" w:space="0" w:color="auto"/>
                    <w:right w:val="none" w:sz="0" w:space="0" w:color="auto"/>
                  </w:divBdr>
                </w:div>
                <w:div w:id="809904108">
                  <w:marLeft w:val="0"/>
                  <w:marRight w:val="0"/>
                  <w:marTop w:val="0"/>
                  <w:marBottom w:val="0"/>
                  <w:divBdr>
                    <w:top w:val="none" w:sz="0" w:space="0" w:color="auto"/>
                    <w:left w:val="none" w:sz="0" w:space="0" w:color="auto"/>
                    <w:bottom w:val="none" w:sz="0" w:space="0" w:color="auto"/>
                    <w:right w:val="none" w:sz="0" w:space="0" w:color="auto"/>
                  </w:divBdr>
                  <w:divsChild>
                    <w:div w:id="2133091756">
                      <w:marLeft w:val="0"/>
                      <w:marRight w:val="0"/>
                      <w:marTop w:val="0"/>
                      <w:marBottom w:val="0"/>
                      <w:divBdr>
                        <w:top w:val="none" w:sz="0" w:space="0" w:color="auto"/>
                        <w:left w:val="none" w:sz="0" w:space="0" w:color="auto"/>
                        <w:bottom w:val="none" w:sz="0" w:space="0" w:color="auto"/>
                        <w:right w:val="none" w:sz="0" w:space="0" w:color="auto"/>
                      </w:divBdr>
                    </w:div>
                  </w:divsChild>
                </w:div>
                <w:div w:id="812067876">
                  <w:marLeft w:val="0"/>
                  <w:marRight w:val="0"/>
                  <w:marTop w:val="0"/>
                  <w:marBottom w:val="0"/>
                  <w:divBdr>
                    <w:top w:val="none" w:sz="0" w:space="0" w:color="auto"/>
                    <w:left w:val="none" w:sz="0" w:space="0" w:color="auto"/>
                    <w:bottom w:val="none" w:sz="0" w:space="0" w:color="auto"/>
                    <w:right w:val="none" w:sz="0" w:space="0" w:color="auto"/>
                  </w:divBdr>
                </w:div>
                <w:div w:id="813185878">
                  <w:marLeft w:val="720"/>
                  <w:marRight w:val="0"/>
                  <w:marTop w:val="0"/>
                  <w:marBottom w:val="0"/>
                  <w:divBdr>
                    <w:top w:val="none" w:sz="0" w:space="0" w:color="auto"/>
                    <w:left w:val="none" w:sz="0" w:space="0" w:color="auto"/>
                    <w:bottom w:val="none" w:sz="0" w:space="0" w:color="auto"/>
                    <w:right w:val="none" w:sz="0" w:space="0" w:color="auto"/>
                  </w:divBdr>
                </w:div>
                <w:div w:id="813376869">
                  <w:marLeft w:val="0"/>
                  <w:marRight w:val="0"/>
                  <w:marTop w:val="0"/>
                  <w:marBottom w:val="0"/>
                  <w:divBdr>
                    <w:top w:val="none" w:sz="0" w:space="0" w:color="auto"/>
                    <w:left w:val="none" w:sz="0" w:space="0" w:color="auto"/>
                    <w:bottom w:val="none" w:sz="0" w:space="0" w:color="auto"/>
                    <w:right w:val="none" w:sz="0" w:space="0" w:color="auto"/>
                  </w:divBdr>
                </w:div>
                <w:div w:id="815029368">
                  <w:marLeft w:val="0"/>
                  <w:marRight w:val="0"/>
                  <w:marTop w:val="0"/>
                  <w:marBottom w:val="0"/>
                  <w:divBdr>
                    <w:top w:val="none" w:sz="0" w:space="0" w:color="auto"/>
                    <w:left w:val="none" w:sz="0" w:space="0" w:color="auto"/>
                    <w:bottom w:val="none" w:sz="0" w:space="0" w:color="auto"/>
                    <w:right w:val="none" w:sz="0" w:space="0" w:color="auto"/>
                  </w:divBdr>
                </w:div>
                <w:div w:id="815490947">
                  <w:marLeft w:val="720"/>
                  <w:marRight w:val="0"/>
                  <w:marTop w:val="0"/>
                  <w:marBottom w:val="0"/>
                  <w:divBdr>
                    <w:top w:val="none" w:sz="0" w:space="0" w:color="auto"/>
                    <w:left w:val="none" w:sz="0" w:space="0" w:color="auto"/>
                    <w:bottom w:val="none" w:sz="0" w:space="0" w:color="auto"/>
                    <w:right w:val="none" w:sz="0" w:space="0" w:color="auto"/>
                  </w:divBdr>
                </w:div>
                <w:div w:id="816068626">
                  <w:marLeft w:val="720"/>
                  <w:marRight w:val="0"/>
                  <w:marTop w:val="0"/>
                  <w:marBottom w:val="0"/>
                  <w:divBdr>
                    <w:top w:val="none" w:sz="0" w:space="0" w:color="auto"/>
                    <w:left w:val="none" w:sz="0" w:space="0" w:color="auto"/>
                    <w:bottom w:val="none" w:sz="0" w:space="0" w:color="auto"/>
                    <w:right w:val="none" w:sz="0" w:space="0" w:color="auto"/>
                  </w:divBdr>
                </w:div>
                <w:div w:id="821696085">
                  <w:marLeft w:val="0"/>
                  <w:marRight w:val="0"/>
                  <w:marTop w:val="0"/>
                  <w:marBottom w:val="0"/>
                  <w:divBdr>
                    <w:top w:val="none" w:sz="0" w:space="0" w:color="auto"/>
                    <w:left w:val="none" w:sz="0" w:space="0" w:color="auto"/>
                    <w:bottom w:val="none" w:sz="0" w:space="0" w:color="auto"/>
                    <w:right w:val="none" w:sz="0" w:space="0" w:color="auto"/>
                  </w:divBdr>
                </w:div>
                <w:div w:id="822425286">
                  <w:marLeft w:val="0"/>
                  <w:marRight w:val="0"/>
                  <w:marTop w:val="0"/>
                  <w:marBottom w:val="0"/>
                  <w:divBdr>
                    <w:top w:val="none" w:sz="0" w:space="0" w:color="auto"/>
                    <w:left w:val="none" w:sz="0" w:space="0" w:color="auto"/>
                    <w:bottom w:val="none" w:sz="0" w:space="0" w:color="auto"/>
                    <w:right w:val="none" w:sz="0" w:space="0" w:color="auto"/>
                  </w:divBdr>
                </w:div>
                <w:div w:id="823006034">
                  <w:marLeft w:val="0"/>
                  <w:marRight w:val="0"/>
                  <w:marTop w:val="0"/>
                  <w:marBottom w:val="0"/>
                  <w:divBdr>
                    <w:top w:val="none" w:sz="0" w:space="0" w:color="auto"/>
                    <w:left w:val="none" w:sz="0" w:space="0" w:color="auto"/>
                    <w:bottom w:val="none" w:sz="0" w:space="0" w:color="auto"/>
                    <w:right w:val="none" w:sz="0" w:space="0" w:color="auto"/>
                  </w:divBdr>
                </w:div>
                <w:div w:id="824904183">
                  <w:marLeft w:val="0"/>
                  <w:marRight w:val="0"/>
                  <w:marTop w:val="0"/>
                  <w:marBottom w:val="0"/>
                  <w:divBdr>
                    <w:top w:val="none" w:sz="0" w:space="0" w:color="auto"/>
                    <w:left w:val="none" w:sz="0" w:space="0" w:color="auto"/>
                    <w:bottom w:val="none" w:sz="0" w:space="0" w:color="auto"/>
                    <w:right w:val="none" w:sz="0" w:space="0" w:color="auto"/>
                  </w:divBdr>
                </w:div>
                <w:div w:id="824974616">
                  <w:marLeft w:val="0"/>
                  <w:marRight w:val="0"/>
                  <w:marTop w:val="0"/>
                  <w:marBottom w:val="0"/>
                  <w:divBdr>
                    <w:top w:val="none" w:sz="0" w:space="0" w:color="auto"/>
                    <w:left w:val="none" w:sz="0" w:space="0" w:color="auto"/>
                    <w:bottom w:val="none" w:sz="0" w:space="0" w:color="auto"/>
                    <w:right w:val="none" w:sz="0" w:space="0" w:color="auto"/>
                  </w:divBdr>
                </w:div>
                <w:div w:id="827407518">
                  <w:marLeft w:val="0"/>
                  <w:marRight w:val="0"/>
                  <w:marTop w:val="0"/>
                  <w:marBottom w:val="0"/>
                  <w:divBdr>
                    <w:top w:val="none" w:sz="0" w:space="0" w:color="auto"/>
                    <w:left w:val="none" w:sz="0" w:space="0" w:color="auto"/>
                    <w:bottom w:val="none" w:sz="0" w:space="0" w:color="auto"/>
                    <w:right w:val="none" w:sz="0" w:space="0" w:color="auto"/>
                  </w:divBdr>
                </w:div>
                <w:div w:id="829100995">
                  <w:marLeft w:val="0"/>
                  <w:marRight w:val="0"/>
                  <w:marTop w:val="0"/>
                  <w:marBottom w:val="0"/>
                  <w:divBdr>
                    <w:top w:val="none" w:sz="0" w:space="0" w:color="auto"/>
                    <w:left w:val="none" w:sz="0" w:space="0" w:color="auto"/>
                    <w:bottom w:val="none" w:sz="0" w:space="0" w:color="auto"/>
                    <w:right w:val="none" w:sz="0" w:space="0" w:color="auto"/>
                  </w:divBdr>
                </w:div>
                <w:div w:id="830172193">
                  <w:marLeft w:val="0"/>
                  <w:marRight w:val="0"/>
                  <w:marTop w:val="0"/>
                  <w:marBottom w:val="0"/>
                  <w:divBdr>
                    <w:top w:val="none" w:sz="0" w:space="0" w:color="auto"/>
                    <w:left w:val="none" w:sz="0" w:space="0" w:color="auto"/>
                    <w:bottom w:val="none" w:sz="0" w:space="0" w:color="auto"/>
                    <w:right w:val="none" w:sz="0" w:space="0" w:color="auto"/>
                  </w:divBdr>
                </w:div>
                <w:div w:id="830412195">
                  <w:marLeft w:val="0"/>
                  <w:marRight w:val="0"/>
                  <w:marTop w:val="0"/>
                  <w:marBottom w:val="0"/>
                  <w:divBdr>
                    <w:top w:val="none" w:sz="0" w:space="0" w:color="auto"/>
                    <w:left w:val="none" w:sz="0" w:space="0" w:color="auto"/>
                    <w:bottom w:val="none" w:sz="0" w:space="0" w:color="auto"/>
                    <w:right w:val="none" w:sz="0" w:space="0" w:color="auto"/>
                  </w:divBdr>
                </w:div>
                <w:div w:id="833254387">
                  <w:marLeft w:val="0"/>
                  <w:marRight w:val="0"/>
                  <w:marTop w:val="0"/>
                  <w:marBottom w:val="0"/>
                  <w:divBdr>
                    <w:top w:val="none" w:sz="0" w:space="0" w:color="auto"/>
                    <w:left w:val="none" w:sz="0" w:space="0" w:color="auto"/>
                    <w:bottom w:val="none" w:sz="0" w:space="0" w:color="auto"/>
                    <w:right w:val="none" w:sz="0" w:space="0" w:color="auto"/>
                  </w:divBdr>
                  <w:divsChild>
                    <w:div w:id="926040975">
                      <w:marLeft w:val="0"/>
                      <w:marRight w:val="0"/>
                      <w:marTop w:val="0"/>
                      <w:marBottom w:val="0"/>
                      <w:divBdr>
                        <w:top w:val="none" w:sz="0" w:space="0" w:color="auto"/>
                        <w:left w:val="none" w:sz="0" w:space="0" w:color="auto"/>
                        <w:bottom w:val="none" w:sz="0" w:space="0" w:color="auto"/>
                        <w:right w:val="none" w:sz="0" w:space="0" w:color="auto"/>
                      </w:divBdr>
                    </w:div>
                    <w:div w:id="1494026405">
                      <w:marLeft w:val="0"/>
                      <w:marRight w:val="0"/>
                      <w:marTop w:val="0"/>
                      <w:marBottom w:val="0"/>
                      <w:divBdr>
                        <w:top w:val="none" w:sz="0" w:space="0" w:color="auto"/>
                        <w:left w:val="none" w:sz="0" w:space="0" w:color="auto"/>
                        <w:bottom w:val="none" w:sz="0" w:space="0" w:color="auto"/>
                        <w:right w:val="none" w:sz="0" w:space="0" w:color="auto"/>
                      </w:divBdr>
                    </w:div>
                    <w:div w:id="1983384301">
                      <w:marLeft w:val="0"/>
                      <w:marRight w:val="0"/>
                      <w:marTop w:val="0"/>
                      <w:marBottom w:val="0"/>
                      <w:divBdr>
                        <w:top w:val="none" w:sz="0" w:space="0" w:color="auto"/>
                        <w:left w:val="none" w:sz="0" w:space="0" w:color="auto"/>
                        <w:bottom w:val="none" w:sz="0" w:space="0" w:color="auto"/>
                        <w:right w:val="none" w:sz="0" w:space="0" w:color="auto"/>
                      </w:divBdr>
                    </w:div>
                  </w:divsChild>
                </w:div>
                <w:div w:id="833565907">
                  <w:marLeft w:val="0"/>
                  <w:marRight w:val="0"/>
                  <w:marTop w:val="0"/>
                  <w:marBottom w:val="0"/>
                  <w:divBdr>
                    <w:top w:val="none" w:sz="0" w:space="0" w:color="auto"/>
                    <w:left w:val="none" w:sz="0" w:space="0" w:color="auto"/>
                    <w:bottom w:val="none" w:sz="0" w:space="0" w:color="auto"/>
                    <w:right w:val="none" w:sz="0" w:space="0" w:color="auto"/>
                  </w:divBdr>
                </w:div>
                <w:div w:id="833572163">
                  <w:marLeft w:val="0"/>
                  <w:marRight w:val="0"/>
                  <w:marTop w:val="0"/>
                  <w:marBottom w:val="0"/>
                  <w:divBdr>
                    <w:top w:val="none" w:sz="0" w:space="0" w:color="auto"/>
                    <w:left w:val="none" w:sz="0" w:space="0" w:color="auto"/>
                    <w:bottom w:val="none" w:sz="0" w:space="0" w:color="auto"/>
                    <w:right w:val="none" w:sz="0" w:space="0" w:color="auto"/>
                  </w:divBdr>
                </w:div>
                <w:div w:id="834152171">
                  <w:marLeft w:val="0"/>
                  <w:marRight w:val="0"/>
                  <w:marTop w:val="0"/>
                  <w:marBottom w:val="0"/>
                  <w:divBdr>
                    <w:top w:val="none" w:sz="0" w:space="0" w:color="auto"/>
                    <w:left w:val="none" w:sz="0" w:space="0" w:color="auto"/>
                    <w:bottom w:val="none" w:sz="0" w:space="0" w:color="auto"/>
                    <w:right w:val="none" w:sz="0" w:space="0" w:color="auto"/>
                  </w:divBdr>
                </w:div>
                <w:div w:id="834302393">
                  <w:marLeft w:val="720"/>
                  <w:marRight w:val="0"/>
                  <w:marTop w:val="0"/>
                  <w:marBottom w:val="0"/>
                  <w:divBdr>
                    <w:top w:val="none" w:sz="0" w:space="0" w:color="auto"/>
                    <w:left w:val="none" w:sz="0" w:space="0" w:color="auto"/>
                    <w:bottom w:val="none" w:sz="0" w:space="0" w:color="auto"/>
                    <w:right w:val="none" w:sz="0" w:space="0" w:color="auto"/>
                  </w:divBdr>
                </w:div>
                <w:div w:id="835727166">
                  <w:marLeft w:val="0"/>
                  <w:marRight w:val="0"/>
                  <w:marTop w:val="0"/>
                  <w:marBottom w:val="0"/>
                  <w:divBdr>
                    <w:top w:val="none" w:sz="0" w:space="0" w:color="auto"/>
                    <w:left w:val="none" w:sz="0" w:space="0" w:color="auto"/>
                    <w:bottom w:val="none" w:sz="0" w:space="0" w:color="auto"/>
                    <w:right w:val="none" w:sz="0" w:space="0" w:color="auto"/>
                  </w:divBdr>
                </w:div>
                <w:div w:id="836654770">
                  <w:marLeft w:val="0"/>
                  <w:marRight w:val="0"/>
                  <w:marTop w:val="0"/>
                  <w:marBottom w:val="0"/>
                  <w:divBdr>
                    <w:top w:val="none" w:sz="0" w:space="0" w:color="auto"/>
                    <w:left w:val="none" w:sz="0" w:space="0" w:color="auto"/>
                    <w:bottom w:val="none" w:sz="0" w:space="0" w:color="auto"/>
                    <w:right w:val="none" w:sz="0" w:space="0" w:color="auto"/>
                  </w:divBdr>
                </w:div>
                <w:div w:id="837891783">
                  <w:marLeft w:val="0"/>
                  <w:marRight w:val="0"/>
                  <w:marTop w:val="0"/>
                  <w:marBottom w:val="0"/>
                  <w:divBdr>
                    <w:top w:val="none" w:sz="0" w:space="0" w:color="auto"/>
                    <w:left w:val="none" w:sz="0" w:space="0" w:color="auto"/>
                    <w:bottom w:val="none" w:sz="0" w:space="0" w:color="auto"/>
                    <w:right w:val="none" w:sz="0" w:space="0" w:color="auto"/>
                  </w:divBdr>
                </w:div>
                <w:div w:id="839200556">
                  <w:marLeft w:val="0"/>
                  <w:marRight w:val="0"/>
                  <w:marTop w:val="0"/>
                  <w:marBottom w:val="0"/>
                  <w:divBdr>
                    <w:top w:val="none" w:sz="0" w:space="0" w:color="auto"/>
                    <w:left w:val="none" w:sz="0" w:space="0" w:color="auto"/>
                    <w:bottom w:val="none" w:sz="0" w:space="0" w:color="auto"/>
                    <w:right w:val="none" w:sz="0" w:space="0" w:color="auto"/>
                  </w:divBdr>
                </w:div>
                <w:div w:id="839320425">
                  <w:marLeft w:val="0"/>
                  <w:marRight w:val="0"/>
                  <w:marTop w:val="0"/>
                  <w:marBottom w:val="0"/>
                  <w:divBdr>
                    <w:top w:val="none" w:sz="0" w:space="0" w:color="auto"/>
                    <w:left w:val="none" w:sz="0" w:space="0" w:color="auto"/>
                    <w:bottom w:val="none" w:sz="0" w:space="0" w:color="auto"/>
                    <w:right w:val="none" w:sz="0" w:space="0" w:color="auto"/>
                  </w:divBdr>
                </w:div>
                <w:div w:id="840197024">
                  <w:marLeft w:val="0"/>
                  <w:marRight w:val="0"/>
                  <w:marTop w:val="0"/>
                  <w:marBottom w:val="0"/>
                  <w:divBdr>
                    <w:top w:val="none" w:sz="0" w:space="0" w:color="auto"/>
                    <w:left w:val="none" w:sz="0" w:space="0" w:color="auto"/>
                    <w:bottom w:val="none" w:sz="0" w:space="0" w:color="auto"/>
                    <w:right w:val="none" w:sz="0" w:space="0" w:color="auto"/>
                  </w:divBdr>
                </w:div>
                <w:div w:id="841436446">
                  <w:marLeft w:val="0"/>
                  <w:marRight w:val="0"/>
                  <w:marTop w:val="0"/>
                  <w:marBottom w:val="0"/>
                  <w:divBdr>
                    <w:top w:val="none" w:sz="0" w:space="0" w:color="auto"/>
                    <w:left w:val="none" w:sz="0" w:space="0" w:color="auto"/>
                    <w:bottom w:val="none" w:sz="0" w:space="0" w:color="auto"/>
                    <w:right w:val="none" w:sz="0" w:space="0" w:color="auto"/>
                  </w:divBdr>
                </w:div>
                <w:div w:id="843278027">
                  <w:marLeft w:val="0"/>
                  <w:marRight w:val="0"/>
                  <w:marTop w:val="0"/>
                  <w:marBottom w:val="0"/>
                  <w:divBdr>
                    <w:top w:val="none" w:sz="0" w:space="0" w:color="auto"/>
                    <w:left w:val="none" w:sz="0" w:space="0" w:color="auto"/>
                    <w:bottom w:val="none" w:sz="0" w:space="0" w:color="auto"/>
                    <w:right w:val="none" w:sz="0" w:space="0" w:color="auto"/>
                  </w:divBdr>
                </w:div>
                <w:div w:id="843282607">
                  <w:marLeft w:val="0"/>
                  <w:marRight w:val="0"/>
                  <w:marTop w:val="0"/>
                  <w:marBottom w:val="0"/>
                  <w:divBdr>
                    <w:top w:val="none" w:sz="0" w:space="0" w:color="auto"/>
                    <w:left w:val="none" w:sz="0" w:space="0" w:color="auto"/>
                    <w:bottom w:val="none" w:sz="0" w:space="0" w:color="auto"/>
                    <w:right w:val="none" w:sz="0" w:space="0" w:color="auto"/>
                  </w:divBdr>
                </w:div>
                <w:div w:id="843472647">
                  <w:marLeft w:val="0"/>
                  <w:marRight w:val="0"/>
                  <w:marTop w:val="0"/>
                  <w:marBottom w:val="0"/>
                  <w:divBdr>
                    <w:top w:val="none" w:sz="0" w:space="0" w:color="auto"/>
                    <w:left w:val="none" w:sz="0" w:space="0" w:color="auto"/>
                    <w:bottom w:val="none" w:sz="0" w:space="0" w:color="auto"/>
                    <w:right w:val="none" w:sz="0" w:space="0" w:color="auto"/>
                  </w:divBdr>
                </w:div>
                <w:div w:id="843936339">
                  <w:marLeft w:val="0"/>
                  <w:marRight w:val="0"/>
                  <w:marTop w:val="0"/>
                  <w:marBottom w:val="0"/>
                  <w:divBdr>
                    <w:top w:val="none" w:sz="0" w:space="0" w:color="auto"/>
                    <w:left w:val="none" w:sz="0" w:space="0" w:color="auto"/>
                    <w:bottom w:val="none" w:sz="0" w:space="0" w:color="auto"/>
                    <w:right w:val="none" w:sz="0" w:space="0" w:color="auto"/>
                  </w:divBdr>
                </w:div>
                <w:div w:id="844054603">
                  <w:marLeft w:val="0"/>
                  <w:marRight w:val="0"/>
                  <w:marTop w:val="0"/>
                  <w:marBottom w:val="0"/>
                  <w:divBdr>
                    <w:top w:val="none" w:sz="0" w:space="0" w:color="auto"/>
                    <w:left w:val="none" w:sz="0" w:space="0" w:color="auto"/>
                    <w:bottom w:val="none" w:sz="0" w:space="0" w:color="auto"/>
                    <w:right w:val="none" w:sz="0" w:space="0" w:color="auto"/>
                  </w:divBdr>
                </w:div>
                <w:div w:id="845444715">
                  <w:marLeft w:val="0"/>
                  <w:marRight w:val="0"/>
                  <w:marTop w:val="0"/>
                  <w:marBottom w:val="0"/>
                  <w:divBdr>
                    <w:top w:val="none" w:sz="0" w:space="0" w:color="auto"/>
                    <w:left w:val="none" w:sz="0" w:space="0" w:color="auto"/>
                    <w:bottom w:val="none" w:sz="0" w:space="0" w:color="auto"/>
                    <w:right w:val="none" w:sz="0" w:space="0" w:color="auto"/>
                  </w:divBdr>
                </w:div>
                <w:div w:id="845558097">
                  <w:marLeft w:val="0"/>
                  <w:marRight w:val="0"/>
                  <w:marTop w:val="0"/>
                  <w:marBottom w:val="0"/>
                  <w:divBdr>
                    <w:top w:val="none" w:sz="0" w:space="0" w:color="auto"/>
                    <w:left w:val="none" w:sz="0" w:space="0" w:color="auto"/>
                    <w:bottom w:val="none" w:sz="0" w:space="0" w:color="auto"/>
                    <w:right w:val="none" w:sz="0" w:space="0" w:color="auto"/>
                  </w:divBdr>
                </w:div>
                <w:div w:id="845707299">
                  <w:marLeft w:val="0"/>
                  <w:marRight w:val="0"/>
                  <w:marTop w:val="0"/>
                  <w:marBottom w:val="0"/>
                  <w:divBdr>
                    <w:top w:val="none" w:sz="0" w:space="0" w:color="auto"/>
                    <w:left w:val="none" w:sz="0" w:space="0" w:color="auto"/>
                    <w:bottom w:val="none" w:sz="0" w:space="0" w:color="auto"/>
                    <w:right w:val="none" w:sz="0" w:space="0" w:color="auto"/>
                  </w:divBdr>
                  <w:divsChild>
                    <w:div w:id="361708810">
                      <w:marLeft w:val="0"/>
                      <w:marRight w:val="0"/>
                      <w:marTop w:val="0"/>
                      <w:marBottom w:val="0"/>
                      <w:divBdr>
                        <w:top w:val="none" w:sz="0" w:space="0" w:color="auto"/>
                        <w:left w:val="none" w:sz="0" w:space="0" w:color="auto"/>
                        <w:bottom w:val="none" w:sz="0" w:space="0" w:color="auto"/>
                        <w:right w:val="none" w:sz="0" w:space="0" w:color="auto"/>
                      </w:divBdr>
                    </w:div>
                  </w:divsChild>
                </w:div>
                <w:div w:id="846022496">
                  <w:marLeft w:val="0"/>
                  <w:marRight w:val="0"/>
                  <w:marTop w:val="0"/>
                  <w:marBottom w:val="0"/>
                  <w:divBdr>
                    <w:top w:val="none" w:sz="0" w:space="0" w:color="auto"/>
                    <w:left w:val="none" w:sz="0" w:space="0" w:color="auto"/>
                    <w:bottom w:val="none" w:sz="0" w:space="0" w:color="auto"/>
                    <w:right w:val="none" w:sz="0" w:space="0" w:color="auto"/>
                  </w:divBdr>
                </w:div>
                <w:div w:id="846944186">
                  <w:marLeft w:val="0"/>
                  <w:marRight w:val="0"/>
                  <w:marTop w:val="0"/>
                  <w:marBottom w:val="0"/>
                  <w:divBdr>
                    <w:top w:val="none" w:sz="0" w:space="0" w:color="auto"/>
                    <w:left w:val="none" w:sz="0" w:space="0" w:color="auto"/>
                    <w:bottom w:val="none" w:sz="0" w:space="0" w:color="auto"/>
                    <w:right w:val="none" w:sz="0" w:space="0" w:color="auto"/>
                  </w:divBdr>
                </w:div>
                <w:div w:id="847477607">
                  <w:marLeft w:val="0"/>
                  <w:marRight w:val="0"/>
                  <w:marTop w:val="0"/>
                  <w:marBottom w:val="0"/>
                  <w:divBdr>
                    <w:top w:val="none" w:sz="0" w:space="0" w:color="auto"/>
                    <w:left w:val="none" w:sz="0" w:space="0" w:color="auto"/>
                    <w:bottom w:val="none" w:sz="0" w:space="0" w:color="auto"/>
                    <w:right w:val="none" w:sz="0" w:space="0" w:color="auto"/>
                  </w:divBdr>
                </w:div>
                <w:div w:id="848981809">
                  <w:marLeft w:val="0"/>
                  <w:marRight w:val="0"/>
                  <w:marTop w:val="0"/>
                  <w:marBottom w:val="0"/>
                  <w:divBdr>
                    <w:top w:val="none" w:sz="0" w:space="0" w:color="auto"/>
                    <w:left w:val="none" w:sz="0" w:space="0" w:color="auto"/>
                    <w:bottom w:val="none" w:sz="0" w:space="0" w:color="auto"/>
                    <w:right w:val="none" w:sz="0" w:space="0" w:color="auto"/>
                  </w:divBdr>
                </w:div>
                <w:div w:id="849371206">
                  <w:marLeft w:val="0"/>
                  <w:marRight w:val="0"/>
                  <w:marTop w:val="0"/>
                  <w:marBottom w:val="0"/>
                  <w:divBdr>
                    <w:top w:val="none" w:sz="0" w:space="0" w:color="auto"/>
                    <w:left w:val="none" w:sz="0" w:space="0" w:color="auto"/>
                    <w:bottom w:val="none" w:sz="0" w:space="0" w:color="auto"/>
                    <w:right w:val="none" w:sz="0" w:space="0" w:color="auto"/>
                  </w:divBdr>
                </w:div>
                <w:div w:id="850146889">
                  <w:marLeft w:val="0"/>
                  <w:marRight w:val="0"/>
                  <w:marTop w:val="0"/>
                  <w:marBottom w:val="0"/>
                  <w:divBdr>
                    <w:top w:val="none" w:sz="0" w:space="0" w:color="auto"/>
                    <w:left w:val="none" w:sz="0" w:space="0" w:color="auto"/>
                    <w:bottom w:val="none" w:sz="0" w:space="0" w:color="auto"/>
                    <w:right w:val="none" w:sz="0" w:space="0" w:color="auto"/>
                  </w:divBdr>
                </w:div>
                <w:div w:id="851070440">
                  <w:marLeft w:val="0"/>
                  <w:marRight w:val="0"/>
                  <w:marTop w:val="0"/>
                  <w:marBottom w:val="0"/>
                  <w:divBdr>
                    <w:top w:val="none" w:sz="0" w:space="0" w:color="auto"/>
                    <w:left w:val="none" w:sz="0" w:space="0" w:color="auto"/>
                    <w:bottom w:val="none" w:sz="0" w:space="0" w:color="auto"/>
                    <w:right w:val="none" w:sz="0" w:space="0" w:color="auto"/>
                  </w:divBdr>
                </w:div>
                <w:div w:id="851644685">
                  <w:marLeft w:val="0"/>
                  <w:marRight w:val="0"/>
                  <w:marTop w:val="0"/>
                  <w:marBottom w:val="0"/>
                  <w:divBdr>
                    <w:top w:val="none" w:sz="0" w:space="0" w:color="auto"/>
                    <w:left w:val="none" w:sz="0" w:space="0" w:color="auto"/>
                    <w:bottom w:val="none" w:sz="0" w:space="0" w:color="auto"/>
                    <w:right w:val="none" w:sz="0" w:space="0" w:color="auto"/>
                  </w:divBdr>
                </w:div>
                <w:div w:id="853954601">
                  <w:marLeft w:val="0"/>
                  <w:marRight w:val="0"/>
                  <w:marTop w:val="0"/>
                  <w:marBottom w:val="0"/>
                  <w:divBdr>
                    <w:top w:val="none" w:sz="0" w:space="0" w:color="auto"/>
                    <w:left w:val="none" w:sz="0" w:space="0" w:color="auto"/>
                    <w:bottom w:val="none" w:sz="0" w:space="0" w:color="auto"/>
                    <w:right w:val="none" w:sz="0" w:space="0" w:color="auto"/>
                  </w:divBdr>
                </w:div>
                <w:div w:id="855457358">
                  <w:marLeft w:val="0"/>
                  <w:marRight w:val="0"/>
                  <w:marTop w:val="0"/>
                  <w:marBottom w:val="0"/>
                  <w:divBdr>
                    <w:top w:val="none" w:sz="0" w:space="0" w:color="auto"/>
                    <w:left w:val="none" w:sz="0" w:space="0" w:color="auto"/>
                    <w:bottom w:val="none" w:sz="0" w:space="0" w:color="auto"/>
                    <w:right w:val="none" w:sz="0" w:space="0" w:color="auto"/>
                  </w:divBdr>
                </w:div>
                <w:div w:id="856652169">
                  <w:marLeft w:val="0"/>
                  <w:marRight w:val="0"/>
                  <w:marTop w:val="0"/>
                  <w:marBottom w:val="0"/>
                  <w:divBdr>
                    <w:top w:val="none" w:sz="0" w:space="0" w:color="auto"/>
                    <w:left w:val="none" w:sz="0" w:space="0" w:color="auto"/>
                    <w:bottom w:val="none" w:sz="0" w:space="0" w:color="auto"/>
                    <w:right w:val="none" w:sz="0" w:space="0" w:color="auto"/>
                  </w:divBdr>
                </w:div>
                <w:div w:id="859010492">
                  <w:marLeft w:val="0"/>
                  <w:marRight w:val="0"/>
                  <w:marTop w:val="0"/>
                  <w:marBottom w:val="0"/>
                  <w:divBdr>
                    <w:top w:val="none" w:sz="0" w:space="0" w:color="auto"/>
                    <w:left w:val="none" w:sz="0" w:space="0" w:color="auto"/>
                    <w:bottom w:val="none" w:sz="0" w:space="0" w:color="auto"/>
                    <w:right w:val="none" w:sz="0" w:space="0" w:color="auto"/>
                  </w:divBdr>
                  <w:divsChild>
                    <w:div w:id="1183319882">
                      <w:marLeft w:val="0"/>
                      <w:marRight w:val="0"/>
                      <w:marTop w:val="0"/>
                      <w:marBottom w:val="0"/>
                      <w:divBdr>
                        <w:top w:val="none" w:sz="0" w:space="0" w:color="auto"/>
                        <w:left w:val="none" w:sz="0" w:space="0" w:color="auto"/>
                        <w:bottom w:val="none" w:sz="0" w:space="0" w:color="auto"/>
                        <w:right w:val="none" w:sz="0" w:space="0" w:color="auto"/>
                      </w:divBdr>
                    </w:div>
                  </w:divsChild>
                </w:div>
                <w:div w:id="860901765">
                  <w:marLeft w:val="0"/>
                  <w:marRight w:val="0"/>
                  <w:marTop w:val="0"/>
                  <w:marBottom w:val="0"/>
                  <w:divBdr>
                    <w:top w:val="none" w:sz="0" w:space="0" w:color="auto"/>
                    <w:left w:val="none" w:sz="0" w:space="0" w:color="auto"/>
                    <w:bottom w:val="none" w:sz="0" w:space="0" w:color="auto"/>
                    <w:right w:val="none" w:sz="0" w:space="0" w:color="auto"/>
                  </w:divBdr>
                  <w:divsChild>
                    <w:div w:id="1785465765">
                      <w:marLeft w:val="0"/>
                      <w:marRight w:val="0"/>
                      <w:marTop w:val="0"/>
                      <w:marBottom w:val="0"/>
                      <w:divBdr>
                        <w:top w:val="none" w:sz="0" w:space="0" w:color="auto"/>
                        <w:left w:val="none" w:sz="0" w:space="0" w:color="auto"/>
                        <w:bottom w:val="none" w:sz="0" w:space="0" w:color="auto"/>
                        <w:right w:val="none" w:sz="0" w:space="0" w:color="auto"/>
                      </w:divBdr>
                    </w:div>
                  </w:divsChild>
                </w:div>
                <w:div w:id="861091837">
                  <w:marLeft w:val="0"/>
                  <w:marRight w:val="0"/>
                  <w:marTop w:val="0"/>
                  <w:marBottom w:val="0"/>
                  <w:divBdr>
                    <w:top w:val="none" w:sz="0" w:space="0" w:color="auto"/>
                    <w:left w:val="none" w:sz="0" w:space="0" w:color="auto"/>
                    <w:bottom w:val="none" w:sz="0" w:space="0" w:color="auto"/>
                    <w:right w:val="none" w:sz="0" w:space="0" w:color="auto"/>
                  </w:divBdr>
                  <w:divsChild>
                    <w:div w:id="1522284923">
                      <w:marLeft w:val="0"/>
                      <w:marRight w:val="0"/>
                      <w:marTop w:val="0"/>
                      <w:marBottom w:val="0"/>
                      <w:divBdr>
                        <w:top w:val="none" w:sz="0" w:space="0" w:color="auto"/>
                        <w:left w:val="none" w:sz="0" w:space="0" w:color="auto"/>
                        <w:bottom w:val="none" w:sz="0" w:space="0" w:color="auto"/>
                        <w:right w:val="none" w:sz="0" w:space="0" w:color="auto"/>
                      </w:divBdr>
                    </w:div>
                  </w:divsChild>
                </w:div>
                <w:div w:id="861826097">
                  <w:marLeft w:val="0"/>
                  <w:marRight w:val="0"/>
                  <w:marTop w:val="0"/>
                  <w:marBottom w:val="0"/>
                  <w:divBdr>
                    <w:top w:val="none" w:sz="0" w:space="0" w:color="auto"/>
                    <w:left w:val="none" w:sz="0" w:space="0" w:color="auto"/>
                    <w:bottom w:val="none" w:sz="0" w:space="0" w:color="auto"/>
                    <w:right w:val="none" w:sz="0" w:space="0" w:color="auto"/>
                  </w:divBdr>
                </w:div>
                <w:div w:id="864517332">
                  <w:marLeft w:val="0"/>
                  <w:marRight w:val="0"/>
                  <w:marTop w:val="0"/>
                  <w:marBottom w:val="0"/>
                  <w:divBdr>
                    <w:top w:val="none" w:sz="0" w:space="0" w:color="auto"/>
                    <w:left w:val="none" w:sz="0" w:space="0" w:color="auto"/>
                    <w:bottom w:val="none" w:sz="0" w:space="0" w:color="auto"/>
                    <w:right w:val="none" w:sz="0" w:space="0" w:color="auto"/>
                  </w:divBdr>
                </w:div>
                <w:div w:id="864903454">
                  <w:marLeft w:val="0"/>
                  <w:marRight w:val="0"/>
                  <w:marTop w:val="0"/>
                  <w:marBottom w:val="0"/>
                  <w:divBdr>
                    <w:top w:val="none" w:sz="0" w:space="0" w:color="auto"/>
                    <w:left w:val="none" w:sz="0" w:space="0" w:color="auto"/>
                    <w:bottom w:val="none" w:sz="0" w:space="0" w:color="auto"/>
                    <w:right w:val="none" w:sz="0" w:space="0" w:color="auto"/>
                  </w:divBdr>
                </w:div>
                <w:div w:id="865407592">
                  <w:marLeft w:val="0"/>
                  <w:marRight w:val="0"/>
                  <w:marTop w:val="0"/>
                  <w:marBottom w:val="0"/>
                  <w:divBdr>
                    <w:top w:val="none" w:sz="0" w:space="0" w:color="auto"/>
                    <w:left w:val="none" w:sz="0" w:space="0" w:color="auto"/>
                    <w:bottom w:val="none" w:sz="0" w:space="0" w:color="auto"/>
                    <w:right w:val="none" w:sz="0" w:space="0" w:color="auto"/>
                  </w:divBdr>
                </w:div>
                <w:div w:id="866791115">
                  <w:marLeft w:val="0"/>
                  <w:marRight w:val="0"/>
                  <w:marTop w:val="0"/>
                  <w:marBottom w:val="0"/>
                  <w:divBdr>
                    <w:top w:val="none" w:sz="0" w:space="0" w:color="auto"/>
                    <w:left w:val="none" w:sz="0" w:space="0" w:color="auto"/>
                    <w:bottom w:val="none" w:sz="0" w:space="0" w:color="auto"/>
                    <w:right w:val="none" w:sz="0" w:space="0" w:color="auto"/>
                  </w:divBdr>
                </w:div>
                <w:div w:id="866911929">
                  <w:marLeft w:val="0"/>
                  <w:marRight w:val="0"/>
                  <w:marTop w:val="0"/>
                  <w:marBottom w:val="0"/>
                  <w:divBdr>
                    <w:top w:val="none" w:sz="0" w:space="0" w:color="auto"/>
                    <w:left w:val="none" w:sz="0" w:space="0" w:color="auto"/>
                    <w:bottom w:val="none" w:sz="0" w:space="0" w:color="auto"/>
                    <w:right w:val="none" w:sz="0" w:space="0" w:color="auto"/>
                  </w:divBdr>
                </w:div>
                <w:div w:id="867059730">
                  <w:marLeft w:val="720"/>
                  <w:marRight w:val="0"/>
                  <w:marTop w:val="0"/>
                  <w:marBottom w:val="0"/>
                  <w:divBdr>
                    <w:top w:val="none" w:sz="0" w:space="0" w:color="auto"/>
                    <w:left w:val="none" w:sz="0" w:space="0" w:color="auto"/>
                    <w:bottom w:val="none" w:sz="0" w:space="0" w:color="auto"/>
                    <w:right w:val="none" w:sz="0" w:space="0" w:color="auto"/>
                  </w:divBdr>
                </w:div>
                <w:div w:id="868110249">
                  <w:marLeft w:val="0"/>
                  <w:marRight w:val="0"/>
                  <w:marTop w:val="0"/>
                  <w:marBottom w:val="0"/>
                  <w:divBdr>
                    <w:top w:val="none" w:sz="0" w:space="0" w:color="auto"/>
                    <w:left w:val="none" w:sz="0" w:space="0" w:color="auto"/>
                    <w:bottom w:val="none" w:sz="0" w:space="0" w:color="auto"/>
                    <w:right w:val="none" w:sz="0" w:space="0" w:color="auto"/>
                  </w:divBdr>
                </w:div>
                <w:div w:id="870924609">
                  <w:marLeft w:val="0"/>
                  <w:marRight w:val="0"/>
                  <w:marTop w:val="0"/>
                  <w:marBottom w:val="0"/>
                  <w:divBdr>
                    <w:top w:val="none" w:sz="0" w:space="0" w:color="auto"/>
                    <w:left w:val="none" w:sz="0" w:space="0" w:color="auto"/>
                    <w:bottom w:val="none" w:sz="0" w:space="0" w:color="auto"/>
                    <w:right w:val="none" w:sz="0" w:space="0" w:color="auto"/>
                  </w:divBdr>
                </w:div>
                <w:div w:id="871577053">
                  <w:marLeft w:val="0"/>
                  <w:marRight w:val="0"/>
                  <w:marTop w:val="0"/>
                  <w:marBottom w:val="0"/>
                  <w:divBdr>
                    <w:top w:val="none" w:sz="0" w:space="0" w:color="auto"/>
                    <w:left w:val="none" w:sz="0" w:space="0" w:color="auto"/>
                    <w:bottom w:val="none" w:sz="0" w:space="0" w:color="auto"/>
                    <w:right w:val="none" w:sz="0" w:space="0" w:color="auto"/>
                  </w:divBdr>
                  <w:divsChild>
                    <w:div w:id="793715749">
                      <w:marLeft w:val="0"/>
                      <w:marRight w:val="0"/>
                      <w:marTop w:val="0"/>
                      <w:marBottom w:val="0"/>
                      <w:divBdr>
                        <w:top w:val="none" w:sz="0" w:space="0" w:color="auto"/>
                        <w:left w:val="none" w:sz="0" w:space="0" w:color="auto"/>
                        <w:bottom w:val="none" w:sz="0" w:space="0" w:color="auto"/>
                        <w:right w:val="none" w:sz="0" w:space="0" w:color="auto"/>
                      </w:divBdr>
                    </w:div>
                  </w:divsChild>
                </w:div>
                <w:div w:id="873924471">
                  <w:marLeft w:val="0"/>
                  <w:marRight w:val="0"/>
                  <w:marTop w:val="0"/>
                  <w:marBottom w:val="0"/>
                  <w:divBdr>
                    <w:top w:val="none" w:sz="0" w:space="0" w:color="auto"/>
                    <w:left w:val="none" w:sz="0" w:space="0" w:color="auto"/>
                    <w:bottom w:val="none" w:sz="0" w:space="0" w:color="auto"/>
                    <w:right w:val="none" w:sz="0" w:space="0" w:color="auto"/>
                  </w:divBdr>
                </w:div>
                <w:div w:id="875779089">
                  <w:marLeft w:val="0"/>
                  <w:marRight w:val="0"/>
                  <w:marTop w:val="0"/>
                  <w:marBottom w:val="0"/>
                  <w:divBdr>
                    <w:top w:val="none" w:sz="0" w:space="0" w:color="auto"/>
                    <w:left w:val="none" w:sz="0" w:space="0" w:color="auto"/>
                    <w:bottom w:val="none" w:sz="0" w:space="0" w:color="auto"/>
                    <w:right w:val="none" w:sz="0" w:space="0" w:color="auto"/>
                  </w:divBdr>
                </w:div>
                <w:div w:id="875846842">
                  <w:marLeft w:val="0"/>
                  <w:marRight w:val="0"/>
                  <w:marTop w:val="0"/>
                  <w:marBottom w:val="0"/>
                  <w:divBdr>
                    <w:top w:val="none" w:sz="0" w:space="0" w:color="auto"/>
                    <w:left w:val="none" w:sz="0" w:space="0" w:color="auto"/>
                    <w:bottom w:val="none" w:sz="0" w:space="0" w:color="auto"/>
                    <w:right w:val="none" w:sz="0" w:space="0" w:color="auto"/>
                  </w:divBdr>
                </w:div>
                <w:div w:id="876505211">
                  <w:marLeft w:val="0"/>
                  <w:marRight w:val="0"/>
                  <w:marTop w:val="0"/>
                  <w:marBottom w:val="0"/>
                  <w:divBdr>
                    <w:top w:val="none" w:sz="0" w:space="0" w:color="auto"/>
                    <w:left w:val="none" w:sz="0" w:space="0" w:color="auto"/>
                    <w:bottom w:val="none" w:sz="0" w:space="0" w:color="auto"/>
                    <w:right w:val="none" w:sz="0" w:space="0" w:color="auto"/>
                  </w:divBdr>
                </w:div>
                <w:div w:id="876815581">
                  <w:marLeft w:val="720"/>
                  <w:marRight w:val="0"/>
                  <w:marTop w:val="0"/>
                  <w:marBottom w:val="0"/>
                  <w:divBdr>
                    <w:top w:val="none" w:sz="0" w:space="0" w:color="auto"/>
                    <w:left w:val="none" w:sz="0" w:space="0" w:color="auto"/>
                    <w:bottom w:val="none" w:sz="0" w:space="0" w:color="auto"/>
                    <w:right w:val="none" w:sz="0" w:space="0" w:color="auto"/>
                  </w:divBdr>
                </w:div>
                <w:div w:id="876963987">
                  <w:marLeft w:val="0"/>
                  <w:marRight w:val="0"/>
                  <w:marTop w:val="0"/>
                  <w:marBottom w:val="0"/>
                  <w:divBdr>
                    <w:top w:val="none" w:sz="0" w:space="0" w:color="auto"/>
                    <w:left w:val="none" w:sz="0" w:space="0" w:color="auto"/>
                    <w:bottom w:val="none" w:sz="0" w:space="0" w:color="auto"/>
                    <w:right w:val="none" w:sz="0" w:space="0" w:color="auto"/>
                  </w:divBdr>
                </w:div>
                <w:div w:id="877081845">
                  <w:marLeft w:val="0"/>
                  <w:marRight w:val="0"/>
                  <w:marTop w:val="0"/>
                  <w:marBottom w:val="0"/>
                  <w:divBdr>
                    <w:top w:val="none" w:sz="0" w:space="0" w:color="auto"/>
                    <w:left w:val="none" w:sz="0" w:space="0" w:color="auto"/>
                    <w:bottom w:val="none" w:sz="0" w:space="0" w:color="auto"/>
                    <w:right w:val="none" w:sz="0" w:space="0" w:color="auto"/>
                  </w:divBdr>
                </w:div>
                <w:div w:id="878468804">
                  <w:marLeft w:val="0"/>
                  <w:marRight w:val="0"/>
                  <w:marTop w:val="0"/>
                  <w:marBottom w:val="0"/>
                  <w:divBdr>
                    <w:top w:val="none" w:sz="0" w:space="0" w:color="auto"/>
                    <w:left w:val="none" w:sz="0" w:space="0" w:color="auto"/>
                    <w:bottom w:val="none" w:sz="0" w:space="0" w:color="auto"/>
                    <w:right w:val="none" w:sz="0" w:space="0" w:color="auto"/>
                  </w:divBdr>
                </w:div>
                <w:div w:id="878780309">
                  <w:marLeft w:val="0"/>
                  <w:marRight w:val="0"/>
                  <w:marTop w:val="0"/>
                  <w:marBottom w:val="0"/>
                  <w:divBdr>
                    <w:top w:val="none" w:sz="0" w:space="0" w:color="auto"/>
                    <w:left w:val="none" w:sz="0" w:space="0" w:color="auto"/>
                    <w:bottom w:val="none" w:sz="0" w:space="0" w:color="auto"/>
                    <w:right w:val="none" w:sz="0" w:space="0" w:color="auto"/>
                  </w:divBdr>
                </w:div>
                <w:div w:id="878781233">
                  <w:marLeft w:val="0"/>
                  <w:marRight w:val="0"/>
                  <w:marTop w:val="0"/>
                  <w:marBottom w:val="0"/>
                  <w:divBdr>
                    <w:top w:val="none" w:sz="0" w:space="0" w:color="auto"/>
                    <w:left w:val="none" w:sz="0" w:space="0" w:color="auto"/>
                    <w:bottom w:val="none" w:sz="0" w:space="0" w:color="auto"/>
                    <w:right w:val="none" w:sz="0" w:space="0" w:color="auto"/>
                  </w:divBdr>
                </w:div>
                <w:div w:id="880822917">
                  <w:marLeft w:val="0"/>
                  <w:marRight w:val="0"/>
                  <w:marTop w:val="0"/>
                  <w:marBottom w:val="0"/>
                  <w:divBdr>
                    <w:top w:val="none" w:sz="0" w:space="0" w:color="auto"/>
                    <w:left w:val="none" w:sz="0" w:space="0" w:color="auto"/>
                    <w:bottom w:val="none" w:sz="0" w:space="0" w:color="auto"/>
                    <w:right w:val="none" w:sz="0" w:space="0" w:color="auto"/>
                  </w:divBdr>
                </w:div>
                <w:div w:id="881019195">
                  <w:marLeft w:val="0"/>
                  <w:marRight w:val="0"/>
                  <w:marTop w:val="0"/>
                  <w:marBottom w:val="0"/>
                  <w:divBdr>
                    <w:top w:val="none" w:sz="0" w:space="0" w:color="auto"/>
                    <w:left w:val="none" w:sz="0" w:space="0" w:color="auto"/>
                    <w:bottom w:val="none" w:sz="0" w:space="0" w:color="auto"/>
                    <w:right w:val="none" w:sz="0" w:space="0" w:color="auto"/>
                  </w:divBdr>
                </w:div>
                <w:div w:id="881020867">
                  <w:marLeft w:val="0"/>
                  <w:marRight w:val="0"/>
                  <w:marTop w:val="0"/>
                  <w:marBottom w:val="0"/>
                  <w:divBdr>
                    <w:top w:val="none" w:sz="0" w:space="0" w:color="auto"/>
                    <w:left w:val="none" w:sz="0" w:space="0" w:color="auto"/>
                    <w:bottom w:val="none" w:sz="0" w:space="0" w:color="auto"/>
                    <w:right w:val="none" w:sz="0" w:space="0" w:color="auto"/>
                  </w:divBdr>
                </w:div>
                <w:div w:id="881792953">
                  <w:marLeft w:val="0"/>
                  <w:marRight w:val="0"/>
                  <w:marTop w:val="0"/>
                  <w:marBottom w:val="0"/>
                  <w:divBdr>
                    <w:top w:val="none" w:sz="0" w:space="0" w:color="auto"/>
                    <w:left w:val="none" w:sz="0" w:space="0" w:color="auto"/>
                    <w:bottom w:val="none" w:sz="0" w:space="0" w:color="auto"/>
                    <w:right w:val="none" w:sz="0" w:space="0" w:color="auto"/>
                  </w:divBdr>
                </w:div>
                <w:div w:id="882448537">
                  <w:marLeft w:val="0"/>
                  <w:marRight w:val="0"/>
                  <w:marTop w:val="0"/>
                  <w:marBottom w:val="0"/>
                  <w:divBdr>
                    <w:top w:val="none" w:sz="0" w:space="0" w:color="auto"/>
                    <w:left w:val="none" w:sz="0" w:space="0" w:color="auto"/>
                    <w:bottom w:val="none" w:sz="0" w:space="0" w:color="auto"/>
                    <w:right w:val="none" w:sz="0" w:space="0" w:color="auto"/>
                  </w:divBdr>
                </w:div>
                <w:div w:id="882981321">
                  <w:marLeft w:val="0"/>
                  <w:marRight w:val="0"/>
                  <w:marTop w:val="0"/>
                  <w:marBottom w:val="0"/>
                  <w:divBdr>
                    <w:top w:val="none" w:sz="0" w:space="0" w:color="auto"/>
                    <w:left w:val="none" w:sz="0" w:space="0" w:color="auto"/>
                    <w:bottom w:val="none" w:sz="0" w:space="0" w:color="auto"/>
                    <w:right w:val="none" w:sz="0" w:space="0" w:color="auto"/>
                  </w:divBdr>
                </w:div>
                <w:div w:id="884298587">
                  <w:marLeft w:val="0"/>
                  <w:marRight w:val="0"/>
                  <w:marTop w:val="0"/>
                  <w:marBottom w:val="0"/>
                  <w:divBdr>
                    <w:top w:val="none" w:sz="0" w:space="0" w:color="auto"/>
                    <w:left w:val="none" w:sz="0" w:space="0" w:color="auto"/>
                    <w:bottom w:val="none" w:sz="0" w:space="0" w:color="auto"/>
                    <w:right w:val="none" w:sz="0" w:space="0" w:color="auto"/>
                  </w:divBdr>
                </w:div>
                <w:div w:id="884682293">
                  <w:marLeft w:val="0"/>
                  <w:marRight w:val="0"/>
                  <w:marTop w:val="0"/>
                  <w:marBottom w:val="0"/>
                  <w:divBdr>
                    <w:top w:val="none" w:sz="0" w:space="0" w:color="auto"/>
                    <w:left w:val="none" w:sz="0" w:space="0" w:color="auto"/>
                    <w:bottom w:val="none" w:sz="0" w:space="0" w:color="auto"/>
                    <w:right w:val="none" w:sz="0" w:space="0" w:color="auto"/>
                  </w:divBdr>
                </w:div>
                <w:div w:id="885213767">
                  <w:marLeft w:val="0"/>
                  <w:marRight w:val="0"/>
                  <w:marTop w:val="0"/>
                  <w:marBottom w:val="0"/>
                  <w:divBdr>
                    <w:top w:val="none" w:sz="0" w:space="0" w:color="auto"/>
                    <w:left w:val="none" w:sz="0" w:space="0" w:color="auto"/>
                    <w:bottom w:val="none" w:sz="0" w:space="0" w:color="auto"/>
                    <w:right w:val="none" w:sz="0" w:space="0" w:color="auto"/>
                  </w:divBdr>
                </w:div>
                <w:div w:id="885607905">
                  <w:marLeft w:val="0"/>
                  <w:marRight w:val="0"/>
                  <w:marTop w:val="0"/>
                  <w:marBottom w:val="0"/>
                  <w:divBdr>
                    <w:top w:val="none" w:sz="0" w:space="0" w:color="auto"/>
                    <w:left w:val="none" w:sz="0" w:space="0" w:color="auto"/>
                    <w:bottom w:val="none" w:sz="0" w:space="0" w:color="auto"/>
                    <w:right w:val="none" w:sz="0" w:space="0" w:color="auto"/>
                  </w:divBdr>
                  <w:divsChild>
                    <w:div w:id="1705904687">
                      <w:marLeft w:val="0"/>
                      <w:marRight w:val="0"/>
                      <w:marTop w:val="0"/>
                      <w:marBottom w:val="0"/>
                      <w:divBdr>
                        <w:top w:val="none" w:sz="0" w:space="0" w:color="auto"/>
                        <w:left w:val="none" w:sz="0" w:space="0" w:color="auto"/>
                        <w:bottom w:val="none" w:sz="0" w:space="0" w:color="auto"/>
                        <w:right w:val="none" w:sz="0" w:space="0" w:color="auto"/>
                      </w:divBdr>
                    </w:div>
                  </w:divsChild>
                </w:div>
                <w:div w:id="885916403">
                  <w:marLeft w:val="0"/>
                  <w:marRight w:val="0"/>
                  <w:marTop w:val="0"/>
                  <w:marBottom w:val="0"/>
                  <w:divBdr>
                    <w:top w:val="none" w:sz="0" w:space="0" w:color="auto"/>
                    <w:left w:val="none" w:sz="0" w:space="0" w:color="auto"/>
                    <w:bottom w:val="none" w:sz="0" w:space="0" w:color="auto"/>
                    <w:right w:val="none" w:sz="0" w:space="0" w:color="auto"/>
                  </w:divBdr>
                </w:div>
                <w:div w:id="886405892">
                  <w:marLeft w:val="0"/>
                  <w:marRight w:val="0"/>
                  <w:marTop w:val="0"/>
                  <w:marBottom w:val="0"/>
                  <w:divBdr>
                    <w:top w:val="none" w:sz="0" w:space="0" w:color="auto"/>
                    <w:left w:val="none" w:sz="0" w:space="0" w:color="auto"/>
                    <w:bottom w:val="none" w:sz="0" w:space="0" w:color="auto"/>
                    <w:right w:val="none" w:sz="0" w:space="0" w:color="auto"/>
                  </w:divBdr>
                </w:div>
                <w:div w:id="887492672">
                  <w:marLeft w:val="0"/>
                  <w:marRight w:val="0"/>
                  <w:marTop w:val="0"/>
                  <w:marBottom w:val="0"/>
                  <w:divBdr>
                    <w:top w:val="none" w:sz="0" w:space="0" w:color="auto"/>
                    <w:left w:val="none" w:sz="0" w:space="0" w:color="auto"/>
                    <w:bottom w:val="none" w:sz="0" w:space="0" w:color="auto"/>
                    <w:right w:val="none" w:sz="0" w:space="0" w:color="auto"/>
                  </w:divBdr>
                </w:div>
                <w:div w:id="888221758">
                  <w:marLeft w:val="0"/>
                  <w:marRight w:val="0"/>
                  <w:marTop w:val="0"/>
                  <w:marBottom w:val="0"/>
                  <w:divBdr>
                    <w:top w:val="none" w:sz="0" w:space="0" w:color="auto"/>
                    <w:left w:val="none" w:sz="0" w:space="0" w:color="auto"/>
                    <w:bottom w:val="none" w:sz="0" w:space="0" w:color="auto"/>
                    <w:right w:val="none" w:sz="0" w:space="0" w:color="auto"/>
                  </w:divBdr>
                </w:div>
                <w:div w:id="889270401">
                  <w:marLeft w:val="0"/>
                  <w:marRight w:val="0"/>
                  <w:marTop w:val="0"/>
                  <w:marBottom w:val="0"/>
                  <w:divBdr>
                    <w:top w:val="none" w:sz="0" w:space="0" w:color="auto"/>
                    <w:left w:val="none" w:sz="0" w:space="0" w:color="auto"/>
                    <w:bottom w:val="none" w:sz="0" w:space="0" w:color="auto"/>
                    <w:right w:val="none" w:sz="0" w:space="0" w:color="auto"/>
                  </w:divBdr>
                </w:div>
                <w:div w:id="889808961">
                  <w:marLeft w:val="0"/>
                  <w:marRight w:val="0"/>
                  <w:marTop w:val="0"/>
                  <w:marBottom w:val="0"/>
                  <w:divBdr>
                    <w:top w:val="none" w:sz="0" w:space="0" w:color="auto"/>
                    <w:left w:val="none" w:sz="0" w:space="0" w:color="auto"/>
                    <w:bottom w:val="none" w:sz="0" w:space="0" w:color="auto"/>
                    <w:right w:val="none" w:sz="0" w:space="0" w:color="auto"/>
                  </w:divBdr>
                </w:div>
                <w:div w:id="890071176">
                  <w:marLeft w:val="0"/>
                  <w:marRight w:val="0"/>
                  <w:marTop w:val="0"/>
                  <w:marBottom w:val="0"/>
                  <w:divBdr>
                    <w:top w:val="none" w:sz="0" w:space="0" w:color="auto"/>
                    <w:left w:val="none" w:sz="0" w:space="0" w:color="auto"/>
                    <w:bottom w:val="none" w:sz="0" w:space="0" w:color="auto"/>
                    <w:right w:val="none" w:sz="0" w:space="0" w:color="auto"/>
                  </w:divBdr>
                </w:div>
                <w:div w:id="891691412">
                  <w:marLeft w:val="0"/>
                  <w:marRight w:val="0"/>
                  <w:marTop w:val="0"/>
                  <w:marBottom w:val="0"/>
                  <w:divBdr>
                    <w:top w:val="none" w:sz="0" w:space="0" w:color="auto"/>
                    <w:left w:val="none" w:sz="0" w:space="0" w:color="auto"/>
                    <w:bottom w:val="none" w:sz="0" w:space="0" w:color="auto"/>
                    <w:right w:val="none" w:sz="0" w:space="0" w:color="auto"/>
                  </w:divBdr>
                </w:div>
                <w:div w:id="891772517">
                  <w:marLeft w:val="0"/>
                  <w:marRight w:val="0"/>
                  <w:marTop w:val="0"/>
                  <w:marBottom w:val="0"/>
                  <w:divBdr>
                    <w:top w:val="none" w:sz="0" w:space="0" w:color="auto"/>
                    <w:left w:val="none" w:sz="0" w:space="0" w:color="auto"/>
                    <w:bottom w:val="none" w:sz="0" w:space="0" w:color="auto"/>
                    <w:right w:val="none" w:sz="0" w:space="0" w:color="auto"/>
                  </w:divBdr>
                </w:div>
                <w:div w:id="891892180">
                  <w:marLeft w:val="0"/>
                  <w:marRight w:val="0"/>
                  <w:marTop w:val="0"/>
                  <w:marBottom w:val="0"/>
                  <w:divBdr>
                    <w:top w:val="none" w:sz="0" w:space="0" w:color="auto"/>
                    <w:left w:val="none" w:sz="0" w:space="0" w:color="auto"/>
                    <w:bottom w:val="none" w:sz="0" w:space="0" w:color="auto"/>
                    <w:right w:val="none" w:sz="0" w:space="0" w:color="auto"/>
                  </w:divBdr>
                </w:div>
                <w:div w:id="892078014">
                  <w:marLeft w:val="0"/>
                  <w:marRight w:val="0"/>
                  <w:marTop w:val="0"/>
                  <w:marBottom w:val="0"/>
                  <w:divBdr>
                    <w:top w:val="none" w:sz="0" w:space="0" w:color="auto"/>
                    <w:left w:val="none" w:sz="0" w:space="0" w:color="auto"/>
                    <w:bottom w:val="none" w:sz="0" w:space="0" w:color="auto"/>
                    <w:right w:val="none" w:sz="0" w:space="0" w:color="auto"/>
                  </w:divBdr>
                </w:div>
                <w:div w:id="892277765">
                  <w:marLeft w:val="0"/>
                  <w:marRight w:val="0"/>
                  <w:marTop w:val="0"/>
                  <w:marBottom w:val="0"/>
                  <w:divBdr>
                    <w:top w:val="none" w:sz="0" w:space="0" w:color="auto"/>
                    <w:left w:val="none" w:sz="0" w:space="0" w:color="auto"/>
                    <w:bottom w:val="none" w:sz="0" w:space="0" w:color="auto"/>
                    <w:right w:val="none" w:sz="0" w:space="0" w:color="auto"/>
                  </w:divBdr>
                </w:div>
                <w:div w:id="895969361">
                  <w:marLeft w:val="0"/>
                  <w:marRight w:val="0"/>
                  <w:marTop w:val="0"/>
                  <w:marBottom w:val="0"/>
                  <w:divBdr>
                    <w:top w:val="none" w:sz="0" w:space="0" w:color="auto"/>
                    <w:left w:val="none" w:sz="0" w:space="0" w:color="auto"/>
                    <w:bottom w:val="none" w:sz="0" w:space="0" w:color="auto"/>
                    <w:right w:val="none" w:sz="0" w:space="0" w:color="auto"/>
                  </w:divBdr>
                  <w:divsChild>
                    <w:div w:id="812597534">
                      <w:marLeft w:val="0"/>
                      <w:marRight w:val="0"/>
                      <w:marTop w:val="0"/>
                      <w:marBottom w:val="0"/>
                      <w:divBdr>
                        <w:top w:val="none" w:sz="0" w:space="0" w:color="auto"/>
                        <w:left w:val="none" w:sz="0" w:space="0" w:color="auto"/>
                        <w:bottom w:val="none" w:sz="0" w:space="0" w:color="auto"/>
                        <w:right w:val="none" w:sz="0" w:space="0" w:color="auto"/>
                      </w:divBdr>
                    </w:div>
                  </w:divsChild>
                </w:div>
                <w:div w:id="896471248">
                  <w:marLeft w:val="0"/>
                  <w:marRight w:val="0"/>
                  <w:marTop w:val="0"/>
                  <w:marBottom w:val="0"/>
                  <w:divBdr>
                    <w:top w:val="none" w:sz="0" w:space="0" w:color="auto"/>
                    <w:left w:val="none" w:sz="0" w:space="0" w:color="auto"/>
                    <w:bottom w:val="none" w:sz="0" w:space="0" w:color="auto"/>
                    <w:right w:val="none" w:sz="0" w:space="0" w:color="auto"/>
                  </w:divBdr>
                </w:div>
                <w:div w:id="899367039">
                  <w:marLeft w:val="0"/>
                  <w:marRight w:val="0"/>
                  <w:marTop w:val="0"/>
                  <w:marBottom w:val="0"/>
                  <w:divBdr>
                    <w:top w:val="none" w:sz="0" w:space="0" w:color="auto"/>
                    <w:left w:val="none" w:sz="0" w:space="0" w:color="auto"/>
                    <w:bottom w:val="none" w:sz="0" w:space="0" w:color="auto"/>
                    <w:right w:val="none" w:sz="0" w:space="0" w:color="auto"/>
                  </w:divBdr>
                </w:div>
                <w:div w:id="899439402">
                  <w:marLeft w:val="0"/>
                  <w:marRight w:val="0"/>
                  <w:marTop w:val="0"/>
                  <w:marBottom w:val="0"/>
                  <w:divBdr>
                    <w:top w:val="none" w:sz="0" w:space="0" w:color="auto"/>
                    <w:left w:val="none" w:sz="0" w:space="0" w:color="auto"/>
                    <w:bottom w:val="none" w:sz="0" w:space="0" w:color="auto"/>
                    <w:right w:val="none" w:sz="0" w:space="0" w:color="auto"/>
                  </w:divBdr>
                </w:div>
                <w:div w:id="899562006">
                  <w:marLeft w:val="0"/>
                  <w:marRight w:val="0"/>
                  <w:marTop w:val="0"/>
                  <w:marBottom w:val="0"/>
                  <w:divBdr>
                    <w:top w:val="none" w:sz="0" w:space="0" w:color="auto"/>
                    <w:left w:val="none" w:sz="0" w:space="0" w:color="auto"/>
                    <w:bottom w:val="none" w:sz="0" w:space="0" w:color="auto"/>
                    <w:right w:val="none" w:sz="0" w:space="0" w:color="auto"/>
                  </w:divBdr>
                </w:div>
                <w:div w:id="900557085">
                  <w:marLeft w:val="840"/>
                  <w:marRight w:val="0"/>
                  <w:marTop w:val="0"/>
                  <w:marBottom w:val="0"/>
                  <w:divBdr>
                    <w:top w:val="none" w:sz="0" w:space="0" w:color="auto"/>
                    <w:left w:val="none" w:sz="0" w:space="0" w:color="auto"/>
                    <w:bottom w:val="none" w:sz="0" w:space="0" w:color="auto"/>
                    <w:right w:val="none" w:sz="0" w:space="0" w:color="auto"/>
                  </w:divBdr>
                </w:div>
                <w:div w:id="900559889">
                  <w:marLeft w:val="0"/>
                  <w:marRight w:val="0"/>
                  <w:marTop w:val="0"/>
                  <w:marBottom w:val="0"/>
                  <w:divBdr>
                    <w:top w:val="none" w:sz="0" w:space="0" w:color="auto"/>
                    <w:left w:val="none" w:sz="0" w:space="0" w:color="auto"/>
                    <w:bottom w:val="none" w:sz="0" w:space="0" w:color="auto"/>
                    <w:right w:val="none" w:sz="0" w:space="0" w:color="auto"/>
                  </w:divBdr>
                </w:div>
                <w:div w:id="901214589">
                  <w:marLeft w:val="0"/>
                  <w:marRight w:val="0"/>
                  <w:marTop w:val="0"/>
                  <w:marBottom w:val="0"/>
                  <w:divBdr>
                    <w:top w:val="none" w:sz="0" w:space="0" w:color="auto"/>
                    <w:left w:val="none" w:sz="0" w:space="0" w:color="auto"/>
                    <w:bottom w:val="none" w:sz="0" w:space="0" w:color="auto"/>
                    <w:right w:val="none" w:sz="0" w:space="0" w:color="auto"/>
                  </w:divBdr>
                </w:div>
                <w:div w:id="902715089">
                  <w:marLeft w:val="0"/>
                  <w:marRight w:val="0"/>
                  <w:marTop w:val="0"/>
                  <w:marBottom w:val="0"/>
                  <w:divBdr>
                    <w:top w:val="none" w:sz="0" w:space="0" w:color="auto"/>
                    <w:left w:val="none" w:sz="0" w:space="0" w:color="auto"/>
                    <w:bottom w:val="none" w:sz="0" w:space="0" w:color="auto"/>
                    <w:right w:val="none" w:sz="0" w:space="0" w:color="auto"/>
                  </w:divBdr>
                </w:div>
                <w:div w:id="903876183">
                  <w:marLeft w:val="0"/>
                  <w:marRight w:val="0"/>
                  <w:marTop w:val="0"/>
                  <w:marBottom w:val="0"/>
                  <w:divBdr>
                    <w:top w:val="none" w:sz="0" w:space="0" w:color="auto"/>
                    <w:left w:val="none" w:sz="0" w:space="0" w:color="auto"/>
                    <w:bottom w:val="none" w:sz="0" w:space="0" w:color="auto"/>
                    <w:right w:val="none" w:sz="0" w:space="0" w:color="auto"/>
                  </w:divBdr>
                </w:div>
                <w:div w:id="905381371">
                  <w:marLeft w:val="0"/>
                  <w:marRight w:val="0"/>
                  <w:marTop w:val="0"/>
                  <w:marBottom w:val="0"/>
                  <w:divBdr>
                    <w:top w:val="none" w:sz="0" w:space="0" w:color="auto"/>
                    <w:left w:val="none" w:sz="0" w:space="0" w:color="auto"/>
                    <w:bottom w:val="none" w:sz="0" w:space="0" w:color="auto"/>
                    <w:right w:val="none" w:sz="0" w:space="0" w:color="auto"/>
                  </w:divBdr>
                </w:div>
                <w:div w:id="908466772">
                  <w:marLeft w:val="0"/>
                  <w:marRight w:val="0"/>
                  <w:marTop w:val="0"/>
                  <w:marBottom w:val="0"/>
                  <w:divBdr>
                    <w:top w:val="none" w:sz="0" w:space="0" w:color="auto"/>
                    <w:left w:val="none" w:sz="0" w:space="0" w:color="auto"/>
                    <w:bottom w:val="none" w:sz="0" w:space="0" w:color="auto"/>
                    <w:right w:val="none" w:sz="0" w:space="0" w:color="auto"/>
                  </w:divBdr>
                </w:div>
                <w:div w:id="908730513">
                  <w:marLeft w:val="0"/>
                  <w:marRight w:val="0"/>
                  <w:marTop w:val="0"/>
                  <w:marBottom w:val="0"/>
                  <w:divBdr>
                    <w:top w:val="none" w:sz="0" w:space="0" w:color="auto"/>
                    <w:left w:val="none" w:sz="0" w:space="0" w:color="auto"/>
                    <w:bottom w:val="none" w:sz="0" w:space="0" w:color="auto"/>
                    <w:right w:val="none" w:sz="0" w:space="0" w:color="auto"/>
                  </w:divBdr>
                </w:div>
                <w:div w:id="908999521">
                  <w:marLeft w:val="0"/>
                  <w:marRight w:val="0"/>
                  <w:marTop w:val="0"/>
                  <w:marBottom w:val="0"/>
                  <w:divBdr>
                    <w:top w:val="none" w:sz="0" w:space="0" w:color="auto"/>
                    <w:left w:val="none" w:sz="0" w:space="0" w:color="auto"/>
                    <w:bottom w:val="none" w:sz="0" w:space="0" w:color="auto"/>
                    <w:right w:val="none" w:sz="0" w:space="0" w:color="auto"/>
                  </w:divBdr>
                </w:div>
                <w:div w:id="909972007">
                  <w:marLeft w:val="0"/>
                  <w:marRight w:val="0"/>
                  <w:marTop w:val="0"/>
                  <w:marBottom w:val="0"/>
                  <w:divBdr>
                    <w:top w:val="none" w:sz="0" w:space="0" w:color="auto"/>
                    <w:left w:val="none" w:sz="0" w:space="0" w:color="auto"/>
                    <w:bottom w:val="none" w:sz="0" w:space="0" w:color="auto"/>
                    <w:right w:val="none" w:sz="0" w:space="0" w:color="auto"/>
                  </w:divBdr>
                </w:div>
                <w:div w:id="910577208">
                  <w:marLeft w:val="0"/>
                  <w:marRight w:val="0"/>
                  <w:marTop w:val="0"/>
                  <w:marBottom w:val="0"/>
                  <w:divBdr>
                    <w:top w:val="none" w:sz="0" w:space="0" w:color="auto"/>
                    <w:left w:val="none" w:sz="0" w:space="0" w:color="auto"/>
                    <w:bottom w:val="none" w:sz="0" w:space="0" w:color="auto"/>
                    <w:right w:val="none" w:sz="0" w:space="0" w:color="auto"/>
                  </w:divBdr>
                </w:div>
                <w:div w:id="911937818">
                  <w:marLeft w:val="0"/>
                  <w:marRight w:val="0"/>
                  <w:marTop w:val="0"/>
                  <w:marBottom w:val="0"/>
                  <w:divBdr>
                    <w:top w:val="none" w:sz="0" w:space="0" w:color="auto"/>
                    <w:left w:val="none" w:sz="0" w:space="0" w:color="auto"/>
                    <w:bottom w:val="none" w:sz="0" w:space="0" w:color="auto"/>
                    <w:right w:val="none" w:sz="0" w:space="0" w:color="auto"/>
                  </w:divBdr>
                </w:div>
                <w:div w:id="913509658">
                  <w:marLeft w:val="0"/>
                  <w:marRight w:val="0"/>
                  <w:marTop w:val="0"/>
                  <w:marBottom w:val="0"/>
                  <w:divBdr>
                    <w:top w:val="none" w:sz="0" w:space="0" w:color="auto"/>
                    <w:left w:val="none" w:sz="0" w:space="0" w:color="auto"/>
                    <w:bottom w:val="none" w:sz="0" w:space="0" w:color="auto"/>
                    <w:right w:val="none" w:sz="0" w:space="0" w:color="auto"/>
                  </w:divBdr>
                </w:div>
                <w:div w:id="925189638">
                  <w:marLeft w:val="0"/>
                  <w:marRight w:val="0"/>
                  <w:marTop w:val="0"/>
                  <w:marBottom w:val="0"/>
                  <w:divBdr>
                    <w:top w:val="none" w:sz="0" w:space="0" w:color="auto"/>
                    <w:left w:val="none" w:sz="0" w:space="0" w:color="auto"/>
                    <w:bottom w:val="none" w:sz="0" w:space="0" w:color="auto"/>
                    <w:right w:val="none" w:sz="0" w:space="0" w:color="auto"/>
                  </w:divBdr>
                </w:div>
                <w:div w:id="925267318">
                  <w:marLeft w:val="0"/>
                  <w:marRight w:val="0"/>
                  <w:marTop w:val="0"/>
                  <w:marBottom w:val="0"/>
                  <w:divBdr>
                    <w:top w:val="none" w:sz="0" w:space="0" w:color="auto"/>
                    <w:left w:val="none" w:sz="0" w:space="0" w:color="auto"/>
                    <w:bottom w:val="none" w:sz="0" w:space="0" w:color="auto"/>
                    <w:right w:val="none" w:sz="0" w:space="0" w:color="auto"/>
                  </w:divBdr>
                  <w:divsChild>
                    <w:div w:id="2114090574">
                      <w:marLeft w:val="0"/>
                      <w:marRight w:val="0"/>
                      <w:marTop w:val="0"/>
                      <w:marBottom w:val="0"/>
                      <w:divBdr>
                        <w:top w:val="none" w:sz="0" w:space="0" w:color="auto"/>
                        <w:left w:val="none" w:sz="0" w:space="0" w:color="auto"/>
                        <w:bottom w:val="none" w:sz="0" w:space="0" w:color="auto"/>
                        <w:right w:val="none" w:sz="0" w:space="0" w:color="auto"/>
                      </w:divBdr>
                    </w:div>
                  </w:divsChild>
                </w:div>
                <w:div w:id="927468820">
                  <w:marLeft w:val="0"/>
                  <w:marRight w:val="0"/>
                  <w:marTop w:val="0"/>
                  <w:marBottom w:val="0"/>
                  <w:divBdr>
                    <w:top w:val="none" w:sz="0" w:space="0" w:color="auto"/>
                    <w:left w:val="none" w:sz="0" w:space="0" w:color="auto"/>
                    <w:bottom w:val="none" w:sz="0" w:space="0" w:color="auto"/>
                    <w:right w:val="none" w:sz="0" w:space="0" w:color="auto"/>
                  </w:divBdr>
                </w:div>
                <w:div w:id="927664274">
                  <w:marLeft w:val="0"/>
                  <w:marRight w:val="0"/>
                  <w:marTop w:val="0"/>
                  <w:marBottom w:val="0"/>
                  <w:divBdr>
                    <w:top w:val="none" w:sz="0" w:space="0" w:color="auto"/>
                    <w:left w:val="none" w:sz="0" w:space="0" w:color="auto"/>
                    <w:bottom w:val="none" w:sz="0" w:space="0" w:color="auto"/>
                    <w:right w:val="none" w:sz="0" w:space="0" w:color="auto"/>
                  </w:divBdr>
                </w:div>
                <w:div w:id="931858690">
                  <w:marLeft w:val="0"/>
                  <w:marRight w:val="0"/>
                  <w:marTop w:val="0"/>
                  <w:marBottom w:val="0"/>
                  <w:divBdr>
                    <w:top w:val="none" w:sz="0" w:space="0" w:color="auto"/>
                    <w:left w:val="none" w:sz="0" w:space="0" w:color="auto"/>
                    <w:bottom w:val="none" w:sz="0" w:space="0" w:color="auto"/>
                    <w:right w:val="none" w:sz="0" w:space="0" w:color="auto"/>
                  </w:divBdr>
                </w:div>
                <w:div w:id="935213013">
                  <w:marLeft w:val="0"/>
                  <w:marRight w:val="0"/>
                  <w:marTop w:val="0"/>
                  <w:marBottom w:val="0"/>
                  <w:divBdr>
                    <w:top w:val="none" w:sz="0" w:space="0" w:color="auto"/>
                    <w:left w:val="none" w:sz="0" w:space="0" w:color="auto"/>
                    <w:bottom w:val="none" w:sz="0" w:space="0" w:color="auto"/>
                    <w:right w:val="none" w:sz="0" w:space="0" w:color="auto"/>
                  </w:divBdr>
                </w:div>
                <w:div w:id="936719312">
                  <w:marLeft w:val="0"/>
                  <w:marRight w:val="0"/>
                  <w:marTop w:val="0"/>
                  <w:marBottom w:val="0"/>
                  <w:divBdr>
                    <w:top w:val="none" w:sz="0" w:space="0" w:color="auto"/>
                    <w:left w:val="none" w:sz="0" w:space="0" w:color="auto"/>
                    <w:bottom w:val="none" w:sz="0" w:space="0" w:color="auto"/>
                    <w:right w:val="none" w:sz="0" w:space="0" w:color="auto"/>
                  </w:divBdr>
                </w:div>
                <w:div w:id="937062663">
                  <w:marLeft w:val="0"/>
                  <w:marRight w:val="0"/>
                  <w:marTop w:val="0"/>
                  <w:marBottom w:val="0"/>
                  <w:divBdr>
                    <w:top w:val="none" w:sz="0" w:space="0" w:color="auto"/>
                    <w:left w:val="none" w:sz="0" w:space="0" w:color="auto"/>
                    <w:bottom w:val="none" w:sz="0" w:space="0" w:color="auto"/>
                    <w:right w:val="none" w:sz="0" w:space="0" w:color="auto"/>
                  </w:divBdr>
                  <w:divsChild>
                    <w:div w:id="1453326961">
                      <w:marLeft w:val="0"/>
                      <w:marRight w:val="0"/>
                      <w:marTop w:val="0"/>
                      <w:marBottom w:val="0"/>
                      <w:divBdr>
                        <w:top w:val="none" w:sz="0" w:space="0" w:color="auto"/>
                        <w:left w:val="none" w:sz="0" w:space="0" w:color="auto"/>
                        <w:bottom w:val="none" w:sz="0" w:space="0" w:color="auto"/>
                        <w:right w:val="none" w:sz="0" w:space="0" w:color="auto"/>
                      </w:divBdr>
                    </w:div>
                  </w:divsChild>
                </w:div>
                <w:div w:id="941378971">
                  <w:marLeft w:val="0"/>
                  <w:marRight w:val="0"/>
                  <w:marTop w:val="0"/>
                  <w:marBottom w:val="0"/>
                  <w:divBdr>
                    <w:top w:val="none" w:sz="0" w:space="0" w:color="auto"/>
                    <w:left w:val="none" w:sz="0" w:space="0" w:color="auto"/>
                    <w:bottom w:val="none" w:sz="0" w:space="0" w:color="auto"/>
                    <w:right w:val="none" w:sz="0" w:space="0" w:color="auto"/>
                  </w:divBdr>
                </w:div>
                <w:div w:id="941842230">
                  <w:marLeft w:val="0"/>
                  <w:marRight w:val="0"/>
                  <w:marTop w:val="0"/>
                  <w:marBottom w:val="0"/>
                  <w:divBdr>
                    <w:top w:val="none" w:sz="0" w:space="0" w:color="auto"/>
                    <w:left w:val="none" w:sz="0" w:space="0" w:color="auto"/>
                    <w:bottom w:val="none" w:sz="0" w:space="0" w:color="auto"/>
                    <w:right w:val="none" w:sz="0" w:space="0" w:color="auto"/>
                  </w:divBdr>
                </w:div>
                <w:div w:id="943264176">
                  <w:marLeft w:val="0"/>
                  <w:marRight w:val="0"/>
                  <w:marTop w:val="0"/>
                  <w:marBottom w:val="0"/>
                  <w:divBdr>
                    <w:top w:val="none" w:sz="0" w:space="0" w:color="auto"/>
                    <w:left w:val="none" w:sz="0" w:space="0" w:color="auto"/>
                    <w:bottom w:val="none" w:sz="0" w:space="0" w:color="auto"/>
                    <w:right w:val="none" w:sz="0" w:space="0" w:color="auto"/>
                  </w:divBdr>
                </w:div>
                <w:div w:id="943422119">
                  <w:marLeft w:val="0"/>
                  <w:marRight w:val="0"/>
                  <w:marTop w:val="0"/>
                  <w:marBottom w:val="0"/>
                  <w:divBdr>
                    <w:top w:val="none" w:sz="0" w:space="0" w:color="auto"/>
                    <w:left w:val="none" w:sz="0" w:space="0" w:color="auto"/>
                    <w:bottom w:val="none" w:sz="0" w:space="0" w:color="auto"/>
                    <w:right w:val="none" w:sz="0" w:space="0" w:color="auto"/>
                  </w:divBdr>
                </w:div>
                <w:div w:id="944653331">
                  <w:marLeft w:val="0"/>
                  <w:marRight w:val="0"/>
                  <w:marTop w:val="0"/>
                  <w:marBottom w:val="0"/>
                  <w:divBdr>
                    <w:top w:val="none" w:sz="0" w:space="0" w:color="auto"/>
                    <w:left w:val="none" w:sz="0" w:space="0" w:color="auto"/>
                    <w:bottom w:val="none" w:sz="0" w:space="0" w:color="auto"/>
                    <w:right w:val="none" w:sz="0" w:space="0" w:color="auto"/>
                  </w:divBdr>
                </w:div>
                <w:div w:id="948896937">
                  <w:marLeft w:val="0"/>
                  <w:marRight w:val="0"/>
                  <w:marTop w:val="0"/>
                  <w:marBottom w:val="0"/>
                  <w:divBdr>
                    <w:top w:val="none" w:sz="0" w:space="0" w:color="auto"/>
                    <w:left w:val="none" w:sz="0" w:space="0" w:color="auto"/>
                    <w:bottom w:val="none" w:sz="0" w:space="0" w:color="auto"/>
                    <w:right w:val="none" w:sz="0" w:space="0" w:color="auto"/>
                  </w:divBdr>
                </w:div>
                <w:div w:id="949046084">
                  <w:marLeft w:val="0"/>
                  <w:marRight w:val="0"/>
                  <w:marTop w:val="0"/>
                  <w:marBottom w:val="0"/>
                  <w:divBdr>
                    <w:top w:val="none" w:sz="0" w:space="0" w:color="auto"/>
                    <w:left w:val="none" w:sz="0" w:space="0" w:color="auto"/>
                    <w:bottom w:val="none" w:sz="0" w:space="0" w:color="auto"/>
                    <w:right w:val="none" w:sz="0" w:space="0" w:color="auto"/>
                  </w:divBdr>
                </w:div>
                <w:div w:id="949823909">
                  <w:marLeft w:val="0"/>
                  <w:marRight w:val="0"/>
                  <w:marTop w:val="0"/>
                  <w:marBottom w:val="0"/>
                  <w:divBdr>
                    <w:top w:val="none" w:sz="0" w:space="0" w:color="auto"/>
                    <w:left w:val="none" w:sz="0" w:space="0" w:color="auto"/>
                    <w:bottom w:val="none" w:sz="0" w:space="0" w:color="auto"/>
                    <w:right w:val="none" w:sz="0" w:space="0" w:color="auto"/>
                  </w:divBdr>
                </w:div>
                <w:div w:id="949975411">
                  <w:marLeft w:val="0"/>
                  <w:marRight w:val="0"/>
                  <w:marTop w:val="0"/>
                  <w:marBottom w:val="0"/>
                  <w:divBdr>
                    <w:top w:val="none" w:sz="0" w:space="0" w:color="auto"/>
                    <w:left w:val="none" w:sz="0" w:space="0" w:color="auto"/>
                    <w:bottom w:val="none" w:sz="0" w:space="0" w:color="auto"/>
                    <w:right w:val="none" w:sz="0" w:space="0" w:color="auto"/>
                  </w:divBdr>
                </w:div>
                <w:div w:id="952129560">
                  <w:marLeft w:val="0"/>
                  <w:marRight w:val="0"/>
                  <w:marTop w:val="0"/>
                  <w:marBottom w:val="0"/>
                  <w:divBdr>
                    <w:top w:val="none" w:sz="0" w:space="0" w:color="auto"/>
                    <w:left w:val="none" w:sz="0" w:space="0" w:color="auto"/>
                    <w:bottom w:val="none" w:sz="0" w:space="0" w:color="auto"/>
                    <w:right w:val="none" w:sz="0" w:space="0" w:color="auto"/>
                  </w:divBdr>
                </w:div>
                <w:div w:id="954093333">
                  <w:marLeft w:val="0"/>
                  <w:marRight w:val="0"/>
                  <w:marTop w:val="0"/>
                  <w:marBottom w:val="0"/>
                  <w:divBdr>
                    <w:top w:val="none" w:sz="0" w:space="0" w:color="auto"/>
                    <w:left w:val="none" w:sz="0" w:space="0" w:color="auto"/>
                    <w:bottom w:val="none" w:sz="0" w:space="0" w:color="auto"/>
                    <w:right w:val="none" w:sz="0" w:space="0" w:color="auto"/>
                  </w:divBdr>
                </w:div>
                <w:div w:id="954289648">
                  <w:marLeft w:val="0"/>
                  <w:marRight w:val="0"/>
                  <w:marTop w:val="0"/>
                  <w:marBottom w:val="0"/>
                  <w:divBdr>
                    <w:top w:val="none" w:sz="0" w:space="0" w:color="auto"/>
                    <w:left w:val="none" w:sz="0" w:space="0" w:color="auto"/>
                    <w:bottom w:val="none" w:sz="0" w:space="0" w:color="auto"/>
                    <w:right w:val="none" w:sz="0" w:space="0" w:color="auto"/>
                  </w:divBdr>
                </w:div>
                <w:div w:id="954337208">
                  <w:marLeft w:val="0"/>
                  <w:marRight w:val="0"/>
                  <w:marTop w:val="0"/>
                  <w:marBottom w:val="0"/>
                  <w:divBdr>
                    <w:top w:val="none" w:sz="0" w:space="0" w:color="auto"/>
                    <w:left w:val="none" w:sz="0" w:space="0" w:color="auto"/>
                    <w:bottom w:val="none" w:sz="0" w:space="0" w:color="auto"/>
                    <w:right w:val="none" w:sz="0" w:space="0" w:color="auto"/>
                  </w:divBdr>
                </w:div>
                <w:div w:id="955871826">
                  <w:marLeft w:val="0"/>
                  <w:marRight w:val="0"/>
                  <w:marTop w:val="0"/>
                  <w:marBottom w:val="0"/>
                  <w:divBdr>
                    <w:top w:val="none" w:sz="0" w:space="0" w:color="auto"/>
                    <w:left w:val="none" w:sz="0" w:space="0" w:color="auto"/>
                    <w:bottom w:val="none" w:sz="0" w:space="0" w:color="auto"/>
                    <w:right w:val="none" w:sz="0" w:space="0" w:color="auto"/>
                  </w:divBdr>
                </w:div>
                <w:div w:id="956987554">
                  <w:marLeft w:val="0"/>
                  <w:marRight w:val="0"/>
                  <w:marTop w:val="0"/>
                  <w:marBottom w:val="0"/>
                  <w:divBdr>
                    <w:top w:val="none" w:sz="0" w:space="0" w:color="auto"/>
                    <w:left w:val="none" w:sz="0" w:space="0" w:color="auto"/>
                    <w:bottom w:val="none" w:sz="0" w:space="0" w:color="auto"/>
                    <w:right w:val="none" w:sz="0" w:space="0" w:color="auto"/>
                  </w:divBdr>
                </w:div>
                <w:div w:id="958756365">
                  <w:marLeft w:val="0"/>
                  <w:marRight w:val="0"/>
                  <w:marTop w:val="0"/>
                  <w:marBottom w:val="0"/>
                  <w:divBdr>
                    <w:top w:val="none" w:sz="0" w:space="0" w:color="auto"/>
                    <w:left w:val="none" w:sz="0" w:space="0" w:color="auto"/>
                    <w:bottom w:val="none" w:sz="0" w:space="0" w:color="auto"/>
                    <w:right w:val="none" w:sz="0" w:space="0" w:color="auto"/>
                  </w:divBdr>
                </w:div>
                <w:div w:id="959267221">
                  <w:marLeft w:val="0"/>
                  <w:marRight w:val="0"/>
                  <w:marTop w:val="0"/>
                  <w:marBottom w:val="0"/>
                  <w:divBdr>
                    <w:top w:val="none" w:sz="0" w:space="0" w:color="auto"/>
                    <w:left w:val="none" w:sz="0" w:space="0" w:color="auto"/>
                    <w:bottom w:val="none" w:sz="0" w:space="0" w:color="auto"/>
                    <w:right w:val="none" w:sz="0" w:space="0" w:color="auto"/>
                  </w:divBdr>
                </w:div>
                <w:div w:id="959646621">
                  <w:marLeft w:val="0"/>
                  <w:marRight w:val="0"/>
                  <w:marTop w:val="0"/>
                  <w:marBottom w:val="0"/>
                  <w:divBdr>
                    <w:top w:val="none" w:sz="0" w:space="0" w:color="auto"/>
                    <w:left w:val="none" w:sz="0" w:space="0" w:color="auto"/>
                    <w:bottom w:val="none" w:sz="0" w:space="0" w:color="auto"/>
                    <w:right w:val="none" w:sz="0" w:space="0" w:color="auto"/>
                  </w:divBdr>
                </w:div>
                <w:div w:id="960962028">
                  <w:marLeft w:val="0"/>
                  <w:marRight w:val="0"/>
                  <w:marTop w:val="0"/>
                  <w:marBottom w:val="0"/>
                  <w:divBdr>
                    <w:top w:val="none" w:sz="0" w:space="0" w:color="auto"/>
                    <w:left w:val="none" w:sz="0" w:space="0" w:color="auto"/>
                    <w:bottom w:val="none" w:sz="0" w:space="0" w:color="auto"/>
                    <w:right w:val="none" w:sz="0" w:space="0" w:color="auto"/>
                  </w:divBdr>
                </w:div>
                <w:div w:id="961496501">
                  <w:marLeft w:val="0"/>
                  <w:marRight w:val="0"/>
                  <w:marTop w:val="0"/>
                  <w:marBottom w:val="0"/>
                  <w:divBdr>
                    <w:top w:val="none" w:sz="0" w:space="0" w:color="auto"/>
                    <w:left w:val="none" w:sz="0" w:space="0" w:color="auto"/>
                    <w:bottom w:val="none" w:sz="0" w:space="0" w:color="auto"/>
                    <w:right w:val="none" w:sz="0" w:space="0" w:color="auto"/>
                  </w:divBdr>
                </w:div>
                <w:div w:id="965084074">
                  <w:marLeft w:val="840"/>
                  <w:marRight w:val="0"/>
                  <w:marTop w:val="0"/>
                  <w:marBottom w:val="0"/>
                  <w:divBdr>
                    <w:top w:val="none" w:sz="0" w:space="0" w:color="auto"/>
                    <w:left w:val="none" w:sz="0" w:space="0" w:color="auto"/>
                    <w:bottom w:val="none" w:sz="0" w:space="0" w:color="auto"/>
                    <w:right w:val="none" w:sz="0" w:space="0" w:color="auto"/>
                  </w:divBdr>
                </w:div>
                <w:div w:id="965162341">
                  <w:marLeft w:val="0"/>
                  <w:marRight w:val="0"/>
                  <w:marTop w:val="0"/>
                  <w:marBottom w:val="0"/>
                  <w:divBdr>
                    <w:top w:val="none" w:sz="0" w:space="0" w:color="auto"/>
                    <w:left w:val="none" w:sz="0" w:space="0" w:color="auto"/>
                    <w:bottom w:val="none" w:sz="0" w:space="0" w:color="auto"/>
                    <w:right w:val="none" w:sz="0" w:space="0" w:color="auto"/>
                  </w:divBdr>
                </w:div>
                <w:div w:id="966545243">
                  <w:marLeft w:val="0"/>
                  <w:marRight w:val="0"/>
                  <w:marTop w:val="0"/>
                  <w:marBottom w:val="0"/>
                  <w:divBdr>
                    <w:top w:val="none" w:sz="0" w:space="0" w:color="auto"/>
                    <w:left w:val="none" w:sz="0" w:space="0" w:color="auto"/>
                    <w:bottom w:val="none" w:sz="0" w:space="0" w:color="auto"/>
                    <w:right w:val="none" w:sz="0" w:space="0" w:color="auto"/>
                  </w:divBdr>
                </w:div>
                <w:div w:id="967006428">
                  <w:marLeft w:val="0"/>
                  <w:marRight w:val="0"/>
                  <w:marTop w:val="0"/>
                  <w:marBottom w:val="0"/>
                  <w:divBdr>
                    <w:top w:val="none" w:sz="0" w:space="0" w:color="auto"/>
                    <w:left w:val="none" w:sz="0" w:space="0" w:color="auto"/>
                    <w:bottom w:val="none" w:sz="0" w:space="0" w:color="auto"/>
                    <w:right w:val="none" w:sz="0" w:space="0" w:color="auto"/>
                  </w:divBdr>
                </w:div>
                <w:div w:id="969433305">
                  <w:marLeft w:val="0"/>
                  <w:marRight w:val="0"/>
                  <w:marTop w:val="0"/>
                  <w:marBottom w:val="0"/>
                  <w:divBdr>
                    <w:top w:val="none" w:sz="0" w:space="0" w:color="auto"/>
                    <w:left w:val="none" w:sz="0" w:space="0" w:color="auto"/>
                    <w:bottom w:val="none" w:sz="0" w:space="0" w:color="auto"/>
                    <w:right w:val="none" w:sz="0" w:space="0" w:color="auto"/>
                  </w:divBdr>
                </w:div>
                <w:div w:id="969937575">
                  <w:marLeft w:val="0"/>
                  <w:marRight w:val="0"/>
                  <w:marTop w:val="0"/>
                  <w:marBottom w:val="0"/>
                  <w:divBdr>
                    <w:top w:val="none" w:sz="0" w:space="0" w:color="auto"/>
                    <w:left w:val="none" w:sz="0" w:space="0" w:color="auto"/>
                    <w:bottom w:val="none" w:sz="0" w:space="0" w:color="auto"/>
                    <w:right w:val="none" w:sz="0" w:space="0" w:color="auto"/>
                  </w:divBdr>
                </w:div>
                <w:div w:id="970088766">
                  <w:marLeft w:val="0"/>
                  <w:marRight w:val="0"/>
                  <w:marTop w:val="0"/>
                  <w:marBottom w:val="0"/>
                  <w:divBdr>
                    <w:top w:val="none" w:sz="0" w:space="0" w:color="auto"/>
                    <w:left w:val="none" w:sz="0" w:space="0" w:color="auto"/>
                    <w:bottom w:val="none" w:sz="0" w:space="0" w:color="auto"/>
                    <w:right w:val="none" w:sz="0" w:space="0" w:color="auto"/>
                  </w:divBdr>
                  <w:divsChild>
                    <w:div w:id="1904440983">
                      <w:marLeft w:val="0"/>
                      <w:marRight w:val="0"/>
                      <w:marTop w:val="0"/>
                      <w:marBottom w:val="0"/>
                      <w:divBdr>
                        <w:top w:val="none" w:sz="0" w:space="0" w:color="auto"/>
                        <w:left w:val="none" w:sz="0" w:space="0" w:color="auto"/>
                        <w:bottom w:val="none" w:sz="0" w:space="0" w:color="auto"/>
                        <w:right w:val="none" w:sz="0" w:space="0" w:color="auto"/>
                      </w:divBdr>
                    </w:div>
                  </w:divsChild>
                </w:div>
                <w:div w:id="970330128">
                  <w:marLeft w:val="0"/>
                  <w:marRight w:val="0"/>
                  <w:marTop w:val="0"/>
                  <w:marBottom w:val="0"/>
                  <w:divBdr>
                    <w:top w:val="none" w:sz="0" w:space="0" w:color="auto"/>
                    <w:left w:val="none" w:sz="0" w:space="0" w:color="auto"/>
                    <w:bottom w:val="none" w:sz="0" w:space="0" w:color="auto"/>
                    <w:right w:val="none" w:sz="0" w:space="0" w:color="auto"/>
                  </w:divBdr>
                </w:div>
                <w:div w:id="971985474">
                  <w:marLeft w:val="0"/>
                  <w:marRight w:val="0"/>
                  <w:marTop w:val="0"/>
                  <w:marBottom w:val="0"/>
                  <w:divBdr>
                    <w:top w:val="none" w:sz="0" w:space="0" w:color="auto"/>
                    <w:left w:val="none" w:sz="0" w:space="0" w:color="auto"/>
                    <w:bottom w:val="none" w:sz="0" w:space="0" w:color="auto"/>
                    <w:right w:val="none" w:sz="0" w:space="0" w:color="auto"/>
                  </w:divBdr>
                </w:div>
                <w:div w:id="973364342">
                  <w:marLeft w:val="0"/>
                  <w:marRight w:val="0"/>
                  <w:marTop w:val="0"/>
                  <w:marBottom w:val="0"/>
                  <w:divBdr>
                    <w:top w:val="none" w:sz="0" w:space="0" w:color="auto"/>
                    <w:left w:val="none" w:sz="0" w:space="0" w:color="auto"/>
                    <w:bottom w:val="none" w:sz="0" w:space="0" w:color="auto"/>
                    <w:right w:val="none" w:sz="0" w:space="0" w:color="auto"/>
                  </w:divBdr>
                </w:div>
                <w:div w:id="973634153">
                  <w:marLeft w:val="0"/>
                  <w:marRight w:val="0"/>
                  <w:marTop w:val="0"/>
                  <w:marBottom w:val="0"/>
                  <w:divBdr>
                    <w:top w:val="none" w:sz="0" w:space="0" w:color="auto"/>
                    <w:left w:val="none" w:sz="0" w:space="0" w:color="auto"/>
                    <w:bottom w:val="none" w:sz="0" w:space="0" w:color="auto"/>
                    <w:right w:val="none" w:sz="0" w:space="0" w:color="auto"/>
                  </w:divBdr>
                </w:div>
                <w:div w:id="974329702">
                  <w:marLeft w:val="0"/>
                  <w:marRight w:val="0"/>
                  <w:marTop w:val="0"/>
                  <w:marBottom w:val="0"/>
                  <w:divBdr>
                    <w:top w:val="none" w:sz="0" w:space="0" w:color="auto"/>
                    <w:left w:val="none" w:sz="0" w:space="0" w:color="auto"/>
                    <w:bottom w:val="none" w:sz="0" w:space="0" w:color="auto"/>
                    <w:right w:val="none" w:sz="0" w:space="0" w:color="auto"/>
                  </w:divBdr>
                  <w:divsChild>
                    <w:div w:id="2106149621">
                      <w:marLeft w:val="0"/>
                      <w:marRight w:val="0"/>
                      <w:marTop w:val="0"/>
                      <w:marBottom w:val="0"/>
                      <w:divBdr>
                        <w:top w:val="none" w:sz="0" w:space="0" w:color="auto"/>
                        <w:left w:val="none" w:sz="0" w:space="0" w:color="auto"/>
                        <w:bottom w:val="none" w:sz="0" w:space="0" w:color="auto"/>
                        <w:right w:val="none" w:sz="0" w:space="0" w:color="auto"/>
                      </w:divBdr>
                    </w:div>
                  </w:divsChild>
                </w:div>
                <w:div w:id="976760039">
                  <w:marLeft w:val="0"/>
                  <w:marRight w:val="0"/>
                  <w:marTop w:val="0"/>
                  <w:marBottom w:val="0"/>
                  <w:divBdr>
                    <w:top w:val="none" w:sz="0" w:space="0" w:color="auto"/>
                    <w:left w:val="none" w:sz="0" w:space="0" w:color="auto"/>
                    <w:bottom w:val="none" w:sz="0" w:space="0" w:color="auto"/>
                    <w:right w:val="none" w:sz="0" w:space="0" w:color="auto"/>
                  </w:divBdr>
                </w:div>
                <w:div w:id="977488098">
                  <w:marLeft w:val="0"/>
                  <w:marRight w:val="0"/>
                  <w:marTop w:val="0"/>
                  <w:marBottom w:val="0"/>
                  <w:divBdr>
                    <w:top w:val="none" w:sz="0" w:space="0" w:color="auto"/>
                    <w:left w:val="none" w:sz="0" w:space="0" w:color="auto"/>
                    <w:bottom w:val="none" w:sz="0" w:space="0" w:color="auto"/>
                    <w:right w:val="none" w:sz="0" w:space="0" w:color="auto"/>
                  </w:divBdr>
                </w:div>
                <w:div w:id="979269017">
                  <w:marLeft w:val="720"/>
                  <w:marRight w:val="0"/>
                  <w:marTop w:val="0"/>
                  <w:marBottom w:val="0"/>
                  <w:divBdr>
                    <w:top w:val="none" w:sz="0" w:space="0" w:color="auto"/>
                    <w:left w:val="none" w:sz="0" w:space="0" w:color="auto"/>
                    <w:bottom w:val="none" w:sz="0" w:space="0" w:color="auto"/>
                    <w:right w:val="none" w:sz="0" w:space="0" w:color="auto"/>
                  </w:divBdr>
                </w:div>
                <w:div w:id="980420819">
                  <w:marLeft w:val="0"/>
                  <w:marRight w:val="0"/>
                  <w:marTop w:val="0"/>
                  <w:marBottom w:val="0"/>
                  <w:divBdr>
                    <w:top w:val="none" w:sz="0" w:space="0" w:color="auto"/>
                    <w:left w:val="none" w:sz="0" w:space="0" w:color="auto"/>
                    <w:bottom w:val="none" w:sz="0" w:space="0" w:color="auto"/>
                    <w:right w:val="none" w:sz="0" w:space="0" w:color="auto"/>
                  </w:divBdr>
                </w:div>
                <w:div w:id="980769455">
                  <w:marLeft w:val="0"/>
                  <w:marRight w:val="0"/>
                  <w:marTop w:val="0"/>
                  <w:marBottom w:val="0"/>
                  <w:divBdr>
                    <w:top w:val="none" w:sz="0" w:space="0" w:color="auto"/>
                    <w:left w:val="none" w:sz="0" w:space="0" w:color="auto"/>
                    <w:bottom w:val="none" w:sz="0" w:space="0" w:color="auto"/>
                    <w:right w:val="none" w:sz="0" w:space="0" w:color="auto"/>
                  </w:divBdr>
                </w:div>
                <w:div w:id="981230104">
                  <w:marLeft w:val="0"/>
                  <w:marRight w:val="0"/>
                  <w:marTop w:val="0"/>
                  <w:marBottom w:val="0"/>
                  <w:divBdr>
                    <w:top w:val="none" w:sz="0" w:space="0" w:color="auto"/>
                    <w:left w:val="none" w:sz="0" w:space="0" w:color="auto"/>
                    <w:bottom w:val="none" w:sz="0" w:space="0" w:color="auto"/>
                    <w:right w:val="none" w:sz="0" w:space="0" w:color="auto"/>
                  </w:divBdr>
                </w:div>
                <w:div w:id="983504837">
                  <w:marLeft w:val="0"/>
                  <w:marRight w:val="0"/>
                  <w:marTop w:val="0"/>
                  <w:marBottom w:val="0"/>
                  <w:divBdr>
                    <w:top w:val="none" w:sz="0" w:space="0" w:color="auto"/>
                    <w:left w:val="none" w:sz="0" w:space="0" w:color="auto"/>
                    <w:bottom w:val="none" w:sz="0" w:space="0" w:color="auto"/>
                    <w:right w:val="none" w:sz="0" w:space="0" w:color="auto"/>
                  </w:divBdr>
                </w:div>
                <w:div w:id="984699335">
                  <w:marLeft w:val="0"/>
                  <w:marRight w:val="0"/>
                  <w:marTop w:val="0"/>
                  <w:marBottom w:val="0"/>
                  <w:divBdr>
                    <w:top w:val="none" w:sz="0" w:space="0" w:color="auto"/>
                    <w:left w:val="none" w:sz="0" w:space="0" w:color="auto"/>
                    <w:bottom w:val="none" w:sz="0" w:space="0" w:color="auto"/>
                    <w:right w:val="none" w:sz="0" w:space="0" w:color="auto"/>
                  </w:divBdr>
                </w:div>
                <w:div w:id="985672349">
                  <w:marLeft w:val="0"/>
                  <w:marRight w:val="0"/>
                  <w:marTop w:val="0"/>
                  <w:marBottom w:val="0"/>
                  <w:divBdr>
                    <w:top w:val="none" w:sz="0" w:space="0" w:color="auto"/>
                    <w:left w:val="none" w:sz="0" w:space="0" w:color="auto"/>
                    <w:bottom w:val="none" w:sz="0" w:space="0" w:color="auto"/>
                    <w:right w:val="none" w:sz="0" w:space="0" w:color="auto"/>
                  </w:divBdr>
                </w:div>
                <w:div w:id="987048719">
                  <w:marLeft w:val="0"/>
                  <w:marRight w:val="0"/>
                  <w:marTop w:val="0"/>
                  <w:marBottom w:val="0"/>
                  <w:divBdr>
                    <w:top w:val="none" w:sz="0" w:space="0" w:color="auto"/>
                    <w:left w:val="none" w:sz="0" w:space="0" w:color="auto"/>
                    <w:bottom w:val="none" w:sz="0" w:space="0" w:color="auto"/>
                    <w:right w:val="none" w:sz="0" w:space="0" w:color="auto"/>
                  </w:divBdr>
                </w:div>
                <w:div w:id="988704912">
                  <w:marLeft w:val="0"/>
                  <w:marRight w:val="0"/>
                  <w:marTop w:val="0"/>
                  <w:marBottom w:val="0"/>
                  <w:divBdr>
                    <w:top w:val="none" w:sz="0" w:space="0" w:color="auto"/>
                    <w:left w:val="none" w:sz="0" w:space="0" w:color="auto"/>
                    <w:bottom w:val="none" w:sz="0" w:space="0" w:color="auto"/>
                    <w:right w:val="none" w:sz="0" w:space="0" w:color="auto"/>
                  </w:divBdr>
                </w:div>
                <w:div w:id="988708660">
                  <w:marLeft w:val="0"/>
                  <w:marRight w:val="0"/>
                  <w:marTop w:val="0"/>
                  <w:marBottom w:val="0"/>
                  <w:divBdr>
                    <w:top w:val="none" w:sz="0" w:space="0" w:color="auto"/>
                    <w:left w:val="none" w:sz="0" w:space="0" w:color="auto"/>
                    <w:bottom w:val="none" w:sz="0" w:space="0" w:color="auto"/>
                    <w:right w:val="none" w:sz="0" w:space="0" w:color="auto"/>
                  </w:divBdr>
                </w:div>
                <w:div w:id="990131804">
                  <w:marLeft w:val="0"/>
                  <w:marRight w:val="0"/>
                  <w:marTop w:val="0"/>
                  <w:marBottom w:val="0"/>
                  <w:divBdr>
                    <w:top w:val="none" w:sz="0" w:space="0" w:color="auto"/>
                    <w:left w:val="none" w:sz="0" w:space="0" w:color="auto"/>
                    <w:bottom w:val="none" w:sz="0" w:space="0" w:color="auto"/>
                    <w:right w:val="none" w:sz="0" w:space="0" w:color="auto"/>
                  </w:divBdr>
                </w:div>
                <w:div w:id="990714858">
                  <w:marLeft w:val="0"/>
                  <w:marRight w:val="0"/>
                  <w:marTop w:val="0"/>
                  <w:marBottom w:val="0"/>
                  <w:divBdr>
                    <w:top w:val="none" w:sz="0" w:space="0" w:color="auto"/>
                    <w:left w:val="none" w:sz="0" w:space="0" w:color="auto"/>
                    <w:bottom w:val="none" w:sz="0" w:space="0" w:color="auto"/>
                    <w:right w:val="none" w:sz="0" w:space="0" w:color="auto"/>
                  </w:divBdr>
                </w:div>
                <w:div w:id="992375261">
                  <w:marLeft w:val="720"/>
                  <w:marRight w:val="0"/>
                  <w:marTop w:val="0"/>
                  <w:marBottom w:val="0"/>
                  <w:divBdr>
                    <w:top w:val="none" w:sz="0" w:space="0" w:color="auto"/>
                    <w:left w:val="none" w:sz="0" w:space="0" w:color="auto"/>
                    <w:bottom w:val="none" w:sz="0" w:space="0" w:color="auto"/>
                    <w:right w:val="none" w:sz="0" w:space="0" w:color="auto"/>
                  </w:divBdr>
                </w:div>
                <w:div w:id="993678390">
                  <w:marLeft w:val="0"/>
                  <w:marRight w:val="0"/>
                  <w:marTop w:val="0"/>
                  <w:marBottom w:val="0"/>
                  <w:divBdr>
                    <w:top w:val="none" w:sz="0" w:space="0" w:color="auto"/>
                    <w:left w:val="none" w:sz="0" w:space="0" w:color="auto"/>
                    <w:bottom w:val="none" w:sz="0" w:space="0" w:color="auto"/>
                    <w:right w:val="none" w:sz="0" w:space="0" w:color="auto"/>
                  </w:divBdr>
                </w:div>
                <w:div w:id="994575928">
                  <w:marLeft w:val="0"/>
                  <w:marRight w:val="0"/>
                  <w:marTop w:val="0"/>
                  <w:marBottom w:val="0"/>
                  <w:divBdr>
                    <w:top w:val="none" w:sz="0" w:space="0" w:color="auto"/>
                    <w:left w:val="none" w:sz="0" w:space="0" w:color="auto"/>
                    <w:bottom w:val="none" w:sz="0" w:space="0" w:color="auto"/>
                    <w:right w:val="none" w:sz="0" w:space="0" w:color="auto"/>
                  </w:divBdr>
                </w:div>
                <w:div w:id="994802507">
                  <w:marLeft w:val="0"/>
                  <w:marRight w:val="0"/>
                  <w:marTop w:val="0"/>
                  <w:marBottom w:val="0"/>
                  <w:divBdr>
                    <w:top w:val="none" w:sz="0" w:space="0" w:color="auto"/>
                    <w:left w:val="none" w:sz="0" w:space="0" w:color="auto"/>
                    <w:bottom w:val="none" w:sz="0" w:space="0" w:color="auto"/>
                    <w:right w:val="none" w:sz="0" w:space="0" w:color="auto"/>
                  </w:divBdr>
                  <w:divsChild>
                    <w:div w:id="574322848">
                      <w:marLeft w:val="0"/>
                      <w:marRight w:val="0"/>
                      <w:marTop w:val="0"/>
                      <w:marBottom w:val="0"/>
                      <w:divBdr>
                        <w:top w:val="none" w:sz="0" w:space="0" w:color="auto"/>
                        <w:left w:val="none" w:sz="0" w:space="0" w:color="auto"/>
                        <w:bottom w:val="none" w:sz="0" w:space="0" w:color="auto"/>
                        <w:right w:val="none" w:sz="0" w:space="0" w:color="auto"/>
                      </w:divBdr>
                    </w:div>
                  </w:divsChild>
                </w:div>
                <w:div w:id="995299139">
                  <w:marLeft w:val="0"/>
                  <w:marRight w:val="0"/>
                  <w:marTop w:val="0"/>
                  <w:marBottom w:val="0"/>
                  <w:divBdr>
                    <w:top w:val="none" w:sz="0" w:space="0" w:color="auto"/>
                    <w:left w:val="none" w:sz="0" w:space="0" w:color="auto"/>
                    <w:bottom w:val="none" w:sz="0" w:space="0" w:color="auto"/>
                    <w:right w:val="none" w:sz="0" w:space="0" w:color="auto"/>
                  </w:divBdr>
                </w:div>
                <w:div w:id="996032872">
                  <w:marLeft w:val="0"/>
                  <w:marRight w:val="0"/>
                  <w:marTop w:val="0"/>
                  <w:marBottom w:val="0"/>
                  <w:divBdr>
                    <w:top w:val="none" w:sz="0" w:space="0" w:color="auto"/>
                    <w:left w:val="none" w:sz="0" w:space="0" w:color="auto"/>
                    <w:bottom w:val="none" w:sz="0" w:space="0" w:color="auto"/>
                    <w:right w:val="none" w:sz="0" w:space="0" w:color="auto"/>
                  </w:divBdr>
                </w:div>
                <w:div w:id="997270061">
                  <w:marLeft w:val="0"/>
                  <w:marRight w:val="0"/>
                  <w:marTop w:val="0"/>
                  <w:marBottom w:val="0"/>
                  <w:divBdr>
                    <w:top w:val="none" w:sz="0" w:space="0" w:color="auto"/>
                    <w:left w:val="none" w:sz="0" w:space="0" w:color="auto"/>
                    <w:bottom w:val="none" w:sz="0" w:space="0" w:color="auto"/>
                    <w:right w:val="none" w:sz="0" w:space="0" w:color="auto"/>
                  </w:divBdr>
                </w:div>
                <w:div w:id="997810517">
                  <w:marLeft w:val="0"/>
                  <w:marRight w:val="0"/>
                  <w:marTop w:val="0"/>
                  <w:marBottom w:val="0"/>
                  <w:divBdr>
                    <w:top w:val="none" w:sz="0" w:space="0" w:color="auto"/>
                    <w:left w:val="none" w:sz="0" w:space="0" w:color="auto"/>
                    <w:bottom w:val="none" w:sz="0" w:space="0" w:color="auto"/>
                    <w:right w:val="none" w:sz="0" w:space="0" w:color="auto"/>
                  </w:divBdr>
                  <w:divsChild>
                    <w:div w:id="852960820">
                      <w:marLeft w:val="0"/>
                      <w:marRight w:val="0"/>
                      <w:marTop w:val="0"/>
                      <w:marBottom w:val="0"/>
                      <w:divBdr>
                        <w:top w:val="none" w:sz="0" w:space="0" w:color="auto"/>
                        <w:left w:val="none" w:sz="0" w:space="0" w:color="auto"/>
                        <w:bottom w:val="none" w:sz="0" w:space="0" w:color="auto"/>
                        <w:right w:val="none" w:sz="0" w:space="0" w:color="auto"/>
                      </w:divBdr>
                    </w:div>
                  </w:divsChild>
                </w:div>
                <w:div w:id="998969883">
                  <w:marLeft w:val="0"/>
                  <w:marRight w:val="0"/>
                  <w:marTop w:val="0"/>
                  <w:marBottom w:val="0"/>
                  <w:divBdr>
                    <w:top w:val="none" w:sz="0" w:space="0" w:color="auto"/>
                    <w:left w:val="none" w:sz="0" w:space="0" w:color="auto"/>
                    <w:bottom w:val="none" w:sz="0" w:space="0" w:color="auto"/>
                    <w:right w:val="none" w:sz="0" w:space="0" w:color="auto"/>
                  </w:divBdr>
                  <w:divsChild>
                    <w:div w:id="1551920971">
                      <w:marLeft w:val="0"/>
                      <w:marRight w:val="0"/>
                      <w:marTop w:val="0"/>
                      <w:marBottom w:val="0"/>
                      <w:divBdr>
                        <w:top w:val="none" w:sz="0" w:space="0" w:color="auto"/>
                        <w:left w:val="none" w:sz="0" w:space="0" w:color="auto"/>
                        <w:bottom w:val="none" w:sz="0" w:space="0" w:color="auto"/>
                        <w:right w:val="none" w:sz="0" w:space="0" w:color="auto"/>
                      </w:divBdr>
                    </w:div>
                  </w:divsChild>
                </w:div>
                <w:div w:id="999042893">
                  <w:marLeft w:val="720"/>
                  <w:marRight w:val="0"/>
                  <w:marTop w:val="0"/>
                  <w:marBottom w:val="0"/>
                  <w:divBdr>
                    <w:top w:val="none" w:sz="0" w:space="0" w:color="auto"/>
                    <w:left w:val="none" w:sz="0" w:space="0" w:color="auto"/>
                    <w:bottom w:val="none" w:sz="0" w:space="0" w:color="auto"/>
                    <w:right w:val="none" w:sz="0" w:space="0" w:color="auto"/>
                  </w:divBdr>
                </w:div>
                <w:div w:id="999387053">
                  <w:marLeft w:val="0"/>
                  <w:marRight w:val="0"/>
                  <w:marTop w:val="0"/>
                  <w:marBottom w:val="0"/>
                  <w:divBdr>
                    <w:top w:val="none" w:sz="0" w:space="0" w:color="auto"/>
                    <w:left w:val="none" w:sz="0" w:space="0" w:color="auto"/>
                    <w:bottom w:val="none" w:sz="0" w:space="0" w:color="auto"/>
                    <w:right w:val="none" w:sz="0" w:space="0" w:color="auto"/>
                  </w:divBdr>
                </w:div>
                <w:div w:id="999770750">
                  <w:marLeft w:val="0"/>
                  <w:marRight w:val="0"/>
                  <w:marTop w:val="0"/>
                  <w:marBottom w:val="0"/>
                  <w:divBdr>
                    <w:top w:val="none" w:sz="0" w:space="0" w:color="auto"/>
                    <w:left w:val="none" w:sz="0" w:space="0" w:color="auto"/>
                    <w:bottom w:val="none" w:sz="0" w:space="0" w:color="auto"/>
                    <w:right w:val="none" w:sz="0" w:space="0" w:color="auto"/>
                  </w:divBdr>
                </w:div>
                <w:div w:id="1000111526">
                  <w:marLeft w:val="0"/>
                  <w:marRight w:val="0"/>
                  <w:marTop w:val="0"/>
                  <w:marBottom w:val="0"/>
                  <w:divBdr>
                    <w:top w:val="none" w:sz="0" w:space="0" w:color="auto"/>
                    <w:left w:val="none" w:sz="0" w:space="0" w:color="auto"/>
                    <w:bottom w:val="none" w:sz="0" w:space="0" w:color="auto"/>
                    <w:right w:val="none" w:sz="0" w:space="0" w:color="auto"/>
                  </w:divBdr>
                </w:div>
                <w:div w:id="1001472299">
                  <w:marLeft w:val="0"/>
                  <w:marRight w:val="0"/>
                  <w:marTop w:val="0"/>
                  <w:marBottom w:val="0"/>
                  <w:divBdr>
                    <w:top w:val="none" w:sz="0" w:space="0" w:color="auto"/>
                    <w:left w:val="none" w:sz="0" w:space="0" w:color="auto"/>
                    <w:bottom w:val="none" w:sz="0" w:space="0" w:color="auto"/>
                    <w:right w:val="none" w:sz="0" w:space="0" w:color="auto"/>
                  </w:divBdr>
                  <w:divsChild>
                    <w:div w:id="119350533">
                      <w:marLeft w:val="0"/>
                      <w:marRight w:val="0"/>
                      <w:marTop w:val="0"/>
                      <w:marBottom w:val="0"/>
                      <w:divBdr>
                        <w:top w:val="none" w:sz="0" w:space="0" w:color="auto"/>
                        <w:left w:val="none" w:sz="0" w:space="0" w:color="auto"/>
                        <w:bottom w:val="none" w:sz="0" w:space="0" w:color="auto"/>
                        <w:right w:val="none" w:sz="0" w:space="0" w:color="auto"/>
                      </w:divBdr>
                    </w:div>
                  </w:divsChild>
                </w:div>
                <w:div w:id="1004671302">
                  <w:marLeft w:val="0"/>
                  <w:marRight w:val="0"/>
                  <w:marTop w:val="0"/>
                  <w:marBottom w:val="0"/>
                  <w:divBdr>
                    <w:top w:val="none" w:sz="0" w:space="0" w:color="auto"/>
                    <w:left w:val="none" w:sz="0" w:space="0" w:color="auto"/>
                    <w:bottom w:val="none" w:sz="0" w:space="0" w:color="auto"/>
                    <w:right w:val="none" w:sz="0" w:space="0" w:color="auto"/>
                  </w:divBdr>
                </w:div>
                <w:div w:id="1005985342">
                  <w:marLeft w:val="0"/>
                  <w:marRight w:val="0"/>
                  <w:marTop w:val="0"/>
                  <w:marBottom w:val="0"/>
                  <w:divBdr>
                    <w:top w:val="none" w:sz="0" w:space="0" w:color="auto"/>
                    <w:left w:val="none" w:sz="0" w:space="0" w:color="auto"/>
                    <w:bottom w:val="none" w:sz="0" w:space="0" w:color="auto"/>
                    <w:right w:val="none" w:sz="0" w:space="0" w:color="auto"/>
                  </w:divBdr>
                </w:div>
                <w:div w:id="1009455214">
                  <w:marLeft w:val="0"/>
                  <w:marRight w:val="0"/>
                  <w:marTop w:val="0"/>
                  <w:marBottom w:val="0"/>
                  <w:divBdr>
                    <w:top w:val="none" w:sz="0" w:space="0" w:color="auto"/>
                    <w:left w:val="none" w:sz="0" w:space="0" w:color="auto"/>
                    <w:bottom w:val="none" w:sz="0" w:space="0" w:color="auto"/>
                    <w:right w:val="none" w:sz="0" w:space="0" w:color="auto"/>
                  </w:divBdr>
                </w:div>
                <w:div w:id="1011028905">
                  <w:marLeft w:val="0"/>
                  <w:marRight w:val="0"/>
                  <w:marTop w:val="0"/>
                  <w:marBottom w:val="0"/>
                  <w:divBdr>
                    <w:top w:val="none" w:sz="0" w:space="0" w:color="auto"/>
                    <w:left w:val="none" w:sz="0" w:space="0" w:color="auto"/>
                    <w:bottom w:val="none" w:sz="0" w:space="0" w:color="auto"/>
                    <w:right w:val="none" w:sz="0" w:space="0" w:color="auto"/>
                  </w:divBdr>
                </w:div>
                <w:div w:id="1011948891">
                  <w:marLeft w:val="0"/>
                  <w:marRight w:val="0"/>
                  <w:marTop w:val="0"/>
                  <w:marBottom w:val="0"/>
                  <w:divBdr>
                    <w:top w:val="none" w:sz="0" w:space="0" w:color="auto"/>
                    <w:left w:val="none" w:sz="0" w:space="0" w:color="auto"/>
                    <w:bottom w:val="none" w:sz="0" w:space="0" w:color="auto"/>
                    <w:right w:val="none" w:sz="0" w:space="0" w:color="auto"/>
                  </w:divBdr>
                </w:div>
                <w:div w:id="1012143538">
                  <w:marLeft w:val="0"/>
                  <w:marRight w:val="0"/>
                  <w:marTop w:val="0"/>
                  <w:marBottom w:val="0"/>
                  <w:divBdr>
                    <w:top w:val="none" w:sz="0" w:space="0" w:color="auto"/>
                    <w:left w:val="none" w:sz="0" w:space="0" w:color="auto"/>
                    <w:bottom w:val="none" w:sz="0" w:space="0" w:color="auto"/>
                    <w:right w:val="none" w:sz="0" w:space="0" w:color="auto"/>
                  </w:divBdr>
                  <w:divsChild>
                    <w:div w:id="552350331">
                      <w:marLeft w:val="0"/>
                      <w:marRight w:val="0"/>
                      <w:marTop w:val="0"/>
                      <w:marBottom w:val="0"/>
                      <w:divBdr>
                        <w:top w:val="none" w:sz="0" w:space="0" w:color="auto"/>
                        <w:left w:val="none" w:sz="0" w:space="0" w:color="auto"/>
                        <w:bottom w:val="none" w:sz="0" w:space="0" w:color="auto"/>
                        <w:right w:val="none" w:sz="0" w:space="0" w:color="auto"/>
                      </w:divBdr>
                    </w:div>
                  </w:divsChild>
                </w:div>
                <w:div w:id="1012536430">
                  <w:marLeft w:val="0"/>
                  <w:marRight w:val="0"/>
                  <w:marTop w:val="0"/>
                  <w:marBottom w:val="0"/>
                  <w:divBdr>
                    <w:top w:val="none" w:sz="0" w:space="0" w:color="auto"/>
                    <w:left w:val="none" w:sz="0" w:space="0" w:color="auto"/>
                    <w:bottom w:val="none" w:sz="0" w:space="0" w:color="auto"/>
                    <w:right w:val="none" w:sz="0" w:space="0" w:color="auto"/>
                  </w:divBdr>
                </w:div>
                <w:div w:id="1015688626">
                  <w:marLeft w:val="0"/>
                  <w:marRight w:val="0"/>
                  <w:marTop w:val="0"/>
                  <w:marBottom w:val="0"/>
                  <w:divBdr>
                    <w:top w:val="none" w:sz="0" w:space="0" w:color="auto"/>
                    <w:left w:val="none" w:sz="0" w:space="0" w:color="auto"/>
                    <w:bottom w:val="none" w:sz="0" w:space="0" w:color="auto"/>
                    <w:right w:val="none" w:sz="0" w:space="0" w:color="auto"/>
                  </w:divBdr>
                </w:div>
                <w:div w:id="1016271464">
                  <w:marLeft w:val="0"/>
                  <w:marRight w:val="0"/>
                  <w:marTop w:val="0"/>
                  <w:marBottom w:val="0"/>
                  <w:divBdr>
                    <w:top w:val="none" w:sz="0" w:space="0" w:color="auto"/>
                    <w:left w:val="none" w:sz="0" w:space="0" w:color="auto"/>
                    <w:bottom w:val="none" w:sz="0" w:space="0" w:color="auto"/>
                    <w:right w:val="none" w:sz="0" w:space="0" w:color="auto"/>
                  </w:divBdr>
                </w:div>
                <w:div w:id="1017543119">
                  <w:marLeft w:val="0"/>
                  <w:marRight w:val="0"/>
                  <w:marTop w:val="0"/>
                  <w:marBottom w:val="0"/>
                  <w:divBdr>
                    <w:top w:val="none" w:sz="0" w:space="0" w:color="auto"/>
                    <w:left w:val="none" w:sz="0" w:space="0" w:color="auto"/>
                    <w:bottom w:val="none" w:sz="0" w:space="0" w:color="auto"/>
                    <w:right w:val="none" w:sz="0" w:space="0" w:color="auto"/>
                  </w:divBdr>
                </w:div>
                <w:div w:id="1017659558">
                  <w:marLeft w:val="0"/>
                  <w:marRight w:val="0"/>
                  <w:marTop w:val="0"/>
                  <w:marBottom w:val="0"/>
                  <w:divBdr>
                    <w:top w:val="none" w:sz="0" w:space="0" w:color="auto"/>
                    <w:left w:val="none" w:sz="0" w:space="0" w:color="auto"/>
                    <w:bottom w:val="none" w:sz="0" w:space="0" w:color="auto"/>
                    <w:right w:val="none" w:sz="0" w:space="0" w:color="auto"/>
                  </w:divBdr>
                </w:div>
                <w:div w:id="1020080956">
                  <w:marLeft w:val="0"/>
                  <w:marRight w:val="0"/>
                  <w:marTop w:val="0"/>
                  <w:marBottom w:val="0"/>
                  <w:divBdr>
                    <w:top w:val="none" w:sz="0" w:space="0" w:color="auto"/>
                    <w:left w:val="none" w:sz="0" w:space="0" w:color="auto"/>
                    <w:bottom w:val="none" w:sz="0" w:space="0" w:color="auto"/>
                    <w:right w:val="none" w:sz="0" w:space="0" w:color="auto"/>
                  </w:divBdr>
                </w:div>
                <w:div w:id="1021202416">
                  <w:marLeft w:val="0"/>
                  <w:marRight w:val="0"/>
                  <w:marTop w:val="0"/>
                  <w:marBottom w:val="0"/>
                  <w:divBdr>
                    <w:top w:val="none" w:sz="0" w:space="0" w:color="auto"/>
                    <w:left w:val="none" w:sz="0" w:space="0" w:color="auto"/>
                    <w:bottom w:val="none" w:sz="0" w:space="0" w:color="auto"/>
                    <w:right w:val="none" w:sz="0" w:space="0" w:color="auto"/>
                  </w:divBdr>
                </w:div>
                <w:div w:id="1022823040">
                  <w:marLeft w:val="0"/>
                  <w:marRight w:val="0"/>
                  <w:marTop w:val="0"/>
                  <w:marBottom w:val="0"/>
                  <w:divBdr>
                    <w:top w:val="none" w:sz="0" w:space="0" w:color="auto"/>
                    <w:left w:val="none" w:sz="0" w:space="0" w:color="auto"/>
                    <w:bottom w:val="none" w:sz="0" w:space="0" w:color="auto"/>
                    <w:right w:val="none" w:sz="0" w:space="0" w:color="auto"/>
                  </w:divBdr>
                </w:div>
                <w:div w:id="1024984740">
                  <w:marLeft w:val="0"/>
                  <w:marRight w:val="0"/>
                  <w:marTop w:val="0"/>
                  <w:marBottom w:val="0"/>
                  <w:divBdr>
                    <w:top w:val="none" w:sz="0" w:space="0" w:color="auto"/>
                    <w:left w:val="none" w:sz="0" w:space="0" w:color="auto"/>
                    <w:bottom w:val="none" w:sz="0" w:space="0" w:color="auto"/>
                    <w:right w:val="none" w:sz="0" w:space="0" w:color="auto"/>
                  </w:divBdr>
                </w:div>
                <w:div w:id="1026441573">
                  <w:marLeft w:val="0"/>
                  <w:marRight w:val="0"/>
                  <w:marTop w:val="0"/>
                  <w:marBottom w:val="0"/>
                  <w:divBdr>
                    <w:top w:val="none" w:sz="0" w:space="0" w:color="auto"/>
                    <w:left w:val="none" w:sz="0" w:space="0" w:color="auto"/>
                    <w:bottom w:val="none" w:sz="0" w:space="0" w:color="auto"/>
                    <w:right w:val="none" w:sz="0" w:space="0" w:color="auto"/>
                  </w:divBdr>
                </w:div>
                <w:div w:id="1026714721">
                  <w:marLeft w:val="0"/>
                  <w:marRight w:val="0"/>
                  <w:marTop w:val="0"/>
                  <w:marBottom w:val="0"/>
                  <w:divBdr>
                    <w:top w:val="none" w:sz="0" w:space="0" w:color="auto"/>
                    <w:left w:val="none" w:sz="0" w:space="0" w:color="auto"/>
                    <w:bottom w:val="none" w:sz="0" w:space="0" w:color="auto"/>
                    <w:right w:val="none" w:sz="0" w:space="0" w:color="auto"/>
                  </w:divBdr>
                  <w:divsChild>
                    <w:div w:id="139199440">
                      <w:marLeft w:val="0"/>
                      <w:marRight w:val="0"/>
                      <w:marTop w:val="0"/>
                      <w:marBottom w:val="0"/>
                      <w:divBdr>
                        <w:top w:val="none" w:sz="0" w:space="0" w:color="auto"/>
                        <w:left w:val="none" w:sz="0" w:space="0" w:color="auto"/>
                        <w:bottom w:val="none" w:sz="0" w:space="0" w:color="auto"/>
                        <w:right w:val="none" w:sz="0" w:space="0" w:color="auto"/>
                      </w:divBdr>
                    </w:div>
                    <w:div w:id="1378428845">
                      <w:marLeft w:val="0"/>
                      <w:marRight w:val="0"/>
                      <w:marTop w:val="0"/>
                      <w:marBottom w:val="0"/>
                      <w:divBdr>
                        <w:top w:val="none" w:sz="0" w:space="0" w:color="auto"/>
                        <w:left w:val="none" w:sz="0" w:space="0" w:color="auto"/>
                        <w:bottom w:val="none" w:sz="0" w:space="0" w:color="auto"/>
                        <w:right w:val="none" w:sz="0" w:space="0" w:color="auto"/>
                      </w:divBdr>
                    </w:div>
                    <w:div w:id="1661932509">
                      <w:marLeft w:val="0"/>
                      <w:marRight w:val="0"/>
                      <w:marTop w:val="0"/>
                      <w:marBottom w:val="0"/>
                      <w:divBdr>
                        <w:top w:val="none" w:sz="0" w:space="0" w:color="auto"/>
                        <w:left w:val="none" w:sz="0" w:space="0" w:color="auto"/>
                        <w:bottom w:val="none" w:sz="0" w:space="0" w:color="auto"/>
                        <w:right w:val="none" w:sz="0" w:space="0" w:color="auto"/>
                      </w:divBdr>
                    </w:div>
                  </w:divsChild>
                </w:div>
                <w:div w:id="1027213697">
                  <w:marLeft w:val="0"/>
                  <w:marRight w:val="0"/>
                  <w:marTop w:val="0"/>
                  <w:marBottom w:val="0"/>
                  <w:divBdr>
                    <w:top w:val="none" w:sz="0" w:space="0" w:color="auto"/>
                    <w:left w:val="none" w:sz="0" w:space="0" w:color="auto"/>
                    <w:bottom w:val="none" w:sz="0" w:space="0" w:color="auto"/>
                    <w:right w:val="none" w:sz="0" w:space="0" w:color="auto"/>
                  </w:divBdr>
                </w:div>
                <w:div w:id="1027675953">
                  <w:marLeft w:val="0"/>
                  <w:marRight w:val="0"/>
                  <w:marTop w:val="0"/>
                  <w:marBottom w:val="0"/>
                  <w:divBdr>
                    <w:top w:val="none" w:sz="0" w:space="0" w:color="auto"/>
                    <w:left w:val="none" w:sz="0" w:space="0" w:color="auto"/>
                    <w:bottom w:val="none" w:sz="0" w:space="0" w:color="auto"/>
                    <w:right w:val="none" w:sz="0" w:space="0" w:color="auto"/>
                  </w:divBdr>
                </w:div>
                <w:div w:id="1028095477">
                  <w:marLeft w:val="0"/>
                  <w:marRight w:val="0"/>
                  <w:marTop w:val="0"/>
                  <w:marBottom w:val="0"/>
                  <w:divBdr>
                    <w:top w:val="none" w:sz="0" w:space="0" w:color="auto"/>
                    <w:left w:val="none" w:sz="0" w:space="0" w:color="auto"/>
                    <w:bottom w:val="none" w:sz="0" w:space="0" w:color="auto"/>
                    <w:right w:val="none" w:sz="0" w:space="0" w:color="auto"/>
                  </w:divBdr>
                </w:div>
                <w:div w:id="1028604452">
                  <w:marLeft w:val="0"/>
                  <w:marRight w:val="0"/>
                  <w:marTop w:val="0"/>
                  <w:marBottom w:val="0"/>
                  <w:divBdr>
                    <w:top w:val="none" w:sz="0" w:space="0" w:color="auto"/>
                    <w:left w:val="none" w:sz="0" w:space="0" w:color="auto"/>
                    <w:bottom w:val="none" w:sz="0" w:space="0" w:color="auto"/>
                    <w:right w:val="none" w:sz="0" w:space="0" w:color="auto"/>
                  </w:divBdr>
                </w:div>
                <w:div w:id="1028873520">
                  <w:marLeft w:val="0"/>
                  <w:marRight w:val="0"/>
                  <w:marTop w:val="0"/>
                  <w:marBottom w:val="0"/>
                  <w:divBdr>
                    <w:top w:val="none" w:sz="0" w:space="0" w:color="auto"/>
                    <w:left w:val="none" w:sz="0" w:space="0" w:color="auto"/>
                    <w:bottom w:val="none" w:sz="0" w:space="0" w:color="auto"/>
                    <w:right w:val="none" w:sz="0" w:space="0" w:color="auto"/>
                  </w:divBdr>
                </w:div>
                <w:div w:id="1029331754">
                  <w:marLeft w:val="0"/>
                  <w:marRight w:val="0"/>
                  <w:marTop w:val="0"/>
                  <w:marBottom w:val="0"/>
                  <w:divBdr>
                    <w:top w:val="none" w:sz="0" w:space="0" w:color="auto"/>
                    <w:left w:val="none" w:sz="0" w:space="0" w:color="auto"/>
                    <w:bottom w:val="none" w:sz="0" w:space="0" w:color="auto"/>
                    <w:right w:val="none" w:sz="0" w:space="0" w:color="auto"/>
                  </w:divBdr>
                </w:div>
                <w:div w:id="1029645573">
                  <w:marLeft w:val="0"/>
                  <w:marRight w:val="0"/>
                  <w:marTop w:val="0"/>
                  <w:marBottom w:val="0"/>
                  <w:divBdr>
                    <w:top w:val="none" w:sz="0" w:space="0" w:color="auto"/>
                    <w:left w:val="none" w:sz="0" w:space="0" w:color="auto"/>
                    <w:bottom w:val="none" w:sz="0" w:space="0" w:color="auto"/>
                    <w:right w:val="none" w:sz="0" w:space="0" w:color="auto"/>
                  </w:divBdr>
                </w:div>
                <w:div w:id="1029843450">
                  <w:marLeft w:val="0"/>
                  <w:marRight w:val="0"/>
                  <w:marTop w:val="0"/>
                  <w:marBottom w:val="0"/>
                  <w:divBdr>
                    <w:top w:val="none" w:sz="0" w:space="0" w:color="auto"/>
                    <w:left w:val="none" w:sz="0" w:space="0" w:color="auto"/>
                    <w:bottom w:val="none" w:sz="0" w:space="0" w:color="auto"/>
                    <w:right w:val="none" w:sz="0" w:space="0" w:color="auto"/>
                  </w:divBdr>
                </w:div>
                <w:div w:id="1032651531">
                  <w:marLeft w:val="0"/>
                  <w:marRight w:val="0"/>
                  <w:marTop w:val="0"/>
                  <w:marBottom w:val="0"/>
                  <w:divBdr>
                    <w:top w:val="none" w:sz="0" w:space="0" w:color="auto"/>
                    <w:left w:val="none" w:sz="0" w:space="0" w:color="auto"/>
                    <w:bottom w:val="none" w:sz="0" w:space="0" w:color="auto"/>
                    <w:right w:val="none" w:sz="0" w:space="0" w:color="auto"/>
                  </w:divBdr>
                </w:div>
                <w:div w:id="1034111320">
                  <w:marLeft w:val="0"/>
                  <w:marRight w:val="0"/>
                  <w:marTop w:val="0"/>
                  <w:marBottom w:val="0"/>
                  <w:divBdr>
                    <w:top w:val="none" w:sz="0" w:space="0" w:color="auto"/>
                    <w:left w:val="none" w:sz="0" w:space="0" w:color="auto"/>
                    <w:bottom w:val="none" w:sz="0" w:space="0" w:color="auto"/>
                    <w:right w:val="none" w:sz="0" w:space="0" w:color="auto"/>
                  </w:divBdr>
                </w:div>
                <w:div w:id="1034308504">
                  <w:marLeft w:val="0"/>
                  <w:marRight w:val="0"/>
                  <w:marTop w:val="0"/>
                  <w:marBottom w:val="0"/>
                  <w:divBdr>
                    <w:top w:val="none" w:sz="0" w:space="0" w:color="auto"/>
                    <w:left w:val="none" w:sz="0" w:space="0" w:color="auto"/>
                    <w:bottom w:val="none" w:sz="0" w:space="0" w:color="auto"/>
                    <w:right w:val="none" w:sz="0" w:space="0" w:color="auto"/>
                  </w:divBdr>
                </w:div>
                <w:div w:id="1034503707">
                  <w:marLeft w:val="0"/>
                  <w:marRight w:val="0"/>
                  <w:marTop w:val="0"/>
                  <w:marBottom w:val="0"/>
                  <w:divBdr>
                    <w:top w:val="none" w:sz="0" w:space="0" w:color="auto"/>
                    <w:left w:val="none" w:sz="0" w:space="0" w:color="auto"/>
                    <w:bottom w:val="none" w:sz="0" w:space="0" w:color="auto"/>
                    <w:right w:val="none" w:sz="0" w:space="0" w:color="auto"/>
                  </w:divBdr>
                </w:div>
                <w:div w:id="1034883703">
                  <w:marLeft w:val="0"/>
                  <w:marRight w:val="0"/>
                  <w:marTop w:val="0"/>
                  <w:marBottom w:val="0"/>
                  <w:divBdr>
                    <w:top w:val="none" w:sz="0" w:space="0" w:color="auto"/>
                    <w:left w:val="none" w:sz="0" w:space="0" w:color="auto"/>
                    <w:bottom w:val="none" w:sz="0" w:space="0" w:color="auto"/>
                    <w:right w:val="none" w:sz="0" w:space="0" w:color="auto"/>
                  </w:divBdr>
                </w:div>
                <w:div w:id="1035351275">
                  <w:marLeft w:val="0"/>
                  <w:marRight w:val="0"/>
                  <w:marTop w:val="0"/>
                  <w:marBottom w:val="0"/>
                  <w:divBdr>
                    <w:top w:val="none" w:sz="0" w:space="0" w:color="auto"/>
                    <w:left w:val="none" w:sz="0" w:space="0" w:color="auto"/>
                    <w:bottom w:val="none" w:sz="0" w:space="0" w:color="auto"/>
                    <w:right w:val="none" w:sz="0" w:space="0" w:color="auto"/>
                  </w:divBdr>
                </w:div>
                <w:div w:id="1037511180">
                  <w:marLeft w:val="0"/>
                  <w:marRight w:val="0"/>
                  <w:marTop w:val="0"/>
                  <w:marBottom w:val="0"/>
                  <w:divBdr>
                    <w:top w:val="none" w:sz="0" w:space="0" w:color="auto"/>
                    <w:left w:val="none" w:sz="0" w:space="0" w:color="auto"/>
                    <w:bottom w:val="none" w:sz="0" w:space="0" w:color="auto"/>
                    <w:right w:val="none" w:sz="0" w:space="0" w:color="auto"/>
                  </w:divBdr>
                </w:div>
                <w:div w:id="1038317452">
                  <w:marLeft w:val="0"/>
                  <w:marRight w:val="0"/>
                  <w:marTop w:val="0"/>
                  <w:marBottom w:val="0"/>
                  <w:divBdr>
                    <w:top w:val="none" w:sz="0" w:space="0" w:color="auto"/>
                    <w:left w:val="none" w:sz="0" w:space="0" w:color="auto"/>
                    <w:bottom w:val="none" w:sz="0" w:space="0" w:color="auto"/>
                    <w:right w:val="none" w:sz="0" w:space="0" w:color="auto"/>
                  </w:divBdr>
                </w:div>
                <w:div w:id="1038362534">
                  <w:marLeft w:val="0"/>
                  <w:marRight w:val="0"/>
                  <w:marTop w:val="0"/>
                  <w:marBottom w:val="0"/>
                  <w:divBdr>
                    <w:top w:val="none" w:sz="0" w:space="0" w:color="auto"/>
                    <w:left w:val="none" w:sz="0" w:space="0" w:color="auto"/>
                    <w:bottom w:val="none" w:sz="0" w:space="0" w:color="auto"/>
                    <w:right w:val="none" w:sz="0" w:space="0" w:color="auto"/>
                  </w:divBdr>
                </w:div>
                <w:div w:id="1038437757">
                  <w:marLeft w:val="0"/>
                  <w:marRight w:val="0"/>
                  <w:marTop w:val="0"/>
                  <w:marBottom w:val="0"/>
                  <w:divBdr>
                    <w:top w:val="none" w:sz="0" w:space="0" w:color="auto"/>
                    <w:left w:val="none" w:sz="0" w:space="0" w:color="auto"/>
                    <w:bottom w:val="none" w:sz="0" w:space="0" w:color="auto"/>
                    <w:right w:val="none" w:sz="0" w:space="0" w:color="auto"/>
                  </w:divBdr>
                </w:div>
                <w:div w:id="1041515708">
                  <w:marLeft w:val="0"/>
                  <w:marRight w:val="0"/>
                  <w:marTop w:val="0"/>
                  <w:marBottom w:val="0"/>
                  <w:divBdr>
                    <w:top w:val="none" w:sz="0" w:space="0" w:color="auto"/>
                    <w:left w:val="none" w:sz="0" w:space="0" w:color="auto"/>
                    <w:bottom w:val="none" w:sz="0" w:space="0" w:color="auto"/>
                    <w:right w:val="none" w:sz="0" w:space="0" w:color="auto"/>
                  </w:divBdr>
                </w:div>
                <w:div w:id="1041858195">
                  <w:marLeft w:val="0"/>
                  <w:marRight w:val="0"/>
                  <w:marTop w:val="0"/>
                  <w:marBottom w:val="0"/>
                  <w:divBdr>
                    <w:top w:val="none" w:sz="0" w:space="0" w:color="auto"/>
                    <w:left w:val="none" w:sz="0" w:space="0" w:color="auto"/>
                    <w:bottom w:val="none" w:sz="0" w:space="0" w:color="auto"/>
                    <w:right w:val="none" w:sz="0" w:space="0" w:color="auto"/>
                  </w:divBdr>
                </w:div>
                <w:div w:id="1042631659">
                  <w:marLeft w:val="0"/>
                  <w:marRight w:val="0"/>
                  <w:marTop w:val="0"/>
                  <w:marBottom w:val="0"/>
                  <w:divBdr>
                    <w:top w:val="none" w:sz="0" w:space="0" w:color="auto"/>
                    <w:left w:val="none" w:sz="0" w:space="0" w:color="auto"/>
                    <w:bottom w:val="none" w:sz="0" w:space="0" w:color="auto"/>
                    <w:right w:val="none" w:sz="0" w:space="0" w:color="auto"/>
                  </w:divBdr>
                </w:div>
                <w:div w:id="1043604103">
                  <w:marLeft w:val="0"/>
                  <w:marRight w:val="0"/>
                  <w:marTop w:val="0"/>
                  <w:marBottom w:val="0"/>
                  <w:divBdr>
                    <w:top w:val="none" w:sz="0" w:space="0" w:color="auto"/>
                    <w:left w:val="none" w:sz="0" w:space="0" w:color="auto"/>
                    <w:bottom w:val="none" w:sz="0" w:space="0" w:color="auto"/>
                    <w:right w:val="none" w:sz="0" w:space="0" w:color="auto"/>
                  </w:divBdr>
                </w:div>
                <w:div w:id="1043945478">
                  <w:marLeft w:val="0"/>
                  <w:marRight w:val="0"/>
                  <w:marTop w:val="0"/>
                  <w:marBottom w:val="0"/>
                  <w:divBdr>
                    <w:top w:val="none" w:sz="0" w:space="0" w:color="auto"/>
                    <w:left w:val="none" w:sz="0" w:space="0" w:color="auto"/>
                    <w:bottom w:val="none" w:sz="0" w:space="0" w:color="auto"/>
                    <w:right w:val="none" w:sz="0" w:space="0" w:color="auto"/>
                  </w:divBdr>
                </w:div>
                <w:div w:id="1044409267">
                  <w:marLeft w:val="0"/>
                  <w:marRight w:val="0"/>
                  <w:marTop w:val="0"/>
                  <w:marBottom w:val="0"/>
                  <w:divBdr>
                    <w:top w:val="none" w:sz="0" w:space="0" w:color="auto"/>
                    <w:left w:val="none" w:sz="0" w:space="0" w:color="auto"/>
                    <w:bottom w:val="none" w:sz="0" w:space="0" w:color="auto"/>
                    <w:right w:val="none" w:sz="0" w:space="0" w:color="auto"/>
                  </w:divBdr>
                </w:div>
                <w:div w:id="1049256837">
                  <w:marLeft w:val="0"/>
                  <w:marRight w:val="0"/>
                  <w:marTop w:val="0"/>
                  <w:marBottom w:val="0"/>
                  <w:divBdr>
                    <w:top w:val="none" w:sz="0" w:space="0" w:color="auto"/>
                    <w:left w:val="none" w:sz="0" w:space="0" w:color="auto"/>
                    <w:bottom w:val="none" w:sz="0" w:space="0" w:color="auto"/>
                    <w:right w:val="none" w:sz="0" w:space="0" w:color="auto"/>
                  </w:divBdr>
                </w:div>
                <w:div w:id="1050225782">
                  <w:marLeft w:val="0"/>
                  <w:marRight w:val="0"/>
                  <w:marTop w:val="0"/>
                  <w:marBottom w:val="0"/>
                  <w:divBdr>
                    <w:top w:val="none" w:sz="0" w:space="0" w:color="auto"/>
                    <w:left w:val="none" w:sz="0" w:space="0" w:color="auto"/>
                    <w:bottom w:val="none" w:sz="0" w:space="0" w:color="auto"/>
                    <w:right w:val="none" w:sz="0" w:space="0" w:color="auto"/>
                  </w:divBdr>
                </w:div>
                <w:div w:id="1050958764">
                  <w:marLeft w:val="0"/>
                  <w:marRight w:val="0"/>
                  <w:marTop w:val="0"/>
                  <w:marBottom w:val="0"/>
                  <w:divBdr>
                    <w:top w:val="none" w:sz="0" w:space="0" w:color="auto"/>
                    <w:left w:val="none" w:sz="0" w:space="0" w:color="auto"/>
                    <w:bottom w:val="none" w:sz="0" w:space="0" w:color="auto"/>
                    <w:right w:val="none" w:sz="0" w:space="0" w:color="auto"/>
                  </w:divBdr>
                </w:div>
                <w:div w:id="1051614563">
                  <w:marLeft w:val="0"/>
                  <w:marRight w:val="0"/>
                  <w:marTop w:val="0"/>
                  <w:marBottom w:val="0"/>
                  <w:divBdr>
                    <w:top w:val="none" w:sz="0" w:space="0" w:color="auto"/>
                    <w:left w:val="none" w:sz="0" w:space="0" w:color="auto"/>
                    <w:bottom w:val="none" w:sz="0" w:space="0" w:color="auto"/>
                    <w:right w:val="none" w:sz="0" w:space="0" w:color="auto"/>
                  </w:divBdr>
                </w:div>
                <w:div w:id="1051878612">
                  <w:marLeft w:val="0"/>
                  <w:marRight w:val="0"/>
                  <w:marTop w:val="0"/>
                  <w:marBottom w:val="0"/>
                  <w:divBdr>
                    <w:top w:val="none" w:sz="0" w:space="0" w:color="auto"/>
                    <w:left w:val="none" w:sz="0" w:space="0" w:color="auto"/>
                    <w:bottom w:val="none" w:sz="0" w:space="0" w:color="auto"/>
                    <w:right w:val="none" w:sz="0" w:space="0" w:color="auto"/>
                  </w:divBdr>
                </w:div>
                <w:div w:id="1054279518">
                  <w:marLeft w:val="720"/>
                  <w:marRight w:val="0"/>
                  <w:marTop w:val="0"/>
                  <w:marBottom w:val="0"/>
                  <w:divBdr>
                    <w:top w:val="none" w:sz="0" w:space="0" w:color="auto"/>
                    <w:left w:val="none" w:sz="0" w:space="0" w:color="auto"/>
                    <w:bottom w:val="none" w:sz="0" w:space="0" w:color="auto"/>
                    <w:right w:val="none" w:sz="0" w:space="0" w:color="auto"/>
                  </w:divBdr>
                </w:div>
                <w:div w:id="1054891871">
                  <w:marLeft w:val="0"/>
                  <w:marRight w:val="0"/>
                  <w:marTop w:val="0"/>
                  <w:marBottom w:val="0"/>
                  <w:divBdr>
                    <w:top w:val="none" w:sz="0" w:space="0" w:color="auto"/>
                    <w:left w:val="none" w:sz="0" w:space="0" w:color="auto"/>
                    <w:bottom w:val="none" w:sz="0" w:space="0" w:color="auto"/>
                    <w:right w:val="none" w:sz="0" w:space="0" w:color="auto"/>
                  </w:divBdr>
                  <w:divsChild>
                    <w:div w:id="35736746">
                      <w:marLeft w:val="0"/>
                      <w:marRight w:val="0"/>
                      <w:marTop w:val="0"/>
                      <w:marBottom w:val="0"/>
                      <w:divBdr>
                        <w:top w:val="none" w:sz="0" w:space="0" w:color="auto"/>
                        <w:left w:val="none" w:sz="0" w:space="0" w:color="auto"/>
                        <w:bottom w:val="none" w:sz="0" w:space="0" w:color="auto"/>
                        <w:right w:val="none" w:sz="0" w:space="0" w:color="auto"/>
                      </w:divBdr>
                    </w:div>
                  </w:divsChild>
                </w:div>
                <w:div w:id="1060397778">
                  <w:marLeft w:val="0"/>
                  <w:marRight w:val="0"/>
                  <w:marTop w:val="0"/>
                  <w:marBottom w:val="0"/>
                  <w:divBdr>
                    <w:top w:val="none" w:sz="0" w:space="0" w:color="auto"/>
                    <w:left w:val="none" w:sz="0" w:space="0" w:color="auto"/>
                    <w:bottom w:val="none" w:sz="0" w:space="0" w:color="auto"/>
                    <w:right w:val="none" w:sz="0" w:space="0" w:color="auto"/>
                  </w:divBdr>
                </w:div>
                <w:div w:id="1060788791">
                  <w:marLeft w:val="0"/>
                  <w:marRight w:val="0"/>
                  <w:marTop w:val="0"/>
                  <w:marBottom w:val="0"/>
                  <w:divBdr>
                    <w:top w:val="none" w:sz="0" w:space="0" w:color="auto"/>
                    <w:left w:val="none" w:sz="0" w:space="0" w:color="auto"/>
                    <w:bottom w:val="none" w:sz="0" w:space="0" w:color="auto"/>
                    <w:right w:val="none" w:sz="0" w:space="0" w:color="auto"/>
                  </w:divBdr>
                </w:div>
                <w:div w:id="1061296327">
                  <w:marLeft w:val="0"/>
                  <w:marRight w:val="0"/>
                  <w:marTop w:val="0"/>
                  <w:marBottom w:val="0"/>
                  <w:divBdr>
                    <w:top w:val="none" w:sz="0" w:space="0" w:color="auto"/>
                    <w:left w:val="none" w:sz="0" w:space="0" w:color="auto"/>
                    <w:bottom w:val="none" w:sz="0" w:space="0" w:color="auto"/>
                    <w:right w:val="none" w:sz="0" w:space="0" w:color="auto"/>
                  </w:divBdr>
                </w:div>
                <w:div w:id="1062753743">
                  <w:marLeft w:val="0"/>
                  <w:marRight w:val="0"/>
                  <w:marTop w:val="0"/>
                  <w:marBottom w:val="0"/>
                  <w:divBdr>
                    <w:top w:val="none" w:sz="0" w:space="0" w:color="auto"/>
                    <w:left w:val="none" w:sz="0" w:space="0" w:color="auto"/>
                    <w:bottom w:val="none" w:sz="0" w:space="0" w:color="auto"/>
                    <w:right w:val="none" w:sz="0" w:space="0" w:color="auto"/>
                  </w:divBdr>
                </w:div>
                <w:div w:id="1066494341">
                  <w:marLeft w:val="0"/>
                  <w:marRight w:val="0"/>
                  <w:marTop w:val="0"/>
                  <w:marBottom w:val="0"/>
                  <w:divBdr>
                    <w:top w:val="none" w:sz="0" w:space="0" w:color="auto"/>
                    <w:left w:val="none" w:sz="0" w:space="0" w:color="auto"/>
                    <w:bottom w:val="none" w:sz="0" w:space="0" w:color="auto"/>
                    <w:right w:val="none" w:sz="0" w:space="0" w:color="auto"/>
                  </w:divBdr>
                </w:div>
                <w:div w:id="1067652025">
                  <w:marLeft w:val="0"/>
                  <w:marRight w:val="0"/>
                  <w:marTop w:val="0"/>
                  <w:marBottom w:val="0"/>
                  <w:divBdr>
                    <w:top w:val="none" w:sz="0" w:space="0" w:color="auto"/>
                    <w:left w:val="none" w:sz="0" w:space="0" w:color="auto"/>
                    <w:bottom w:val="none" w:sz="0" w:space="0" w:color="auto"/>
                    <w:right w:val="none" w:sz="0" w:space="0" w:color="auto"/>
                  </w:divBdr>
                </w:div>
                <w:div w:id="1067652090">
                  <w:marLeft w:val="0"/>
                  <w:marRight w:val="0"/>
                  <w:marTop w:val="0"/>
                  <w:marBottom w:val="0"/>
                  <w:divBdr>
                    <w:top w:val="none" w:sz="0" w:space="0" w:color="auto"/>
                    <w:left w:val="none" w:sz="0" w:space="0" w:color="auto"/>
                    <w:bottom w:val="none" w:sz="0" w:space="0" w:color="auto"/>
                    <w:right w:val="none" w:sz="0" w:space="0" w:color="auto"/>
                  </w:divBdr>
                </w:div>
                <w:div w:id="1068722793">
                  <w:marLeft w:val="0"/>
                  <w:marRight w:val="0"/>
                  <w:marTop w:val="0"/>
                  <w:marBottom w:val="0"/>
                  <w:divBdr>
                    <w:top w:val="none" w:sz="0" w:space="0" w:color="auto"/>
                    <w:left w:val="none" w:sz="0" w:space="0" w:color="auto"/>
                    <w:bottom w:val="none" w:sz="0" w:space="0" w:color="auto"/>
                    <w:right w:val="none" w:sz="0" w:space="0" w:color="auto"/>
                  </w:divBdr>
                </w:div>
                <w:div w:id="1070234625">
                  <w:marLeft w:val="0"/>
                  <w:marRight w:val="0"/>
                  <w:marTop w:val="0"/>
                  <w:marBottom w:val="0"/>
                  <w:divBdr>
                    <w:top w:val="none" w:sz="0" w:space="0" w:color="auto"/>
                    <w:left w:val="none" w:sz="0" w:space="0" w:color="auto"/>
                    <w:bottom w:val="none" w:sz="0" w:space="0" w:color="auto"/>
                    <w:right w:val="none" w:sz="0" w:space="0" w:color="auto"/>
                  </w:divBdr>
                </w:div>
                <w:div w:id="1070810846">
                  <w:marLeft w:val="0"/>
                  <w:marRight w:val="0"/>
                  <w:marTop w:val="0"/>
                  <w:marBottom w:val="0"/>
                  <w:divBdr>
                    <w:top w:val="none" w:sz="0" w:space="0" w:color="auto"/>
                    <w:left w:val="none" w:sz="0" w:space="0" w:color="auto"/>
                    <w:bottom w:val="none" w:sz="0" w:space="0" w:color="auto"/>
                    <w:right w:val="none" w:sz="0" w:space="0" w:color="auto"/>
                  </w:divBdr>
                </w:div>
                <w:div w:id="1070881267">
                  <w:marLeft w:val="0"/>
                  <w:marRight w:val="0"/>
                  <w:marTop w:val="0"/>
                  <w:marBottom w:val="0"/>
                  <w:divBdr>
                    <w:top w:val="none" w:sz="0" w:space="0" w:color="auto"/>
                    <w:left w:val="none" w:sz="0" w:space="0" w:color="auto"/>
                    <w:bottom w:val="none" w:sz="0" w:space="0" w:color="auto"/>
                    <w:right w:val="none" w:sz="0" w:space="0" w:color="auto"/>
                  </w:divBdr>
                </w:div>
                <w:div w:id="1071922646">
                  <w:marLeft w:val="0"/>
                  <w:marRight w:val="0"/>
                  <w:marTop w:val="0"/>
                  <w:marBottom w:val="0"/>
                  <w:divBdr>
                    <w:top w:val="none" w:sz="0" w:space="0" w:color="auto"/>
                    <w:left w:val="none" w:sz="0" w:space="0" w:color="auto"/>
                    <w:bottom w:val="none" w:sz="0" w:space="0" w:color="auto"/>
                    <w:right w:val="none" w:sz="0" w:space="0" w:color="auto"/>
                  </w:divBdr>
                </w:div>
                <w:div w:id="1074276210">
                  <w:marLeft w:val="0"/>
                  <w:marRight w:val="0"/>
                  <w:marTop w:val="0"/>
                  <w:marBottom w:val="0"/>
                  <w:divBdr>
                    <w:top w:val="none" w:sz="0" w:space="0" w:color="auto"/>
                    <w:left w:val="none" w:sz="0" w:space="0" w:color="auto"/>
                    <w:bottom w:val="none" w:sz="0" w:space="0" w:color="auto"/>
                    <w:right w:val="none" w:sz="0" w:space="0" w:color="auto"/>
                  </w:divBdr>
                </w:div>
                <w:div w:id="1074934354">
                  <w:marLeft w:val="0"/>
                  <w:marRight w:val="0"/>
                  <w:marTop w:val="0"/>
                  <w:marBottom w:val="0"/>
                  <w:divBdr>
                    <w:top w:val="none" w:sz="0" w:space="0" w:color="auto"/>
                    <w:left w:val="none" w:sz="0" w:space="0" w:color="auto"/>
                    <w:bottom w:val="none" w:sz="0" w:space="0" w:color="auto"/>
                    <w:right w:val="none" w:sz="0" w:space="0" w:color="auto"/>
                  </w:divBdr>
                </w:div>
                <w:div w:id="1076904793">
                  <w:marLeft w:val="0"/>
                  <w:marRight w:val="0"/>
                  <w:marTop w:val="0"/>
                  <w:marBottom w:val="0"/>
                  <w:divBdr>
                    <w:top w:val="none" w:sz="0" w:space="0" w:color="auto"/>
                    <w:left w:val="none" w:sz="0" w:space="0" w:color="auto"/>
                    <w:bottom w:val="none" w:sz="0" w:space="0" w:color="auto"/>
                    <w:right w:val="none" w:sz="0" w:space="0" w:color="auto"/>
                  </w:divBdr>
                </w:div>
                <w:div w:id="1076977107">
                  <w:marLeft w:val="0"/>
                  <w:marRight w:val="0"/>
                  <w:marTop w:val="0"/>
                  <w:marBottom w:val="0"/>
                  <w:divBdr>
                    <w:top w:val="none" w:sz="0" w:space="0" w:color="auto"/>
                    <w:left w:val="none" w:sz="0" w:space="0" w:color="auto"/>
                    <w:bottom w:val="none" w:sz="0" w:space="0" w:color="auto"/>
                    <w:right w:val="none" w:sz="0" w:space="0" w:color="auto"/>
                  </w:divBdr>
                </w:div>
                <w:div w:id="1077439584">
                  <w:marLeft w:val="0"/>
                  <w:marRight w:val="0"/>
                  <w:marTop w:val="0"/>
                  <w:marBottom w:val="0"/>
                  <w:divBdr>
                    <w:top w:val="none" w:sz="0" w:space="0" w:color="auto"/>
                    <w:left w:val="none" w:sz="0" w:space="0" w:color="auto"/>
                    <w:bottom w:val="none" w:sz="0" w:space="0" w:color="auto"/>
                    <w:right w:val="none" w:sz="0" w:space="0" w:color="auto"/>
                  </w:divBdr>
                </w:div>
                <w:div w:id="1078527258">
                  <w:marLeft w:val="0"/>
                  <w:marRight w:val="0"/>
                  <w:marTop w:val="0"/>
                  <w:marBottom w:val="0"/>
                  <w:divBdr>
                    <w:top w:val="none" w:sz="0" w:space="0" w:color="auto"/>
                    <w:left w:val="none" w:sz="0" w:space="0" w:color="auto"/>
                    <w:bottom w:val="none" w:sz="0" w:space="0" w:color="auto"/>
                    <w:right w:val="none" w:sz="0" w:space="0" w:color="auto"/>
                  </w:divBdr>
                </w:div>
                <w:div w:id="1079907088">
                  <w:marLeft w:val="0"/>
                  <w:marRight w:val="0"/>
                  <w:marTop w:val="0"/>
                  <w:marBottom w:val="0"/>
                  <w:divBdr>
                    <w:top w:val="none" w:sz="0" w:space="0" w:color="auto"/>
                    <w:left w:val="none" w:sz="0" w:space="0" w:color="auto"/>
                    <w:bottom w:val="none" w:sz="0" w:space="0" w:color="auto"/>
                    <w:right w:val="none" w:sz="0" w:space="0" w:color="auto"/>
                  </w:divBdr>
                </w:div>
                <w:div w:id="1080062165">
                  <w:marLeft w:val="0"/>
                  <w:marRight w:val="0"/>
                  <w:marTop w:val="0"/>
                  <w:marBottom w:val="0"/>
                  <w:divBdr>
                    <w:top w:val="none" w:sz="0" w:space="0" w:color="auto"/>
                    <w:left w:val="none" w:sz="0" w:space="0" w:color="auto"/>
                    <w:bottom w:val="none" w:sz="0" w:space="0" w:color="auto"/>
                    <w:right w:val="none" w:sz="0" w:space="0" w:color="auto"/>
                  </w:divBdr>
                </w:div>
                <w:div w:id="1081758892">
                  <w:marLeft w:val="0"/>
                  <w:marRight w:val="0"/>
                  <w:marTop w:val="0"/>
                  <w:marBottom w:val="0"/>
                  <w:divBdr>
                    <w:top w:val="none" w:sz="0" w:space="0" w:color="auto"/>
                    <w:left w:val="none" w:sz="0" w:space="0" w:color="auto"/>
                    <w:bottom w:val="none" w:sz="0" w:space="0" w:color="auto"/>
                    <w:right w:val="none" w:sz="0" w:space="0" w:color="auto"/>
                  </w:divBdr>
                </w:div>
                <w:div w:id="1082410128">
                  <w:marLeft w:val="0"/>
                  <w:marRight w:val="0"/>
                  <w:marTop w:val="0"/>
                  <w:marBottom w:val="0"/>
                  <w:divBdr>
                    <w:top w:val="none" w:sz="0" w:space="0" w:color="auto"/>
                    <w:left w:val="none" w:sz="0" w:space="0" w:color="auto"/>
                    <w:bottom w:val="none" w:sz="0" w:space="0" w:color="auto"/>
                    <w:right w:val="none" w:sz="0" w:space="0" w:color="auto"/>
                  </w:divBdr>
                  <w:divsChild>
                    <w:div w:id="1680816834">
                      <w:marLeft w:val="0"/>
                      <w:marRight w:val="0"/>
                      <w:marTop w:val="0"/>
                      <w:marBottom w:val="0"/>
                      <w:divBdr>
                        <w:top w:val="none" w:sz="0" w:space="0" w:color="auto"/>
                        <w:left w:val="none" w:sz="0" w:space="0" w:color="auto"/>
                        <w:bottom w:val="none" w:sz="0" w:space="0" w:color="auto"/>
                        <w:right w:val="none" w:sz="0" w:space="0" w:color="auto"/>
                      </w:divBdr>
                    </w:div>
                  </w:divsChild>
                </w:div>
                <w:div w:id="1085491819">
                  <w:marLeft w:val="0"/>
                  <w:marRight w:val="0"/>
                  <w:marTop w:val="0"/>
                  <w:marBottom w:val="0"/>
                  <w:divBdr>
                    <w:top w:val="none" w:sz="0" w:space="0" w:color="auto"/>
                    <w:left w:val="none" w:sz="0" w:space="0" w:color="auto"/>
                    <w:bottom w:val="none" w:sz="0" w:space="0" w:color="auto"/>
                    <w:right w:val="none" w:sz="0" w:space="0" w:color="auto"/>
                  </w:divBdr>
                </w:div>
                <w:div w:id="1085760360">
                  <w:marLeft w:val="0"/>
                  <w:marRight w:val="0"/>
                  <w:marTop w:val="0"/>
                  <w:marBottom w:val="0"/>
                  <w:divBdr>
                    <w:top w:val="none" w:sz="0" w:space="0" w:color="auto"/>
                    <w:left w:val="none" w:sz="0" w:space="0" w:color="auto"/>
                    <w:bottom w:val="none" w:sz="0" w:space="0" w:color="auto"/>
                    <w:right w:val="none" w:sz="0" w:space="0" w:color="auto"/>
                  </w:divBdr>
                </w:div>
                <w:div w:id="1086075376">
                  <w:marLeft w:val="0"/>
                  <w:marRight w:val="0"/>
                  <w:marTop w:val="0"/>
                  <w:marBottom w:val="0"/>
                  <w:divBdr>
                    <w:top w:val="none" w:sz="0" w:space="0" w:color="auto"/>
                    <w:left w:val="none" w:sz="0" w:space="0" w:color="auto"/>
                    <w:bottom w:val="none" w:sz="0" w:space="0" w:color="auto"/>
                    <w:right w:val="none" w:sz="0" w:space="0" w:color="auto"/>
                  </w:divBdr>
                </w:div>
                <w:div w:id="1087266481">
                  <w:marLeft w:val="0"/>
                  <w:marRight w:val="0"/>
                  <w:marTop w:val="0"/>
                  <w:marBottom w:val="0"/>
                  <w:divBdr>
                    <w:top w:val="none" w:sz="0" w:space="0" w:color="auto"/>
                    <w:left w:val="none" w:sz="0" w:space="0" w:color="auto"/>
                    <w:bottom w:val="none" w:sz="0" w:space="0" w:color="auto"/>
                    <w:right w:val="none" w:sz="0" w:space="0" w:color="auto"/>
                  </w:divBdr>
                </w:div>
                <w:div w:id="1089430776">
                  <w:marLeft w:val="0"/>
                  <w:marRight w:val="0"/>
                  <w:marTop w:val="0"/>
                  <w:marBottom w:val="0"/>
                  <w:divBdr>
                    <w:top w:val="none" w:sz="0" w:space="0" w:color="auto"/>
                    <w:left w:val="none" w:sz="0" w:space="0" w:color="auto"/>
                    <w:bottom w:val="none" w:sz="0" w:space="0" w:color="auto"/>
                    <w:right w:val="none" w:sz="0" w:space="0" w:color="auto"/>
                  </w:divBdr>
                </w:div>
                <w:div w:id="1090856390">
                  <w:marLeft w:val="0"/>
                  <w:marRight w:val="0"/>
                  <w:marTop w:val="0"/>
                  <w:marBottom w:val="0"/>
                  <w:divBdr>
                    <w:top w:val="none" w:sz="0" w:space="0" w:color="auto"/>
                    <w:left w:val="none" w:sz="0" w:space="0" w:color="auto"/>
                    <w:bottom w:val="none" w:sz="0" w:space="0" w:color="auto"/>
                    <w:right w:val="none" w:sz="0" w:space="0" w:color="auto"/>
                  </w:divBdr>
                </w:div>
                <w:div w:id="1091005184">
                  <w:marLeft w:val="0"/>
                  <w:marRight w:val="0"/>
                  <w:marTop w:val="0"/>
                  <w:marBottom w:val="0"/>
                  <w:divBdr>
                    <w:top w:val="none" w:sz="0" w:space="0" w:color="auto"/>
                    <w:left w:val="none" w:sz="0" w:space="0" w:color="auto"/>
                    <w:bottom w:val="none" w:sz="0" w:space="0" w:color="auto"/>
                    <w:right w:val="none" w:sz="0" w:space="0" w:color="auto"/>
                  </w:divBdr>
                </w:div>
                <w:div w:id="1092362740">
                  <w:marLeft w:val="720"/>
                  <w:marRight w:val="0"/>
                  <w:marTop w:val="0"/>
                  <w:marBottom w:val="0"/>
                  <w:divBdr>
                    <w:top w:val="none" w:sz="0" w:space="0" w:color="auto"/>
                    <w:left w:val="none" w:sz="0" w:space="0" w:color="auto"/>
                    <w:bottom w:val="none" w:sz="0" w:space="0" w:color="auto"/>
                    <w:right w:val="none" w:sz="0" w:space="0" w:color="auto"/>
                  </w:divBdr>
                </w:div>
                <w:div w:id="1093237133">
                  <w:marLeft w:val="0"/>
                  <w:marRight w:val="0"/>
                  <w:marTop w:val="0"/>
                  <w:marBottom w:val="0"/>
                  <w:divBdr>
                    <w:top w:val="none" w:sz="0" w:space="0" w:color="auto"/>
                    <w:left w:val="none" w:sz="0" w:space="0" w:color="auto"/>
                    <w:bottom w:val="none" w:sz="0" w:space="0" w:color="auto"/>
                    <w:right w:val="none" w:sz="0" w:space="0" w:color="auto"/>
                  </w:divBdr>
                </w:div>
                <w:div w:id="1093428817">
                  <w:marLeft w:val="0"/>
                  <w:marRight w:val="0"/>
                  <w:marTop w:val="0"/>
                  <w:marBottom w:val="0"/>
                  <w:divBdr>
                    <w:top w:val="none" w:sz="0" w:space="0" w:color="auto"/>
                    <w:left w:val="none" w:sz="0" w:space="0" w:color="auto"/>
                    <w:bottom w:val="none" w:sz="0" w:space="0" w:color="auto"/>
                    <w:right w:val="none" w:sz="0" w:space="0" w:color="auto"/>
                  </w:divBdr>
                </w:div>
                <w:div w:id="1093471810">
                  <w:marLeft w:val="0"/>
                  <w:marRight w:val="0"/>
                  <w:marTop w:val="0"/>
                  <w:marBottom w:val="0"/>
                  <w:divBdr>
                    <w:top w:val="none" w:sz="0" w:space="0" w:color="auto"/>
                    <w:left w:val="none" w:sz="0" w:space="0" w:color="auto"/>
                    <w:bottom w:val="none" w:sz="0" w:space="0" w:color="auto"/>
                    <w:right w:val="none" w:sz="0" w:space="0" w:color="auto"/>
                  </w:divBdr>
                </w:div>
                <w:div w:id="1099957516">
                  <w:marLeft w:val="0"/>
                  <w:marRight w:val="0"/>
                  <w:marTop w:val="0"/>
                  <w:marBottom w:val="0"/>
                  <w:divBdr>
                    <w:top w:val="none" w:sz="0" w:space="0" w:color="auto"/>
                    <w:left w:val="none" w:sz="0" w:space="0" w:color="auto"/>
                    <w:bottom w:val="none" w:sz="0" w:space="0" w:color="auto"/>
                    <w:right w:val="none" w:sz="0" w:space="0" w:color="auto"/>
                  </w:divBdr>
                </w:div>
                <w:div w:id="1100445008">
                  <w:marLeft w:val="0"/>
                  <w:marRight w:val="0"/>
                  <w:marTop w:val="0"/>
                  <w:marBottom w:val="0"/>
                  <w:divBdr>
                    <w:top w:val="none" w:sz="0" w:space="0" w:color="auto"/>
                    <w:left w:val="none" w:sz="0" w:space="0" w:color="auto"/>
                    <w:bottom w:val="none" w:sz="0" w:space="0" w:color="auto"/>
                    <w:right w:val="none" w:sz="0" w:space="0" w:color="auto"/>
                  </w:divBdr>
                </w:div>
                <w:div w:id="1100637264">
                  <w:marLeft w:val="0"/>
                  <w:marRight w:val="0"/>
                  <w:marTop w:val="0"/>
                  <w:marBottom w:val="0"/>
                  <w:divBdr>
                    <w:top w:val="none" w:sz="0" w:space="0" w:color="auto"/>
                    <w:left w:val="none" w:sz="0" w:space="0" w:color="auto"/>
                    <w:bottom w:val="none" w:sz="0" w:space="0" w:color="auto"/>
                    <w:right w:val="none" w:sz="0" w:space="0" w:color="auto"/>
                  </w:divBdr>
                </w:div>
                <w:div w:id="1101872725">
                  <w:marLeft w:val="0"/>
                  <w:marRight w:val="0"/>
                  <w:marTop w:val="0"/>
                  <w:marBottom w:val="0"/>
                  <w:divBdr>
                    <w:top w:val="none" w:sz="0" w:space="0" w:color="auto"/>
                    <w:left w:val="none" w:sz="0" w:space="0" w:color="auto"/>
                    <w:bottom w:val="none" w:sz="0" w:space="0" w:color="auto"/>
                    <w:right w:val="none" w:sz="0" w:space="0" w:color="auto"/>
                  </w:divBdr>
                </w:div>
                <w:div w:id="1102604207">
                  <w:marLeft w:val="0"/>
                  <w:marRight w:val="0"/>
                  <w:marTop w:val="0"/>
                  <w:marBottom w:val="0"/>
                  <w:divBdr>
                    <w:top w:val="none" w:sz="0" w:space="0" w:color="auto"/>
                    <w:left w:val="none" w:sz="0" w:space="0" w:color="auto"/>
                    <w:bottom w:val="none" w:sz="0" w:space="0" w:color="auto"/>
                    <w:right w:val="none" w:sz="0" w:space="0" w:color="auto"/>
                  </w:divBdr>
                </w:div>
                <w:div w:id="1104111414">
                  <w:marLeft w:val="0"/>
                  <w:marRight w:val="0"/>
                  <w:marTop w:val="0"/>
                  <w:marBottom w:val="0"/>
                  <w:divBdr>
                    <w:top w:val="none" w:sz="0" w:space="0" w:color="auto"/>
                    <w:left w:val="none" w:sz="0" w:space="0" w:color="auto"/>
                    <w:bottom w:val="none" w:sz="0" w:space="0" w:color="auto"/>
                    <w:right w:val="none" w:sz="0" w:space="0" w:color="auto"/>
                  </w:divBdr>
                </w:div>
                <w:div w:id="1104224080">
                  <w:marLeft w:val="0"/>
                  <w:marRight w:val="0"/>
                  <w:marTop w:val="0"/>
                  <w:marBottom w:val="0"/>
                  <w:divBdr>
                    <w:top w:val="none" w:sz="0" w:space="0" w:color="auto"/>
                    <w:left w:val="none" w:sz="0" w:space="0" w:color="auto"/>
                    <w:bottom w:val="none" w:sz="0" w:space="0" w:color="auto"/>
                    <w:right w:val="none" w:sz="0" w:space="0" w:color="auto"/>
                  </w:divBdr>
                </w:div>
                <w:div w:id="1105035113">
                  <w:marLeft w:val="0"/>
                  <w:marRight w:val="0"/>
                  <w:marTop w:val="0"/>
                  <w:marBottom w:val="0"/>
                  <w:divBdr>
                    <w:top w:val="none" w:sz="0" w:space="0" w:color="auto"/>
                    <w:left w:val="none" w:sz="0" w:space="0" w:color="auto"/>
                    <w:bottom w:val="none" w:sz="0" w:space="0" w:color="auto"/>
                    <w:right w:val="none" w:sz="0" w:space="0" w:color="auto"/>
                  </w:divBdr>
                </w:div>
                <w:div w:id="1105269289">
                  <w:marLeft w:val="0"/>
                  <w:marRight w:val="0"/>
                  <w:marTop w:val="0"/>
                  <w:marBottom w:val="0"/>
                  <w:divBdr>
                    <w:top w:val="none" w:sz="0" w:space="0" w:color="auto"/>
                    <w:left w:val="none" w:sz="0" w:space="0" w:color="auto"/>
                    <w:bottom w:val="none" w:sz="0" w:space="0" w:color="auto"/>
                    <w:right w:val="none" w:sz="0" w:space="0" w:color="auto"/>
                  </w:divBdr>
                </w:div>
                <w:div w:id="1105419593">
                  <w:marLeft w:val="0"/>
                  <w:marRight w:val="0"/>
                  <w:marTop w:val="0"/>
                  <w:marBottom w:val="0"/>
                  <w:divBdr>
                    <w:top w:val="none" w:sz="0" w:space="0" w:color="auto"/>
                    <w:left w:val="none" w:sz="0" w:space="0" w:color="auto"/>
                    <w:bottom w:val="none" w:sz="0" w:space="0" w:color="auto"/>
                    <w:right w:val="none" w:sz="0" w:space="0" w:color="auto"/>
                  </w:divBdr>
                </w:div>
                <w:div w:id="1106268609">
                  <w:marLeft w:val="720"/>
                  <w:marRight w:val="0"/>
                  <w:marTop w:val="0"/>
                  <w:marBottom w:val="0"/>
                  <w:divBdr>
                    <w:top w:val="none" w:sz="0" w:space="0" w:color="auto"/>
                    <w:left w:val="none" w:sz="0" w:space="0" w:color="auto"/>
                    <w:bottom w:val="none" w:sz="0" w:space="0" w:color="auto"/>
                    <w:right w:val="none" w:sz="0" w:space="0" w:color="auto"/>
                  </w:divBdr>
                </w:div>
                <w:div w:id="1108162437">
                  <w:marLeft w:val="0"/>
                  <w:marRight w:val="0"/>
                  <w:marTop w:val="0"/>
                  <w:marBottom w:val="0"/>
                  <w:divBdr>
                    <w:top w:val="none" w:sz="0" w:space="0" w:color="auto"/>
                    <w:left w:val="none" w:sz="0" w:space="0" w:color="auto"/>
                    <w:bottom w:val="none" w:sz="0" w:space="0" w:color="auto"/>
                    <w:right w:val="none" w:sz="0" w:space="0" w:color="auto"/>
                  </w:divBdr>
                </w:div>
                <w:div w:id="1108235810">
                  <w:marLeft w:val="0"/>
                  <w:marRight w:val="0"/>
                  <w:marTop w:val="0"/>
                  <w:marBottom w:val="0"/>
                  <w:divBdr>
                    <w:top w:val="none" w:sz="0" w:space="0" w:color="auto"/>
                    <w:left w:val="none" w:sz="0" w:space="0" w:color="auto"/>
                    <w:bottom w:val="none" w:sz="0" w:space="0" w:color="auto"/>
                    <w:right w:val="none" w:sz="0" w:space="0" w:color="auto"/>
                  </w:divBdr>
                </w:div>
                <w:div w:id="1109546536">
                  <w:marLeft w:val="0"/>
                  <w:marRight w:val="0"/>
                  <w:marTop w:val="0"/>
                  <w:marBottom w:val="0"/>
                  <w:divBdr>
                    <w:top w:val="none" w:sz="0" w:space="0" w:color="auto"/>
                    <w:left w:val="none" w:sz="0" w:space="0" w:color="auto"/>
                    <w:bottom w:val="none" w:sz="0" w:space="0" w:color="auto"/>
                    <w:right w:val="none" w:sz="0" w:space="0" w:color="auto"/>
                  </w:divBdr>
                </w:div>
                <w:div w:id="1109550260">
                  <w:marLeft w:val="0"/>
                  <w:marRight w:val="0"/>
                  <w:marTop w:val="0"/>
                  <w:marBottom w:val="0"/>
                  <w:divBdr>
                    <w:top w:val="none" w:sz="0" w:space="0" w:color="auto"/>
                    <w:left w:val="none" w:sz="0" w:space="0" w:color="auto"/>
                    <w:bottom w:val="none" w:sz="0" w:space="0" w:color="auto"/>
                    <w:right w:val="none" w:sz="0" w:space="0" w:color="auto"/>
                  </w:divBdr>
                </w:div>
                <w:div w:id="1111777009">
                  <w:marLeft w:val="0"/>
                  <w:marRight w:val="0"/>
                  <w:marTop w:val="0"/>
                  <w:marBottom w:val="0"/>
                  <w:divBdr>
                    <w:top w:val="none" w:sz="0" w:space="0" w:color="auto"/>
                    <w:left w:val="none" w:sz="0" w:space="0" w:color="auto"/>
                    <w:bottom w:val="none" w:sz="0" w:space="0" w:color="auto"/>
                    <w:right w:val="none" w:sz="0" w:space="0" w:color="auto"/>
                  </w:divBdr>
                </w:div>
                <w:div w:id="1112093636">
                  <w:marLeft w:val="0"/>
                  <w:marRight w:val="0"/>
                  <w:marTop w:val="0"/>
                  <w:marBottom w:val="0"/>
                  <w:divBdr>
                    <w:top w:val="none" w:sz="0" w:space="0" w:color="auto"/>
                    <w:left w:val="none" w:sz="0" w:space="0" w:color="auto"/>
                    <w:bottom w:val="none" w:sz="0" w:space="0" w:color="auto"/>
                    <w:right w:val="none" w:sz="0" w:space="0" w:color="auto"/>
                  </w:divBdr>
                </w:div>
                <w:div w:id="1113136281">
                  <w:marLeft w:val="0"/>
                  <w:marRight w:val="0"/>
                  <w:marTop w:val="0"/>
                  <w:marBottom w:val="0"/>
                  <w:divBdr>
                    <w:top w:val="none" w:sz="0" w:space="0" w:color="auto"/>
                    <w:left w:val="none" w:sz="0" w:space="0" w:color="auto"/>
                    <w:bottom w:val="none" w:sz="0" w:space="0" w:color="auto"/>
                    <w:right w:val="none" w:sz="0" w:space="0" w:color="auto"/>
                  </w:divBdr>
                </w:div>
                <w:div w:id="1113288950">
                  <w:marLeft w:val="0"/>
                  <w:marRight w:val="0"/>
                  <w:marTop w:val="0"/>
                  <w:marBottom w:val="0"/>
                  <w:divBdr>
                    <w:top w:val="none" w:sz="0" w:space="0" w:color="auto"/>
                    <w:left w:val="none" w:sz="0" w:space="0" w:color="auto"/>
                    <w:bottom w:val="none" w:sz="0" w:space="0" w:color="auto"/>
                    <w:right w:val="none" w:sz="0" w:space="0" w:color="auto"/>
                  </w:divBdr>
                </w:div>
                <w:div w:id="1113477663">
                  <w:marLeft w:val="0"/>
                  <w:marRight w:val="0"/>
                  <w:marTop w:val="0"/>
                  <w:marBottom w:val="0"/>
                  <w:divBdr>
                    <w:top w:val="none" w:sz="0" w:space="0" w:color="auto"/>
                    <w:left w:val="none" w:sz="0" w:space="0" w:color="auto"/>
                    <w:bottom w:val="none" w:sz="0" w:space="0" w:color="auto"/>
                    <w:right w:val="none" w:sz="0" w:space="0" w:color="auto"/>
                  </w:divBdr>
                </w:div>
                <w:div w:id="1114714316">
                  <w:marLeft w:val="0"/>
                  <w:marRight w:val="0"/>
                  <w:marTop w:val="0"/>
                  <w:marBottom w:val="0"/>
                  <w:divBdr>
                    <w:top w:val="none" w:sz="0" w:space="0" w:color="auto"/>
                    <w:left w:val="none" w:sz="0" w:space="0" w:color="auto"/>
                    <w:bottom w:val="none" w:sz="0" w:space="0" w:color="auto"/>
                    <w:right w:val="none" w:sz="0" w:space="0" w:color="auto"/>
                  </w:divBdr>
                </w:div>
                <w:div w:id="1114863003">
                  <w:marLeft w:val="0"/>
                  <w:marRight w:val="0"/>
                  <w:marTop w:val="0"/>
                  <w:marBottom w:val="0"/>
                  <w:divBdr>
                    <w:top w:val="none" w:sz="0" w:space="0" w:color="auto"/>
                    <w:left w:val="none" w:sz="0" w:space="0" w:color="auto"/>
                    <w:bottom w:val="none" w:sz="0" w:space="0" w:color="auto"/>
                    <w:right w:val="none" w:sz="0" w:space="0" w:color="auto"/>
                  </w:divBdr>
                </w:div>
                <w:div w:id="1114976875">
                  <w:marLeft w:val="0"/>
                  <w:marRight w:val="0"/>
                  <w:marTop w:val="0"/>
                  <w:marBottom w:val="0"/>
                  <w:divBdr>
                    <w:top w:val="none" w:sz="0" w:space="0" w:color="auto"/>
                    <w:left w:val="none" w:sz="0" w:space="0" w:color="auto"/>
                    <w:bottom w:val="none" w:sz="0" w:space="0" w:color="auto"/>
                    <w:right w:val="none" w:sz="0" w:space="0" w:color="auto"/>
                  </w:divBdr>
                </w:div>
                <w:div w:id="1118136666">
                  <w:marLeft w:val="0"/>
                  <w:marRight w:val="0"/>
                  <w:marTop w:val="0"/>
                  <w:marBottom w:val="0"/>
                  <w:divBdr>
                    <w:top w:val="none" w:sz="0" w:space="0" w:color="auto"/>
                    <w:left w:val="none" w:sz="0" w:space="0" w:color="auto"/>
                    <w:bottom w:val="none" w:sz="0" w:space="0" w:color="auto"/>
                    <w:right w:val="none" w:sz="0" w:space="0" w:color="auto"/>
                  </w:divBdr>
                </w:div>
                <w:div w:id="1118254083">
                  <w:marLeft w:val="0"/>
                  <w:marRight w:val="0"/>
                  <w:marTop w:val="0"/>
                  <w:marBottom w:val="0"/>
                  <w:divBdr>
                    <w:top w:val="none" w:sz="0" w:space="0" w:color="auto"/>
                    <w:left w:val="none" w:sz="0" w:space="0" w:color="auto"/>
                    <w:bottom w:val="none" w:sz="0" w:space="0" w:color="auto"/>
                    <w:right w:val="none" w:sz="0" w:space="0" w:color="auto"/>
                  </w:divBdr>
                </w:div>
                <w:div w:id="1118915438">
                  <w:marLeft w:val="0"/>
                  <w:marRight w:val="0"/>
                  <w:marTop w:val="0"/>
                  <w:marBottom w:val="0"/>
                  <w:divBdr>
                    <w:top w:val="none" w:sz="0" w:space="0" w:color="auto"/>
                    <w:left w:val="none" w:sz="0" w:space="0" w:color="auto"/>
                    <w:bottom w:val="none" w:sz="0" w:space="0" w:color="auto"/>
                    <w:right w:val="none" w:sz="0" w:space="0" w:color="auto"/>
                  </w:divBdr>
                </w:div>
                <w:div w:id="1119032749">
                  <w:marLeft w:val="0"/>
                  <w:marRight w:val="0"/>
                  <w:marTop w:val="0"/>
                  <w:marBottom w:val="0"/>
                  <w:divBdr>
                    <w:top w:val="none" w:sz="0" w:space="0" w:color="auto"/>
                    <w:left w:val="none" w:sz="0" w:space="0" w:color="auto"/>
                    <w:bottom w:val="none" w:sz="0" w:space="0" w:color="auto"/>
                    <w:right w:val="none" w:sz="0" w:space="0" w:color="auto"/>
                  </w:divBdr>
                </w:div>
                <w:div w:id="1119835585">
                  <w:marLeft w:val="0"/>
                  <w:marRight w:val="0"/>
                  <w:marTop w:val="0"/>
                  <w:marBottom w:val="0"/>
                  <w:divBdr>
                    <w:top w:val="none" w:sz="0" w:space="0" w:color="auto"/>
                    <w:left w:val="none" w:sz="0" w:space="0" w:color="auto"/>
                    <w:bottom w:val="none" w:sz="0" w:space="0" w:color="auto"/>
                    <w:right w:val="none" w:sz="0" w:space="0" w:color="auto"/>
                  </w:divBdr>
                </w:div>
                <w:div w:id="1120494579">
                  <w:marLeft w:val="0"/>
                  <w:marRight w:val="0"/>
                  <w:marTop w:val="0"/>
                  <w:marBottom w:val="0"/>
                  <w:divBdr>
                    <w:top w:val="none" w:sz="0" w:space="0" w:color="auto"/>
                    <w:left w:val="none" w:sz="0" w:space="0" w:color="auto"/>
                    <w:bottom w:val="none" w:sz="0" w:space="0" w:color="auto"/>
                    <w:right w:val="none" w:sz="0" w:space="0" w:color="auto"/>
                  </w:divBdr>
                </w:div>
                <w:div w:id="1120762514">
                  <w:marLeft w:val="0"/>
                  <w:marRight w:val="0"/>
                  <w:marTop w:val="0"/>
                  <w:marBottom w:val="0"/>
                  <w:divBdr>
                    <w:top w:val="none" w:sz="0" w:space="0" w:color="auto"/>
                    <w:left w:val="none" w:sz="0" w:space="0" w:color="auto"/>
                    <w:bottom w:val="none" w:sz="0" w:space="0" w:color="auto"/>
                    <w:right w:val="none" w:sz="0" w:space="0" w:color="auto"/>
                  </w:divBdr>
                </w:div>
                <w:div w:id="1120949687">
                  <w:marLeft w:val="0"/>
                  <w:marRight w:val="0"/>
                  <w:marTop w:val="0"/>
                  <w:marBottom w:val="0"/>
                  <w:divBdr>
                    <w:top w:val="none" w:sz="0" w:space="0" w:color="auto"/>
                    <w:left w:val="none" w:sz="0" w:space="0" w:color="auto"/>
                    <w:bottom w:val="none" w:sz="0" w:space="0" w:color="auto"/>
                    <w:right w:val="none" w:sz="0" w:space="0" w:color="auto"/>
                  </w:divBdr>
                </w:div>
                <w:div w:id="1123309025">
                  <w:marLeft w:val="0"/>
                  <w:marRight w:val="0"/>
                  <w:marTop w:val="0"/>
                  <w:marBottom w:val="0"/>
                  <w:divBdr>
                    <w:top w:val="none" w:sz="0" w:space="0" w:color="auto"/>
                    <w:left w:val="none" w:sz="0" w:space="0" w:color="auto"/>
                    <w:bottom w:val="none" w:sz="0" w:space="0" w:color="auto"/>
                    <w:right w:val="none" w:sz="0" w:space="0" w:color="auto"/>
                  </w:divBdr>
                </w:div>
                <w:div w:id="1124347658">
                  <w:marLeft w:val="0"/>
                  <w:marRight w:val="0"/>
                  <w:marTop w:val="0"/>
                  <w:marBottom w:val="0"/>
                  <w:divBdr>
                    <w:top w:val="none" w:sz="0" w:space="0" w:color="auto"/>
                    <w:left w:val="none" w:sz="0" w:space="0" w:color="auto"/>
                    <w:bottom w:val="none" w:sz="0" w:space="0" w:color="auto"/>
                    <w:right w:val="none" w:sz="0" w:space="0" w:color="auto"/>
                  </w:divBdr>
                  <w:divsChild>
                    <w:div w:id="1618027489">
                      <w:marLeft w:val="0"/>
                      <w:marRight w:val="0"/>
                      <w:marTop w:val="0"/>
                      <w:marBottom w:val="0"/>
                      <w:divBdr>
                        <w:top w:val="none" w:sz="0" w:space="0" w:color="auto"/>
                        <w:left w:val="none" w:sz="0" w:space="0" w:color="auto"/>
                        <w:bottom w:val="none" w:sz="0" w:space="0" w:color="auto"/>
                        <w:right w:val="none" w:sz="0" w:space="0" w:color="auto"/>
                      </w:divBdr>
                    </w:div>
                    <w:div w:id="1822654112">
                      <w:marLeft w:val="0"/>
                      <w:marRight w:val="0"/>
                      <w:marTop w:val="0"/>
                      <w:marBottom w:val="0"/>
                      <w:divBdr>
                        <w:top w:val="none" w:sz="0" w:space="0" w:color="auto"/>
                        <w:left w:val="none" w:sz="0" w:space="0" w:color="auto"/>
                        <w:bottom w:val="none" w:sz="0" w:space="0" w:color="auto"/>
                        <w:right w:val="none" w:sz="0" w:space="0" w:color="auto"/>
                      </w:divBdr>
                    </w:div>
                    <w:div w:id="1907564911">
                      <w:marLeft w:val="0"/>
                      <w:marRight w:val="0"/>
                      <w:marTop w:val="0"/>
                      <w:marBottom w:val="0"/>
                      <w:divBdr>
                        <w:top w:val="none" w:sz="0" w:space="0" w:color="auto"/>
                        <w:left w:val="none" w:sz="0" w:space="0" w:color="auto"/>
                        <w:bottom w:val="none" w:sz="0" w:space="0" w:color="auto"/>
                        <w:right w:val="none" w:sz="0" w:space="0" w:color="auto"/>
                      </w:divBdr>
                    </w:div>
                  </w:divsChild>
                </w:div>
                <w:div w:id="1124349246">
                  <w:marLeft w:val="0"/>
                  <w:marRight w:val="0"/>
                  <w:marTop w:val="0"/>
                  <w:marBottom w:val="0"/>
                  <w:divBdr>
                    <w:top w:val="none" w:sz="0" w:space="0" w:color="auto"/>
                    <w:left w:val="none" w:sz="0" w:space="0" w:color="auto"/>
                    <w:bottom w:val="none" w:sz="0" w:space="0" w:color="auto"/>
                    <w:right w:val="none" w:sz="0" w:space="0" w:color="auto"/>
                  </w:divBdr>
                </w:div>
                <w:div w:id="1125466896">
                  <w:marLeft w:val="0"/>
                  <w:marRight w:val="0"/>
                  <w:marTop w:val="0"/>
                  <w:marBottom w:val="0"/>
                  <w:divBdr>
                    <w:top w:val="none" w:sz="0" w:space="0" w:color="auto"/>
                    <w:left w:val="none" w:sz="0" w:space="0" w:color="auto"/>
                    <w:bottom w:val="none" w:sz="0" w:space="0" w:color="auto"/>
                    <w:right w:val="none" w:sz="0" w:space="0" w:color="auto"/>
                  </w:divBdr>
                </w:div>
                <w:div w:id="1126048240">
                  <w:marLeft w:val="0"/>
                  <w:marRight w:val="0"/>
                  <w:marTop w:val="0"/>
                  <w:marBottom w:val="0"/>
                  <w:divBdr>
                    <w:top w:val="none" w:sz="0" w:space="0" w:color="auto"/>
                    <w:left w:val="none" w:sz="0" w:space="0" w:color="auto"/>
                    <w:bottom w:val="none" w:sz="0" w:space="0" w:color="auto"/>
                    <w:right w:val="none" w:sz="0" w:space="0" w:color="auto"/>
                  </w:divBdr>
                </w:div>
                <w:div w:id="1126050035">
                  <w:marLeft w:val="0"/>
                  <w:marRight w:val="0"/>
                  <w:marTop w:val="0"/>
                  <w:marBottom w:val="0"/>
                  <w:divBdr>
                    <w:top w:val="none" w:sz="0" w:space="0" w:color="auto"/>
                    <w:left w:val="none" w:sz="0" w:space="0" w:color="auto"/>
                    <w:bottom w:val="none" w:sz="0" w:space="0" w:color="auto"/>
                    <w:right w:val="none" w:sz="0" w:space="0" w:color="auto"/>
                  </w:divBdr>
                </w:div>
                <w:div w:id="1126776385">
                  <w:marLeft w:val="0"/>
                  <w:marRight w:val="0"/>
                  <w:marTop w:val="0"/>
                  <w:marBottom w:val="0"/>
                  <w:divBdr>
                    <w:top w:val="none" w:sz="0" w:space="0" w:color="auto"/>
                    <w:left w:val="none" w:sz="0" w:space="0" w:color="auto"/>
                    <w:bottom w:val="none" w:sz="0" w:space="0" w:color="auto"/>
                    <w:right w:val="none" w:sz="0" w:space="0" w:color="auto"/>
                  </w:divBdr>
                </w:div>
                <w:div w:id="1126970267">
                  <w:marLeft w:val="0"/>
                  <w:marRight w:val="0"/>
                  <w:marTop w:val="0"/>
                  <w:marBottom w:val="0"/>
                  <w:divBdr>
                    <w:top w:val="none" w:sz="0" w:space="0" w:color="auto"/>
                    <w:left w:val="none" w:sz="0" w:space="0" w:color="auto"/>
                    <w:bottom w:val="none" w:sz="0" w:space="0" w:color="auto"/>
                    <w:right w:val="none" w:sz="0" w:space="0" w:color="auto"/>
                  </w:divBdr>
                </w:div>
                <w:div w:id="1127435175">
                  <w:marLeft w:val="0"/>
                  <w:marRight w:val="0"/>
                  <w:marTop w:val="0"/>
                  <w:marBottom w:val="0"/>
                  <w:divBdr>
                    <w:top w:val="none" w:sz="0" w:space="0" w:color="auto"/>
                    <w:left w:val="none" w:sz="0" w:space="0" w:color="auto"/>
                    <w:bottom w:val="none" w:sz="0" w:space="0" w:color="auto"/>
                    <w:right w:val="none" w:sz="0" w:space="0" w:color="auto"/>
                  </w:divBdr>
                </w:div>
                <w:div w:id="1127889151">
                  <w:marLeft w:val="0"/>
                  <w:marRight w:val="0"/>
                  <w:marTop w:val="0"/>
                  <w:marBottom w:val="0"/>
                  <w:divBdr>
                    <w:top w:val="none" w:sz="0" w:space="0" w:color="auto"/>
                    <w:left w:val="none" w:sz="0" w:space="0" w:color="auto"/>
                    <w:bottom w:val="none" w:sz="0" w:space="0" w:color="auto"/>
                    <w:right w:val="none" w:sz="0" w:space="0" w:color="auto"/>
                  </w:divBdr>
                  <w:divsChild>
                    <w:div w:id="1005060978">
                      <w:marLeft w:val="0"/>
                      <w:marRight w:val="0"/>
                      <w:marTop w:val="0"/>
                      <w:marBottom w:val="0"/>
                      <w:divBdr>
                        <w:top w:val="none" w:sz="0" w:space="0" w:color="auto"/>
                        <w:left w:val="none" w:sz="0" w:space="0" w:color="auto"/>
                        <w:bottom w:val="none" w:sz="0" w:space="0" w:color="auto"/>
                        <w:right w:val="none" w:sz="0" w:space="0" w:color="auto"/>
                      </w:divBdr>
                    </w:div>
                  </w:divsChild>
                </w:div>
                <w:div w:id="1128468817">
                  <w:marLeft w:val="0"/>
                  <w:marRight w:val="0"/>
                  <w:marTop w:val="0"/>
                  <w:marBottom w:val="0"/>
                  <w:divBdr>
                    <w:top w:val="none" w:sz="0" w:space="0" w:color="auto"/>
                    <w:left w:val="none" w:sz="0" w:space="0" w:color="auto"/>
                    <w:bottom w:val="none" w:sz="0" w:space="0" w:color="auto"/>
                    <w:right w:val="none" w:sz="0" w:space="0" w:color="auto"/>
                  </w:divBdr>
                </w:div>
                <w:div w:id="1130242083">
                  <w:marLeft w:val="720"/>
                  <w:marRight w:val="0"/>
                  <w:marTop w:val="0"/>
                  <w:marBottom w:val="0"/>
                  <w:divBdr>
                    <w:top w:val="none" w:sz="0" w:space="0" w:color="auto"/>
                    <w:left w:val="none" w:sz="0" w:space="0" w:color="auto"/>
                    <w:bottom w:val="none" w:sz="0" w:space="0" w:color="auto"/>
                    <w:right w:val="none" w:sz="0" w:space="0" w:color="auto"/>
                  </w:divBdr>
                </w:div>
                <w:div w:id="1130981490">
                  <w:marLeft w:val="0"/>
                  <w:marRight w:val="0"/>
                  <w:marTop w:val="0"/>
                  <w:marBottom w:val="0"/>
                  <w:divBdr>
                    <w:top w:val="none" w:sz="0" w:space="0" w:color="auto"/>
                    <w:left w:val="none" w:sz="0" w:space="0" w:color="auto"/>
                    <w:bottom w:val="none" w:sz="0" w:space="0" w:color="auto"/>
                    <w:right w:val="none" w:sz="0" w:space="0" w:color="auto"/>
                  </w:divBdr>
                </w:div>
                <w:div w:id="1131676891">
                  <w:marLeft w:val="0"/>
                  <w:marRight w:val="0"/>
                  <w:marTop w:val="0"/>
                  <w:marBottom w:val="0"/>
                  <w:divBdr>
                    <w:top w:val="none" w:sz="0" w:space="0" w:color="auto"/>
                    <w:left w:val="none" w:sz="0" w:space="0" w:color="auto"/>
                    <w:bottom w:val="none" w:sz="0" w:space="0" w:color="auto"/>
                    <w:right w:val="none" w:sz="0" w:space="0" w:color="auto"/>
                  </w:divBdr>
                </w:div>
                <w:div w:id="1131901672">
                  <w:marLeft w:val="0"/>
                  <w:marRight w:val="0"/>
                  <w:marTop w:val="0"/>
                  <w:marBottom w:val="0"/>
                  <w:divBdr>
                    <w:top w:val="none" w:sz="0" w:space="0" w:color="auto"/>
                    <w:left w:val="none" w:sz="0" w:space="0" w:color="auto"/>
                    <w:bottom w:val="none" w:sz="0" w:space="0" w:color="auto"/>
                    <w:right w:val="none" w:sz="0" w:space="0" w:color="auto"/>
                  </w:divBdr>
                  <w:divsChild>
                    <w:div w:id="682324718">
                      <w:marLeft w:val="0"/>
                      <w:marRight w:val="0"/>
                      <w:marTop w:val="0"/>
                      <w:marBottom w:val="0"/>
                      <w:divBdr>
                        <w:top w:val="none" w:sz="0" w:space="0" w:color="auto"/>
                        <w:left w:val="none" w:sz="0" w:space="0" w:color="auto"/>
                        <w:bottom w:val="none" w:sz="0" w:space="0" w:color="auto"/>
                        <w:right w:val="none" w:sz="0" w:space="0" w:color="auto"/>
                      </w:divBdr>
                    </w:div>
                    <w:div w:id="1082222517">
                      <w:marLeft w:val="0"/>
                      <w:marRight w:val="0"/>
                      <w:marTop w:val="0"/>
                      <w:marBottom w:val="0"/>
                      <w:divBdr>
                        <w:top w:val="none" w:sz="0" w:space="0" w:color="auto"/>
                        <w:left w:val="none" w:sz="0" w:space="0" w:color="auto"/>
                        <w:bottom w:val="none" w:sz="0" w:space="0" w:color="auto"/>
                        <w:right w:val="none" w:sz="0" w:space="0" w:color="auto"/>
                      </w:divBdr>
                    </w:div>
                    <w:div w:id="1699432354">
                      <w:marLeft w:val="0"/>
                      <w:marRight w:val="0"/>
                      <w:marTop w:val="0"/>
                      <w:marBottom w:val="0"/>
                      <w:divBdr>
                        <w:top w:val="none" w:sz="0" w:space="0" w:color="auto"/>
                        <w:left w:val="none" w:sz="0" w:space="0" w:color="auto"/>
                        <w:bottom w:val="none" w:sz="0" w:space="0" w:color="auto"/>
                        <w:right w:val="none" w:sz="0" w:space="0" w:color="auto"/>
                      </w:divBdr>
                    </w:div>
                  </w:divsChild>
                </w:div>
                <w:div w:id="1134523379">
                  <w:marLeft w:val="0"/>
                  <w:marRight w:val="0"/>
                  <w:marTop w:val="0"/>
                  <w:marBottom w:val="0"/>
                  <w:divBdr>
                    <w:top w:val="none" w:sz="0" w:space="0" w:color="auto"/>
                    <w:left w:val="none" w:sz="0" w:space="0" w:color="auto"/>
                    <w:bottom w:val="none" w:sz="0" w:space="0" w:color="auto"/>
                    <w:right w:val="none" w:sz="0" w:space="0" w:color="auto"/>
                  </w:divBdr>
                </w:div>
                <w:div w:id="1134981266">
                  <w:marLeft w:val="0"/>
                  <w:marRight w:val="0"/>
                  <w:marTop w:val="0"/>
                  <w:marBottom w:val="0"/>
                  <w:divBdr>
                    <w:top w:val="none" w:sz="0" w:space="0" w:color="auto"/>
                    <w:left w:val="none" w:sz="0" w:space="0" w:color="auto"/>
                    <w:bottom w:val="none" w:sz="0" w:space="0" w:color="auto"/>
                    <w:right w:val="none" w:sz="0" w:space="0" w:color="auto"/>
                  </w:divBdr>
                </w:div>
                <w:div w:id="1135176396">
                  <w:marLeft w:val="0"/>
                  <w:marRight w:val="0"/>
                  <w:marTop w:val="0"/>
                  <w:marBottom w:val="0"/>
                  <w:divBdr>
                    <w:top w:val="none" w:sz="0" w:space="0" w:color="auto"/>
                    <w:left w:val="none" w:sz="0" w:space="0" w:color="auto"/>
                    <w:bottom w:val="none" w:sz="0" w:space="0" w:color="auto"/>
                    <w:right w:val="none" w:sz="0" w:space="0" w:color="auto"/>
                  </w:divBdr>
                </w:div>
                <w:div w:id="1136030157">
                  <w:marLeft w:val="0"/>
                  <w:marRight w:val="0"/>
                  <w:marTop w:val="0"/>
                  <w:marBottom w:val="0"/>
                  <w:divBdr>
                    <w:top w:val="none" w:sz="0" w:space="0" w:color="auto"/>
                    <w:left w:val="none" w:sz="0" w:space="0" w:color="auto"/>
                    <w:bottom w:val="none" w:sz="0" w:space="0" w:color="auto"/>
                    <w:right w:val="none" w:sz="0" w:space="0" w:color="auto"/>
                  </w:divBdr>
                </w:div>
                <w:div w:id="1138642576">
                  <w:marLeft w:val="0"/>
                  <w:marRight w:val="0"/>
                  <w:marTop w:val="0"/>
                  <w:marBottom w:val="0"/>
                  <w:divBdr>
                    <w:top w:val="none" w:sz="0" w:space="0" w:color="auto"/>
                    <w:left w:val="none" w:sz="0" w:space="0" w:color="auto"/>
                    <w:bottom w:val="none" w:sz="0" w:space="0" w:color="auto"/>
                    <w:right w:val="none" w:sz="0" w:space="0" w:color="auto"/>
                  </w:divBdr>
                </w:div>
                <w:div w:id="1141993676">
                  <w:marLeft w:val="0"/>
                  <w:marRight w:val="0"/>
                  <w:marTop w:val="0"/>
                  <w:marBottom w:val="0"/>
                  <w:divBdr>
                    <w:top w:val="none" w:sz="0" w:space="0" w:color="auto"/>
                    <w:left w:val="none" w:sz="0" w:space="0" w:color="auto"/>
                    <w:bottom w:val="none" w:sz="0" w:space="0" w:color="auto"/>
                    <w:right w:val="none" w:sz="0" w:space="0" w:color="auto"/>
                  </w:divBdr>
                </w:div>
                <w:div w:id="1143354773">
                  <w:marLeft w:val="0"/>
                  <w:marRight w:val="0"/>
                  <w:marTop w:val="0"/>
                  <w:marBottom w:val="0"/>
                  <w:divBdr>
                    <w:top w:val="none" w:sz="0" w:space="0" w:color="auto"/>
                    <w:left w:val="none" w:sz="0" w:space="0" w:color="auto"/>
                    <w:bottom w:val="none" w:sz="0" w:space="0" w:color="auto"/>
                    <w:right w:val="none" w:sz="0" w:space="0" w:color="auto"/>
                  </w:divBdr>
                </w:div>
                <w:div w:id="1147937295">
                  <w:marLeft w:val="0"/>
                  <w:marRight w:val="0"/>
                  <w:marTop w:val="0"/>
                  <w:marBottom w:val="0"/>
                  <w:divBdr>
                    <w:top w:val="none" w:sz="0" w:space="0" w:color="auto"/>
                    <w:left w:val="none" w:sz="0" w:space="0" w:color="auto"/>
                    <w:bottom w:val="none" w:sz="0" w:space="0" w:color="auto"/>
                    <w:right w:val="none" w:sz="0" w:space="0" w:color="auto"/>
                  </w:divBdr>
                </w:div>
                <w:div w:id="1150439638">
                  <w:marLeft w:val="0"/>
                  <w:marRight w:val="0"/>
                  <w:marTop w:val="0"/>
                  <w:marBottom w:val="0"/>
                  <w:divBdr>
                    <w:top w:val="none" w:sz="0" w:space="0" w:color="auto"/>
                    <w:left w:val="none" w:sz="0" w:space="0" w:color="auto"/>
                    <w:bottom w:val="none" w:sz="0" w:space="0" w:color="auto"/>
                    <w:right w:val="none" w:sz="0" w:space="0" w:color="auto"/>
                  </w:divBdr>
                </w:div>
                <w:div w:id="1156603086">
                  <w:marLeft w:val="0"/>
                  <w:marRight w:val="0"/>
                  <w:marTop w:val="0"/>
                  <w:marBottom w:val="0"/>
                  <w:divBdr>
                    <w:top w:val="none" w:sz="0" w:space="0" w:color="auto"/>
                    <w:left w:val="none" w:sz="0" w:space="0" w:color="auto"/>
                    <w:bottom w:val="none" w:sz="0" w:space="0" w:color="auto"/>
                    <w:right w:val="none" w:sz="0" w:space="0" w:color="auto"/>
                  </w:divBdr>
                </w:div>
                <w:div w:id="1156916456">
                  <w:marLeft w:val="0"/>
                  <w:marRight w:val="0"/>
                  <w:marTop w:val="0"/>
                  <w:marBottom w:val="0"/>
                  <w:divBdr>
                    <w:top w:val="none" w:sz="0" w:space="0" w:color="auto"/>
                    <w:left w:val="none" w:sz="0" w:space="0" w:color="auto"/>
                    <w:bottom w:val="none" w:sz="0" w:space="0" w:color="auto"/>
                    <w:right w:val="none" w:sz="0" w:space="0" w:color="auto"/>
                  </w:divBdr>
                </w:div>
                <w:div w:id="1158962860">
                  <w:marLeft w:val="0"/>
                  <w:marRight w:val="0"/>
                  <w:marTop w:val="0"/>
                  <w:marBottom w:val="0"/>
                  <w:divBdr>
                    <w:top w:val="none" w:sz="0" w:space="0" w:color="auto"/>
                    <w:left w:val="none" w:sz="0" w:space="0" w:color="auto"/>
                    <w:bottom w:val="none" w:sz="0" w:space="0" w:color="auto"/>
                    <w:right w:val="none" w:sz="0" w:space="0" w:color="auto"/>
                  </w:divBdr>
                </w:div>
                <w:div w:id="1159073061">
                  <w:marLeft w:val="0"/>
                  <w:marRight w:val="0"/>
                  <w:marTop w:val="0"/>
                  <w:marBottom w:val="0"/>
                  <w:divBdr>
                    <w:top w:val="none" w:sz="0" w:space="0" w:color="auto"/>
                    <w:left w:val="none" w:sz="0" w:space="0" w:color="auto"/>
                    <w:bottom w:val="none" w:sz="0" w:space="0" w:color="auto"/>
                    <w:right w:val="none" w:sz="0" w:space="0" w:color="auto"/>
                  </w:divBdr>
                </w:div>
                <w:div w:id="1159423181">
                  <w:marLeft w:val="720"/>
                  <w:marRight w:val="0"/>
                  <w:marTop w:val="0"/>
                  <w:marBottom w:val="0"/>
                  <w:divBdr>
                    <w:top w:val="none" w:sz="0" w:space="0" w:color="auto"/>
                    <w:left w:val="none" w:sz="0" w:space="0" w:color="auto"/>
                    <w:bottom w:val="none" w:sz="0" w:space="0" w:color="auto"/>
                    <w:right w:val="none" w:sz="0" w:space="0" w:color="auto"/>
                  </w:divBdr>
                </w:div>
                <w:div w:id="1160192933">
                  <w:marLeft w:val="720"/>
                  <w:marRight w:val="0"/>
                  <w:marTop w:val="0"/>
                  <w:marBottom w:val="0"/>
                  <w:divBdr>
                    <w:top w:val="none" w:sz="0" w:space="0" w:color="auto"/>
                    <w:left w:val="none" w:sz="0" w:space="0" w:color="auto"/>
                    <w:bottom w:val="none" w:sz="0" w:space="0" w:color="auto"/>
                    <w:right w:val="none" w:sz="0" w:space="0" w:color="auto"/>
                  </w:divBdr>
                </w:div>
                <w:div w:id="1160727820">
                  <w:marLeft w:val="0"/>
                  <w:marRight w:val="0"/>
                  <w:marTop w:val="0"/>
                  <w:marBottom w:val="0"/>
                  <w:divBdr>
                    <w:top w:val="none" w:sz="0" w:space="0" w:color="auto"/>
                    <w:left w:val="none" w:sz="0" w:space="0" w:color="auto"/>
                    <w:bottom w:val="none" w:sz="0" w:space="0" w:color="auto"/>
                    <w:right w:val="none" w:sz="0" w:space="0" w:color="auto"/>
                  </w:divBdr>
                </w:div>
                <w:div w:id="1162693867">
                  <w:marLeft w:val="0"/>
                  <w:marRight w:val="0"/>
                  <w:marTop w:val="0"/>
                  <w:marBottom w:val="0"/>
                  <w:divBdr>
                    <w:top w:val="none" w:sz="0" w:space="0" w:color="auto"/>
                    <w:left w:val="none" w:sz="0" w:space="0" w:color="auto"/>
                    <w:bottom w:val="none" w:sz="0" w:space="0" w:color="auto"/>
                    <w:right w:val="none" w:sz="0" w:space="0" w:color="auto"/>
                  </w:divBdr>
                  <w:divsChild>
                    <w:div w:id="450592081">
                      <w:marLeft w:val="0"/>
                      <w:marRight w:val="0"/>
                      <w:marTop w:val="0"/>
                      <w:marBottom w:val="0"/>
                      <w:divBdr>
                        <w:top w:val="none" w:sz="0" w:space="0" w:color="auto"/>
                        <w:left w:val="none" w:sz="0" w:space="0" w:color="auto"/>
                        <w:bottom w:val="none" w:sz="0" w:space="0" w:color="auto"/>
                        <w:right w:val="none" w:sz="0" w:space="0" w:color="auto"/>
                      </w:divBdr>
                    </w:div>
                  </w:divsChild>
                </w:div>
                <w:div w:id="1162893119">
                  <w:marLeft w:val="0"/>
                  <w:marRight w:val="0"/>
                  <w:marTop w:val="0"/>
                  <w:marBottom w:val="0"/>
                  <w:divBdr>
                    <w:top w:val="none" w:sz="0" w:space="0" w:color="auto"/>
                    <w:left w:val="none" w:sz="0" w:space="0" w:color="auto"/>
                    <w:bottom w:val="none" w:sz="0" w:space="0" w:color="auto"/>
                    <w:right w:val="none" w:sz="0" w:space="0" w:color="auto"/>
                  </w:divBdr>
                </w:div>
                <w:div w:id="1163859212">
                  <w:marLeft w:val="0"/>
                  <w:marRight w:val="0"/>
                  <w:marTop w:val="0"/>
                  <w:marBottom w:val="0"/>
                  <w:divBdr>
                    <w:top w:val="none" w:sz="0" w:space="0" w:color="auto"/>
                    <w:left w:val="none" w:sz="0" w:space="0" w:color="auto"/>
                    <w:bottom w:val="none" w:sz="0" w:space="0" w:color="auto"/>
                    <w:right w:val="none" w:sz="0" w:space="0" w:color="auto"/>
                  </w:divBdr>
                </w:div>
                <w:div w:id="1165196536">
                  <w:marLeft w:val="720"/>
                  <w:marRight w:val="0"/>
                  <w:marTop w:val="0"/>
                  <w:marBottom w:val="0"/>
                  <w:divBdr>
                    <w:top w:val="none" w:sz="0" w:space="0" w:color="auto"/>
                    <w:left w:val="none" w:sz="0" w:space="0" w:color="auto"/>
                    <w:bottom w:val="none" w:sz="0" w:space="0" w:color="auto"/>
                    <w:right w:val="none" w:sz="0" w:space="0" w:color="auto"/>
                  </w:divBdr>
                </w:div>
                <w:div w:id="1165970684">
                  <w:marLeft w:val="0"/>
                  <w:marRight w:val="0"/>
                  <w:marTop w:val="0"/>
                  <w:marBottom w:val="0"/>
                  <w:divBdr>
                    <w:top w:val="none" w:sz="0" w:space="0" w:color="auto"/>
                    <w:left w:val="none" w:sz="0" w:space="0" w:color="auto"/>
                    <w:bottom w:val="none" w:sz="0" w:space="0" w:color="auto"/>
                    <w:right w:val="none" w:sz="0" w:space="0" w:color="auto"/>
                  </w:divBdr>
                </w:div>
                <w:div w:id="1166869707">
                  <w:marLeft w:val="0"/>
                  <w:marRight w:val="0"/>
                  <w:marTop w:val="0"/>
                  <w:marBottom w:val="0"/>
                  <w:divBdr>
                    <w:top w:val="none" w:sz="0" w:space="0" w:color="auto"/>
                    <w:left w:val="none" w:sz="0" w:space="0" w:color="auto"/>
                    <w:bottom w:val="none" w:sz="0" w:space="0" w:color="auto"/>
                    <w:right w:val="none" w:sz="0" w:space="0" w:color="auto"/>
                  </w:divBdr>
                </w:div>
                <w:div w:id="1169903417">
                  <w:marLeft w:val="0"/>
                  <w:marRight w:val="0"/>
                  <w:marTop w:val="0"/>
                  <w:marBottom w:val="0"/>
                  <w:divBdr>
                    <w:top w:val="none" w:sz="0" w:space="0" w:color="auto"/>
                    <w:left w:val="none" w:sz="0" w:space="0" w:color="auto"/>
                    <w:bottom w:val="none" w:sz="0" w:space="0" w:color="auto"/>
                    <w:right w:val="none" w:sz="0" w:space="0" w:color="auto"/>
                  </w:divBdr>
                </w:div>
                <w:div w:id="1170215999">
                  <w:marLeft w:val="0"/>
                  <w:marRight w:val="0"/>
                  <w:marTop w:val="0"/>
                  <w:marBottom w:val="0"/>
                  <w:divBdr>
                    <w:top w:val="none" w:sz="0" w:space="0" w:color="auto"/>
                    <w:left w:val="none" w:sz="0" w:space="0" w:color="auto"/>
                    <w:bottom w:val="none" w:sz="0" w:space="0" w:color="auto"/>
                    <w:right w:val="none" w:sz="0" w:space="0" w:color="auto"/>
                  </w:divBdr>
                  <w:divsChild>
                    <w:div w:id="1022630495">
                      <w:marLeft w:val="0"/>
                      <w:marRight w:val="0"/>
                      <w:marTop w:val="0"/>
                      <w:marBottom w:val="0"/>
                      <w:divBdr>
                        <w:top w:val="none" w:sz="0" w:space="0" w:color="auto"/>
                        <w:left w:val="none" w:sz="0" w:space="0" w:color="auto"/>
                        <w:bottom w:val="none" w:sz="0" w:space="0" w:color="auto"/>
                        <w:right w:val="none" w:sz="0" w:space="0" w:color="auto"/>
                      </w:divBdr>
                    </w:div>
                  </w:divsChild>
                </w:div>
                <w:div w:id="1171141528">
                  <w:marLeft w:val="0"/>
                  <w:marRight w:val="0"/>
                  <w:marTop w:val="0"/>
                  <w:marBottom w:val="0"/>
                  <w:divBdr>
                    <w:top w:val="none" w:sz="0" w:space="0" w:color="auto"/>
                    <w:left w:val="none" w:sz="0" w:space="0" w:color="auto"/>
                    <w:bottom w:val="none" w:sz="0" w:space="0" w:color="auto"/>
                    <w:right w:val="none" w:sz="0" w:space="0" w:color="auto"/>
                  </w:divBdr>
                </w:div>
                <w:div w:id="1171261685">
                  <w:marLeft w:val="0"/>
                  <w:marRight w:val="0"/>
                  <w:marTop w:val="0"/>
                  <w:marBottom w:val="0"/>
                  <w:divBdr>
                    <w:top w:val="none" w:sz="0" w:space="0" w:color="auto"/>
                    <w:left w:val="none" w:sz="0" w:space="0" w:color="auto"/>
                    <w:bottom w:val="none" w:sz="0" w:space="0" w:color="auto"/>
                    <w:right w:val="none" w:sz="0" w:space="0" w:color="auto"/>
                  </w:divBdr>
                  <w:divsChild>
                    <w:div w:id="1562210497">
                      <w:marLeft w:val="0"/>
                      <w:marRight w:val="0"/>
                      <w:marTop w:val="0"/>
                      <w:marBottom w:val="0"/>
                      <w:divBdr>
                        <w:top w:val="none" w:sz="0" w:space="0" w:color="auto"/>
                        <w:left w:val="none" w:sz="0" w:space="0" w:color="auto"/>
                        <w:bottom w:val="none" w:sz="0" w:space="0" w:color="auto"/>
                        <w:right w:val="none" w:sz="0" w:space="0" w:color="auto"/>
                      </w:divBdr>
                    </w:div>
                  </w:divsChild>
                </w:div>
                <w:div w:id="1172334468">
                  <w:marLeft w:val="0"/>
                  <w:marRight w:val="0"/>
                  <w:marTop w:val="0"/>
                  <w:marBottom w:val="0"/>
                  <w:divBdr>
                    <w:top w:val="none" w:sz="0" w:space="0" w:color="auto"/>
                    <w:left w:val="none" w:sz="0" w:space="0" w:color="auto"/>
                    <w:bottom w:val="none" w:sz="0" w:space="0" w:color="auto"/>
                    <w:right w:val="none" w:sz="0" w:space="0" w:color="auto"/>
                  </w:divBdr>
                </w:div>
                <w:div w:id="1172337915">
                  <w:marLeft w:val="0"/>
                  <w:marRight w:val="0"/>
                  <w:marTop w:val="0"/>
                  <w:marBottom w:val="0"/>
                  <w:divBdr>
                    <w:top w:val="none" w:sz="0" w:space="0" w:color="auto"/>
                    <w:left w:val="none" w:sz="0" w:space="0" w:color="auto"/>
                    <w:bottom w:val="none" w:sz="0" w:space="0" w:color="auto"/>
                    <w:right w:val="none" w:sz="0" w:space="0" w:color="auto"/>
                  </w:divBdr>
                </w:div>
                <w:div w:id="1172380422">
                  <w:marLeft w:val="0"/>
                  <w:marRight w:val="0"/>
                  <w:marTop w:val="0"/>
                  <w:marBottom w:val="0"/>
                  <w:divBdr>
                    <w:top w:val="none" w:sz="0" w:space="0" w:color="auto"/>
                    <w:left w:val="none" w:sz="0" w:space="0" w:color="auto"/>
                    <w:bottom w:val="none" w:sz="0" w:space="0" w:color="auto"/>
                    <w:right w:val="none" w:sz="0" w:space="0" w:color="auto"/>
                  </w:divBdr>
                </w:div>
                <w:div w:id="1173029489">
                  <w:marLeft w:val="0"/>
                  <w:marRight w:val="0"/>
                  <w:marTop w:val="0"/>
                  <w:marBottom w:val="0"/>
                  <w:divBdr>
                    <w:top w:val="none" w:sz="0" w:space="0" w:color="auto"/>
                    <w:left w:val="none" w:sz="0" w:space="0" w:color="auto"/>
                    <w:bottom w:val="none" w:sz="0" w:space="0" w:color="auto"/>
                    <w:right w:val="none" w:sz="0" w:space="0" w:color="auto"/>
                  </w:divBdr>
                </w:div>
                <w:div w:id="1173184080">
                  <w:marLeft w:val="0"/>
                  <w:marRight w:val="0"/>
                  <w:marTop w:val="0"/>
                  <w:marBottom w:val="0"/>
                  <w:divBdr>
                    <w:top w:val="none" w:sz="0" w:space="0" w:color="auto"/>
                    <w:left w:val="none" w:sz="0" w:space="0" w:color="auto"/>
                    <w:bottom w:val="none" w:sz="0" w:space="0" w:color="auto"/>
                    <w:right w:val="none" w:sz="0" w:space="0" w:color="auto"/>
                  </w:divBdr>
                  <w:divsChild>
                    <w:div w:id="580914459">
                      <w:marLeft w:val="0"/>
                      <w:marRight w:val="0"/>
                      <w:marTop w:val="0"/>
                      <w:marBottom w:val="0"/>
                      <w:divBdr>
                        <w:top w:val="none" w:sz="0" w:space="0" w:color="auto"/>
                        <w:left w:val="none" w:sz="0" w:space="0" w:color="auto"/>
                        <w:bottom w:val="none" w:sz="0" w:space="0" w:color="auto"/>
                        <w:right w:val="none" w:sz="0" w:space="0" w:color="auto"/>
                      </w:divBdr>
                    </w:div>
                  </w:divsChild>
                </w:div>
                <w:div w:id="1177381366">
                  <w:marLeft w:val="0"/>
                  <w:marRight w:val="0"/>
                  <w:marTop w:val="0"/>
                  <w:marBottom w:val="0"/>
                  <w:divBdr>
                    <w:top w:val="none" w:sz="0" w:space="0" w:color="auto"/>
                    <w:left w:val="none" w:sz="0" w:space="0" w:color="auto"/>
                    <w:bottom w:val="none" w:sz="0" w:space="0" w:color="auto"/>
                    <w:right w:val="none" w:sz="0" w:space="0" w:color="auto"/>
                  </w:divBdr>
                </w:div>
                <w:div w:id="1177619499">
                  <w:marLeft w:val="0"/>
                  <w:marRight w:val="0"/>
                  <w:marTop w:val="0"/>
                  <w:marBottom w:val="0"/>
                  <w:divBdr>
                    <w:top w:val="none" w:sz="0" w:space="0" w:color="auto"/>
                    <w:left w:val="none" w:sz="0" w:space="0" w:color="auto"/>
                    <w:bottom w:val="none" w:sz="0" w:space="0" w:color="auto"/>
                    <w:right w:val="none" w:sz="0" w:space="0" w:color="auto"/>
                  </w:divBdr>
                </w:div>
                <w:div w:id="1178469001">
                  <w:marLeft w:val="0"/>
                  <w:marRight w:val="0"/>
                  <w:marTop w:val="0"/>
                  <w:marBottom w:val="0"/>
                  <w:divBdr>
                    <w:top w:val="none" w:sz="0" w:space="0" w:color="auto"/>
                    <w:left w:val="none" w:sz="0" w:space="0" w:color="auto"/>
                    <w:bottom w:val="none" w:sz="0" w:space="0" w:color="auto"/>
                    <w:right w:val="none" w:sz="0" w:space="0" w:color="auto"/>
                  </w:divBdr>
                </w:div>
                <w:div w:id="1178470306">
                  <w:marLeft w:val="0"/>
                  <w:marRight w:val="0"/>
                  <w:marTop w:val="0"/>
                  <w:marBottom w:val="0"/>
                  <w:divBdr>
                    <w:top w:val="none" w:sz="0" w:space="0" w:color="auto"/>
                    <w:left w:val="none" w:sz="0" w:space="0" w:color="auto"/>
                    <w:bottom w:val="none" w:sz="0" w:space="0" w:color="auto"/>
                    <w:right w:val="none" w:sz="0" w:space="0" w:color="auto"/>
                  </w:divBdr>
                </w:div>
                <w:div w:id="1180389995">
                  <w:marLeft w:val="0"/>
                  <w:marRight w:val="0"/>
                  <w:marTop w:val="0"/>
                  <w:marBottom w:val="0"/>
                  <w:divBdr>
                    <w:top w:val="none" w:sz="0" w:space="0" w:color="auto"/>
                    <w:left w:val="none" w:sz="0" w:space="0" w:color="auto"/>
                    <w:bottom w:val="none" w:sz="0" w:space="0" w:color="auto"/>
                    <w:right w:val="none" w:sz="0" w:space="0" w:color="auto"/>
                  </w:divBdr>
                </w:div>
                <w:div w:id="1182473629">
                  <w:marLeft w:val="0"/>
                  <w:marRight w:val="0"/>
                  <w:marTop w:val="0"/>
                  <w:marBottom w:val="0"/>
                  <w:divBdr>
                    <w:top w:val="none" w:sz="0" w:space="0" w:color="auto"/>
                    <w:left w:val="none" w:sz="0" w:space="0" w:color="auto"/>
                    <w:bottom w:val="none" w:sz="0" w:space="0" w:color="auto"/>
                    <w:right w:val="none" w:sz="0" w:space="0" w:color="auto"/>
                  </w:divBdr>
                </w:div>
                <w:div w:id="1183596290">
                  <w:marLeft w:val="0"/>
                  <w:marRight w:val="0"/>
                  <w:marTop w:val="0"/>
                  <w:marBottom w:val="0"/>
                  <w:divBdr>
                    <w:top w:val="none" w:sz="0" w:space="0" w:color="auto"/>
                    <w:left w:val="none" w:sz="0" w:space="0" w:color="auto"/>
                    <w:bottom w:val="none" w:sz="0" w:space="0" w:color="auto"/>
                    <w:right w:val="none" w:sz="0" w:space="0" w:color="auto"/>
                  </w:divBdr>
                </w:div>
                <w:div w:id="1183974979">
                  <w:marLeft w:val="0"/>
                  <w:marRight w:val="0"/>
                  <w:marTop w:val="0"/>
                  <w:marBottom w:val="0"/>
                  <w:divBdr>
                    <w:top w:val="none" w:sz="0" w:space="0" w:color="auto"/>
                    <w:left w:val="none" w:sz="0" w:space="0" w:color="auto"/>
                    <w:bottom w:val="none" w:sz="0" w:space="0" w:color="auto"/>
                    <w:right w:val="none" w:sz="0" w:space="0" w:color="auto"/>
                  </w:divBdr>
                  <w:divsChild>
                    <w:div w:id="1333029190">
                      <w:marLeft w:val="0"/>
                      <w:marRight w:val="0"/>
                      <w:marTop w:val="0"/>
                      <w:marBottom w:val="0"/>
                      <w:divBdr>
                        <w:top w:val="none" w:sz="0" w:space="0" w:color="auto"/>
                        <w:left w:val="none" w:sz="0" w:space="0" w:color="auto"/>
                        <w:bottom w:val="none" w:sz="0" w:space="0" w:color="auto"/>
                        <w:right w:val="none" w:sz="0" w:space="0" w:color="auto"/>
                      </w:divBdr>
                    </w:div>
                  </w:divsChild>
                </w:div>
                <w:div w:id="1186334422">
                  <w:marLeft w:val="0"/>
                  <w:marRight w:val="0"/>
                  <w:marTop w:val="0"/>
                  <w:marBottom w:val="0"/>
                  <w:divBdr>
                    <w:top w:val="none" w:sz="0" w:space="0" w:color="auto"/>
                    <w:left w:val="none" w:sz="0" w:space="0" w:color="auto"/>
                    <w:bottom w:val="none" w:sz="0" w:space="0" w:color="auto"/>
                    <w:right w:val="none" w:sz="0" w:space="0" w:color="auto"/>
                  </w:divBdr>
                </w:div>
                <w:div w:id="1188519520">
                  <w:marLeft w:val="720"/>
                  <w:marRight w:val="0"/>
                  <w:marTop w:val="0"/>
                  <w:marBottom w:val="0"/>
                  <w:divBdr>
                    <w:top w:val="none" w:sz="0" w:space="0" w:color="auto"/>
                    <w:left w:val="none" w:sz="0" w:space="0" w:color="auto"/>
                    <w:bottom w:val="none" w:sz="0" w:space="0" w:color="auto"/>
                    <w:right w:val="none" w:sz="0" w:space="0" w:color="auto"/>
                  </w:divBdr>
                </w:div>
                <w:div w:id="1189686830">
                  <w:marLeft w:val="0"/>
                  <w:marRight w:val="0"/>
                  <w:marTop w:val="0"/>
                  <w:marBottom w:val="0"/>
                  <w:divBdr>
                    <w:top w:val="none" w:sz="0" w:space="0" w:color="auto"/>
                    <w:left w:val="none" w:sz="0" w:space="0" w:color="auto"/>
                    <w:bottom w:val="none" w:sz="0" w:space="0" w:color="auto"/>
                    <w:right w:val="none" w:sz="0" w:space="0" w:color="auto"/>
                  </w:divBdr>
                </w:div>
                <w:div w:id="1189758287">
                  <w:marLeft w:val="0"/>
                  <w:marRight w:val="0"/>
                  <w:marTop w:val="0"/>
                  <w:marBottom w:val="0"/>
                  <w:divBdr>
                    <w:top w:val="none" w:sz="0" w:space="0" w:color="auto"/>
                    <w:left w:val="none" w:sz="0" w:space="0" w:color="auto"/>
                    <w:bottom w:val="none" w:sz="0" w:space="0" w:color="auto"/>
                    <w:right w:val="none" w:sz="0" w:space="0" w:color="auto"/>
                  </w:divBdr>
                </w:div>
                <w:div w:id="1190996804">
                  <w:marLeft w:val="0"/>
                  <w:marRight w:val="0"/>
                  <w:marTop w:val="0"/>
                  <w:marBottom w:val="0"/>
                  <w:divBdr>
                    <w:top w:val="none" w:sz="0" w:space="0" w:color="auto"/>
                    <w:left w:val="none" w:sz="0" w:space="0" w:color="auto"/>
                    <w:bottom w:val="none" w:sz="0" w:space="0" w:color="auto"/>
                    <w:right w:val="none" w:sz="0" w:space="0" w:color="auto"/>
                  </w:divBdr>
                  <w:divsChild>
                    <w:div w:id="1343046152">
                      <w:marLeft w:val="0"/>
                      <w:marRight w:val="0"/>
                      <w:marTop w:val="0"/>
                      <w:marBottom w:val="0"/>
                      <w:divBdr>
                        <w:top w:val="none" w:sz="0" w:space="0" w:color="auto"/>
                        <w:left w:val="none" w:sz="0" w:space="0" w:color="auto"/>
                        <w:bottom w:val="none" w:sz="0" w:space="0" w:color="auto"/>
                        <w:right w:val="none" w:sz="0" w:space="0" w:color="auto"/>
                      </w:divBdr>
                    </w:div>
                  </w:divsChild>
                </w:div>
                <w:div w:id="1191449846">
                  <w:marLeft w:val="0"/>
                  <w:marRight w:val="0"/>
                  <w:marTop w:val="0"/>
                  <w:marBottom w:val="0"/>
                  <w:divBdr>
                    <w:top w:val="none" w:sz="0" w:space="0" w:color="auto"/>
                    <w:left w:val="none" w:sz="0" w:space="0" w:color="auto"/>
                    <w:bottom w:val="none" w:sz="0" w:space="0" w:color="auto"/>
                    <w:right w:val="none" w:sz="0" w:space="0" w:color="auto"/>
                  </w:divBdr>
                </w:div>
                <w:div w:id="1195387315">
                  <w:marLeft w:val="0"/>
                  <w:marRight w:val="0"/>
                  <w:marTop w:val="0"/>
                  <w:marBottom w:val="0"/>
                  <w:divBdr>
                    <w:top w:val="none" w:sz="0" w:space="0" w:color="auto"/>
                    <w:left w:val="none" w:sz="0" w:space="0" w:color="auto"/>
                    <w:bottom w:val="none" w:sz="0" w:space="0" w:color="auto"/>
                    <w:right w:val="none" w:sz="0" w:space="0" w:color="auto"/>
                  </w:divBdr>
                </w:div>
                <w:div w:id="1196965419">
                  <w:marLeft w:val="0"/>
                  <w:marRight w:val="0"/>
                  <w:marTop w:val="0"/>
                  <w:marBottom w:val="0"/>
                  <w:divBdr>
                    <w:top w:val="none" w:sz="0" w:space="0" w:color="auto"/>
                    <w:left w:val="none" w:sz="0" w:space="0" w:color="auto"/>
                    <w:bottom w:val="none" w:sz="0" w:space="0" w:color="auto"/>
                    <w:right w:val="none" w:sz="0" w:space="0" w:color="auto"/>
                  </w:divBdr>
                </w:div>
                <w:div w:id="1197037983">
                  <w:marLeft w:val="0"/>
                  <w:marRight w:val="0"/>
                  <w:marTop w:val="0"/>
                  <w:marBottom w:val="0"/>
                  <w:divBdr>
                    <w:top w:val="none" w:sz="0" w:space="0" w:color="auto"/>
                    <w:left w:val="none" w:sz="0" w:space="0" w:color="auto"/>
                    <w:bottom w:val="none" w:sz="0" w:space="0" w:color="auto"/>
                    <w:right w:val="none" w:sz="0" w:space="0" w:color="auto"/>
                  </w:divBdr>
                </w:div>
                <w:div w:id="1202354433">
                  <w:marLeft w:val="0"/>
                  <w:marRight w:val="0"/>
                  <w:marTop w:val="0"/>
                  <w:marBottom w:val="0"/>
                  <w:divBdr>
                    <w:top w:val="none" w:sz="0" w:space="0" w:color="auto"/>
                    <w:left w:val="none" w:sz="0" w:space="0" w:color="auto"/>
                    <w:bottom w:val="none" w:sz="0" w:space="0" w:color="auto"/>
                    <w:right w:val="none" w:sz="0" w:space="0" w:color="auto"/>
                  </w:divBdr>
                </w:div>
                <w:div w:id="1203321266">
                  <w:marLeft w:val="0"/>
                  <w:marRight w:val="0"/>
                  <w:marTop w:val="0"/>
                  <w:marBottom w:val="0"/>
                  <w:divBdr>
                    <w:top w:val="none" w:sz="0" w:space="0" w:color="auto"/>
                    <w:left w:val="none" w:sz="0" w:space="0" w:color="auto"/>
                    <w:bottom w:val="none" w:sz="0" w:space="0" w:color="auto"/>
                    <w:right w:val="none" w:sz="0" w:space="0" w:color="auto"/>
                  </w:divBdr>
                  <w:divsChild>
                    <w:div w:id="1323503999">
                      <w:marLeft w:val="0"/>
                      <w:marRight w:val="0"/>
                      <w:marTop w:val="0"/>
                      <w:marBottom w:val="0"/>
                      <w:divBdr>
                        <w:top w:val="none" w:sz="0" w:space="0" w:color="auto"/>
                        <w:left w:val="none" w:sz="0" w:space="0" w:color="auto"/>
                        <w:bottom w:val="none" w:sz="0" w:space="0" w:color="auto"/>
                        <w:right w:val="none" w:sz="0" w:space="0" w:color="auto"/>
                      </w:divBdr>
                    </w:div>
                  </w:divsChild>
                </w:div>
                <w:div w:id="1204639416">
                  <w:marLeft w:val="0"/>
                  <w:marRight w:val="0"/>
                  <w:marTop w:val="0"/>
                  <w:marBottom w:val="0"/>
                  <w:divBdr>
                    <w:top w:val="none" w:sz="0" w:space="0" w:color="auto"/>
                    <w:left w:val="none" w:sz="0" w:space="0" w:color="auto"/>
                    <w:bottom w:val="none" w:sz="0" w:space="0" w:color="auto"/>
                    <w:right w:val="none" w:sz="0" w:space="0" w:color="auto"/>
                  </w:divBdr>
                </w:div>
                <w:div w:id="1209032816">
                  <w:marLeft w:val="0"/>
                  <w:marRight w:val="0"/>
                  <w:marTop w:val="0"/>
                  <w:marBottom w:val="0"/>
                  <w:divBdr>
                    <w:top w:val="none" w:sz="0" w:space="0" w:color="auto"/>
                    <w:left w:val="none" w:sz="0" w:space="0" w:color="auto"/>
                    <w:bottom w:val="none" w:sz="0" w:space="0" w:color="auto"/>
                    <w:right w:val="none" w:sz="0" w:space="0" w:color="auto"/>
                  </w:divBdr>
                </w:div>
                <w:div w:id="1209995389">
                  <w:marLeft w:val="0"/>
                  <w:marRight w:val="0"/>
                  <w:marTop w:val="0"/>
                  <w:marBottom w:val="0"/>
                  <w:divBdr>
                    <w:top w:val="none" w:sz="0" w:space="0" w:color="auto"/>
                    <w:left w:val="none" w:sz="0" w:space="0" w:color="auto"/>
                    <w:bottom w:val="none" w:sz="0" w:space="0" w:color="auto"/>
                    <w:right w:val="none" w:sz="0" w:space="0" w:color="auto"/>
                  </w:divBdr>
                  <w:divsChild>
                    <w:div w:id="2104644629">
                      <w:marLeft w:val="0"/>
                      <w:marRight w:val="0"/>
                      <w:marTop w:val="0"/>
                      <w:marBottom w:val="0"/>
                      <w:divBdr>
                        <w:top w:val="none" w:sz="0" w:space="0" w:color="auto"/>
                        <w:left w:val="none" w:sz="0" w:space="0" w:color="auto"/>
                        <w:bottom w:val="none" w:sz="0" w:space="0" w:color="auto"/>
                        <w:right w:val="none" w:sz="0" w:space="0" w:color="auto"/>
                      </w:divBdr>
                    </w:div>
                  </w:divsChild>
                </w:div>
                <w:div w:id="1210266280">
                  <w:marLeft w:val="0"/>
                  <w:marRight w:val="0"/>
                  <w:marTop w:val="0"/>
                  <w:marBottom w:val="0"/>
                  <w:divBdr>
                    <w:top w:val="none" w:sz="0" w:space="0" w:color="auto"/>
                    <w:left w:val="none" w:sz="0" w:space="0" w:color="auto"/>
                    <w:bottom w:val="none" w:sz="0" w:space="0" w:color="auto"/>
                    <w:right w:val="none" w:sz="0" w:space="0" w:color="auto"/>
                  </w:divBdr>
                </w:div>
                <w:div w:id="1210268731">
                  <w:marLeft w:val="720"/>
                  <w:marRight w:val="0"/>
                  <w:marTop w:val="0"/>
                  <w:marBottom w:val="0"/>
                  <w:divBdr>
                    <w:top w:val="none" w:sz="0" w:space="0" w:color="auto"/>
                    <w:left w:val="none" w:sz="0" w:space="0" w:color="auto"/>
                    <w:bottom w:val="none" w:sz="0" w:space="0" w:color="auto"/>
                    <w:right w:val="none" w:sz="0" w:space="0" w:color="auto"/>
                  </w:divBdr>
                </w:div>
                <w:div w:id="1210608775">
                  <w:marLeft w:val="0"/>
                  <w:marRight w:val="0"/>
                  <w:marTop w:val="0"/>
                  <w:marBottom w:val="0"/>
                  <w:divBdr>
                    <w:top w:val="none" w:sz="0" w:space="0" w:color="auto"/>
                    <w:left w:val="none" w:sz="0" w:space="0" w:color="auto"/>
                    <w:bottom w:val="none" w:sz="0" w:space="0" w:color="auto"/>
                    <w:right w:val="none" w:sz="0" w:space="0" w:color="auto"/>
                  </w:divBdr>
                </w:div>
                <w:div w:id="1210873654">
                  <w:marLeft w:val="0"/>
                  <w:marRight w:val="0"/>
                  <w:marTop w:val="0"/>
                  <w:marBottom w:val="0"/>
                  <w:divBdr>
                    <w:top w:val="none" w:sz="0" w:space="0" w:color="auto"/>
                    <w:left w:val="none" w:sz="0" w:space="0" w:color="auto"/>
                    <w:bottom w:val="none" w:sz="0" w:space="0" w:color="auto"/>
                    <w:right w:val="none" w:sz="0" w:space="0" w:color="auto"/>
                  </w:divBdr>
                </w:div>
                <w:div w:id="1211113578">
                  <w:marLeft w:val="0"/>
                  <w:marRight w:val="0"/>
                  <w:marTop w:val="0"/>
                  <w:marBottom w:val="0"/>
                  <w:divBdr>
                    <w:top w:val="none" w:sz="0" w:space="0" w:color="auto"/>
                    <w:left w:val="none" w:sz="0" w:space="0" w:color="auto"/>
                    <w:bottom w:val="none" w:sz="0" w:space="0" w:color="auto"/>
                    <w:right w:val="none" w:sz="0" w:space="0" w:color="auto"/>
                  </w:divBdr>
                </w:div>
                <w:div w:id="1214270962">
                  <w:marLeft w:val="0"/>
                  <w:marRight w:val="0"/>
                  <w:marTop w:val="0"/>
                  <w:marBottom w:val="0"/>
                  <w:divBdr>
                    <w:top w:val="none" w:sz="0" w:space="0" w:color="auto"/>
                    <w:left w:val="none" w:sz="0" w:space="0" w:color="auto"/>
                    <w:bottom w:val="none" w:sz="0" w:space="0" w:color="auto"/>
                    <w:right w:val="none" w:sz="0" w:space="0" w:color="auto"/>
                  </w:divBdr>
                  <w:divsChild>
                    <w:div w:id="693456496">
                      <w:marLeft w:val="0"/>
                      <w:marRight w:val="0"/>
                      <w:marTop w:val="0"/>
                      <w:marBottom w:val="0"/>
                      <w:divBdr>
                        <w:top w:val="none" w:sz="0" w:space="0" w:color="auto"/>
                        <w:left w:val="none" w:sz="0" w:space="0" w:color="auto"/>
                        <w:bottom w:val="none" w:sz="0" w:space="0" w:color="auto"/>
                        <w:right w:val="none" w:sz="0" w:space="0" w:color="auto"/>
                      </w:divBdr>
                    </w:div>
                  </w:divsChild>
                </w:div>
                <w:div w:id="1216503977">
                  <w:marLeft w:val="0"/>
                  <w:marRight w:val="0"/>
                  <w:marTop w:val="0"/>
                  <w:marBottom w:val="0"/>
                  <w:divBdr>
                    <w:top w:val="none" w:sz="0" w:space="0" w:color="auto"/>
                    <w:left w:val="none" w:sz="0" w:space="0" w:color="auto"/>
                    <w:bottom w:val="none" w:sz="0" w:space="0" w:color="auto"/>
                    <w:right w:val="none" w:sz="0" w:space="0" w:color="auto"/>
                  </w:divBdr>
                </w:div>
                <w:div w:id="1216550749">
                  <w:marLeft w:val="0"/>
                  <w:marRight w:val="0"/>
                  <w:marTop w:val="0"/>
                  <w:marBottom w:val="0"/>
                  <w:divBdr>
                    <w:top w:val="none" w:sz="0" w:space="0" w:color="auto"/>
                    <w:left w:val="none" w:sz="0" w:space="0" w:color="auto"/>
                    <w:bottom w:val="none" w:sz="0" w:space="0" w:color="auto"/>
                    <w:right w:val="none" w:sz="0" w:space="0" w:color="auto"/>
                  </w:divBdr>
                  <w:divsChild>
                    <w:div w:id="1043821321">
                      <w:marLeft w:val="0"/>
                      <w:marRight w:val="0"/>
                      <w:marTop w:val="0"/>
                      <w:marBottom w:val="0"/>
                      <w:divBdr>
                        <w:top w:val="none" w:sz="0" w:space="0" w:color="auto"/>
                        <w:left w:val="none" w:sz="0" w:space="0" w:color="auto"/>
                        <w:bottom w:val="none" w:sz="0" w:space="0" w:color="auto"/>
                        <w:right w:val="none" w:sz="0" w:space="0" w:color="auto"/>
                      </w:divBdr>
                    </w:div>
                  </w:divsChild>
                </w:div>
                <w:div w:id="1219629650">
                  <w:marLeft w:val="0"/>
                  <w:marRight w:val="0"/>
                  <w:marTop w:val="0"/>
                  <w:marBottom w:val="0"/>
                  <w:divBdr>
                    <w:top w:val="none" w:sz="0" w:space="0" w:color="auto"/>
                    <w:left w:val="none" w:sz="0" w:space="0" w:color="auto"/>
                    <w:bottom w:val="none" w:sz="0" w:space="0" w:color="auto"/>
                    <w:right w:val="none" w:sz="0" w:space="0" w:color="auto"/>
                  </w:divBdr>
                </w:div>
                <w:div w:id="1221399328">
                  <w:marLeft w:val="0"/>
                  <w:marRight w:val="0"/>
                  <w:marTop w:val="0"/>
                  <w:marBottom w:val="0"/>
                  <w:divBdr>
                    <w:top w:val="none" w:sz="0" w:space="0" w:color="auto"/>
                    <w:left w:val="none" w:sz="0" w:space="0" w:color="auto"/>
                    <w:bottom w:val="none" w:sz="0" w:space="0" w:color="auto"/>
                    <w:right w:val="none" w:sz="0" w:space="0" w:color="auto"/>
                  </w:divBdr>
                </w:div>
                <w:div w:id="1221550031">
                  <w:marLeft w:val="0"/>
                  <w:marRight w:val="0"/>
                  <w:marTop w:val="0"/>
                  <w:marBottom w:val="0"/>
                  <w:divBdr>
                    <w:top w:val="none" w:sz="0" w:space="0" w:color="auto"/>
                    <w:left w:val="none" w:sz="0" w:space="0" w:color="auto"/>
                    <w:bottom w:val="none" w:sz="0" w:space="0" w:color="auto"/>
                    <w:right w:val="none" w:sz="0" w:space="0" w:color="auto"/>
                  </w:divBdr>
                </w:div>
                <w:div w:id="1221592270">
                  <w:marLeft w:val="0"/>
                  <w:marRight w:val="0"/>
                  <w:marTop w:val="0"/>
                  <w:marBottom w:val="0"/>
                  <w:divBdr>
                    <w:top w:val="none" w:sz="0" w:space="0" w:color="auto"/>
                    <w:left w:val="none" w:sz="0" w:space="0" w:color="auto"/>
                    <w:bottom w:val="none" w:sz="0" w:space="0" w:color="auto"/>
                    <w:right w:val="none" w:sz="0" w:space="0" w:color="auto"/>
                  </w:divBdr>
                  <w:divsChild>
                    <w:div w:id="1882863295">
                      <w:marLeft w:val="0"/>
                      <w:marRight w:val="0"/>
                      <w:marTop w:val="0"/>
                      <w:marBottom w:val="0"/>
                      <w:divBdr>
                        <w:top w:val="none" w:sz="0" w:space="0" w:color="auto"/>
                        <w:left w:val="none" w:sz="0" w:space="0" w:color="auto"/>
                        <w:bottom w:val="none" w:sz="0" w:space="0" w:color="auto"/>
                        <w:right w:val="none" w:sz="0" w:space="0" w:color="auto"/>
                      </w:divBdr>
                    </w:div>
                  </w:divsChild>
                </w:div>
                <w:div w:id="1225027340">
                  <w:marLeft w:val="0"/>
                  <w:marRight w:val="0"/>
                  <w:marTop w:val="0"/>
                  <w:marBottom w:val="0"/>
                  <w:divBdr>
                    <w:top w:val="none" w:sz="0" w:space="0" w:color="auto"/>
                    <w:left w:val="none" w:sz="0" w:space="0" w:color="auto"/>
                    <w:bottom w:val="none" w:sz="0" w:space="0" w:color="auto"/>
                    <w:right w:val="none" w:sz="0" w:space="0" w:color="auto"/>
                  </w:divBdr>
                </w:div>
                <w:div w:id="1225410998">
                  <w:marLeft w:val="0"/>
                  <w:marRight w:val="0"/>
                  <w:marTop w:val="0"/>
                  <w:marBottom w:val="0"/>
                  <w:divBdr>
                    <w:top w:val="none" w:sz="0" w:space="0" w:color="auto"/>
                    <w:left w:val="none" w:sz="0" w:space="0" w:color="auto"/>
                    <w:bottom w:val="none" w:sz="0" w:space="0" w:color="auto"/>
                    <w:right w:val="none" w:sz="0" w:space="0" w:color="auto"/>
                  </w:divBdr>
                </w:div>
                <w:div w:id="1225992463">
                  <w:marLeft w:val="0"/>
                  <w:marRight w:val="0"/>
                  <w:marTop w:val="0"/>
                  <w:marBottom w:val="0"/>
                  <w:divBdr>
                    <w:top w:val="none" w:sz="0" w:space="0" w:color="auto"/>
                    <w:left w:val="none" w:sz="0" w:space="0" w:color="auto"/>
                    <w:bottom w:val="none" w:sz="0" w:space="0" w:color="auto"/>
                    <w:right w:val="none" w:sz="0" w:space="0" w:color="auto"/>
                  </w:divBdr>
                </w:div>
                <w:div w:id="1226140224">
                  <w:marLeft w:val="0"/>
                  <w:marRight w:val="0"/>
                  <w:marTop w:val="0"/>
                  <w:marBottom w:val="0"/>
                  <w:divBdr>
                    <w:top w:val="none" w:sz="0" w:space="0" w:color="auto"/>
                    <w:left w:val="none" w:sz="0" w:space="0" w:color="auto"/>
                    <w:bottom w:val="none" w:sz="0" w:space="0" w:color="auto"/>
                    <w:right w:val="none" w:sz="0" w:space="0" w:color="auto"/>
                  </w:divBdr>
                </w:div>
                <w:div w:id="1227305396">
                  <w:marLeft w:val="0"/>
                  <w:marRight w:val="0"/>
                  <w:marTop w:val="0"/>
                  <w:marBottom w:val="0"/>
                  <w:divBdr>
                    <w:top w:val="none" w:sz="0" w:space="0" w:color="auto"/>
                    <w:left w:val="none" w:sz="0" w:space="0" w:color="auto"/>
                    <w:bottom w:val="none" w:sz="0" w:space="0" w:color="auto"/>
                    <w:right w:val="none" w:sz="0" w:space="0" w:color="auto"/>
                  </w:divBdr>
                </w:div>
                <w:div w:id="1228492204">
                  <w:marLeft w:val="0"/>
                  <w:marRight w:val="0"/>
                  <w:marTop w:val="0"/>
                  <w:marBottom w:val="0"/>
                  <w:divBdr>
                    <w:top w:val="none" w:sz="0" w:space="0" w:color="auto"/>
                    <w:left w:val="none" w:sz="0" w:space="0" w:color="auto"/>
                    <w:bottom w:val="none" w:sz="0" w:space="0" w:color="auto"/>
                    <w:right w:val="none" w:sz="0" w:space="0" w:color="auto"/>
                  </w:divBdr>
                </w:div>
                <w:div w:id="1230188612">
                  <w:marLeft w:val="0"/>
                  <w:marRight w:val="0"/>
                  <w:marTop w:val="0"/>
                  <w:marBottom w:val="0"/>
                  <w:divBdr>
                    <w:top w:val="none" w:sz="0" w:space="0" w:color="auto"/>
                    <w:left w:val="none" w:sz="0" w:space="0" w:color="auto"/>
                    <w:bottom w:val="none" w:sz="0" w:space="0" w:color="auto"/>
                    <w:right w:val="none" w:sz="0" w:space="0" w:color="auto"/>
                  </w:divBdr>
                </w:div>
                <w:div w:id="1235237765">
                  <w:marLeft w:val="0"/>
                  <w:marRight w:val="0"/>
                  <w:marTop w:val="0"/>
                  <w:marBottom w:val="0"/>
                  <w:divBdr>
                    <w:top w:val="none" w:sz="0" w:space="0" w:color="auto"/>
                    <w:left w:val="none" w:sz="0" w:space="0" w:color="auto"/>
                    <w:bottom w:val="none" w:sz="0" w:space="0" w:color="auto"/>
                    <w:right w:val="none" w:sz="0" w:space="0" w:color="auto"/>
                  </w:divBdr>
                </w:div>
                <w:div w:id="1235513184">
                  <w:marLeft w:val="0"/>
                  <w:marRight w:val="0"/>
                  <w:marTop w:val="0"/>
                  <w:marBottom w:val="0"/>
                  <w:divBdr>
                    <w:top w:val="none" w:sz="0" w:space="0" w:color="auto"/>
                    <w:left w:val="none" w:sz="0" w:space="0" w:color="auto"/>
                    <w:bottom w:val="none" w:sz="0" w:space="0" w:color="auto"/>
                    <w:right w:val="none" w:sz="0" w:space="0" w:color="auto"/>
                  </w:divBdr>
                </w:div>
                <w:div w:id="1235621880">
                  <w:marLeft w:val="0"/>
                  <w:marRight w:val="0"/>
                  <w:marTop w:val="0"/>
                  <w:marBottom w:val="0"/>
                  <w:divBdr>
                    <w:top w:val="none" w:sz="0" w:space="0" w:color="auto"/>
                    <w:left w:val="none" w:sz="0" w:space="0" w:color="auto"/>
                    <w:bottom w:val="none" w:sz="0" w:space="0" w:color="auto"/>
                    <w:right w:val="none" w:sz="0" w:space="0" w:color="auto"/>
                  </w:divBdr>
                </w:div>
                <w:div w:id="1236089692">
                  <w:marLeft w:val="0"/>
                  <w:marRight w:val="0"/>
                  <w:marTop w:val="0"/>
                  <w:marBottom w:val="0"/>
                  <w:divBdr>
                    <w:top w:val="none" w:sz="0" w:space="0" w:color="auto"/>
                    <w:left w:val="none" w:sz="0" w:space="0" w:color="auto"/>
                    <w:bottom w:val="none" w:sz="0" w:space="0" w:color="auto"/>
                    <w:right w:val="none" w:sz="0" w:space="0" w:color="auto"/>
                  </w:divBdr>
                </w:div>
                <w:div w:id="1236161392">
                  <w:marLeft w:val="0"/>
                  <w:marRight w:val="0"/>
                  <w:marTop w:val="0"/>
                  <w:marBottom w:val="0"/>
                  <w:divBdr>
                    <w:top w:val="none" w:sz="0" w:space="0" w:color="auto"/>
                    <w:left w:val="none" w:sz="0" w:space="0" w:color="auto"/>
                    <w:bottom w:val="none" w:sz="0" w:space="0" w:color="auto"/>
                    <w:right w:val="none" w:sz="0" w:space="0" w:color="auto"/>
                  </w:divBdr>
                </w:div>
                <w:div w:id="1240094465">
                  <w:marLeft w:val="0"/>
                  <w:marRight w:val="0"/>
                  <w:marTop w:val="0"/>
                  <w:marBottom w:val="0"/>
                  <w:divBdr>
                    <w:top w:val="none" w:sz="0" w:space="0" w:color="auto"/>
                    <w:left w:val="none" w:sz="0" w:space="0" w:color="auto"/>
                    <w:bottom w:val="none" w:sz="0" w:space="0" w:color="auto"/>
                    <w:right w:val="none" w:sz="0" w:space="0" w:color="auto"/>
                  </w:divBdr>
                </w:div>
                <w:div w:id="1240823395">
                  <w:marLeft w:val="0"/>
                  <w:marRight w:val="0"/>
                  <w:marTop w:val="0"/>
                  <w:marBottom w:val="0"/>
                  <w:divBdr>
                    <w:top w:val="none" w:sz="0" w:space="0" w:color="auto"/>
                    <w:left w:val="none" w:sz="0" w:space="0" w:color="auto"/>
                    <w:bottom w:val="none" w:sz="0" w:space="0" w:color="auto"/>
                    <w:right w:val="none" w:sz="0" w:space="0" w:color="auto"/>
                  </w:divBdr>
                </w:div>
                <w:div w:id="1241453030">
                  <w:marLeft w:val="0"/>
                  <w:marRight w:val="0"/>
                  <w:marTop w:val="0"/>
                  <w:marBottom w:val="0"/>
                  <w:divBdr>
                    <w:top w:val="none" w:sz="0" w:space="0" w:color="auto"/>
                    <w:left w:val="none" w:sz="0" w:space="0" w:color="auto"/>
                    <w:bottom w:val="none" w:sz="0" w:space="0" w:color="auto"/>
                    <w:right w:val="none" w:sz="0" w:space="0" w:color="auto"/>
                  </w:divBdr>
                </w:div>
                <w:div w:id="1242981330">
                  <w:marLeft w:val="0"/>
                  <w:marRight w:val="0"/>
                  <w:marTop w:val="0"/>
                  <w:marBottom w:val="0"/>
                  <w:divBdr>
                    <w:top w:val="none" w:sz="0" w:space="0" w:color="auto"/>
                    <w:left w:val="none" w:sz="0" w:space="0" w:color="auto"/>
                    <w:bottom w:val="none" w:sz="0" w:space="0" w:color="auto"/>
                    <w:right w:val="none" w:sz="0" w:space="0" w:color="auto"/>
                  </w:divBdr>
                </w:div>
                <w:div w:id="1243225257">
                  <w:marLeft w:val="0"/>
                  <w:marRight w:val="0"/>
                  <w:marTop w:val="0"/>
                  <w:marBottom w:val="0"/>
                  <w:divBdr>
                    <w:top w:val="none" w:sz="0" w:space="0" w:color="auto"/>
                    <w:left w:val="none" w:sz="0" w:space="0" w:color="auto"/>
                    <w:bottom w:val="none" w:sz="0" w:space="0" w:color="auto"/>
                    <w:right w:val="none" w:sz="0" w:space="0" w:color="auto"/>
                  </w:divBdr>
                </w:div>
                <w:div w:id="1243755711">
                  <w:marLeft w:val="0"/>
                  <w:marRight w:val="0"/>
                  <w:marTop w:val="0"/>
                  <w:marBottom w:val="0"/>
                  <w:divBdr>
                    <w:top w:val="none" w:sz="0" w:space="0" w:color="auto"/>
                    <w:left w:val="none" w:sz="0" w:space="0" w:color="auto"/>
                    <w:bottom w:val="none" w:sz="0" w:space="0" w:color="auto"/>
                    <w:right w:val="none" w:sz="0" w:space="0" w:color="auto"/>
                  </w:divBdr>
                </w:div>
                <w:div w:id="1244952889">
                  <w:marLeft w:val="0"/>
                  <w:marRight w:val="0"/>
                  <w:marTop w:val="0"/>
                  <w:marBottom w:val="0"/>
                  <w:divBdr>
                    <w:top w:val="none" w:sz="0" w:space="0" w:color="auto"/>
                    <w:left w:val="none" w:sz="0" w:space="0" w:color="auto"/>
                    <w:bottom w:val="none" w:sz="0" w:space="0" w:color="auto"/>
                    <w:right w:val="none" w:sz="0" w:space="0" w:color="auto"/>
                  </w:divBdr>
                </w:div>
                <w:div w:id="1245145088">
                  <w:marLeft w:val="0"/>
                  <w:marRight w:val="0"/>
                  <w:marTop w:val="0"/>
                  <w:marBottom w:val="0"/>
                  <w:divBdr>
                    <w:top w:val="none" w:sz="0" w:space="0" w:color="auto"/>
                    <w:left w:val="none" w:sz="0" w:space="0" w:color="auto"/>
                    <w:bottom w:val="none" w:sz="0" w:space="0" w:color="auto"/>
                    <w:right w:val="none" w:sz="0" w:space="0" w:color="auto"/>
                  </w:divBdr>
                </w:div>
                <w:div w:id="1246183115">
                  <w:marLeft w:val="0"/>
                  <w:marRight w:val="0"/>
                  <w:marTop w:val="0"/>
                  <w:marBottom w:val="0"/>
                  <w:divBdr>
                    <w:top w:val="none" w:sz="0" w:space="0" w:color="auto"/>
                    <w:left w:val="none" w:sz="0" w:space="0" w:color="auto"/>
                    <w:bottom w:val="none" w:sz="0" w:space="0" w:color="auto"/>
                    <w:right w:val="none" w:sz="0" w:space="0" w:color="auto"/>
                  </w:divBdr>
                </w:div>
                <w:div w:id="1246648380">
                  <w:marLeft w:val="0"/>
                  <w:marRight w:val="0"/>
                  <w:marTop w:val="0"/>
                  <w:marBottom w:val="0"/>
                  <w:divBdr>
                    <w:top w:val="none" w:sz="0" w:space="0" w:color="auto"/>
                    <w:left w:val="none" w:sz="0" w:space="0" w:color="auto"/>
                    <w:bottom w:val="none" w:sz="0" w:space="0" w:color="auto"/>
                    <w:right w:val="none" w:sz="0" w:space="0" w:color="auto"/>
                  </w:divBdr>
                </w:div>
                <w:div w:id="1247107057">
                  <w:marLeft w:val="0"/>
                  <w:marRight w:val="0"/>
                  <w:marTop w:val="0"/>
                  <w:marBottom w:val="0"/>
                  <w:divBdr>
                    <w:top w:val="none" w:sz="0" w:space="0" w:color="auto"/>
                    <w:left w:val="none" w:sz="0" w:space="0" w:color="auto"/>
                    <w:bottom w:val="none" w:sz="0" w:space="0" w:color="auto"/>
                    <w:right w:val="none" w:sz="0" w:space="0" w:color="auto"/>
                  </w:divBdr>
                </w:div>
                <w:div w:id="1248492306">
                  <w:marLeft w:val="0"/>
                  <w:marRight w:val="0"/>
                  <w:marTop w:val="0"/>
                  <w:marBottom w:val="0"/>
                  <w:divBdr>
                    <w:top w:val="none" w:sz="0" w:space="0" w:color="auto"/>
                    <w:left w:val="none" w:sz="0" w:space="0" w:color="auto"/>
                    <w:bottom w:val="none" w:sz="0" w:space="0" w:color="auto"/>
                    <w:right w:val="none" w:sz="0" w:space="0" w:color="auto"/>
                  </w:divBdr>
                </w:div>
                <w:div w:id="1251697111">
                  <w:marLeft w:val="0"/>
                  <w:marRight w:val="0"/>
                  <w:marTop w:val="0"/>
                  <w:marBottom w:val="0"/>
                  <w:divBdr>
                    <w:top w:val="none" w:sz="0" w:space="0" w:color="auto"/>
                    <w:left w:val="none" w:sz="0" w:space="0" w:color="auto"/>
                    <w:bottom w:val="none" w:sz="0" w:space="0" w:color="auto"/>
                    <w:right w:val="none" w:sz="0" w:space="0" w:color="auto"/>
                  </w:divBdr>
                </w:div>
                <w:div w:id="1252813221">
                  <w:marLeft w:val="0"/>
                  <w:marRight w:val="0"/>
                  <w:marTop w:val="0"/>
                  <w:marBottom w:val="0"/>
                  <w:divBdr>
                    <w:top w:val="none" w:sz="0" w:space="0" w:color="auto"/>
                    <w:left w:val="none" w:sz="0" w:space="0" w:color="auto"/>
                    <w:bottom w:val="none" w:sz="0" w:space="0" w:color="auto"/>
                    <w:right w:val="none" w:sz="0" w:space="0" w:color="auto"/>
                  </w:divBdr>
                </w:div>
                <w:div w:id="1253394661">
                  <w:marLeft w:val="0"/>
                  <w:marRight w:val="0"/>
                  <w:marTop w:val="0"/>
                  <w:marBottom w:val="0"/>
                  <w:divBdr>
                    <w:top w:val="none" w:sz="0" w:space="0" w:color="auto"/>
                    <w:left w:val="none" w:sz="0" w:space="0" w:color="auto"/>
                    <w:bottom w:val="none" w:sz="0" w:space="0" w:color="auto"/>
                    <w:right w:val="none" w:sz="0" w:space="0" w:color="auto"/>
                  </w:divBdr>
                </w:div>
                <w:div w:id="1254506777">
                  <w:marLeft w:val="720"/>
                  <w:marRight w:val="0"/>
                  <w:marTop w:val="0"/>
                  <w:marBottom w:val="0"/>
                  <w:divBdr>
                    <w:top w:val="none" w:sz="0" w:space="0" w:color="auto"/>
                    <w:left w:val="none" w:sz="0" w:space="0" w:color="auto"/>
                    <w:bottom w:val="none" w:sz="0" w:space="0" w:color="auto"/>
                    <w:right w:val="none" w:sz="0" w:space="0" w:color="auto"/>
                  </w:divBdr>
                </w:div>
                <w:div w:id="1255284022">
                  <w:marLeft w:val="0"/>
                  <w:marRight w:val="0"/>
                  <w:marTop w:val="0"/>
                  <w:marBottom w:val="0"/>
                  <w:divBdr>
                    <w:top w:val="none" w:sz="0" w:space="0" w:color="auto"/>
                    <w:left w:val="none" w:sz="0" w:space="0" w:color="auto"/>
                    <w:bottom w:val="none" w:sz="0" w:space="0" w:color="auto"/>
                    <w:right w:val="none" w:sz="0" w:space="0" w:color="auto"/>
                  </w:divBdr>
                </w:div>
                <w:div w:id="1255629021">
                  <w:marLeft w:val="0"/>
                  <w:marRight w:val="0"/>
                  <w:marTop w:val="0"/>
                  <w:marBottom w:val="0"/>
                  <w:divBdr>
                    <w:top w:val="none" w:sz="0" w:space="0" w:color="auto"/>
                    <w:left w:val="none" w:sz="0" w:space="0" w:color="auto"/>
                    <w:bottom w:val="none" w:sz="0" w:space="0" w:color="auto"/>
                    <w:right w:val="none" w:sz="0" w:space="0" w:color="auto"/>
                  </w:divBdr>
                </w:div>
                <w:div w:id="1255629835">
                  <w:marLeft w:val="720"/>
                  <w:marRight w:val="0"/>
                  <w:marTop w:val="0"/>
                  <w:marBottom w:val="0"/>
                  <w:divBdr>
                    <w:top w:val="none" w:sz="0" w:space="0" w:color="auto"/>
                    <w:left w:val="none" w:sz="0" w:space="0" w:color="auto"/>
                    <w:bottom w:val="none" w:sz="0" w:space="0" w:color="auto"/>
                    <w:right w:val="none" w:sz="0" w:space="0" w:color="auto"/>
                  </w:divBdr>
                </w:div>
                <w:div w:id="1255673997">
                  <w:marLeft w:val="0"/>
                  <w:marRight w:val="0"/>
                  <w:marTop w:val="0"/>
                  <w:marBottom w:val="0"/>
                  <w:divBdr>
                    <w:top w:val="none" w:sz="0" w:space="0" w:color="auto"/>
                    <w:left w:val="none" w:sz="0" w:space="0" w:color="auto"/>
                    <w:bottom w:val="none" w:sz="0" w:space="0" w:color="auto"/>
                    <w:right w:val="none" w:sz="0" w:space="0" w:color="auto"/>
                  </w:divBdr>
                </w:div>
                <w:div w:id="1256672861">
                  <w:marLeft w:val="0"/>
                  <w:marRight w:val="0"/>
                  <w:marTop w:val="0"/>
                  <w:marBottom w:val="0"/>
                  <w:divBdr>
                    <w:top w:val="none" w:sz="0" w:space="0" w:color="auto"/>
                    <w:left w:val="none" w:sz="0" w:space="0" w:color="auto"/>
                    <w:bottom w:val="none" w:sz="0" w:space="0" w:color="auto"/>
                    <w:right w:val="none" w:sz="0" w:space="0" w:color="auto"/>
                  </w:divBdr>
                </w:div>
                <w:div w:id="1257783056">
                  <w:marLeft w:val="0"/>
                  <w:marRight w:val="0"/>
                  <w:marTop w:val="0"/>
                  <w:marBottom w:val="0"/>
                  <w:divBdr>
                    <w:top w:val="none" w:sz="0" w:space="0" w:color="auto"/>
                    <w:left w:val="none" w:sz="0" w:space="0" w:color="auto"/>
                    <w:bottom w:val="none" w:sz="0" w:space="0" w:color="auto"/>
                    <w:right w:val="none" w:sz="0" w:space="0" w:color="auto"/>
                  </w:divBdr>
                </w:div>
                <w:div w:id="1258293262">
                  <w:marLeft w:val="0"/>
                  <w:marRight w:val="0"/>
                  <w:marTop w:val="0"/>
                  <w:marBottom w:val="0"/>
                  <w:divBdr>
                    <w:top w:val="none" w:sz="0" w:space="0" w:color="auto"/>
                    <w:left w:val="none" w:sz="0" w:space="0" w:color="auto"/>
                    <w:bottom w:val="none" w:sz="0" w:space="0" w:color="auto"/>
                    <w:right w:val="none" w:sz="0" w:space="0" w:color="auto"/>
                  </w:divBdr>
                </w:div>
                <w:div w:id="1258518571">
                  <w:marLeft w:val="0"/>
                  <w:marRight w:val="0"/>
                  <w:marTop w:val="0"/>
                  <w:marBottom w:val="0"/>
                  <w:divBdr>
                    <w:top w:val="none" w:sz="0" w:space="0" w:color="auto"/>
                    <w:left w:val="none" w:sz="0" w:space="0" w:color="auto"/>
                    <w:bottom w:val="none" w:sz="0" w:space="0" w:color="auto"/>
                    <w:right w:val="none" w:sz="0" w:space="0" w:color="auto"/>
                  </w:divBdr>
                </w:div>
                <w:div w:id="1261642197">
                  <w:marLeft w:val="0"/>
                  <w:marRight w:val="0"/>
                  <w:marTop w:val="0"/>
                  <w:marBottom w:val="0"/>
                  <w:divBdr>
                    <w:top w:val="none" w:sz="0" w:space="0" w:color="auto"/>
                    <w:left w:val="none" w:sz="0" w:space="0" w:color="auto"/>
                    <w:bottom w:val="none" w:sz="0" w:space="0" w:color="auto"/>
                    <w:right w:val="none" w:sz="0" w:space="0" w:color="auto"/>
                  </w:divBdr>
                </w:div>
                <w:div w:id="1263219782">
                  <w:marLeft w:val="0"/>
                  <w:marRight w:val="0"/>
                  <w:marTop w:val="0"/>
                  <w:marBottom w:val="0"/>
                  <w:divBdr>
                    <w:top w:val="none" w:sz="0" w:space="0" w:color="auto"/>
                    <w:left w:val="none" w:sz="0" w:space="0" w:color="auto"/>
                    <w:bottom w:val="none" w:sz="0" w:space="0" w:color="auto"/>
                    <w:right w:val="none" w:sz="0" w:space="0" w:color="auto"/>
                  </w:divBdr>
                </w:div>
                <w:div w:id="1264387310">
                  <w:marLeft w:val="0"/>
                  <w:marRight w:val="0"/>
                  <w:marTop w:val="0"/>
                  <w:marBottom w:val="0"/>
                  <w:divBdr>
                    <w:top w:val="none" w:sz="0" w:space="0" w:color="auto"/>
                    <w:left w:val="none" w:sz="0" w:space="0" w:color="auto"/>
                    <w:bottom w:val="none" w:sz="0" w:space="0" w:color="auto"/>
                    <w:right w:val="none" w:sz="0" w:space="0" w:color="auto"/>
                  </w:divBdr>
                  <w:divsChild>
                    <w:div w:id="252395797">
                      <w:marLeft w:val="0"/>
                      <w:marRight w:val="0"/>
                      <w:marTop w:val="0"/>
                      <w:marBottom w:val="0"/>
                      <w:divBdr>
                        <w:top w:val="none" w:sz="0" w:space="0" w:color="auto"/>
                        <w:left w:val="none" w:sz="0" w:space="0" w:color="auto"/>
                        <w:bottom w:val="none" w:sz="0" w:space="0" w:color="auto"/>
                        <w:right w:val="none" w:sz="0" w:space="0" w:color="auto"/>
                      </w:divBdr>
                    </w:div>
                  </w:divsChild>
                </w:div>
                <w:div w:id="1267349174">
                  <w:marLeft w:val="0"/>
                  <w:marRight w:val="0"/>
                  <w:marTop w:val="0"/>
                  <w:marBottom w:val="0"/>
                  <w:divBdr>
                    <w:top w:val="none" w:sz="0" w:space="0" w:color="auto"/>
                    <w:left w:val="none" w:sz="0" w:space="0" w:color="auto"/>
                    <w:bottom w:val="none" w:sz="0" w:space="0" w:color="auto"/>
                    <w:right w:val="none" w:sz="0" w:space="0" w:color="auto"/>
                  </w:divBdr>
                </w:div>
                <w:div w:id="1269047111">
                  <w:marLeft w:val="0"/>
                  <w:marRight w:val="0"/>
                  <w:marTop w:val="0"/>
                  <w:marBottom w:val="0"/>
                  <w:divBdr>
                    <w:top w:val="none" w:sz="0" w:space="0" w:color="auto"/>
                    <w:left w:val="none" w:sz="0" w:space="0" w:color="auto"/>
                    <w:bottom w:val="none" w:sz="0" w:space="0" w:color="auto"/>
                    <w:right w:val="none" w:sz="0" w:space="0" w:color="auto"/>
                  </w:divBdr>
                </w:div>
                <w:div w:id="1271427553">
                  <w:marLeft w:val="0"/>
                  <w:marRight w:val="0"/>
                  <w:marTop w:val="0"/>
                  <w:marBottom w:val="0"/>
                  <w:divBdr>
                    <w:top w:val="none" w:sz="0" w:space="0" w:color="auto"/>
                    <w:left w:val="none" w:sz="0" w:space="0" w:color="auto"/>
                    <w:bottom w:val="none" w:sz="0" w:space="0" w:color="auto"/>
                    <w:right w:val="none" w:sz="0" w:space="0" w:color="auto"/>
                  </w:divBdr>
                  <w:divsChild>
                    <w:div w:id="1344936000">
                      <w:marLeft w:val="0"/>
                      <w:marRight w:val="0"/>
                      <w:marTop w:val="0"/>
                      <w:marBottom w:val="0"/>
                      <w:divBdr>
                        <w:top w:val="none" w:sz="0" w:space="0" w:color="auto"/>
                        <w:left w:val="none" w:sz="0" w:space="0" w:color="auto"/>
                        <w:bottom w:val="none" w:sz="0" w:space="0" w:color="auto"/>
                        <w:right w:val="none" w:sz="0" w:space="0" w:color="auto"/>
                      </w:divBdr>
                    </w:div>
                  </w:divsChild>
                </w:div>
                <w:div w:id="1271668475">
                  <w:marLeft w:val="0"/>
                  <w:marRight w:val="0"/>
                  <w:marTop w:val="0"/>
                  <w:marBottom w:val="0"/>
                  <w:divBdr>
                    <w:top w:val="none" w:sz="0" w:space="0" w:color="auto"/>
                    <w:left w:val="none" w:sz="0" w:space="0" w:color="auto"/>
                    <w:bottom w:val="none" w:sz="0" w:space="0" w:color="auto"/>
                    <w:right w:val="none" w:sz="0" w:space="0" w:color="auto"/>
                  </w:divBdr>
                </w:div>
                <w:div w:id="1272057384">
                  <w:marLeft w:val="0"/>
                  <w:marRight w:val="0"/>
                  <w:marTop w:val="0"/>
                  <w:marBottom w:val="0"/>
                  <w:divBdr>
                    <w:top w:val="none" w:sz="0" w:space="0" w:color="auto"/>
                    <w:left w:val="none" w:sz="0" w:space="0" w:color="auto"/>
                    <w:bottom w:val="none" w:sz="0" w:space="0" w:color="auto"/>
                    <w:right w:val="none" w:sz="0" w:space="0" w:color="auto"/>
                  </w:divBdr>
                </w:div>
                <w:div w:id="1272585652">
                  <w:marLeft w:val="0"/>
                  <w:marRight w:val="0"/>
                  <w:marTop w:val="0"/>
                  <w:marBottom w:val="0"/>
                  <w:divBdr>
                    <w:top w:val="none" w:sz="0" w:space="0" w:color="auto"/>
                    <w:left w:val="none" w:sz="0" w:space="0" w:color="auto"/>
                    <w:bottom w:val="none" w:sz="0" w:space="0" w:color="auto"/>
                    <w:right w:val="none" w:sz="0" w:space="0" w:color="auto"/>
                  </w:divBdr>
                </w:div>
                <w:div w:id="1277298604">
                  <w:marLeft w:val="0"/>
                  <w:marRight w:val="0"/>
                  <w:marTop w:val="0"/>
                  <w:marBottom w:val="0"/>
                  <w:divBdr>
                    <w:top w:val="none" w:sz="0" w:space="0" w:color="auto"/>
                    <w:left w:val="none" w:sz="0" w:space="0" w:color="auto"/>
                    <w:bottom w:val="none" w:sz="0" w:space="0" w:color="auto"/>
                    <w:right w:val="none" w:sz="0" w:space="0" w:color="auto"/>
                  </w:divBdr>
                </w:div>
                <w:div w:id="1277833994">
                  <w:marLeft w:val="0"/>
                  <w:marRight w:val="0"/>
                  <w:marTop w:val="0"/>
                  <w:marBottom w:val="0"/>
                  <w:divBdr>
                    <w:top w:val="none" w:sz="0" w:space="0" w:color="auto"/>
                    <w:left w:val="none" w:sz="0" w:space="0" w:color="auto"/>
                    <w:bottom w:val="none" w:sz="0" w:space="0" w:color="auto"/>
                    <w:right w:val="none" w:sz="0" w:space="0" w:color="auto"/>
                  </w:divBdr>
                </w:div>
                <w:div w:id="1280064419">
                  <w:marLeft w:val="0"/>
                  <w:marRight w:val="0"/>
                  <w:marTop w:val="0"/>
                  <w:marBottom w:val="0"/>
                  <w:divBdr>
                    <w:top w:val="none" w:sz="0" w:space="0" w:color="auto"/>
                    <w:left w:val="none" w:sz="0" w:space="0" w:color="auto"/>
                    <w:bottom w:val="none" w:sz="0" w:space="0" w:color="auto"/>
                    <w:right w:val="none" w:sz="0" w:space="0" w:color="auto"/>
                  </w:divBdr>
                </w:div>
                <w:div w:id="1280448963">
                  <w:marLeft w:val="0"/>
                  <w:marRight w:val="0"/>
                  <w:marTop w:val="0"/>
                  <w:marBottom w:val="0"/>
                  <w:divBdr>
                    <w:top w:val="none" w:sz="0" w:space="0" w:color="auto"/>
                    <w:left w:val="none" w:sz="0" w:space="0" w:color="auto"/>
                    <w:bottom w:val="none" w:sz="0" w:space="0" w:color="auto"/>
                    <w:right w:val="none" w:sz="0" w:space="0" w:color="auto"/>
                  </w:divBdr>
                </w:div>
                <w:div w:id="1284921911">
                  <w:marLeft w:val="0"/>
                  <w:marRight w:val="0"/>
                  <w:marTop w:val="0"/>
                  <w:marBottom w:val="0"/>
                  <w:divBdr>
                    <w:top w:val="none" w:sz="0" w:space="0" w:color="auto"/>
                    <w:left w:val="none" w:sz="0" w:space="0" w:color="auto"/>
                    <w:bottom w:val="none" w:sz="0" w:space="0" w:color="auto"/>
                    <w:right w:val="none" w:sz="0" w:space="0" w:color="auto"/>
                  </w:divBdr>
                </w:div>
                <w:div w:id="1285651699">
                  <w:marLeft w:val="0"/>
                  <w:marRight w:val="0"/>
                  <w:marTop w:val="0"/>
                  <w:marBottom w:val="0"/>
                  <w:divBdr>
                    <w:top w:val="none" w:sz="0" w:space="0" w:color="auto"/>
                    <w:left w:val="none" w:sz="0" w:space="0" w:color="auto"/>
                    <w:bottom w:val="none" w:sz="0" w:space="0" w:color="auto"/>
                    <w:right w:val="none" w:sz="0" w:space="0" w:color="auto"/>
                  </w:divBdr>
                </w:div>
                <w:div w:id="1285846151">
                  <w:marLeft w:val="0"/>
                  <w:marRight w:val="0"/>
                  <w:marTop w:val="0"/>
                  <w:marBottom w:val="0"/>
                  <w:divBdr>
                    <w:top w:val="none" w:sz="0" w:space="0" w:color="auto"/>
                    <w:left w:val="none" w:sz="0" w:space="0" w:color="auto"/>
                    <w:bottom w:val="none" w:sz="0" w:space="0" w:color="auto"/>
                    <w:right w:val="none" w:sz="0" w:space="0" w:color="auto"/>
                  </w:divBdr>
                </w:div>
                <w:div w:id="1287737696">
                  <w:marLeft w:val="0"/>
                  <w:marRight w:val="0"/>
                  <w:marTop w:val="0"/>
                  <w:marBottom w:val="0"/>
                  <w:divBdr>
                    <w:top w:val="none" w:sz="0" w:space="0" w:color="auto"/>
                    <w:left w:val="none" w:sz="0" w:space="0" w:color="auto"/>
                    <w:bottom w:val="none" w:sz="0" w:space="0" w:color="auto"/>
                    <w:right w:val="none" w:sz="0" w:space="0" w:color="auto"/>
                  </w:divBdr>
                </w:div>
                <w:div w:id="1289897829">
                  <w:marLeft w:val="0"/>
                  <w:marRight w:val="0"/>
                  <w:marTop w:val="0"/>
                  <w:marBottom w:val="0"/>
                  <w:divBdr>
                    <w:top w:val="none" w:sz="0" w:space="0" w:color="auto"/>
                    <w:left w:val="none" w:sz="0" w:space="0" w:color="auto"/>
                    <w:bottom w:val="none" w:sz="0" w:space="0" w:color="auto"/>
                    <w:right w:val="none" w:sz="0" w:space="0" w:color="auto"/>
                  </w:divBdr>
                  <w:divsChild>
                    <w:div w:id="1257788327">
                      <w:marLeft w:val="0"/>
                      <w:marRight w:val="0"/>
                      <w:marTop w:val="0"/>
                      <w:marBottom w:val="0"/>
                      <w:divBdr>
                        <w:top w:val="none" w:sz="0" w:space="0" w:color="auto"/>
                        <w:left w:val="none" w:sz="0" w:space="0" w:color="auto"/>
                        <w:bottom w:val="none" w:sz="0" w:space="0" w:color="auto"/>
                        <w:right w:val="none" w:sz="0" w:space="0" w:color="auto"/>
                      </w:divBdr>
                    </w:div>
                  </w:divsChild>
                </w:div>
                <w:div w:id="1289968846">
                  <w:marLeft w:val="0"/>
                  <w:marRight w:val="0"/>
                  <w:marTop w:val="0"/>
                  <w:marBottom w:val="0"/>
                  <w:divBdr>
                    <w:top w:val="none" w:sz="0" w:space="0" w:color="auto"/>
                    <w:left w:val="none" w:sz="0" w:space="0" w:color="auto"/>
                    <w:bottom w:val="none" w:sz="0" w:space="0" w:color="auto"/>
                    <w:right w:val="none" w:sz="0" w:space="0" w:color="auto"/>
                  </w:divBdr>
                </w:div>
                <w:div w:id="1291588387">
                  <w:marLeft w:val="0"/>
                  <w:marRight w:val="0"/>
                  <w:marTop w:val="0"/>
                  <w:marBottom w:val="0"/>
                  <w:divBdr>
                    <w:top w:val="none" w:sz="0" w:space="0" w:color="auto"/>
                    <w:left w:val="none" w:sz="0" w:space="0" w:color="auto"/>
                    <w:bottom w:val="none" w:sz="0" w:space="0" w:color="auto"/>
                    <w:right w:val="none" w:sz="0" w:space="0" w:color="auto"/>
                  </w:divBdr>
                </w:div>
                <w:div w:id="1295335239">
                  <w:marLeft w:val="0"/>
                  <w:marRight w:val="0"/>
                  <w:marTop w:val="0"/>
                  <w:marBottom w:val="0"/>
                  <w:divBdr>
                    <w:top w:val="none" w:sz="0" w:space="0" w:color="auto"/>
                    <w:left w:val="none" w:sz="0" w:space="0" w:color="auto"/>
                    <w:bottom w:val="none" w:sz="0" w:space="0" w:color="auto"/>
                    <w:right w:val="none" w:sz="0" w:space="0" w:color="auto"/>
                  </w:divBdr>
                </w:div>
                <w:div w:id="1296571296">
                  <w:marLeft w:val="0"/>
                  <w:marRight w:val="0"/>
                  <w:marTop w:val="0"/>
                  <w:marBottom w:val="0"/>
                  <w:divBdr>
                    <w:top w:val="none" w:sz="0" w:space="0" w:color="auto"/>
                    <w:left w:val="none" w:sz="0" w:space="0" w:color="auto"/>
                    <w:bottom w:val="none" w:sz="0" w:space="0" w:color="auto"/>
                    <w:right w:val="none" w:sz="0" w:space="0" w:color="auto"/>
                  </w:divBdr>
                </w:div>
                <w:div w:id="1300720029">
                  <w:marLeft w:val="0"/>
                  <w:marRight w:val="0"/>
                  <w:marTop w:val="0"/>
                  <w:marBottom w:val="0"/>
                  <w:divBdr>
                    <w:top w:val="none" w:sz="0" w:space="0" w:color="auto"/>
                    <w:left w:val="none" w:sz="0" w:space="0" w:color="auto"/>
                    <w:bottom w:val="none" w:sz="0" w:space="0" w:color="auto"/>
                    <w:right w:val="none" w:sz="0" w:space="0" w:color="auto"/>
                  </w:divBdr>
                </w:div>
                <w:div w:id="1302884797">
                  <w:marLeft w:val="0"/>
                  <w:marRight w:val="0"/>
                  <w:marTop w:val="0"/>
                  <w:marBottom w:val="0"/>
                  <w:divBdr>
                    <w:top w:val="none" w:sz="0" w:space="0" w:color="auto"/>
                    <w:left w:val="none" w:sz="0" w:space="0" w:color="auto"/>
                    <w:bottom w:val="none" w:sz="0" w:space="0" w:color="auto"/>
                    <w:right w:val="none" w:sz="0" w:space="0" w:color="auto"/>
                  </w:divBdr>
                  <w:divsChild>
                    <w:div w:id="1100296277">
                      <w:marLeft w:val="0"/>
                      <w:marRight w:val="0"/>
                      <w:marTop w:val="0"/>
                      <w:marBottom w:val="0"/>
                      <w:divBdr>
                        <w:top w:val="none" w:sz="0" w:space="0" w:color="auto"/>
                        <w:left w:val="none" w:sz="0" w:space="0" w:color="auto"/>
                        <w:bottom w:val="none" w:sz="0" w:space="0" w:color="auto"/>
                        <w:right w:val="none" w:sz="0" w:space="0" w:color="auto"/>
                      </w:divBdr>
                    </w:div>
                  </w:divsChild>
                </w:div>
                <w:div w:id="1303926439">
                  <w:marLeft w:val="0"/>
                  <w:marRight w:val="0"/>
                  <w:marTop w:val="0"/>
                  <w:marBottom w:val="0"/>
                  <w:divBdr>
                    <w:top w:val="none" w:sz="0" w:space="0" w:color="auto"/>
                    <w:left w:val="none" w:sz="0" w:space="0" w:color="auto"/>
                    <w:bottom w:val="none" w:sz="0" w:space="0" w:color="auto"/>
                    <w:right w:val="none" w:sz="0" w:space="0" w:color="auto"/>
                  </w:divBdr>
                </w:div>
                <w:div w:id="1305044533">
                  <w:marLeft w:val="0"/>
                  <w:marRight w:val="0"/>
                  <w:marTop w:val="0"/>
                  <w:marBottom w:val="0"/>
                  <w:divBdr>
                    <w:top w:val="none" w:sz="0" w:space="0" w:color="auto"/>
                    <w:left w:val="none" w:sz="0" w:space="0" w:color="auto"/>
                    <w:bottom w:val="none" w:sz="0" w:space="0" w:color="auto"/>
                    <w:right w:val="none" w:sz="0" w:space="0" w:color="auto"/>
                  </w:divBdr>
                </w:div>
                <w:div w:id="1307510770">
                  <w:marLeft w:val="0"/>
                  <w:marRight w:val="0"/>
                  <w:marTop w:val="0"/>
                  <w:marBottom w:val="0"/>
                  <w:divBdr>
                    <w:top w:val="none" w:sz="0" w:space="0" w:color="auto"/>
                    <w:left w:val="none" w:sz="0" w:space="0" w:color="auto"/>
                    <w:bottom w:val="none" w:sz="0" w:space="0" w:color="auto"/>
                    <w:right w:val="none" w:sz="0" w:space="0" w:color="auto"/>
                  </w:divBdr>
                  <w:divsChild>
                    <w:div w:id="26107612">
                      <w:marLeft w:val="0"/>
                      <w:marRight w:val="0"/>
                      <w:marTop w:val="0"/>
                      <w:marBottom w:val="0"/>
                      <w:divBdr>
                        <w:top w:val="none" w:sz="0" w:space="0" w:color="auto"/>
                        <w:left w:val="none" w:sz="0" w:space="0" w:color="auto"/>
                        <w:bottom w:val="none" w:sz="0" w:space="0" w:color="auto"/>
                        <w:right w:val="none" w:sz="0" w:space="0" w:color="auto"/>
                      </w:divBdr>
                    </w:div>
                  </w:divsChild>
                </w:div>
                <w:div w:id="1308819816">
                  <w:marLeft w:val="0"/>
                  <w:marRight w:val="0"/>
                  <w:marTop w:val="0"/>
                  <w:marBottom w:val="0"/>
                  <w:divBdr>
                    <w:top w:val="none" w:sz="0" w:space="0" w:color="auto"/>
                    <w:left w:val="none" w:sz="0" w:space="0" w:color="auto"/>
                    <w:bottom w:val="none" w:sz="0" w:space="0" w:color="auto"/>
                    <w:right w:val="none" w:sz="0" w:space="0" w:color="auto"/>
                  </w:divBdr>
                </w:div>
                <w:div w:id="1309018765">
                  <w:marLeft w:val="0"/>
                  <w:marRight w:val="0"/>
                  <w:marTop w:val="0"/>
                  <w:marBottom w:val="0"/>
                  <w:divBdr>
                    <w:top w:val="none" w:sz="0" w:space="0" w:color="auto"/>
                    <w:left w:val="none" w:sz="0" w:space="0" w:color="auto"/>
                    <w:bottom w:val="none" w:sz="0" w:space="0" w:color="auto"/>
                    <w:right w:val="none" w:sz="0" w:space="0" w:color="auto"/>
                  </w:divBdr>
                </w:div>
                <w:div w:id="1310132788">
                  <w:marLeft w:val="0"/>
                  <w:marRight w:val="0"/>
                  <w:marTop w:val="0"/>
                  <w:marBottom w:val="0"/>
                  <w:divBdr>
                    <w:top w:val="none" w:sz="0" w:space="0" w:color="auto"/>
                    <w:left w:val="none" w:sz="0" w:space="0" w:color="auto"/>
                    <w:bottom w:val="none" w:sz="0" w:space="0" w:color="auto"/>
                    <w:right w:val="none" w:sz="0" w:space="0" w:color="auto"/>
                  </w:divBdr>
                </w:div>
                <w:div w:id="1310355903">
                  <w:marLeft w:val="840"/>
                  <w:marRight w:val="0"/>
                  <w:marTop w:val="0"/>
                  <w:marBottom w:val="0"/>
                  <w:divBdr>
                    <w:top w:val="none" w:sz="0" w:space="0" w:color="auto"/>
                    <w:left w:val="none" w:sz="0" w:space="0" w:color="auto"/>
                    <w:bottom w:val="none" w:sz="0" w:space="0" w:color="auto"/>
                    <w:right w:val="none" w:sz="0" w:space="0" w:color="auto"/>
                  </w:divBdr>
                </w:div>
                <w:div w:id="1311326728">
                  <w:marLeft w:val="0"/>
                  <w:marRight w:val="0"/>
                  <w:marTop w:val="0"/>
                  <w:marBottom w:val="0"/>
                  <w:divBdr>
                    <w:top w:val="none" w:sz="0" w:space="0" w:color="auto"/>
                    <w:left w:val="none" w:sz="0" w:space="0" w:color="auto"/>
                    <w:bottom w:val="none" w:sz="0" w:space="0" w:color="auto"/>
                    <w:right w:val="none" w:sz="0" w:space="0" w:color="auto"/>
                  </w:divBdr>
                </w:div>
                <w:div w:id="1313174925">
                  <w:marLeft w:val="0"/>
                  <w:marRight w:val="0"/>
                  <w:marTop w:val="0"/>
                  <w:marBottom w:val="0"/>
                  <w:divBdr>
                    <w:top w:val="none" w:sz="0" w:space="0" w:color="auto"/>
                    <w:left w:val="none" w:sz="0" w:space="0" w:color="auto"/>
                    <w:bottom w:val="none" w:sz="0" w:space="0" w:color="auto"/>
                    <w:right w:val="none" w:sz="0" w:space="0" w:color="auto"/>
                  </w:divBdr>
                </w:div>
                <w:div w:id="1315332025">
                  <w:marLeft w:val="0"/>
                  <w:marRight w:val="0"/>
                  <w:marTop w:val="0"/>
                  <w:marBottom w:val="0"/>
                  <w:divBdr>
                    <w:top w:val="none" w:sz="0" w:space="0" w:color="auto"/>
                    <w:left w:val="none" w:sz="0" w:space="0" w:color="auto"/>
                    <w:bottom w:val="none" w:sz="0" w:space="0" w:color="auto"/>
                    <w:right w:val="none" w:sz="0" w:space="0" w:color="auto"/>
                  </w:divBdr>
                </w:div>
                <w:div w:id="1316178454">
                  <w:marLeft w:val="720"/>
                  <w:marRight w:val="0"/>
                  <w:marTop w:val="0"/>
                  <w:marBottom w:val="0"/>
                  <w:divBdr>
                    <w:top w:val="none" w:sz="0" w:space="0" w:color="auto"/>
                    <w:left w:val="none" w:sz="0" w:space="0" w:color="auto"/>
                    <w:bottom w:val="none" w:sz="0" w:space="0" w:color="auto"/>
                    <w:right w:val="none" w:sz="0" w:space="0" w:color="auto"/>
                  </w:divBdr>
                </w:div>
                <w:div w:id="1320227749">
                  <w:marLeft w:val="0"/>
                  <w:marRight w:val="0"/>
                  <w:marTop w:val="0"/>
                  <w:marBottom w:val="0"/>
                  <w:divBdr>
                    <w:top w:val="none" w:sz="0" w:space="0" w:color="auto"/>
                    <w:left w:val="none" w:sz="0" w:space="0" w:color="auto"/>
                    <w:bottom w:val="none" w:sz="0" w:space="0" w:color="auto"/>
                    <w:right w:val="none" w:sz="0" w:space="0" w:color="auto"/>
                  </w:divBdr>
                </w:div>
                <w:div w:id="1323124720">
                  <w:marLeft w:val="0"/>
                  <w:marRight w:val="0"/>
                  <w:marTop w:val="0"/>
                  <w:marBottom w:val="0"/>
                  <w:divBdr>
                    <w:top w:val="none" w:sz="0" w:space="0" w:color="auto"/>
                    <w:left w:val="none" w:sz="0" w:space="0" w:color="auto"/>
                    <w:bottom w:val="none" w:sz="0" w:space="0" w:color="auto"/>
                    <w:right w:val="none" w:sz="0" w:space="0" w:color="auto"/>
                  </w:divBdr>
                </w:div>
                <w:div w:id="1323658066">
                  <w:marLeft w:val="0"/>
                  <w:marRight w:val="0"/>
                  <w:marTop w:val="0"/>
                  <w:marBottom w:val="0"/>
                  <w:divBdr>
                    <w:top w:val="none" w:sz="0" w:space="0" w:color="auto"/>
                    <w:left w:val="none" w:sz="0" w:space="0" w:color="auto"/>
                    <w:bottom w:val="none" w:sz="0" w:space="0" w:color="auto"/>
                    <w:right w:val="none" w:sz="0" w:space="0" w:color="auto"/>
                  </w:divBdr>
                  <w:divsChild>
                    <w:div w:id="124937058">
                      <w:marLeft w:val="0"/>
                      <w:marRight w:val="0"/>
                      <w:marTop w:val="0"/>
                      <w:marBottom w:val="0"/>
                      <w:divBdr>
                        <w:top w:val="none" w:sz="0" w:space="0" w:color="auto"/>
                        <w:left w:val="none" w:sz="0" w:space="0" w:color="auto"/>
                        <w:bottom w:val="none" w:sz="0" w:space="0" w:color="auto"/>
                        <w:right w:val="none" w:sz="0" w:space="0" w:color="auto"/>
                      </w:divBdr>
                    </w:div>
                  </w:divsChild>
                </w:div>
                <w:div w:id="1323660443">
                  <w:marLeft w:val="0"/>
                  <w:marRight w:val="0"/>
                  <w:marTop w:val="0"/>
                  <w:marBottom w:val="0"/>
                  <w:divBdr>
                    <w:top w:val="none" w:sz="0" w:space="0" w:color="auto"/>
                    <w:left w:val="none" w:sz="0" w:space="0" w:color="auto"/>
                    <w:bottom w:val="none" w:sz="0" w:space="0" w:color="auto"/>
                    <w:right w:val="none" w:sz="0" w:space="0" w:color="auto"/>
                  </w:divBdr>
                </w:div>
                <w:div w:id="1325401811">
                  <w:marLeft w:val="0"/>
                  <w:marRight w:val="0"/>
                  <w:marTop w:val="0"/>
                  <w:marBottom w:val="0"/>
                  <w:divBdr>
                    <w:top w:val="none" w:sz="0" w:space="0" w:color="auto"/>
                    <w:left w:val="none" w:sz="0" w:space="0" w:color="auto"/>
                    <w:bottom w:val="none" w:sz="0" w:space="0" w:color="auto"/>
                    <w:right w:val="none" w:sz="0" w:space="0" w:color="auto"/>
                  </w:divBdr>
                </w:div>
                <w:div w:id="1326546189">
                  <w:marLeft w:val="0"/>
                  <w:marRight w:val="0"/>
                  <w:marTop w:val="0"/>
                  <w:marBottom w:val="0"/>
                  <w:divBdr>
                    <w:top w:val="none" w:sz="0" w:space="0" w:color="auto"/>
                    <w:left w:val="none" w:sz="0" w:space="0" w:color="auto"/>
                    <w:bottom w:val="none" w:sz="0" w:space="0" w:color="auto"/>
                    <w:right w:val="none" w:sz="0" w:space="0" w:color="auto"/>
                  </w:divBdr>
                </w:div>
                <w:div w:id="1327897033">
                  <w:marLeft w:val="0"/>
                  <w:marRight w:val="0"/>
                  <w:marTop w:val="0"/>
                  <w:marBottom w:val="0"/>
                  <w:divBdr>
                    <w:top w:val="none" w:sz="0" w:space="0" w:color="auto"/>
                    <w:left w:val="none" w:sz="0" w:space="0" w:color="auto"/>
                    <w:bottom w:val="none" w:sz="0" w:space="0" w:color="auto"/>
                    <w:right w:val="none" w:sz="0" w:space="0" w:color="auto"/>
                  </w:divBdr>
                </w:div>
                <w:div w:id="1328748077">
                  <w:marLeft w:val="0"/>
                  <w:marRight w:val="0"/>
                  <w:marTop w:val="0"/>
                  <w:marBottom w:val="0"/>
                  <w:divBdr>
                    <w:top w:val="none" w:sz="0" w:space="0" w:color="auto"/>
                    <w:left w:val="none" w:sz="0" w:space="0" w:color="auto"/>
                    <w:bottom w:val="none" w:sz="0" w:space="0" w:color="auto"/>
                    <w:right w:val="none" w:sz="0" w:space="0" w:color="auto"/>
                  </w:divBdr>
                </w:div>
                <w:div w:id="1329553901">
                  <w:marLeft w:val="720"/>
                  <w:marRight w:val="0"/>
                  <w:marTop w:val="0"/>
                  <w:marBottom w:val="0"/>
                  <w:divBdr>
                    <w:top w:val="none" w:sz="0" w:space="0" w:color="auto"/>
                    <w:left w:val="none" w:sz="0" w:space="0" w:color="auto"/>
                    <w:bottom w:val="none" w:sz="0" w:space="0" w:color="auto"/>
                    <w:right w:val="none" w:sz="0" w:space="0" w:color="auto"/>
                  </w:divBdr>
                </w:div>
                <w:div w:id="1333071538">
                  <w:marLeft w:val="0"/>
                  <w:marRight w:val="0"/>
                  <w:marTop w:val="0"/>
                  <w:marBottom w:val="0"/>
                  <w:divBdr>
                    <w:top w:val="none" w:sz="0" w:space="0" w:color="auto"/>
                    <w:left w:val="none" w:sz="0" w:space="0" w:color="auto"/>
                    <w:bottom w:val="none" w:sz="0" w:space="0" w:color="auto"/>
                    <w:right w:val="none" w:sz="0" w:space="0" w:color="auto"/>
                  </w:divBdr>
                </w:div>
                <w:div w:id="1335456276">
                  <w:marLeft w:val="720"/>
                  <w:marRight w:val="0"/>
                  <w:marTop w:val="0"/>
                  <w:marBottom w:val="0"/>
                  <w:divBdr>
                    <w:top w:val="none" w:sz="0" w:space="0" w:color="auto"/>
                    <w:left w:val="none" w:sz="0" w:space="0" w:color="auto"/>
                    <w:bottom w:val="none" w:sz="0" w:space="0" w:color="auto"/>
                    <w:right w:val="none" w:sz="0" w:space="0" w:color="auto"/>
                  </w:divBdr>
                </w:div>
                <w:div w:id="1336567419">
                  <w:marLeft w:val="0"/>
                  <w:marRight w:val="0"/>
                  <w:marTop w:val="0"/>
                  <w:marBottom w:val="0"/>
                  <w:divBdr>
                    <w:top w:val="none" w:sz="0" w:space="0" w:color="auto"/>
                    <w:left w:val="none" w:sz="0" w:space="0" w:color="auto"/>
                    <w:bottom w:val="none" w:sz="0" w:space="0" w:color="auto"/>
                    <w:right w:val="none" w:sz="0" w:space="0" w:color="auto"/>
                  </w:divBdr>
                </w:div>
                <w:div w:id="1336568313">
                  <w:marLeft w:val="0"/>
                  <w:marRight w:val="0"/>
                  <w:marTop w:val="0"/>
                  <w:marBottom w:val="0"/>
                  <w:divBdr>
                    <w:top w:val="none" w:sz="0" w:space="0" w:color="auto"/>
                    <w:left w:val="none" w:sz="0" w:space="0" w:color="auto"/>
                    <w:bottom w:val="none" w:sz="0" w:space="0" w:color="auto"/>
                    <w:right w:val="none" w:sz="0" w:space="0" w:color="auto"/>
                  </w:divBdr>
                </w:div>
                <w:div w:id="1340306201">
                  <w:marLeft w:val="0"/>
                  <w:marRight w:val="0"/>
                  <w:marTop w:val="0"/>
                  <w:marBottom w:val="0"/>
                  <w:divBdr>
                    <w:top w:val="none" w:sz="0" w:space="0" w:color="auto"/>
                    <w:left w:val="none" w:sz="0" w:space="0" w:color="auto"/>
                    <w:bottom w:val="none" w:sz="0" w:space="0" w:color="auto"/>
                    <w:right w:val="none" w:sz="0" w:space="0" w:color="auto"/>
                  </w:divBdr>
                </w:div>
                <w:div w:id="1340427036">
                  <w:marLeft w:val="720"/>
                  <w:marRight w:val="0"/>
                  <w:marTop w:val="0"/>
                  <w:marBottom w:val="0"/>
                  <w:divBdr>
                    <w:top w:val="none" w:sz="0" w:space="0" w:color="auto"/>
                    <w:left w:val="none" w:sz="0" w:space="0" w:color="auto"/>
                    <w:bottom w:val="none" w:sz="0" w:space="0" w:color="auto"/>
                    <w:right w:val="none" w:sz="0" w:space="0" w:color="auto"/>
                  </w:divBdr>
                </w:div>
                <w:div w:id="1341392405">
                  <w:marLeft w:val="0"/>
                  <w:marRight w:val="0"/>
                  <w:marTop w:val="0"/>
                  <w:marBottom w:val="0"/>
                  <w:divBdr>
                    <w:top w:val="none" w:sz="0" w:space="0" w:color="auto"/>
                    <w:left w:val="none" w:sz="0" w:space="0" w:color="auto"/>
                    <w:bottom w:val="none" w:sz="0" w:space="0" w:color="auto"/>
                    <w:right w:val="none" w:sz="0" w:space="0" w:color="auto"/>
                  </w:divBdr>
                  <w:divsChild>
                    <w:div w:id="1294405041">
                      <w:marLeft w:val="0"/>
                      <w:marRight w:val="0"/>
                      <w:marTop w:val="0"/>
                      <w:marBottom w:val="0"/>
                      <w:divBdr>
                        <w:top w:val="none" w:sz="0" w:space="0" w:color="auto"/>
                        <w:left w:val="none" w:sz="0" w:space="0" w:color="auto"/>
                        <w:bottom w:val="none" w:sz="0" w:space="0" w:color="auto"/>
                        <w:right w:val="none" w:sz="0" w:space="0" w:color="auto"/>
                      </w:divBdr>
                    </w:div>
                  </w:divsChild>
                </w:div>
                <w:div w:id="1344088243">
                  <w:marLeft w:val="0"/>
                  <w:marRight w:val="0"/>
                  <w:marTop w:val="0"/>
                  <w:marBottom w:val="0"/>
                  <w:divBdr>
                    <w:top w:val="none" w:sz="0" w:space="0" w:color="auto"/>
                    <w:left w:val="none" w:sz="0" w:space="0" w:color="auto"/>
                    <w:bottom w:val="none" w:sz="0" w:space="0" w:color="auto"/>
                    <w:right w:val="none" w:sz="0" w:space="0" w:color="auto"/>
                  </w:divBdr>
                </w:div>
                <w:div w:id="1345091912">
                  <w:marLeft w:val="0"/>
                  <w:marRight w:val="0"/>
                  <w:marTop w:val="0"/>
                  <w:marBottom w:val="0"/>
                  <w:divBdr>
                    <w:top w:val="none" w:sz="0" w:space="0" w:color="auto"/>
                    <w:left w:val="none" w:sz="0" w:space="0" w:color="auto"/>
                    <w:bottom w:val="none" w:sz="0" w:space="0" w:color="auto"/>
                    <w:right w:val="none" w:sz="0" w:space="0" w:color="auto"/>
                  </w:divBdr>
                </w:div>
                <w:div w:id="1345399503">
                  <w:marLeft w:val="0"/>
                  <w:marRight w:val="0"/>
                  <w:marTop w:val="0"/>
                  <w:marBottom w:val="0"/>
                  <w:divBdr>
                    <w:top w:val="none" w:sz="0" w:space="0" w:color="auto"/>
                    <w:left w:val="none" w:sz="0" w:space="0" w:color="auto"/>
                    <w:bottom w:val="none" w:sz="0" w:space="0" w:color="auto"/>
                    <w:right w:val="none" w:sz="0" w:space="0" w:color="auto"/>
                  </w:divBdr>
                </w:div>
                <w:div w:id="1346129118">
                  <w:marLeft w:val="0"/>
                  <w:marRight w:val="0"/>
                  <w:marTop w:val="0"/>
                  <w:marBottom w:val="0"/>
                  <w:divBdr>
                    <w:top w:val="none" w:sz="0" w:space="0" w:color="auto"/>
                    <w:left w:val="none" w:sz="0" w:space="0" w:color="auto"/>
                    <w:bottom w:val="none" w:sz="0" w:space="0" w:color="auto"/>
                    <w:right w:val="none" w:sz="0" w:space="0" w:color="auto"/>
                  </w:divBdr>
                </w:div>
                <w:div w:id="1347054322">
                  <w:marLeft w:val="0"/>
                  <w:marRight w:val="0"/>
                  <w:marTop w:val="0"/>
                  <w:marBottom w:val="0"/>
                  <w:divBdr>
                    <w:top w:val="none" w:sz="0" w:space="0" w:color="auto"/>
                    <w:left w:val="none" w:sz="0" w:space="0" w:color="auto"/>
                    <w:bottom w:val="none" w:sz="0" w:space="0" w:color="auto"/>
                    <w:right w:val="none" w:sz="0" w:space="0" w:color="auto"/>
                  </w:divBdr>
                </w:div>
                <w:div w:id="1348369203">
                  <w:marLeft w:val="0"/>
                  <w:marRight w:val="0"/>
                  <w:marTop w:val="0"/>
                  <w:marBottom w:val="0"/>
                  <w:divBdr>
                    <w:top w:val="none" w:sz="0" w:space="0" w:color="auto"/>
                    <w:left w:val="none" w:sz="0" w:space="0" w:color="auto"/>
                    <w:bottom w:val="none" w:sz="0" w:space="0" w:color="auto"/>
                    <w:right w:val="none" w:sz="0" w:space="0" w:color="auto"/>
                  </w:divBdr>
                </w:div>
                <w:div w:id="1348478630">
                  <w:marLeft w:val="0"/>
                  <w:marRight w:val="0"/>
                  <w:marTop w:val="0"/>
                  <w:marBottom w:val="0"/>
                  <w:divBdr>
                    <w:top w:val="none" w:sz="0" w:space="0" w:color="auto"/>
                    <w:left w:val="none" w:sz="0" w:space="0" w:color="auto"/>
                    <w:bottom w:val="none" w:sz="0" w:space="0" w:color="auto"/>
                    <w:right w:val="none" w:sz="0" w:space="0" w:color="auto"/>
                  </w:divBdr>
                </w:div>
                <w:div w:id="1349024573">
                  <w:marLeft w:val="0"/>
                  <w:marRight w:val="0"/>
                  <w:marTop w:val="0"/>
                  <w:marBottom w:val="0"/>
                  <w:divBdr>
                    <w:top w:val="none" w:sz="0" w:space="0" w:color="auto"/>
                    <w:left w:val="none" w:sz="0" w:space="0" w:color="auto"/>
                    <w:bottom w:val="none" w:sz="0" w:space="0" w:color="auto"/>
                    <w:right w:val="none" w:sz="0" w:space="0" w:color="auto"/>
                  </w:divBdr>
                </w:div>
                <w:div w:id="1349912868">
                  <w:marLeft w:val="0"/>
                  <w:marRight w:val="0"/>
                  <w:marTop w:val="0"/>
                  <w:marBottom w:val="0"/>
                  <w:divBdr>
                    <w:top w:val="none" w:sz="0" w:space="0" w:color="auto"/>
                    <w:left w:val="none" w:sz="0" w:space="0" w:color="auto"/>
                    <w:bottom w:val="none" w:sz="0" w:space="0" w:color="auto"/>
                    <w:right w:val="none" w:sz="0" w:space="0" w:color="auto"/>
                  </w:divBdr>
                </w:div>
                <w:div w:id="1351298508">
                  <w:marLeft w:val="0"/>
                  <w:marRight w:val="0"/>
                  <w:marTop w:val="0"/>
                  <w:marBottom w:val="0"/>
                  <w:divBdr>
                    <w:top w:val="none" w:sz="0" w:space="0" w:color="auto"/>
                    <w:left w:val="none" w:sz="0" w:space="0" w:color="auto"/>
                    <w:bottom w:val="none" w:sz="0" w:space="0" w:color="auto"/>
                    <w:right w:val="none" w:sz="0" w:space="0" w:color="auto"/>
                  </w:divBdr>
                </w:div>
                <w:div w:id="1352951619">
                  <w:marLeft w:val="720"/>
                  <w:marRight w:val="0"/>
                  <w:marTop w:val="0"/>
                  <w:marBottom w:val="0"/>
                  <w:divBdr>
                    <w:top w:val="none" w:sz="0" w:space="0" w:color="auto"/>
                    <w:left w:val="none" w:sz="0" w:space="0" w:color="auto"/>
                    <w:bottom w:val="none" w:sz="0" w:space="0" w:color="auto"/>
                    <w:right w:val="none" w:sz="0" w:space="0" w:color="auto"/>
                  </w:divBdr>
                </w:div>
                <w:div w:id="1353535641">
                  <w:marLeft w:val="0"/>
                  <w:marRight w:val="0"/>
                  <w:marTop w:val="0"/>
                  <w:marBottom w:val="0"/>
                  <w:divBdr>
                    <w:top w:val="none" w:sz="0" w:space="0" w:color="auto"/>
                    <w:left w:val="none" w:sz="0" w:space="0" w:color="auto"/>
                    <w:bottom w:val="none" w:sz="0" w:space="0" w:color="auto"/>
                    <w:right w:val="none" w:sz="0" w:space="0" w:color="auto"/>
                  </w:divBdr>
                </w:div>
                <w:div w:id="1355308603">
                  <w:marLeft w:val="840"/>
                  <w:marRight w:val="0"/>
                  <w:marTop w:val="0"/>
                  <w:marBottom w:val="0"/>
                  <w:divBdr>
                    <w:top w:val="none" w:sz="0" w:space="0" w:color="auto"/>
                    <w:left w:val="none" w:sz="0" w:space="0" w:color="auto"/>
                    <w:bottom w:val="none" w:sz="0" w:space="0" w:color="auto"/>
                    <w:right w:val="none" w:sz="0" w:space="0" w:color="auto"/>
                  </w:divBdr>
                </w:div>
                <w:div w:id="1356464753">
                  <w:marLeft w:val="0"/>
                  <w:marRight w:val="0"/>
                  <w:marTop w:val="0"/>
                  <w:marBottom w:val="0"/>
                  <w:divBdr>
                    <w:top w:val="none" w:sz="0" w:space="0" w:color="auto"/>
                    <w:left w:val="none" w:sz="0" w:space="0" w:color="auto"/>
                    <w:bottom w:val="none" w:sz="0" w:space="0" w:color="auto"/>
                    <w:right w:val="none" w:sz="0" w:space="0" w:color="auto"/>
                  </w:divBdr>
                </w:div>
                <w:div w:id="1359937820">
                  <w:marLeft w:val="0"/>
                  <w:marRight w:val="0"/>
                  <w:marTop w:val="0"/>
                  <w:marBottom w:val="0"/>
                  <w:divBdr>
                    <w:top w:val="none" w:sz="0" w:space="0" w:color="auto"/>
                    <w:left w:val="none" w:sz="0" w:space="0" w:color="auto"/>
                    <w:bottom w:val="none" w:sz="0" w:space="0" w:color="auto"/>
                    <w:right w:val="none" w:sz="0" w:space="0" w:color="auto"/>
                  </w:divBdr>
                </w:div>
                <w:div w:id="1364865413">
                  <w:marLeft w:val="0"/>
                  <w:marRight w:val="0"/>
                  <w:marTop w:val="0"/>
                  <w:marBottom w:val="0"/>
                  <w:divBdr>
                    <w:top w:val="none" w:sz="0" w:space="0" w:color="auto"/>
                    <w:left w:val="none" w:sz="0" w:space="0" w:color="auto"/>
                    <w:bottom w:val="none" w:sz="0" w:space="0" w:color="auto"/>
                    <w:right w:val="none" w:sz="0" w:space="0" w:color="auto"/>
                  </w:divBdr>
                </w:div>
                <w:div w:id="1365444795">
                  <w:marLeft w:val="0"/>
                  <w:marRight w:val="0"/>
                  <w:marTop w:val="0"/>
                  <w:marBottom w:val="0"/>
                  <w:divBdr>
                    <w:top w:val="none" w:sz="0" w:space="0" w:color="auto"/>
                    <w:left w:val="none" w:sz="0" w:space="0" w:color="auto"/>
                    <w:bottom w:val="none" w:sz="0" w:space="0" w:color="auto"/>
                    <w:right w:val="none" w:sz="0" w:space="0" w:color="auto"/>
                  </w:divBdr>
                </w:div>
                <w:div w:id="1366175338">
                  <w:marLeft w:val="0"/>
                  <w:marRight w:val="0"/>
                  <w:marTop w:val="0"/>
                  <w:marBottom w:val="0"/>
                  <w:divBdr>
                    <w:top w:val="none" w:sz="0" w:space="0" w:color="auto"/>
                    <w:left w:val="none" w:sz="0" w:space="0" w:color="auto"/>
                    <w:bottom w:val="none" w:sz="0" w:space="0" w:color="auto"/>
                    <w:right w:val="none" w:sz="0" w:space="0" w:color="auto"/>
                  </w:divBdr>
                </w:div>
                <w:div w:id="1367947770">
                  <w:marLeft w:val="0"/>
                  <w:marRight w:val="0"/>
                  <w:marTop w:val="0"/>
                  <w:marBottom w:val="0"/>
                  <w:divBdr>
                    <w:top w:val="none" w:sz="0" w:space="0" w:color="auto"/>
                    <w:left w:val="none" w:sz="0" w:space="0" w:color="auto"/>
                    <w:bottom w:val="none" w:sz="0" w:space="0" w:color="auto"/>
                    <w:right w:val="none" w:sz="0" w:space="0" w:color="auto"/>
                  </w:divBdr>
                </w:div>
                <w:div w:id="1369723704">
                  <w:marLeft w:val="0"/>
                  <w:marRight w:val="0"/>
                  <w:marTop w:val="0"/>
                  <w:marBottom w:val="0"/>
                  <w:divBdr>
                    <w:top w:val="none" w:sz="0" w:space="0" w:color="auto"/>
                    <w:left w:val="none" w:sz="0" w:space="0" w:color="auto"/>
                    <w:bottom w:val="none" w:sz="0" w:space="0" w:color="auto"/>
                    <w:right w:val="none" w:sz="0" w:space="0" w:color="auto"/>
                  </w:divBdr>
                </w:div>
                <w:div w:id="1370031494">
                  <w:marLeft w:val="0"/>
                  <w:marRight w:val="0"/>
                  <w:marTop w:val="0"/>
                  <w:marBottom w:val="0"/>
                  <w:divBdr>
                    <w:top w:val="none" w:sz="0" w:space="0" w:color="auto"/>
                    <w:left w:val="none" w:sz="0" w:space="0" w:color="auto"/>
                    <w:bottom w:val="none" w:sz="0" w:space="0" w:color="auto"/>
                    <w:right w:val="none" w:sz="0" w:space="0" w:color="auto"/>
                  </w:divBdr>
                </w:div>
                <w:div w:id="1370301942">
                  <w:marLeft w:val="0"/>
                  <w:marRight w:val="0"/>
                  <w:marTop w:val="0"/>
                  <w:marBottom w:val="0"/>
                  <w:divBdr>
                    <w:top w:val="none" w:sz="0" w:space="0" w:color="auto"/>
                    <w:left w:val="none" w:sz="0" w:space="0" w:color="auto"/>
                    <w:bottom w:val="none" w:sz="0" w:space="0" w:color="auto"/>
                    <w:right w:val="none" w:sz="0" w:space="0" w:color="auto"/>
                  </w:divBdr>
                </w:div>
                <w:div w:id="1370374581">
                  <w:marLeft w:val="0"/>
                  <w:marRight w:val="0"/>
                  <w:marTop w:val="0"/>
                  <w:marBottom w:val="0"/>
                  <w:divBdr>
                    <w:top w:val="none" w:sz="0" w:space="0" w:color="auto"/>
                    <w:left w:val="none" w:sz="0" w:space="0" w:color="auto"/>
                    <w:bottom w:val="none" w:sz="0" w:space="0" w:color="auto"/>
                    <w:right w:val="none" w:sz="0" w:space="0" w:color="auto"/>
                  </w:divBdr>
                </w:div>
                <w:div w:id="1370834792">
                  <w:marLeft w:val="0"/>
                  <w:marRight w:val="0"/>
                  <w:marTop w:val="0"/>
                  <w:marBottom w:val="0"/>
                  <w:divBdr>
                    <w:top w:val="none" w:sz="0" w:space="0" w:color="auto"/>
                    <w:left w:val="none" w:sz="0" w:space="0" w:color="auto"/>
                    <w:bottom w:val="none" w:sz="0" w:space="0" w:color="auto"/>
                    <w:right w:val="none" w:sz="0" w:space="0" w:color="auto"/>
                  </w:divBdr>
                </w:div>
                <w:div w:id="1371344420">
                  <w:marLeft w:val="0"/>
                  <w:marRight w:val="0"/>
                  <w:marTop w:val="0"/>
                  <w:marBottom w:val="0"/>
                  <w:divBdr>
                    <w:top w:val="none" w:sz="0" w:space="0" w:color="auto"/>
                    <w:left w:val="none" w:sz="0" w:space="0" w:color="auto"/>
                    <w:bottom w:val="none" w:sz="0" w:space="0" w:color="auto"/>
                    <w:right w:val="none" w:sz="0" w:space="0" w:color="auto"/>
                  </w:divBdr>
                </w:div>
                <w:div w:id="1371488708">
                  <w:marLeft w:val="0"/>
                  <w:marRight w:val="0"/>
                  <w:marTop w:val="0"/>
                  <w:marBottom w:val="0"/>
                  <w:divBdr>
                    <w:top w:val="none" w:sz="0" w:space="0" w:color="auto"/>
                    <w:left w:val="none" w:sz="0" w:space="0" w:color="auto"/>
                    <w:bottom w:val="none" w:sz="0" w:space="0" w:color="auto"/>
                    <w:right w:val="none" w:sz="0" w:space="0" w:color="auto"/>
                  </w:divBdr>
                </w:div>
                <w:div w:id="1372993136">
                  <w:marLeft w:val="0"/>
                  <w:marRight w:val="0"/>
                  <w:marTop w:val="0"/>
                  <w:marBottom w:val="0"/>
                  <w:divBdr>
                    <w:top w:val="none" w:sz="0" w:space="0" w:color="auto"/>
                    <w:left w:val="none" w:sz="0" w:space="0" w:color="auto"/>
                    <w:bottom w:val="none" w:sz="0" w:space="0" w:color="auto"/>
                    <w:right w:val="none" w:sz="0" w:space="0" w:color="auto"/>
                  </w:divBdr>
                </w:div>
                <w:div w:id="1373772076">
                  <w:marLeft w:val="0"/>
                  <w:marRight w:val="0"/>
                  <w:marTop w:val="0"/>
                  <w:marBottom w:val="0"/>
                  <w:divBdr>
                    <w:top w:val="none" w:sz="0" w:space="0" w:color="auto"/>
                    <w:left w:val="none" w:sz="0" w:space="0" w:color="auto"/>
                    <w:bottom w:val="none" w:sz="0" w:space="0" w:color="auto"/>
                    <w:right w:val="none" w:sz="0" w:space="0" w:color="auto"/>
                  </w:divBdr>
                </w:div>
                <w:div w:id="1373917559">
                  <w:marLeft w:val="720"/>
                  <w:marRight w:val="0"/>
                  <w:marTop w:val="0"/>
                  <w:marBottom w:val="0"/>
                  <w:divBdr>
                    <w:top w:val="none" w:sz="0" w:space="0" w:color="auto"/>
                    <w:left w:val="none" w:sz="0" w:space="0" w:color="auto"/>
                    <w:bottom w:val="none" w:sz="0" w:space="0" w:color="auto"/>
                    <w:right w:val="none" w:sz="0" w:space="0" w:color="auto"/>
                  </w:divBdr>
                </w:div>
                <w:div w:id="1374427616">
                  <w:marLeft w:val="0"/>
                  <w:marRight w:val="0"/>
                  <w:marTop w:val="0"/>
                  <w:marBottom w:val="0"/>
                  <w:divBdr>
                    <w:top w:val="none" w:sz="0" w:space="0" w:color="auto"/>
                    <w:left w:val="none" w:sz="0" w:space="0" w:color="auto"/>
                    <w:bottom w:val="none" w:sz="0" w:space="0" w:color="auto"/>
                    <w:right w:val="none" w:sz="0" w:space="0" w:color="auto"/>
                  </w:divBdr>
                </w:div>
                <w:div w:id="1375077288">
                  <w:marLeft w:val="0"/>
                  <w:marRight w:val="0"/>
                  <w:marTop w:val="0"/>
                  <w:marBottom w:val="0"/>
                  <w:divBdr>
                    <w:top w:val="none" w:sz="0" w:space="0" w:color="auto"/>
                    <w:left w:val="none" w:sz="0" w:space="0" w:color="auto"/>
                    <w:bottom w:val="none" w:sz="0" w:space="0" w:color="auto"/>
                    <w:right w:val="none" w:sz="0" w:space="0" w:color="auto"/>
                  </w:divBdr>
                </w:div>
                <w:div w:id="1380592705">
                  <w:marLeft w:val="0"/>
                  <w:marRight w:val="0"/>
                  <w:marTop w:val="0"/>
                  <w:marBottom w:val="0"/>
                  <w:divBdr>
                    <w:top w:val="none" w:sz="0" w:space="0" w:color="auto"/>
                    <w:left w:val="none" w:sz="0" w:space="0" w:color="auto"/>
                    <w:bottom w:val="none" w:sz="0" w:space="0" w:color="auto"/>
                    <w:right w:val="none" w:sz="0" w:space="0" w:color="auto"/>
                  </w:divBdr>
                </w:div>
                <w:div w:id="1381200272">
                  <w:marLeft w:val="0"/>
                  <w:marRight w:val="0"/>
                  <w:marTop w:val="0"/>
                  <w:marBottom w:val="0"/>
                  <w:divBdr>
                    <w:top w:val="none" w:sz="0" w:space="0" w:color="auto"/>
                    <w:left w:val="none" w:sz="0" w:space="0" w:color="auto"/>
                    <w:bottom w:val="none" w:sz="0" w:space="0" w:color="auto"/>
                    <w:right w:val="none" w:sz="0" w:space="0" w:color="auto"/>
                  </w:divBdr>
                </w:div>
                <w:div w:id="1381903486">
                  <w:marLeft w:val="0"/>
                  <w:marRight w:val="0"/>
                  <w:marTop w:val="0"/>
                  <w:marBottom w:val="0"/>
                  <w:divBdr>
                    <w:top w:val="none" w:sz="0" w:space="0" w:color="auto"/>
                    <w:left w:val="none" w:sz="0" w:space="0" w:color="auto"/>
                    <w:bottom w:val="none" w:sz="0" w:space="0" w:color="auto"/>
                    <w:right w:val="none" w:sz="0" w:space="0" w:color="auto"/>
                  </w:divBdr>
                </w:div>
                <w:div w:id="1382897602">
                  <w:marLeft w:val="0"/>
                  <w:marRight w:val="0"/>
                  <w:marTop w:val="0"/>
                  <w:marBottom w:val="0"/>
                  <w:divBdr>
                    <w:top w:val="none" w:sz="0" w:space="0" w:color="auto"/>
                    <w:left w:val="none" w:sz="0" w:space="0" w:color="auto"/>
                    <w:bottom w:val="none" w:sz="0" w:space="0" w:color="auto"/>
                    <w:right w:val="none" w:sz="0" w:space="0" w:color="auto"/>
                  </w:divBdr>
                </w:div>
                <w:div w:id="1383751760">
                  <w:marLeft w:val="0"/>
                  <w:marRight w:val="0"/>
                  <w:marTop w:val="0"/>
                  <w:marBottom w:val="0"/>
                  <w:divBdr>
                    <w:top w:val="none" w:sz="0" w:space="0" w:color="auto"/>
                    <w:left w:val="none" w:sz="0" w:space="0" w:color="auto"/>
                    <w:bottom w:val="none" w:sz="0" w:space="0" w:color="auto"/>
                    <w:right w:val="none" w:sz="0" w:space="0" w:color="auto"/>
                  </w:divBdr>
                </w:div>
                <w:div w:id="1385060065">
                  <w:marLeft w:val="0"/>
                  <w:marRight w:val="0"/>
                  <w:marTop w:val="0"/>
                  <w:marBottom w:val="0"/>
                  <w:divBdr>
                    <w:top w:val="none" w:sz="0" w:space="0" w:color="auto"/>
                    <w:left w:val="none" w:sz="0" w:space="0" w:color="auto"/>
                    <w:bottom w:val="none" w:sz="0" w:space="0" w:color="auto"/>
                    <w:right w:val="none" w:sz="0" w:space="0" w:color="auto"/>
                  </w:divBdr>
                </w:div>
                <w:div w:id="1385174440">
                  <w:marLeft w:val="0"/>
                  <w:marRight w:val="0"/>
                  <w:marTop w:val="0"/>
                  <w:marBottom w:val="0"/>
                  <w:divBdr>
                    <w:top w:val="none" w:sz="0" w:space="0" w:color="auto"/>
                    <w:left w:val="none" w:sz="0" w:space="0" w:color="auto"/>
                    <w:bottom w:val="none" w:sz="0" w:space="0" w:color="auto"/>
                    <w:right w:val="none" w:sz="0" w:space="0" w:color="auto"/>
                  </w:divBdr>
                </w:div>
                <w:div w:id="1386833039">
                  <w:marLeft w:val="0"/>
                  <w:marRight w:val="0"/>
                  <w:marTop w:val="0"/>
                  <w:marBottom w:val="0"/>
                  <w:divBdr>
                    <w:top w:val="none" w:sz="0" w:space="0" w:color="auto"/>
                    <w:left w:val="none" w:sz="0" w:space="0" w:color="auto"/>
                    <w:bottom w:val="none" w:sz="0" w:space="0" w:color="auto"/>
                    <w:right w:val="none" w:sz="0" w:space="0" w:color="auto"/>
                  </w:divBdr>
                </w:div>
                <w:div w:id="1387755165">
                  <w:marLeft w:val="0"/>
                  <w:marRight w:val="0"/>
                  <w:marTop w:val="0"/>
                  <w:marBottom w:val="0"/>
                  <w:divBdr>
                    <w:top w:val="none" w:sz="0" w:space="0" w:color="auto"/>
                    <w:left w:val="none" w:sz="0" w:space="0" w:color="auto"/>
                    <w:bottom w:val="none" w:sz="0" w:space="0" w:color="auto"/>
                    <w:right w:val="none" w:sz="0" w:space="0" w:color="auto"/>
                  </w:divBdr>
                </w:div>
                <w:div w:id="1390232138">
                  <w:marLeft w:val="0"/>
                  <w:marRight w:val="0"/>
                  <w:marTop w:val="0"/>
                  <w:marBottom w:val="0"/>
                  <w:divBdr>
                    <w:top w:val="none" w:sz="0" w:space="0" w:color="auto"/>
                    <w:left w:val="none" w:sz="0" w:space="0" w:color="auto"/>
                    <w:bottom w:val="none" w:sz="0" w:space="0" w:color="auto"/>
                    <w:right w:val="none" w:sz="0" w:space="0" w:color="auto"/>
                  </w:divBdr>
                </w:div>
                <w:div w:id="1392004302">
                  <w:marLeft w:val="0"/>
                  <w:marRight w:val="0"/>
                  <w:marTop w:val="0"/>
                  <w:marBottom w:val="0"/>
                  <w:divBdr>
                    <w:top w:val="none" w:sz="0" w:space="0" w:color="auto"/>
                    <w:left w:val="none" w:sz="0" w:space="0" w:color="auto"/>
                    <w:bottom w:val="none" w:sz="0" w:space="0" w:color="auto"/>
                    <w:right w:val="none" w:sz="0" w:space="0" w:color="auto"/>
                  </w:divBdr>
                </w:div>
                <w:div w:id="1393187564">
                  <w:marLeft w:val="0"/>
                  <w:marRight w:val="0"/>
                  <w:marTop w:val="0"/>
                  <w:marBottom w:val="0"/>
                  <w:divBdr>
                    <w:top w:val="none" w:sz="0" w:space="0" w:color="auto"/>
                    <w:left w:val="none" w:sz="0" w:space="0" w:color="auto"/>
                    <w:bottom w:val="none" w:sz="0" w:space="0" w:color="auto"/>
                    <w:right w:val="none" w:sz="0" w:space="0" w:color="auto"/>
                  </w:divBdr>
                </w:div>
                <w:div w:id="1394308024">
                  <w:marLeft w:val="0"/>
                  <w:marRight w:val="0"/>
                  <w:marTop w:val="0"/>
                  <w:marBottom w:val="0"/>
                  <w:divBdr>
                    <w:top w:val="none" w:sz="0" w:space="0" w:color="auto"/>
                    <w:left w:val="none" w:sz="0" w:space="0" w:color="auto"/>
                    <w:bottom w:val="none" w:sz="0" w:space="0" w:color="auto"/>
                    <w:right w:val="none" w:sz="0" w:space="0" w:color="auto"/>
                  </w:divBdr>
                </w:div>
                <w:div w:id="1395812250">
                  <w:marLeft w:val="0"/>
                  <w:marRight w:val="0"/>
                  <w:marTop w:val="0"/>
                  <w:marBottom w:val="0"/>
                  <w:divBdr>
                    <w:top w:val="none" w:sz="0" w:space="0" w:color="auto"/>
                    <w:left w:val="none" w:sz="0" w:space="0" w:color="auto"/>
                    <w:bottom w:val="none" w:sz="0" w:space="0" w:color="auto"/>
                    <w:right w:val="none" w:sz="0" w:space="0" w:color="auto"/>
                  </w:divBdr>
                </w:div>
                <w:div w:id="1396586880">
                  <w:marLeft w:val="0"/>
                  <w:marRight w:val="0"/>
                  <w:marTop w:val="0"/>
                  <w:marBottom w:val="0"/>
                  <w:divBdr>
                    <w:top w:val="none" w:sz="0" w:space="0" w:color="auto"/>
                    <w:left w:val="none" w:sz="0" w:space="0" w:color="auto"/>
                    <w:bottom w:val="none" w:sz="0" w:space="0" w:color="auto"/>
                    <w:right w:val="none" w:sz="0" w:space="0" w:color="auto"/>
                  </w:divBdr>
                  <w:divsChild>
                    <w:div w:id="1806124159">
                      <w:marLeft w:val="0"/>
                      <w:marRight w:val="0"/>
                      <w:marTop w:val="0"/>
                      <w:marBottom w:val="0"/>
                      <w:divBdr>
                        <w:top w:val="none" w:sz="0" w:space="0" w:color="auto"/>
                        <w:left w:val="none" w:sz="0" w:space="0" w:color="auto"/>
                        <w:bottom w:val="none" w:sz="0" w:space="0" w:color="auto"/>
                        <w:right w:val="none" w:sz="0" w:space="0" w:color="auto"/>
                      </w:divBdr>
                    </w:div>
                  </w:divsChild>
                </w:div>
                <w:div w:id="1396855010">
                  <w:marLeft w:val="0"/>
                  <w:marRight w:val="0"/>
                  <w:marTop w:val="0"/>
                  <w:marBottom w:val="0"/>
                  <w:divBdr>
                    <w:top w:val="none" w:sz="0" w:space="0" w:color="auto"/>
                    <w:left w:val="none" w:sz="0" w:space="0" w:color="auto"/>
                    <w:bottom w:val="none" w:sz="0" w:space="0" w:color="auto"/>
                    <w:right w:val="none" w:sz="0" w:space="0" w:color="auto"/>
                  </w:divBdr>
                  <w:divsChild>
                    <w:div w:id="1314793150">
                      <w:marLeft w:val="0"/>
                      <w:marRight w:val="0"/>
                      <w:marTop w:val="0"/>
                      <w:marBottom w:val="0"/>
                      <w:divBdr>
                        <w:top w:val="none" w:sz="0" w:space="0" w:color="auto"/>
                        <w:left w:val="none" w:sz="0" w:space="0" w:color="auto"/>
                        <w:bottom w:val="none" w:sz="0" w:space="0" w:color="auto"/>
                        <w:right w:val="none" w:sz="0" w:space="0" w:color="auto"/>
                      </w:divBdr>
                    </w:div>
                  </w:divsChild>
                </w:div>
                <w:div w:id="1397046432">
                  <w:marLeft w:val="0"/>
                  <w:marRight w:val="0"/>
                  <w:marTop w:val="0"/>
                  <w:marBottom w:val="0"/>
                  <w:divBdr>
                    <w:top w:val="none" w:sz="0" w:space="0" w:color="auto"/>
                    <w:left w:val="none" w:sz="0" w:space="0" w:color="auto"/>
                    <w:bottom w:val="none" w:sz="0" w:space="0" w:color="auto"/>
                    <w:right w:val="none" w:sz="0" w:space="0" w:color="auto"/>
                  </w:divBdr>
                  <w:divsChild>
                    <w:div w:id="2037732974">
                      <w:marLeft w:val="0"/>
                      <w:marRight w:val="0"/>
                      <w:marTop w:val="0"/>
                      <w:marBottom w:val="0"/>
                      <w:divBdr>
                        <w:top w:val="none" w:sz="0" w:space="0" w:color="auto"/>
                        <w:left w:val="none" w:sz="0" w:space="0" w:color="auto"/>
                        <w:bottom w:val="none" w:sz="0" w:space="0" w:color="auto"/>
                        <w:right w:val="none" w:sz="0" w:space="0" w:color="auto"/>
                      </w:divBdr>
                    </w:div>
                  </w:divsChild>
                </w:div>
                <w:div w:id="1397431809">
                  <w:marLeft w:val="720"/>
                  <w:marRight w:val="0"/>
                  <w:marTop w:val="0"/>
                  <w:marBottom w:val="0"/>
                  <w:divBdr>
                    <w:top w:val="none" w:sz="0" w:space="0" w:color="auto"/>
                    <w:left w:val="none" w:sz="0" w:space="0" w:color="auto"/>
                    <w:bottom w:val="none" w:sz="0" w:space="0" w:color="auto"/>
                    <w:right w:val="none" w:sz="0" w:space="0" w:color="auto"/>
                  </w:divBdr>
                </w:div>
                <w:div w:id="1397438028">
                  <w:marLeft w:val="0"/>
                  <w:marRight w:val="0"/>
                  <w:marTop w:val="0"/>
                  <w:marBottom w:val="0"/>
                  <w:divBdr>
                    <w:top w:val="none" w:sz="0" w:space="0" w:color="auto"/>
                    <w:left w:val="none" w:sz="0" w:space="0" w:color="auto"/>
                    <w:bottom w:val="none" w:sz="0" w:space="0" w:color="auto"/>
                    <w:right w:val="none" w:sz="0" w:space="0" w:color="auto"/>
                  </w:divBdr>
                </w:div>
                <w:div w:id="1397974826">
                  <w:marLeft w:val="0"/>
                  <w:marRight w:val="0"/>
                  <w:marTop w:val="0"/>
                  <w:marBottom w:val="0"/>
                  <w:divBdr>
                    <w:top w:val="none" w:sz="0" w:space="0" w:color="auto"/>
                    <w:left w:val="none" w:sz="0" w:space="0" w:color="auto"/>
                    <w:bottom w:val="none" w:sz="0" w:space="0" w:color="auto"/>
                    <w:right w:val="none" w:sz="0" w:space="0" w:color="auto"/>
                  </w:divBdr>
                </w:div>
                <w:div w:id="1398361619">
                  <w:marLeft w:val="0"/>
                  <w:marRight w:val="0"/>
                  <w:marTop w:val="0"/>
                  <w:marBottom w:val="0"/>
                  <w:divBdr>
                    <w:top w:val="none" w:sz="0" w:space="0" w:color="auto"/>
                    <w:left w:val="none" w:sz="0" w:space="0" w:color="auto"/>
                    <w:bottom w:val="none" w:sz="0" w:space="0" w:color="auto"/>
                    <w:right w:val="none" w:sz="0" w:space="0" w:color="auto"/>
                  </w:divBdr>
                </w:div>
                <w:div w:id="1398481824">
                  <w:marLeft w:val="0"/>
                  <w:marRight w:val="0"/>
                  <w:marTop w:val="0"/>
                  <w:marBottom w:val="0"/>
                  <w:divBdr>
                    <w:top w:val="none" w:sz="0" w:space="0" w:color="auto"/>
                    <w:left w:val="none" w:sz="0" w:space="0" w:color="auto"/>
                    <w:bottom w:val="none" w:sz="0" w:space="0" w:color="auto"/>
                    <w:right w:val="none" w:sz="0" w:space="0" w:color="auto"/>
                  </w:divBdr>
                </w:div>
                <w:div w:id="1398627796">
                  <w:marLeft w:val="0"/>
                  <w:marRight w:val="0"/>
                  <w:marTop w:val="0"/>
                  <w:marBottom w:val="0"/>
                  <w:divBdr>
                    <w:top w:val="none" w:sz="0" w:space="0" w:color="auto"/>
                    <w:left w:val="none" w:sz="0" w:space="0" w:color="auto"/>
                    <w:bottom w:val="none" w:sz="0" w:space="0" w:color="auto"/>
                    <w:right w:val="none" w:sz="0" w:space="0" w:color="auto"/>
                  </w:divBdr>
                </w:div>
                <w:div w:id="1400245518">
                  <w:marLeft w:val="0"/>
                  <w:marRight w:val="0"/>
                  <w:marTop w:val="0"/>
                  <w:marBottom w:val="0"/>
                  <w:divBdr>
                    <w:top w:val="none" w:sz="0" w:space="0" w:color="auto"/>
                    <w:left w:val="none" w:sz="0" w:space="0" w:color="auto"/>
                    <w:bottom w:val="none" w:sz="0" w:space="0" w:color="auto"/>
                    <w:right w:val="none" w:sz="0" w:space="0" w:color="auto"/>
                  </w:divBdr>
                </w:div>
                <w:div w:id="1401365574">
                  <w:marLeft w:val="0"/>
                  <w:marRight w:val="0"/>
                  <w:marTop w:val="0"/>
                  <w:marBottom w:val="0"/>
                  <w:divBdr>
                    <w:top w:val="none" w:sz="0" w:space="0" w:color="auto"/>
                    <w:left w:val="none" w:sz="0" w:space="0" w:color="auto"/>
                    <w:bottom w:val="none" w:sz="0" w:space="0" w:color="auto"/>
                    <w:right w:val="none" w:sz="0" w:space="0" w:color="auto"/>
                  </w:divBdr>
                </w:div>
                <w:div w:id="1404063410">
                  <w:marLeft w:val="0"/>
                  <w:marRight w:val="0"/>
                  <w:marTop w:val="0"/>
                  <w:marBottom w:val="0"/>
                  <w:divBdr>
                    <w:top w:val="none" w:sz="0" w:space="0" w:color="auto"/>
                    <w:left w:val="none" w:sz="0" w:space="0" w:color="auto"/>
                    <w:bottom w:val="none" w:sz="0" w:space="0" w:color="auto"/>
                    <w:right w:val="none" w:sz="0" w:space="0" w:color="auto"/>
                  </w:divBdr>
                </w:div>
                <w:div w:id="1405375072">
                  <w:marLeft w:val="0"/>
                  <w:marRight w:val="0"/>
                  <w:marTop w:val="0"/>
                  <w:marBottom w:val="0"/>
                  <w:divBdr>
                    <w:top w:val="none" w:sz="0" w:space="0" w:color="auto"/>
                    <w:left w:val="none" w:sz="0" w:space="0" w:color="auto"/>
                    <w:bottom w:val="none" w:sz="0" w:space="0" w:color="auto"/>
                    <w:right w:val="none" w:sz="0" w:space="0" w:color="auto"/>
                  </w:divBdr>
                </w:div>
                <w:div w:id="1406076184">
                  <w:marLeft w:val="0"/>
                  <w:marRight w:val="0"/>
                  <w:marTop w:val="0"/>
                  <w:marBottom w:val="0"/>
                  <w:divBdr>
                    <w:top w:val="none" w:sz="0" w:space="0" w:color="auto"/>
                    <w:left w:val="none" w:sz="0" w:space="0" w:color="auto"/>
                    <w:bottom w:val="none" w:sz="0" w:space="0" w:color="auto"/>
                    <w:right w:val="none" w:sz="0" w:space="0" w:color="auto"/>
                  </w:divBdr>
                </w:div>
                <w:div w:id="1406146056">
                  <w:marLeft w:val="0"/>
                  <w:marRight w:val="0"/>
                  <w:marTop w:val="0"/>
                  <w:marBottom w:val="0"/>
                  <w:divBdr>
                    <w:top w:val="none" w:sz="0" w:space="0" w:color="auto"/>
                    <w:left w:val="none" w:sz="0" w:space="0" w:color="auto"/>
                    <w:bottom w:val="none" w:sz="0" w:space="0" w:color="auto"/>
                    <w:right w:val="none" w:sz="0" w:space="0" w:color="auto"/>
                  </w:divBdr>
                </w:div>
                <w:div w:id="1407603446">
                  <w:marLeft w:val="0"/>
                  <w:marRight w:val="0"/>
                  <w:marTop w:val="0"/>
                  <w:marBottom w:val="0"/>
                  <w:divBdr>
                    <w:top w:val="none" w:sz="0" w:space="0" w:color="auto"/>
                    <w:left w:val="none" w:sz="0" w:space="0" w:color="auto"/>
                    <w:bottom w:val="none" w:sz="0" w:space="0" w:color="auto"/>
                    <w:right w:val="none" w:sz="0" w:space="0" w:color="auto"/>
                  </w:divBdr>
                </w:div>
                <w:div w:id="1407806266">
                  <w:marLeft w:val="0"/>
                  <w:marRight w:val="0"/>
                  <w:marTop w:val="0"/>
                  <w:marBottom w:val="0"/>
                  <w:divBdr>
                    <w:top w:val="none" w:sz="0" w:space="0" w:color="auto"/>
                    <w:left w:val="none" w:sz="0" w:space="0" w:color="auto"/>
                    <w:bottom w:val="none" w:sz="0" w:space="0" w:color="auto"/>
                    <w:right w:val="none" w:sz="0" w:space="0" w:color="auto"/>
                  </w:divBdr>
                </w:div>
                <w:div w:id="1408386415">
                  <w:marLeft w:val="0"/>
                  <w:marRight w:val="0"/>
                  <w:marTop w:val="0"/>
                  <w:marBottom w:val="0"/>
                  <w:divBdr>
                    <w:top w:val="none" w:sz="0" w:space="0" w:color="auto"/>
                    <w:left w:val="none" w:sz="0" w:space="0" w:color="auto"/>
                    <w:bottom w:val="none" w:sz="0" w:space="0" w:color="auto"/>
                    <w:right w:val="none" w:sz="0" w:space="0" w:color="auto"/>
                  </w:divBdr>
                </w:div>
                <w:div w:id="1408455754">
                  <w:marLeft w:val="0"/>
                  <w:marRight w:val="0"/>
                  <w:marTop w:val="0"/>
                  <w:marBottom w:val="0"/>
                  <w:divBdr>
                    <w:top w:val="none" w:sz="0" w:space="0" w:color="auto"/>
                    <w:left w:val="none" w:sz="0" w:space="0" w:color="auto"/>
                    <w:bottom w:val="none" w:sz="0" w:space="0" w:color="auto"/>
                    <w:right w:val="none" w:sz="0" w:space="0" w:color="auto"/>
                  </w:divBdr>
                  <w:divsChild>
                    <w:div w:id="873035169">
                      <w:marLeft w:val="0"/>
                      <w:marRight w:val="0"/>
                      <w:marTop w:val="0"/>
                      <w:marBottom w:val="0"/>
                      <w:divBdr>
                        <w:top w:val="none" w:sz="0" w:space="0" w:color="auto"/>
                        <w:left w:val="none" w:sz="0" w:space="0" w:color="auto"/>
                        <w:bottom w:val="none" w:sz="0" w:space="0" w:color="auto"/>
                        <w:right w:val="none" w:sz="0" w:space="0" w:color="auto"/>
                      </w:divBdr>
                    </w:div>
                  </w:divsChild>
                </w:div>
                <w:div w:id="1408920893">
                  <w:marLeft w:val="0"/>
                  <w:marRight w:val="0"/>
                  <w:marTop w:val="0"/>
                  <w:marBottom w:val="0"/>
                  <w:divBdr>
                    <w:top w:val="none" w:sz="0" w:space="0" w:color="auto"/>
                    <w:left w:val="none" w:sz="0" w:space="0" w:color="auto"/>
                    <w:bottom w:val="none" w:sz="0" w:space="0" w:color="auto"/>
                    <w:right w:val="none" w:sz="0" w:space="0" w:color="auto"/>
                  </w:divBdr>
                </w:div>
                <w:div w:id="1408961533">
                  <w:marLeft w:val="0"/>
                  <w:marRight w:val="0"/>
                  <w:marTop w:val="0"/>
                  <w:marBottom w:val="0"/>
                  <w:divBdr>
                    <w:top w:val="none" w:sz="0" w:space="0" w:color="auto"/>
                    <w:left w:val="none" w:sz="0" w:space="0" w:color="auto"/>
                    <w:bottom w:val="none" w:sz="0" w:space="0" w:color="auto"/>
                    <w:right w:val="none" w:sz="0" w:space="0" w:color="auto"/>
                  </w:divBdr>
                </w:div>
                <w:div w:id="1409765478">
                  <w:marLeft w:val="0"/>
                  <w:marRight w:val="0"/>
                  <w:marTop w:val="0"/>
                  <w:marBottom w:val="0"/>
                  <w:divBdr>
                    <w:top w:val="none" w:sz="0" w:space="0" w:color="auto"/>
                    <w:left w:val="none" w:sz="0" w:space="0" w:color="auto"/>
                    <w:bottom w:val="none" w:sz="0" w:space="0" w:color="auto"/>
                    <w:right w:val="none" w:sz="0" w:space="0" w:color="auto"/>
                  </w:divBdr>
                </w:div>
                <w:div w:id="1409960946">
                  <w:marLeft w:val="0"/>
                  <w:marRight w:val="0"/>
                  <w:marTop w:val="0"/>
                  <w:marBottom w:val="0"/>
                  <w:divBdr>
                    <w:top w:val="none" w:sz="0" w:space="0" w:color="auto"/>
                    <w:left w:val="none" w:sz="0" w:space="0" w:color="auto"/>
                    <w:bottom w:val="none" w:sz="0" w:space="0" w:color="auto"/>
                    <w:right w:val="none" w:sz="0" w:space="0" w:color="auto"/>
                  </w:divBdr>
                </w:div>
                <w:div w:id="1410036389">
                  <w:marLeft w:val="0"/>
                  <w:marRight w:val="0"/>
                  <w:marTop w:val="0"/>
                  <w:marBottom w:val="0"/>
                  <w:divBdr>
                    <w:top w:val="none" w:sz="0" w:space="0" w:color="auto"/>
                    <w:left w:val="none" w:sz="0" w:space="0" w:color="auto"/>
                    <w:bottom w:val="none" w:sz="0" w:space="0" w:color="auto"/>
                    <w:right w:val="none" w:sz="0" w:space="0" w:color="auto"/>
                  </w:divBdr>
                </w:div>
                <w:div w:id="1410537875">
                  <w:marLeft w:val="0"/>
                  <w:marRight w:val="0"/>
                  <w:marTop w:val="0"/>
                  <w:marBottom w:val="0"/>
                  <w:divBdr>
                    <w:top w:val="none" w:sz="0" w:space="0" w:color="auto"/>
                    <w:left w:val="none" w:sz="0" w:space="0" w:color="auto"/>
                    <w:bottom w:val="none" w:sz="0" w:space="0" w:color="auto"/>
                    <w:right w:val="none" w:sz="0" w:space="0" w:color="auto"/>
                  </w:divBdr>
                </w:div>
                <w:div w:id="1410614138">
                  <w:marLeft w:val="0"/>
                  <w:marRight w:val="0"/>
                  <w:marTop w:val="0"/>
                  <w:marBottom w:val="0"/>
                  <w:divBdr>
                    <w:top w:val="none" w:sz="0" w:space="0" w:color="auto"/>
                    <w:left w:val="none" w:sz="0" w:space="0" w:color="auto"/>
                    <w:bottom w:val="none" w:sz="0" w:space="0" w:color="auto"/>
                    <w:right w:val="none" w:sz="0" w:space="0" w:color="auto"/>
                  </w:divBdr>
                </w:div>
                <w:div w:id="1412122682">
                  <w:marLeft w:val="0"/>
                  <w:marRight w:val="0"/>
                  <w:marTop w:val="0"/>
                  <w:marBottom w:val="0"/>
                  <w:divBdr>
                    <w:top w:val="none" w:sz="0" w:space="0" w:color="auto"/>
                    <w:left w:val="none" w:sz="0" w:space="0" w:color="auto"/>
                    <w:bottom w:val="none" w:sz="0" w:space="0" w:color="auto"/>
                    <w:right w:val="none" w:sz="0" w:space="0" w:color="auto"/>
                  </w:divBdr>
                </w:div>
                <w:div w:id="1412774377">
                  <w:marLeft w:val="0"/>
                  <w:marRight w:val="0"/>
                  <w:marTop w:val="0"/>
                  <w:marBottom w:val="0"/>
                  <w:divBdr>
                    <w:top w:val="none" w:sz="0" w:space="0" w:color="auto"/>
                    <w:left w:val="none" w:sz="0" w:space="0" w:color="auto"/>
                    <w:bottom w:val="none" w:sz="0" w:space="0" w:color="auto"/>
                    <w:right w:val="none" w:sz="0" w:space="0" w:color="auto"/>
                  </w:divBdr>
                </w:div>
                <w:div w:id="1415123375">
                  <w:marLeft w:val="0"/>
                  <w:marRight w:val="0"/>
                  <w:marTop w:val="0"/>
                  <w:marBottom w:val="0"/>
                  <w:divBdr>
                    <w:top w:val="none" w:sz="0" w:space="0" w:color="auto"/>
                    <w:left w:val="none" w:sz="0" w:space="0" w:color="auto"/>
                    <w:bottom w:val="none" w:sz="0" w:space="0" w:color="auto"/>
                    <w:right w:val="none" w:sz="0" w:space="0" w:color="auto"/>
                  </w:divBdr>
                </w:div>
                <w:div w:id="1415739649">
                  <w:marLeft w:val="0"/>
                  <w:marRight w:val="0"/>
                  <w:marTop w:val="0"/>
                  <w:marBottom w:val="0"/>
                  <w:divBdr>
                    <w:top w:val="none" w:sz="0" w:space="0" w:color="auto"/>
                    <w:left w:val="none" w:sz="0" w:space="0" w:color="auto"/>
                    <w:bottom w:val="none" w:sz="0" w:space="0" w:color="auto"/>
                    <w:right w:val="none" w:sz="0" w:space="0" w:color="auto"/>
                  </w:divBdr>
                </w:div>
                <w:div w:id="1418163116">
                  <w:marLeft w:val="0"/>
                  <w:marRight w:val="0"/>
                  <w:marTop w:val="0"/>
                  <w:marBottom w:val="0"/>
                  <w:divBdr>
                    <w:top w:val="none" w:sz="0" w:space="0" w:color="auto"/>
                    <w:left w:val="none" w:sz="0" w:space="0" w:color="auto"/>
                    <w:bottom w:val="none" w:sz="0" w:space="0" w:color="auto"/>
                    <w:right w:val="none" w:sz="0" w:space="0" w:color="auto"/>
                  </w:divBdr>
                </w:div>
                <w:div w:id="1420099982">
                  <w:marLeft w:val="0"/>
                  <w:marRight w:val="0"/>
                  <w:marTop w:val="0"/>
                  <w:marBottom w:val="0"/>
                  <w:divBdr>
                    <w:top w:val="none" w:sz="0" w:space="0" w:color="auto"/>
                    <w:left w:val="none" w:sz="0" w:space="0" w:color="auto"/>
                    <w:bottom w:val="none" w:sz="0" w:space="0" w:color="auto"/>
                    <w:right w:val="none" w:sz="0" w:space="0" w:color="auto"/>
                  </w:divBdr>
                </w:div>
                <w:div w:id="1421220206">
                  <w:marLeft w:val="0"/>
                  <w:marRight w:val="0"/>
                  <w:marTop w:val="0"/>
                  <w:marBottom w:val="0"/>
                  <w:divBdr>
                    <w:top w:val="none" w:sz="0" w:space="0" w:color="auto"/>
                    <w:left w:val="none" w:sz="0" w:space="0" w:color="auto"/>
                    <w:bottom w:val="none" w:sz="0" w:space="0" w:color="auto"/>
                    <w:right w:val="none" w:sz="0" w:space="0" w:color="auto"/>
                  </w:divBdr>
                </w:div>
                <w:div w:id="1422947142">
                  <w:marLeft w:val="0"/>
                  <w:marRight w:val="0"/>
                  <w:marTop w:val="0"/>
                  <w:marBottom w:val="0"/>
                  <w:divBdr>
                    <w:top w:val="none" w:sz="0" w:space="0" w:color="auto"/>
                    <w:left w:val="none" w:sz="0" w:space="0" w:color="auto"/>
                    <w:bottom w:val="none" w:sz="0" w:space="0" w:color="auto"/>
                    <w:right w:val="none" w:sz="0" w:space="0" w:color="auto"/>
                  </w:divBdr>
                </w:div>
                <w:div w:id="1423837541">
                  <w:marLeft w:val="0"/>
                  <w:marRight w:val="0"/>
                  <w:marTop w:val="0"/>
                  <w:marBottom w:val="0"/>
                  <w:divBdr>
                    <w:top w:val="none" w:sz="0" w:space="0" w:color="auto"/>
                    <w:left w:val="none" w:sz="0" w:space="0" w:color="auto"/>
                    <w:bottom w:val="none" w:sz="0" w:space="0" w:color="auto"/>
                    <w:right w:val="none" w:sz="0" w:space="0" w:color="auto"/>
                  </w:divBdr>
                  <w:divsChild>
                    <w:div w:id="1481580912">
                      <w:marLeft w:val="0"/>
                      <w:marRight w:val="0"/>
                      <w:marTop w:val="0"/>
                      <w:marBottom w:val="0"/>
                      <w:divBdr>
                        <w:top w:val="none" w:sz="0" w:space="0" w:color="auto"/>
                        <w:left w:val="none" w:sz="0" w:space="0" w:color="auto"/>
                        <w:bottom w:val="none" w:sz="0" w:space="0" w:color="auto"/>
                        <w:right w:val="none" w:sz="0" w:space="0" w:color="auto"/>
                      </w:divBdr>
                    </w:div>
                  </w:divsChild>
                </w:div>
                <w:div w:id="1424376028">
                  <w:marLeft w:val="0"/>
                  <w:marRight w:val="0"/>
                  <w:marTop w:val="0"/>
                  <w:marBottom w:val="0"/>
                  <w:divBdr>
                    <w:top w:val="none" w:sz="0" w:space="0" w:color="auto"/>
                    <w:left w:val="none" w:sz="0" w:space="0" w:color="auto"/>
                    <w:bottom w:val="none" w:sz="0" w:space="0" w:color="auto"/>
                    <w:right w:val="none" w:sz="0" w:space="0" w:color="auto"/>
                  </w:divBdr>
                </w:div>
                <w:div w:id="1424566988">
                  <w:marLeft w:val="0"/>
                  <w:marRight w:val="0"/>
                  <w:marTop w:val="0"/>
                  <w:marBottom w:val="0"/>
                  <w:divBdr>
                    <w:top w:val="none" w:sz="0" w:space="0" w:color="auto"/>
                    <w:left w:val="none" w:sz="0" w:space="0" w:color="auto"/>
                    <w:bottom w:val="none" w:sz="0" w:space="0" w:color="auto"/>
                    <w:right w:val="none" w:sz="0" w:space="0" w:color="auto"/>
                  </w:divBdr>
                </w:div>
                <w:div w:id="1424689479">
                  <w:marLeft w:val="0"/>
                  <w:marRight w:val="0"/>
                  <w:marTop w:val="0"/>
                  <w:marBottom w:val="0"/>
                  <w:divBdr>
                    <w:top w:val="none" w:sz="0" w:space="0" w:color="auto"/>
                    <w:left w:val="none" w:sz="0" w:space="0" w:color="auto"/>
                    <w:bottom w:val="none" w:sz="0" w:space="0" w:color="auto"/>
                    <w:right w:val="none" w:sz="0" w:space="0" w:color="auto"/>
                  </w:divBdr>
                  <w:divsChild>
                    <w:div w:id="920799483">
                      <w:marLeft w:val="0"/>
                      <w:marRight w:val="0"/>
                      <w:marTop w:val="0"/>
                      <w:marBottom w:val="0"/>
                      <w:divBdr>
                        <w:top w:val="none" w:sz="0" w:space="0" w:color="auto"/>
                        <w:left w:val="none" w:sz="0" w:space="0" w:color="auto"/>
                        <w:bottom w:val="none" w:sz="0" w:space="0" w:color="auto"/>
                        <w:right w:val="none" w:sz="0" w:space="0" w:color="auto"/>
                      </w:divBdr>
                    </w:div>
                  </w:divsChild>
                </w:div>
                <w:div w:id="1424912169">
                  <w:marLeft w:val="0"/>
                  <w:marRight w:val="0"/>
                  <w:marTop w:val="0"/>
                  <w:marBottom w:val="0"/>
                  <w:divBdr>
                    <w:top w:val="none" w:sz="0" w:space="0" w:color="auto"/>
                    <w:left w:val="none" w:sz="0" w:space="0" w:color="auto"/>
                    <w:bottom w:val="none" w:sz="0" w:space="0" w:color="auto"/>
                    <w:right w:val="none" w:sz="0" w:space="0" w:color="auto"/>
                  </w:divBdr>
                </w:div>
                <w:div w:id="1427074925">
                  <w:marLeft w:val="0"/>
                  <w:marRight w:val="0"/>
                  <w:marTop w:val="0"/>
                  <w:marBottom w:val="0"/>
                  <w:divBdr>
                    <w:top w:val="none" w:sz="0" w:space="0" w:color="auto"/>
                    <w:left w:val="none" w:sz="0" w:space="0" w:color="auto"/>
                    <w:bottom w:val="none" w:sz="0" w:space="0" w:color="auto"/>
                    <w:right w:val="none" w:sz="0" w:space="0" w:color="auto"/>
                  </w:divBdr>
                </w:div>
                <w:div w:id="1427385003">
                  <w:marLeft w:val="0"/>
                  <w:marRight w:val="0"/>
                  <w:marTop w:val="0"/>
                  <w:marBottom w:val="0"/>
                  <w:divBdr>
                    <w:top w:val="none" w:sz="0" w:space="0" w:color="auto"/>
                    <w:left w:val="none" w:sz="0" w:space="0" w:color="auto"/>
                    <w:bottom w:val="none" w:sz="0" w:space="0" w:color="auto"/>
                    <w:right w:val="none" w:sz="0" w:space="0" w:color="auto"/>
                  </w:divBdr>
                </w:div>
                <w:div w:id="1427843173">
                  <w:marLeft w:val="0"/>
                  <w:marRight w:val="0"/>
                  <w:marTop w:val="0"/>
                  <w:marBottom w:val="0"/>
                  <w:divBdr>
                    <w:top w:val="none" w:sz="0" w:space="0" w:color="auto"/>
                    <w:left w:val="none" w:sz="0" w:space="0" w:color="auto"/>
                    <w:bottom w:val="none" w:sz="0" w:space="0" w:color="auto"/>
                    <w:right w:val="none" w:sz="0" w:space="0" w:color="auto"/>
                  </w:divBdr>
                  <w:divsChild>
                    <w:div w:id="788671189">
                      <w:marLeft w:val="0"/>
                      <w:marRight w:val="0"/>
                      <w:marTop w:val="0"/>
                      <w:marBottom w:val="0"/>
                      <w:divBdr>
                        <w:top w:val="none" w:sz="0" w:space="0" w:color="auto"/>
                        <w:left w:val="none" w:sz="0" w:space="0" w:color="auto"/>
                        <w:bottom w:val="none" w:sz="0" w:space="0" w:color="auto"/>
                        <w:right w:val="none" w:sz="0" w:space="0" w:color="auto"/>
                      </w:divBdr>
                    </w:div>
                  </w:divsChild>
                </w:div>
                <w:div w:id="1427993250">
                  <w:marLeft w:val="0"/>
                  <w:marRight w:val="0"/>
                  <w:marTop w:val="0"/>
                  <w:marBottom w:val="0"/>
                  <w:divBdr>
                    <w:top w:val="none" w:sz="0" w:space="0" w:color="auto"/>
                    <w:left w:val="none" w:sz="0" w:space="0" w:color="auto"/>
                    <w:bottom w:val="none" w:sz="0" w:space="0" w:color="auto"/>
                    <w:right w:val="none" w:sz="0" w:space="0" w:color="auto"/>
                  </w:divBdr>
                </w:div>
                <w:div w:id="1431122354">
                  <w:marLeft w:val="0"/>
                  <w:marRight w:val="0"/>
                  <w:marTop w:val="0"/>
                  <w:marBottom w:val="0"/>
                  <w:divBdr>
                    <w:top w:val="none" w:sz="0" w:space="0" w:color="auto"/>
                    <w:left w:val="none" w:sz="0" w:space="0" w:color="auto"/>
                    <w:bottom w:val="none" w:sz="0" w:space="0" w:color="auto"/>
                    <w:right w:val="none" w:sz="0" w:space="0" w:color="auto"/>
                  </w:divBdr>
                </w:div>
                <w:div w:id="1431702466">
                  <w:marLeft w:val="0"/>
                  <w:marRight w:val="0"/>
                  <w:marTop w:val="0"/>
                  <w:marBottom w:val="0"/>
                  <w:divBdr>
                    <w:top w:val="none" w:sz="0" w:space="0" w:color="auto"/>
                    <w:left w:val="none" w:sz="0" w:space="0" w:color="auto"/>
                    <w:bottom w:val="none" w:sz="0" w:space="0" w:color="auto"/>
                    <w:right w:val="none" w:sz="0" w:space="0" w:color="auto"/>
                  </w:divBdr>
                </w:div>
                <w:div w:id="1433473125">
                  <w:marLeft w:val="0"/>
                  <w:marRight w:val="0"/>
                  <w:marTop w:val="0"/>
                  <w:marBottom w:val="0"/>
                  <w:divBdr>
                    <w:top w:val="none" w:sz="0" w:space="0" w:color="auto"/>
                    <w:left w:val="none" w:sz="0" w:space="0" w:color="auto"/>
                    <w:bottom w:val="none" w:sz="0" w:space="0" w:color="auto"/>
                    <w:right w:val="none" w:sz="0" w:space="0" w:color="auto"/>
                  </w:divBdr>
                </w:div>
                <w:div w:id="1434786646">
                  <w:marLeft w:val="0"/>
                  <w:marRight w:val="0"/>
                  <w:marTop w:val="0"/>
                  <w:marBottom w:val="0"/>
                  <w:divBdr>
                    <w:top w:val="none" w:sz="0" w:space="0" w:color="auto"/>
                    <w:left w:val="none" w:sz="0" w:space="0" w:color="auto"/>
                    <w:bottom w:val="none" w:sz="0" w:space="0" w:color="auto"/>
                    <w:right w:val="none" w:sz="0" w:space="0" w:color="auto"/>
                  </w:divBdr>
                </w:div>
                <w:div w:id="1436288344">
                  <w:marLeft w:val="0"/>
                  <w:marRight w:val="0"/>
                  <w:marTop w:val="0"/>
                  <w:marBottom w:val="0"/>
                  <w:divBdr>
                    <w:top w:val="none" w:sz="0" w:space="0" w:color="auto"/>
                    <w:left w:val="none" w:sz="0" w:space="0" w:color="auto"/>
                    <w:bottom w:val="none" w:sz="0" w:space="0" w:color="auto"/>
                    <w:right w:val="none" w:sz="0" w:space="0" w:color="auto"/>
                  </w:divBdr>
                </w:div>
                <w:div w:id="1436947799">
                  <w:marLeft w:val="0"/>
                  <w:marRight w:val="0"/>
                  <w:marTop w:val="0"/>
                  <w:marBottom w:val="0"/>
                  <w:divBdr>
                    <w:top w:val="none" w:sz="0" w:space="0" w:color="auto"/>
                    <w:left w:val="none" w:sz="0" w:space="0" w:color="auto"/>
                    <w:bottom w:val="none" w:sz="0" w:space="0" w:color="auto"/>
                    <w:right w:val="none" w:sz="0" w:space="0" w:color="auto"/>
                  </w:divBdr>
                </w:div>
                <w:div w:id="1437940722">
                  <w:marLeft w:val="0"/>
                  <w:marRight w:val="0"/>
                  <w:marTop w:val="0"/>
                  <w:marBottom w:val="0"/>
                  <w:divBdr>
                    <w:top w:val="none" w:sz="0" w:space="0" w:color="auto"/>
                    <w:left w:val="none" w:sz="0" w:space="0" w:color="auto"/>
                    <w:bottom w:val="none" w:sz="0" w:space="0" w:color="auto"/>
                    <w:right w:val="none" w:sz="0" w:space="0" w:color="auto"/>
                  </w:divBdr>
                </w:div>
                <w:div w:id="1440376129">
                  <w:marLeft w:val="0"/>
                  <w:marRight w:val="0"/>
                  <w:marTop w:val="0"/>
                  <w:marBottom w:val="0"/>
                  <w:divBdr>
                    <w:top w:val="none" w:sz="0" w:space="0" w:color="auto"/>
                    <w:left w:val="none" w:sz="0" w:space="0" w:color="auto"/>
                    <w:bottom w:val="none" w:sz="0" w:space="0" w:color="auto"/>
                    <w:right w:val="none" w:sz="0" w:space="0" w:color="auto"/>
                  </w:divBdr>
                </w:div>
                <w:div w:id="1440685715">
                  <w:marLeft w:val="0"/>
                  <w:marRight w:val="0"/>
                  <w:marTop w:val="0"/>
                  <w:marBottom w:val="0"/>
                  <w:divBdr>
                    <w:top w:val="none" w:sz="0" w:space="0" w:color="auto"/>
                    <w:left w:val="none" w:sz="0" w:space="0" w:color="auto"/>
                    <w:bottom w:val="none" w:sz="0" w:space="0" w:color="auto"/>
                    <w:right w:val="none" w:sz="0" w:space="0" w:color="auto"/>
                  </w:divBdr>
                </w:div>
                <w:div w:id="1441217577">
                  <w:marLeft w:val="0"/>
                  <w:marRight w:val="0"/>
                  <w:marTop w:val="0"/>
                  <w:marBottom w:val="0"/>
                  <w:divBdr>
                    <w:top w:val="none" w:sz="0" w:space="0" w:color="auto"/>
                    <w:left w:val="none" w:sz="0" w:space="0" w:color="auto"/>
                    <w:bottom w:val="none" w:sz="0" w:space="0" w:color="auto"/>
                    <w:right w:val="none" w:sz="0" w:space="0" w:color="auto"/>
                  </w:divBdr>
                </w:div>
                <w:div w:id="1441953358">
                  <w:marLeft w:val="0"/>
                  <w:marRight w:val="0"/>
                  <w:marTop w:val="0"/>
                  <w:marBottom w:val="0"/>
                  <w:divBdr>
                    <w:top w:val="none" w:sz="0" w:space="0" w:color="auto"/>
                    <w:left w:val="none" w:sz="0" w:space="0" w:color="auto"/>
                    <w:bottom w:val="none" w:sz="0" w:space="0" w:color="auto"/>
                    <w:right w:val="none" w:sz="0" w:space="0" w:color="auto"/>
                  </w:divBdr>
                </w:div>
                <w:div w:id="1442605392">
                  <w:marLeft w:val="0"/>
                  <w:marRight w:val="0"/>
                  <w:marTop w:val="0"/>
                  <w:marBottom w:val="0"/>
                  <w:divBdr>
                    <w:top w:val="none" w:sz="0" w:space="0" w:color="auto"/>
                    <w:left w:val="none" w:sz="0" w:space="0" w:color="auto"/>
                    <w:bottom w:val="none" w:sz="0" w:space="0" w:color="auto"/>
                    <w:right w:val="none" w:sz="0" w:space="0" w:color="auto"/>
                  </w:divBdr>
                </w:div>
                <w:div w:id="1444496606">
                  <w:marLeft w:val="0"/>
                  <w:marRight w:val="0"/>
                  <w:marTop w:val="0"/>
                  <w:marBottom w:val="0"/>
                  <w:divBdr>
                    <w:top w:val="none" w:sz="0" w:space="0" w:color="auto"/>
                    <w:left w:val="none" w:sz="0" w:space="0" w:color="auto"/>
                    <w:bottom w:val="none" w:sz="0" w:space="0" w:color="auto"/>
                    <w:right w:val="none" w:sz="0" w:space="0" w:color="auto"/>
                  </w:divBdr>
                </w:div>
                <w:div w:id="1445730835">
                  <w:marLeft w:val="0"/>
                  <w:marRight w:val="0"/>
                  <w:marTop w:val="0"/>
                  <w:marBottom w:val="0"/>
                  <w:divBdr>
                    <w:top w:val="none" w:sz="0" w:space="0" w:color="auto"/>
                    <w:left w:val="none" w:sz="0" w:space="0" w:color="auto"/>
                    <w:bottom w:val="none" w:sz="0" w:space="0" w:color="auto"/>
                    <w:right w:val="none" w:sz="0" w:space="0" w:color="auto"/>
                  </w:divBdr>
                  <w:divsChild>
                    <w:div w:id="1092974596">
                      <w:marLeft w:val="0"/>
                      <w:marRight w:val="0"/>
                      <w:marTop w:val="0"/>
                      <w:marBottom w:val="0"/>
                      <w:divBdr>
                        <w:top w:val="none" w:sz="0" w:space="0" w:color="auto"/>
                        <w:left w:val="none" w:sz="0" w:space="0" w:color="auto"/>
                        <w:bottom w:val="none" w:sz="0" w:space="0" w:color="auto"/>
                        <w:right w:val="none" w:sz="0" w:space="0" w:color="auto"/>
                      </w:divBdr>
                    </w:div>
                  </w:divsChild>
                </w:div>
                <w:div w:id="1445927660">
                  <w:marLeft w:val="0"/>
                  <w:marRight w:val="0"/>
                  <w:marTop w:val="0"/>
                  <w:marBottom w:val="0"/>
                  <w:divBdr>
                    <w:top w:val="none" w:sz="0" w:space="0" w:color="auto"/>
                    <w:left w:val="none" w:sz="0" w:space="0" w:color="auto"/>
                    <w:bottom w:val="none" w:sz="0" w:space="0" w:color="auto"/>
                    <w:right w:val="none" w:sz="0" w:space="0" w:color="auto"/>
                  </w:divBdr>
                </w:div>
                <w:div w:id="1447235916">
                  <w:marLeft w:val="0"/>
                  <w:marRight w:val="0"/>
                  <w:marTop w:val="0"/>
                  <w:marBottom w:val="0"/>
                  <w:divBdr>
                    <w:top w:val="none" w:sz="0" w:space="0" w:color="auto"/>
                    <w:left w:val="none" w:sz="0" w:space="0" w:color="auto"/>
                    <w:bottom w:val="none" w:sz="0" w:space="0" w:color="auto"/>
                    <w:right w:val="none" w:sz="0" w:space="0" w:color="auto"/>
                  </w:divBdr>
                </w:div>
                <w:div w:id="1447430803">
                  <w:marLeft w:val="0"/>
                  <w:marRight w:val="0"/>
                  <w:marTop w:val="0"/>
                  <w:marBottom w:val="0"/>
                  <w:divBdr>
                    <w:top w:val="none" w:sz="0" w:space="0" w:color="auto"/>
                    <w:left w:val="none" w:sz="0" w:space="0" w:color="auto"/>
                    <w:bottom w:val="none" w:sz="0" w:space="0" w:color="auto"/>
                    <w:right w:val="none" w:sz="0" w:space="0" w:color="auto"/>
                  </w:divBdr>
                  <w:divsChild>
                    <w:div w:id="250551387">
                      <w:marLeft w:val="0"/>
                      <w:marRight w:val="0"/>
                      <w:marTop w:val="0"/>
                      <w:marBottom w:val="0"/>
                      <w:divBdr>
                        <w:top w:val="none" w:sz="0" w:space="0" w:color="auto"/>
                        <w:left w:val="none" w:sz="0" w:space="0" w:color="auto"/>
                        <w:bottom w:val="none" w:sz="0" w:space="0" w:color="auto"/>
                        <w:right w:val="none" w:sz="0" w:space="0" w:color="auto"/>
                      </w:divBdr>
                    </w:div>
                  </w:divsChild>
                </w:div>
                <w:div w:id="1447580065">
                  <w:marLeft w:val="0"/>
                  <w:marRight w:val="0"/>
                  <w:marTop w:val="0"/>
                  <w:marBottom w:val="0"/>
                  <w:divBdr>
                    <w:top w:val="none" w:sz="0" w:space="0" w:color="auto"/>
                    <w:left w:val="none" w:sz="0" w:space="0" w:color="auto"/>
                    <w:bottom w:val="none" w:sz="0" w:space="0" w:color="auto"/>
                    <w:right w:val="none" w:sz="0" w:space="0" w:color="auto"/>
                  </w:divBdr>
                </w:div>
                <w:div w:id="1447852543">
                  <w:marLeft w:val="0"/>
                  <w:marRight w:val="0"/>
                  <w:marTop w:val="0"/>
                  <w:marBottom w:val="0"/>
                  <w:divBdr>
                    <w:top w:val="none" w:sz="0" w:space="0" w:color="auto"/>
                    <w:left w:val="none" w:sz="0" w:space="0" w:color="auto"/>
                    <w:bottom w:val="none" w:sz="0" w:space="0" w:color="auto"/>
                    <w:right w:val="none" w:sz="0" w:space="0" w:color="auto"/>
                  </w:divBdr>
                </w:div>
                <w:div w:id="1450733764">
                  <w:marLeft w:val="0"/>
                  <w:marRight w:val="0"/>
                  <w:marTop w:val="0"/>
                  <w:marBottom w:val="0"/>
                  <w:divBdr>
                    <w:top w:val="none" w:sz="0" w:space="0" w:color="auto"/>
                    <w:left w:val="none" w:sz="0" w:space="0" w:color="auto"/>
                    <w:bottom w:val="none" w:sz="0" w:space="0" w:color="auto"/>
                    <w:right w:val="none" w:sz="0" w:space="0" w:color="auto"/>
                  </w:divBdr>
                </w:div>
                <w:div w:id="1450733877">
                  <w:marLeft w:val="720"/>
                  <w:marRight w:val="0"/>
                  <w:marTop w:val="0"/>
                  <w:marBottom w:val="0"/>
                  <w:divBdr>
                    <w:top w:val="none" w:sz="0" w:space="0" w:color="auto"/>
                    <w:left w:val="none" w:sz="0" w:space="0" w:color="auto"/>
                    <w:bottom w:val="none" w:sz="0" w:space="0" w:color="auto"/>
                    <w:right w:val="none" w:sz="0" w:space="0" w:color="auto"/>
                  </w:divBdr>
                </w:div>
                <w:div w:id="1451318558">
                  <w:marLeft w:val="0"/>
                  <w:marRight w:val="0"/>
                  <w:marTop w:val="0"/>
                  <w:marBottom w:val="0"/>
                  <w:divBdr>
                    <w:top w:val="none" w:sz="0" w:space="0" w:color="auto"/>
                    <w:left w:val="none" w:sz="0" w:space="0" w:color="auto"/>
                    <w:bottom w:val="none" w:sz="0" w:space="0" w:color="auto"/>
                    <w:right w:val="none" w:sz="0" w:space="0" w:color="auto"/>
                  </w:divBdr>
                </w:div>
                <w:div w:id="1452163088">
                  <w:marLeft w:val="0"/>
                  <w:marRight w:val="0"/>
                  <w:marTop w:val="0"/>
                  <w:marBottom w:val="0"/>
                  <w:divBdr>
                    <w:top w:val="none" w:sz="0" w:space="0" w:color="auto"/>
                    <w:left w:val="none" w:sz="0" w:space="0" w:color="auto"/>
                    <w:bottom w:val="none" w:sz="0" w:space="0" w:color="auto"/>
                    <w:right w:val="none" w:sz="0" w:space="0" w:color="auto"/>
                  </w:divBdr>
                </w:div>
                <w:div w:id="1452632822">
                  <w:marLeft w:val="0"/>
                  <w:marRight w:val="0"/>
                  <w:marTop w:val="0"/>
                  <w:marBottom w:val="0"/>
                  <w:divBdr>
                    <w:top w:val="none" w:sz="0" w:space="0" w:color="auto"/>
                    <w:left w:val="none" w:sz="0" w:space="0" w:color="auto"/>
                    <w:bottom w:val="none" w:sz="0" w:space="0" w:color="auto"/>
                    <w:right w:val="none" w:sz="0" w:space="0" w:color="auto"/>
                  </w:divBdr>
                </w:div>
                <w:div w:id="1453279437">
                  <w:marLeft w:val="0"/>
                  <w:marRight w:val="0"/>
                  <w:marTop w:val="0"/>
                  <w:marBottom w:val="0"/>
                  <w:divBdr>
                    <w:top w:val="none" w:sz="0" w:space="0" w:color="auto"/>
                    <w:left w:val="none" w:sz="0" w:space="0" w:color="auto"/>
                    <w:bottom w:val="none" w:sz="0" w:space="0" w:color="auto"/>
                    <w:right w:val="none" w:sz="0" w:space="0" w:color="auto"/>
                  </w:divBdr>
                </w:div>
                <w:div w:id="1453551775">
                  <w:marLeft w:val="0"/>
                  <w:marRight w:val="0"/>
                  <w:marTop w:val="0"/>
                  <w:marBottom w:val="0"/>
                  <w:divBdr>
                    <w:top w:val="none" w:sz="0" w:space="0" w:color="auto"/>
                    <w:left w:val="none" w:sz="0" w:space="0" w:color="auto"/>
                    <w:bottom w:val="none" w:sz="0" w:space="0" w:color="auto"/>
                    <w:right w:val="none" w:sz="0" w:space="0" w:color="auto"/>
                  </w:divBdr>
                </w:div>
                <w:div w:id="1454442145">
                  <w:marLeft w:val="0"/>
                  <w:marRight w:val="0"/>
                  <w:marTop w:val="0"/>
                  <w:marBottom w:val="0"/>
                  <w:divBdr>
                    <w:top w:val="none" w:sz="0" w:space="0" w:color="auto"/>
                    <w:left w:val="none" w:sz="0" w:space="0" w:color="auto"/>
                    <w:bottom w:val="none" w:sz="0" w:space="0" w:color="auto"/>
                    <w:right w:val="none" w:sz="0" w:space="0" w:color="auto"/>
                  </w:divBdr>
                </w:div>
                <w:div w:id="1455563863">
                  <w:marLeft w:val="0"/>
                  <w:marRight w:val="0"/>
                  <w:marTop w:val="0"/>
                  <w:marBottom w:val="0"/>
                  <w:divBdr>
                    <w:top w:val="none" w:sz="0" w:space="0" w:color="auto"/>
                    <w:left w:val="none" w:sz="0" w:space="0" w:color="auto"/>
                    <w:bottom w:val="none" w:sz="0" w:space="0" w:color="auto"/>
                    <w:right w:val="none" w:sz="0" w:space="0" w:color="auto"/>
                  </w:divBdr>
                </w:div>
                <w:div w:id="1457603164">
                  <w:marLeft w:val="0"/>
                  <w:marRight w:val="0"/>
                  <w:marTop w:val="0"/>
                  <w:marBottom w:val="0"/>
                  <w:divBdr>
                    <w:top w:val="none" w:sz="0" w:space="0" w:color="auto"/>
                    <w:left w:val="none" w:sz="0" w:space="0" w:color="auto"/>
                    <w:bottom w:val="none" w:sz="0" w:space="0" w:color="auto"/>
                    <w:right w:val="none" w:sz="0" w:space="0" w:color="auto"/>
                  </w:divBdr>
                </w:div>
                <w:div w:id="1457985653">
                  <w:marLeft w:val="0"/>
                  <w:marRight w:val="0"/>
                  <w:marTop w:val="0"/>
                  <w:marBottom w:val="0"/>
                  <w:divBdr>
                    <w:top w:val="none" w:sz="0" w:space="0" w:color="auto"/>
                    <w:left w:val="none" w:sz="0" w:space="0" w:color="auto"/>
                    <w:bottom w:val="none" w:sz="0" w:space="0" w:color="auto"/>
                    <w:right w:val="none" w:sz="0" w:space="0" w:color="auto"/>
                  </w:divBdr>
                </w:div>
                <w:div w:id="1459034076">
                  <w:marLeft w:val="0"/>
                  <w:marRight w:val="0"/>
                  <w:marTop w:val="0"/>
                  <w:marBottom w:val="0"/>
                  <w:divBdr>
                    <w:top w:val="none" w:sz="0" w:space="0" w:color="auto"/>
                    <w:left w:val="none" w:sz="0" w:space="0" w:color="auto"/>
                    <w:bottom w:val="none" w:sz="0" w:space="0" w:color="auto"/>
                    <w:right w:val="none" w:sz="0" w:space="0" w:color="auto"/>
                  </w:divBdr>
                </w:div>
                <w:div w:id="1462264759">
                  <w:marLeft w:val="0"/>
                  <w:marRight w:val="0"/>
                  <w:marTop w:val="0"/>
                  <w:marBottom w:val="0"/>
                  <w:divBdr>
                    <w:top w:val="none" w:sz="0" w:space="0" w:color="auto"/>
                    <w:left w:val="none" w:sz="0" w:space="0" w:color="auto"/>
                    <w:bottom w:val="none" w:sz="0" w:space="0" w:color="auto"/>
                    <w:right w:val="none" w:sz="0" w:space="0" w:color="auto"/>
                  </w:divBdr>
                </w:div>
                <w:div w:id="1462530940">
                  <w:marLeft w:val="0"/>
                  <w:marRight w:val="0"/>
                  <w:marTop w:val="0"/>
                  <w:marBottom w:val="0"/>
                  <w:divBdr>
                    <w:top w:val="none" w:sz="0" w:space="0" w:color="auto"/>
                    <w:left w:val="none" w:sz="0" w:space="0" w:color="auto"/>
                    <w:bottom w:val="none" w:sz="0" w:space="0" w:color="auto"/>
                    <w:right w:val="none" w:sz="0" w:space="0" w:color="auto"/>
                  </w:divBdr>
                </w:div>
                <w:div w:id="1462533279">
                  <w:marLeft w:val="0"/>
                  <w:marRight w:val="0"/>
                  <w:marTop w:val="0"/>
                  <w:marBottom w:val="0"/>
                  <w:divBdr>
                    <w:top w:val="none" w:sz="0" w:space="0" w:color="auto"/>
                    <w:left w:val="none" w:sz="0" w:space="0" w:color="auto"/>
                    <w:bottom w:val="none" w:sz="0" w:space="0" w:color="auto"/>
                    <w:right w:val="none" w:sz="0" w:space="0" w:color="auto"/>
                  </w:divBdr>
                </w:div>
                <w:div w:id="1463888996">
                  <w:marLeft w:val="0"/>
                  <w:marRight w:val="0"/>
                  <w:marTop w:val="0"/>
                  <w:marBottom w:val="0"/>
                  <w:divBdr>
                    <w:top w:val="none" w:sz="0" w:space="0" w:color="auto"/>
                    <w:left w:val="none" w:sz="0" w:space="0" w:color="auto"/>
                    <w:bottom w:val="none" w:sz="0" w:space="0" w:color="auto"/>
                    <w:right w:val="none" w:sz="0" w:space="0" w:color="auto"/>
                  </w:divBdr>
                </w:div>
                <w:div w:id="1468432124">
                  <w:marLeft w:val="0"/>
                  <w:marRight w:val="0"/>
                  <w:marTop w:val="0"/>
                  <w:marBottom w:val="0"/>
                  <w:divBdr>
                    <w:top w:val="none" w:sz="0" w:space="0" w:color="auto"/>
                    <w:left w:val="none" w:sz="0" w:space="0" w:color="auto"/>
                    <w:bottom w:val="none" w:sz="0" w:space="0" w:color="auto"/>
                    <w:right w:val="none" w:sz="0" w:space="0" w:color="auto"/>
                  </w:divBdr>
                </w:div>
                <w:div w:id="1468663539">
                  <w:marLeft w:val="0"/>
                  <w:marRight w:val="0"/>
                  <w:marTop w:val="0"/>
                  <w:marBottom w:val="0"/>
                  <w:divBdr>
                    <w:top w:val="none" w:sz="0" w:space="0" w:color="auto"/>
                    <w:left w:val="none" w:sz="0" w:space="0" w:color="auto"/>
                    <w:bottom w:val="none" w:sz="0" w:space="0" w:color="auto"/>
                    <w:right w:val="none" w:sz="0" w:space="0" w:color="auto"/>
                  </w:divBdr>
                </w:div>
                <w:div w:id="1470249323">
                  <w:marLeft w:val="0"/>
                  <w:marRight w:val="0"/>
                  <w:marTop w:val="0"/>
                  <w:marBottom w:val="0"/>
                  <w:divBdr>
                    <w:top w:val="none" w:sz="0" w:space="0" w:color="auto"/>
                    <w:left w:val="none" w:sz="0" w:space="0" w:color="auto"/>
                    <w:bottom w:val="none" w:sz="0" w:space="0" w:color="auto"/>
                    <w:right w:val="none" w:sz="0" w:space="0" w:color="auto"/>
                  </w:divBdr>
                </w:div>
                <w:div w:id="1471248989">
                  <w:marLeft w:val="0"/>
                  <w:marRight w:val="0"/>
                  <w:marTop w:val="0"/>
                  <w:marBottom w:val="0"/>
                  <w:divBdr>
                    <w:top w:val="none" w:sz="0" w:space="0" w:color="auto"/>
                    <w:left w:val="none" w:sz="0" w:space="0" w:color="auto"/>
                    <w:bottom w:val="none" w:sz="0" w:space="0" w:color="auto"/>
                    <w:right w:val="none" w:sz="0" w:space="0" w:color="auto"/>
                  </w:divBdr>
                </w:div>
                <w:div w:id="1472021248">
                  <w:marLeft w:val="0"/>
                  <w:marRight w:val="0"/>
                  <w:marTop w:val="0"/>
                  <w:marBottom w:val="0"/>
                  <w:divBdr>
                    <w:top w:val="none" w:sz="0" w:space="0" w:color="auto"/>
                    <w:left w:val="none" w:sz="0" w:space="0" w:color="auto"/>
                    <w:bottom w:val="none" w:sz="0" w:space="0" w:color="auto"/>
                    <w:right w:val="none" w:sz="0" w:space="0" w:color="auto"/>
                  </w:divBdr>
                  <w:divsChild>
                    <w:div w:id="1516770661">
                      <w:marLeft w:val="0"/>
                      <w:marRight w:val="0"/>
                      <w:marTop w:val="0"/>
                      <w:marBottom w:val="0"/>
                      <w:divBdr>
                        <w:top w:val="none" w:sz="0" w:space="0" w:color="auto"/>
                        <w:left w:val="none" w:sz="0" w:space="0" w:color="auto"/>
                        <w:bottom w:val="none" w:sz="0" w:space="0" w:color="auto"/>
                        <w:right w:val="none" w:sz="0" w:space="0" w:color="auto"/>
                      </w:divBdr>
                    </w:div>
                  </w:divsChild>
                </w:div>
                <w:div w:id="1472359520">
                  <w:marLeft w:val="0"/>
                  <w:marRight w:val="0"/>
                  <w:marTop w:val="0"/>
                  <w:marBottom w:val="0"/>
                  <w:divBdr>
                    <w:top w:val="none" w:sz="0" w:space="0" w:color="auto"/>
                    <w:left w:val="none" w:sz="0" w:space="0" w:color="auto"/>
                    <w:bottom w:val="none" w:sz="0" w:space="0" w:color="auto"/>
                    <w:right w:val="none" w:sz="0" w:space="0" w:color="auto"/>
                  </w:divBdr>
                </w:div>
                <w:div w:id="1473331994">
                  <w:marLeft w:val="0"/>
                  <w:marRight w:val="0"/>
                  <w:marTop w:val="0"/>
                  <w:marBottom w:val="0"/>
                  <w:divBdr>
                    <w:top w:val="none" w:sz="0" w:space="0" w:color="auto"/>
                    <w:left w:val="none" w:sz="0" w:space="0" w:color="auto"/>
                    <w:bottom w:val="none" w:sz="0" w:space="0" w:color="auto"/>
                    <w:right w:val="none" w:sz="0" w:space="0" w:color="auto"/>
                  </w:divBdr>
                </w:div>
                <w:div w:id="1474181333">
                  <w:marLeft w:val="0"/>
                  <w:marRight w:val="0"/>
                  <w:marTop w:val="0"/>
                  <w:marBottom w:val="0"/>
                  <w:divBdr>
                    <w:top w:val="none" w:sz="0" w:space="0" w:color="auto"/>
                    <w:left w:val="none" w:sz="0" w:space="0" w:color="auto"/>
                    <w:bottom w:val="none" w:sz="0" w:space="0" w:color="auto"/>
                    <w:right w:val="none" w:sz="0" w:space="0" w:color="auto"/>
                  </w:divBdr>
                </w:div>
                <w:div w:id="1475490648">
                  <w:marLeft w:val="0"/>
                  <w:marRight w:val="0"/>
                  <w:marTop w:val="0"/>
                  <w:marBottom w:val="0"/>
                  <w:divBdr>
                    <w:top w:val="none" w:sz="0" w:space="0" w:color="auto"/>
                    <w:left w:val="none" w:sz="0" w:space="0" w:color="auto"/>
                    <w:bottom w:val="none" w:sz="0" w:space="0" w:color="auto"/>
                    <w:right w:val="none" w:sz="0" w:space="0" w:color="auto"/>
                  </w:divBdr>
                </w:div>
                <w:div w:id="1475753211">
                  <w:marLeft w:val="0"/>
                  <w:marRight w:val="0"/>
                  <w:marTop w:val="0"/>
                  <w:marBottom w:val="0"/>
                  <w:divBdr>
                    <w:top w:val="none" w:sz="0" w:space="0" w:color="auto"/>
                    <w:left w:val="none" w:sz="0" w:space="0" w:color="auto"/>
                    <w:bottom w:val="none" w:sz="0" w:space="0" w:color="auto"/>
                    <w:right w:val="none" w:sz="0" w:space="0" w:color="auto"/>
                  </w:divBdr>
                </w:div>
                <w:div w:id="1475756195">
                  <w:marLeft w:val="0"/>
                  <w:marRight w:val="0"/>
                  <w:marTop w:val="0"/>
                  <w:marBottom w:val="0"/>
                  <w:divBdr>
                    <w:top w:val="none" w:sz="0" w:space="0" w:color="auto"/>
                    <w:left w:val="none" w:sz="0" w:space="0" w:color="auto"/>
                    <w:bottom w:val="none" w:sz="0" w:space="0" w:color="auto"/>
                    <w:right w:val="none" w:sz="0" w:space="0" w:color="auto"/>
                  </w:divBdr>
                </w:div>
                <w:div w:id="1475872947">
                  <w:marLeft w:val="0"/>
                  <w:marRight w:val="0"/>
                  <w:marTop w:val="0"/>
                  <w:marBottom w:val="0"/>
                  <w:divBdr>
                    <w:top w:val="none" w:sz="0" w:space="0" w:color="auto"/>
                    <w:left w:val="none" w:sz="0" w:space="0" w:color="auto"/>
                    <w:bottom w:val="none" w:sz="0" w:space="0" w:color="auto"/>
                    <w:right w:val="none" w:sz="0" w:space="0" w:color="auto"/>
                  </w:divBdr>
                </w:div>
                <w:div w:id="1476800903">
                  <w:marLeft w:val="0"/>
                  <w:marRight w:val="0"/>
                  <w:marTop w:val="0"/>
                  <w:marBottom w:val="0"/>
                  <w:divBdr>
                    <w:top w:val="none" w:sz="0" w:space="0" w:color="auto"/>
                    <w:left w:val="none" w:sz="0" w:space="0" w:color="auto"/>
                    <w:bottom w:val="none" w:sz="0" w:space="0" w:color="auto"/>
                    <w:right w:val="none" w:sz="0" w:space="0" w:color="auto"/>
                  </w:divBdr>
                </w:div>
                <w:div w:id="1478037832">
                  <w:marLeft w:val="0"/>
                  <w:marRight w:val="0"/>
                  <w:marTop w:val="0"/>
                  <w:marBottom w:val="0"/>
                  <w:divBdr>
                    <w:top w:val="none" w:sz="0" w:space="0" w:color="auto"/>
                    <w:left w:val="none" w:sz="0" w:space="0" w:color="auto"/>
                    <w:bottom w:val="none" w:sz="0" w:space="0" w:color="auto"/>
                    <w:right w:val="none" w:sz="0" w:space="0" w:color="auto"/>
                  </w:divBdr>
                </w:div>
                <w:div w:id="1478649933">
                  <w:marLeft w:val="0"/>
                  <w:marRight w:val="0"/>
                  <w:marTop w:val="0"/>
                  <w:marBottom w:val="0"/>
                  <w:divBdr>
                    <w:top w:val="none" w:sz="0" w:space="0" w:color="auto"/>
                    <w:left w:val="none" w:sz="0" w:space="0" w:color="auto"/>
                    <w:bottom w:val="none" w:sz="0" w:space="0" w:color="auto"/>
                    <w:right w:val="none" w:sz="0" w:space="0" w:color="auto"/>
                  </w:divBdr>
                </w:div>
                <w:div w:id="1482229387">
                  <w:marLeft w:val="0"/>
                  <w:marRight w:val="0"/>
                  <w:marTop w:val="0"/>
                  <w:marBottom w:val="0"/>
                  <w:divBdr>
                    <w:top w:val="none" w:sz="0" w:space="0" w:color="auto"/>
                    <w:left w:val="none" w:sz="0" w:space="0" w:color="auto"/>
                    <w:bottom w:val="none" w:sz="0" w:space="0" w:color="auto"/>
                    <w:right w:val="none" w:sz="0" w:space="0" w:color="auto"/>
                  </w:divBdr>
                </w:div>
                <w:div w:id="1482304180">
                  <w:marLeft w:val="0"/>
                  <w:marRight w:val="0"/>
                  <w:marTop w:val="0"/>
                  <w:marBottom w:val="0"/>
                  <w:divBdr>
                    <w:top w:val="none" w:sz="0" w:space="0" w:color="auto"/>
                    <w:left w:val="none" w:sz="0" w:space="0" w:color="auto"/>
                    <w:bottom w:val="none" w:sz="0" w:space="0" w:color="auto"/>
                    <w:right w:val="none" w:sz="0" w:space="0" w:color="auto"/>
                  </w:divBdr>
                </w:div>
                <w:div w:id="1482456948">
                  <w:marLeft w:val="0"/>
                  <w:marRight w:val="0"/>
                  <w:marTop w:val="0"/>
                  <w:marBottom w:val="0"/>
                  <w:divBdr>
                    <w:top w:val="none" w:sz="0" w:space="0" w:color="auto"/>
                    <w:left w:val="none" w:sz="0" w:space="0" w:color="auto"/>
                    <w:bottom w:val="none" w:sz="0" w:space="0" w:color="auto"/>
                    <w:right w:val="none" w:sz="0" w:space="0" w:color="auto"/>
                  </w:divBdr>
                </w:div>
                <w:div w:id="1486973050">
                  <w:marLeft w:val="0"/>
                  <w:marRight w:val="0"/>
                  <w:marTop w:val="0"/>
                  <w:marBottom w:val="0"/>
                  <w:divBdr>
                    <w:top w:val="none" w:sz="0" w:space="0" w:color="auto"/>
                    <w:left w:val="none" w:sz="0" w:space="0" w:color="auto"/>
                    <w:bottom w:val="none" w:sz="0" w:space="0" w:color="auto"/>
                    <w:right w:val="none" w:sz="0" w:space="0" w:color="auto"/>
                  </w:divBdr>
                </w:div>
                <w:div w:id="1488135613">
                  <w:marLeft w:val="0"/>
                  <w:marRight w:val="0"/>
                  <w:marTop w:val="0"/>
                  <w:marBottom w:val="0"/>
                  <w:divBdr>
                    <w:top w:val="none" w:sz="0" w:space="0" w:color="auto"/>
                    <w:left w:val="none" w:sz="0" w:space="0" w:color="auto"/>
                    <w:bottom w:val="none" w:sz="0" w:space="0" w:color="auto"/>
                    <w:right w:val="none" w:sz="0" w:space="0" w:color="auto"/>
                  </w:divBdr>
                </w:div>
                <w:div w:id="1488206443">
                  <w:marLeft w:val="720"/>
                  <w:marRight w:val="0"/>
                  <w:marTop w:val="0"/>
                  <w:marBottom w:val="0"/>
                  <w:divBdr>
                    <w:top w:val="none" w:sz="0" w:space="0" w:color="auto"/>
                    <w:left w:val="none" w:sz="0" w:space="0" w:color="auto"/>
                    <w:bottom w:val="none" w:sz="0" w:space="0" w:color="auto"/>
                    <w:right w:val="none" w:sz="0" w:space="0" w:color="auto"/>
                  </w:divBdr>
                </w:div>
                <w:div w:id="1488591843">
                  <w:marLeft w:val="0"/>
                  <w:marRight w:val="0"/>
                  <w:marTop w:val="0"/>
                  <w:marBottom w:val="0"/>
                  <w:divBdr>
                    <w:top w:val="none" w:sz="0" w:space="0" w:color="auto"/>
                    <w:left w:val="none" w:sz="0" w:space="0" w:color="auto"/>
                    <w:bottom w:val="none" w:sz="0" w:space="0" w:color="auto"/>
                    <w:right w:val="none" w:sz="0" w:space="0" w:color="auto"/>
                  </w:divBdr>
                </w:div>
                <w:div w:id="1488791049">
                  <w:marLeft w:val="0"/>
                  <w:marRight w:val="0"/>
                  <w:marTop w:val="0"/>
                  <w:marBottom w:val="0"/>
                  <w:divBdr>
                    <w:top w:val="none" w:sz="0" w:space="0" w:color="auto"/>
                    <w:left w:val="none" w:sz="0" w:space="0" w:color="auto"/>
                    <w:bottom w:val="none" w:sz="0" w:space="0" w:color="auto"/>
                    <w:right w:val="none" w:sz="0" w:space="0" w:color="auto"/>
                  </w:divBdr>
                </w:div>
                <w:div w:id="1489325537">
                  <w:marLeft w:val="0"/>
                  <w:marRight w:val="0"/>
                  <w:marTop w:val="0"/>
                  <w:marBottom w:val="0"/>
                  <w:divBdr>
                    <w:top w:val="none" w:sz="0" w:space="0" w:color="auto"/>
                    <w:left w:val="none" w:sz="0" w:space="0" w:color="auto"/>
                    <w:bottom w:val="none" w:sz="0" w:space="0" w:color="auto"/>
                    <w:right w:val="none" w:sz="0" w:space="0" w:color="auto"/>
                  </w:divBdr>
                </w:div>
                <w:div w:id="1490637132">
                  <w:marLeft w:val="0"/>
                  <w:marRight w:val="0"/>
                  <w:marTop w:val="0"/>
                  <w:marBottom w:val="0"/>
                  <w:divBdr>
                    <w:top w:val="none" w:sz="0" w:space="0" w:color="auto"/>
                    <w:left w:val="none" w:sz="0" w:space="0" w:color="auto"/>
                    <w:bottom w:val="none" w:sz="0" w:space="0" w:color="auto"/>
                    <w:right w:val="none" w:sz="0" w:space="0" w:color="auto"/>
                  </w:divBdr>
                </w:div>
                <w:div w:id="1490898267">
                  <w:marLeft w:val="0"/>
                  <w:marRight w:val="0"/>
                  <w:marTop w:val="0"/>
                  <w:marBottom w:val="0"/>
                  <w:divBdr>
                    <w:top w:val="none" w:sz="0" w:space="0" w:color="auto"/>
                    <w:left w:val="none" w:sz="0" w:space="0" w:color="auto"/>
                    <w:bottom w:val="none" w:sz="0" w:space="0" w:color="auto"/>
                    <w:right w:val="none" w:sz="0" w:space="0" w:color="auto"/>
                  </w:divBdr>
                </w:div>
                <w:div w:id="1494954004">
                  <w:marLeft w:val="0"/>
                  <w:marRight w:val="0"/>
                  <w:marTop w:val="0"/>
                  <w:marBottom w:val="0"/>
                  <w:divBdr>
                    <w:top w:val="none" w:sz="0" w:space="0" w:color="auto"/>
                    <w:left w:val="none" w:sz="0" w:space="0" w:color="auto"/>
                    <w:bottom w:val="none" w:sz="0" w:space="0" w:color="auto"/>
                    <w:right w:val="none" w:sz="0" w:space="0" w:color="auto"/>
                  </w:divBdr>
                  <w:divsChild>
                    <w:div w:id="698622160">
                      <w:marLeft w:val="0"/>
                      <w:marRight w:val="0"/>
                      <w:marTop w:val="0"/>
                      <w:marBottom w:val="0"/>
                      <w:divBdr>
                        <w:top w:val="none" w:sz="0" w:space="0" w:color="auto"/>
                        <w:left w:val="none" w:sz="0" w:space="0" w:color="auto"/>
                        <w:bottom w:val="none" w:sz="0" w:space="0" w:color="auto"/>
                        <w:right w:val="none" w:sz="0" w:space="0" w:color="auto"/>
                      </w:divBdr>
                    </w:div>
                  </w:divsChild>
                </w:div>
                <w:div w:id="1494954141">
                  <w:marLeft w:val="0"/>
                  <w:marRight w:val="0"/>
                  <w:marTop w:val="0"/>
                  <w:marBottom w:val="0"/>
                  <w:divBdr>
                    <w:top w:val="none" w:sz="0" w:space="0" w:color="auto"/>
                    <w:left w:val="none" w:sz="0" w:space="0" w:color="auto"/>
                    <w:bottom w:val="none" w:sz="0" w:space="0" w:color="auto"/>
                    <w:right w:val="none" w:sz="0" w:space="0" w:color="auto"/>
                  </w:divBdr>
                </w:div>
                <w:div w:id="1496409119">
                  <w:marLeft w:val="0"/>
                  <w:marRight w:val="0"/>
                  <w:marTop w:val="0"/>
                  <w:marBottom w:val="0"/>
                  <w:divBdr>
                    <w:top w:val="none" w:sz="0" w:space="0" w:color="auto"/>
                    <w:left w:val="none" w:sz="0" w:space="0" w:color="auto"/>
                    <w:bottom w:val="none" w:sz="0" w:space="0" w:color="auto"/>
                    <w:right w:val="none" w:sz="0" w:space="0" w:color="auto"/>
                  </w:divBdr>
                </w:div>
                <w:div w:id="1499342713">
                  <w:marLeft w:val="0"/>
                  <w:marRight w:val="0"/>
                  <w:marTop w:val="0"/>
                  <w:marBottom w:val="0"/>
                  <w:divBdr>
                    <w:top w:val="none" w:sz="0" w:space="0" w:color="auto"/>
                    <w:left w:val="none" w:sz="0" w:space="0" w:color="auto"/>
                    <w:bottom w:val="none" w:sz="0" w:space="0" w:color="auto"/>
                    <w:right w:val="none" w:sz="0" w:space="0" w:color="auto"/>
                  </w:divBdr>
                </w:div>
                <w:div w:id="1499686561">
                  <w:marLeft w:val="0"/>
                  <w:marRight w:val="0"/>
                  <w:marTop w:val="0"/>
                  <w:marBottom w:val="0"/>
                  <w:divBdr>
                    <w:top w:val="none" w:sz="0" w:space="0" w:color="auto"/>
                    <w:left w:val="none" w:sz="0" w:space="0" w:color="auto"/>
                    <w:bottom w:val="none" w:sz="0" w:space="0" w:color="auto"/>
                    <w:right w:val="none" w:sz="0" w:space="0" w:color="auto"/>
                  </w:divBdr>
                </w:div>
                <w:div w:id="1500077684">
                  <w:marLeft w:val="0"/>
                  <w:marRight w:val="0"/>
                  <w:marTop w:val="0"/>
                  <w:marBottom w:val="0"/>
                  <w:divBdr>
                    <w:top w:val="none" w:sz="0" w:space="0" w:color="auto"/>
                    <w:left w:val="none" w:sz="0" w:space="0" w:color="auto"/>
                    <w:bottom w:val="none" w:sz="0" w:space="0" w:color="auto"/>
                    <w:right w:val="none" w:sz="0" w:space="0" w:color="auto"/>
                  </w:divBdr>
                </w:div>
                <w:div w:id="1500657642">
                  <w:marLeft w:val="0"/>
                  <w:marRight w:val="0"/>
                  <w:marTop w:val="0"/>
                  <w:marBottom w:val="0"/>
                  <w:divBdr>
                    <w:top w:val="none" w:sz="0" w:space="0" w:color="auto"/>
                    <w:left w:val="none" w:sz="0" w:space="0" w:color="auto"/>
                    <w:bottom w:val="none" w:sz="0" w:space="0" w:color="auto"/>
                    <w:right w:val="none" w:sz="0" w:space="0" w:color="auto"/>
                  </w:divBdr>
                </w:div>
                <w:div w:id="1503470006">
                  <w:marLeft w:val="0"/>
                  <w:marRight w:val="0"/>
                  <w:marTop w:val="0"/>
                  <w:marBottom w:val="0"/>
                  <w:divBdr>
                    <w:top w:val="none" w:sz="0" w:space="0" w:color="auto"/>
                    <w:left w:val="none" w:sz="0" w:space="0" w:color="auto"/>
                    <w:bottom w:val="none" w:sz="0" w:space="0" w:color="auto"/>
                    <w:right w:val="none" w:sz="0" w:space="0" w:color="auto"/>
                  </w:divBdr>
                </w:div>
                <w:div w:id="1503934931">
                  <w:marLeft w:val="0"/>
                  <w:marRight w:val="0"/>
                  <w:marTop w:val="0"/>
                  <w:marBottom w:val="0"/>
                  <w:divBdr>
                    <w:top w:val="none" w:sz="0" w:space="0" w:color="auto"/>
                    <w:left w:val="none" w:sz="0" w:space="0" w:color="auto"/>
                    <w:bottom w:val="none" w:sz="0" w:space="0" w:color="auto"/>
                    <w:right w:val="none" w:sz="0" w:space="0" w:color="auto"/>
                  </w:divBdr>
                </w:div>
                <w:div w:id="1504583380">
                  <w:marLeft w:val="0"/>
                  <w:marRight w:val="0"/>
                  <w:marTop w:val="0"/>
                  <w:marBottom w:val="0"/>
                  <w:divBdr>
                    <w:top w:val="none" w:sz="0" w:space="0" w:color="auto"/>
                    <w:left w:val="none" w:sz="0" w:space="0" w:color="auto"/>
                    <w:bottom w:val="none" w:sz="0" w:space="0" w:color="auto"/>
                    <w:right w:val="none" w:sz="0" w:space="0" w:color="auto"/>
                  </w:divBdr>
                </w:div>
                <w:div w:id="1505171992">
                  <w:marLeft w:val="720"/>
                  <w:marRight w:val="0"/>
                  <w:marTop w:val="0"/>
                  <w:marBottom w:val="0"/>
                  <w:divBdr>
                    <w:top w:val="none" w:sz="0" w:space="0" w:color="auto"/>
                    <w:left w:val="none" w:sz="0" w:space="0" w:color="auto"/>
                    <w:bottom w:val="none" w:sz="0" w:space="0" w:color="auto"/>
                    <w:right w:val="none" w:sz="0" w:space="0" w:color="auto"/>
                  </w:divBdr>
                </w:div>
                <w:div w:id="1507358930">
                  <w:marLeft w:val="0"/>
                  <w:marRight w:val="0"/>
                  <w:marTop w:val="0"/>
                  <w:marBottom w:val="0"/>
                  <w:divBdr>
                    <w:top w:val="none" w:sz="0" w:space="0" w:color="auto"/>
                    <w:left w:val="none" w:sz="0" w:space="0" w:color="auto"/>
                    <w:bottom w:val="none" w:sz="0" w:space="0" w:color="auto"/>
                    <w:right w:val="none" w:sz="0" w:space="0" w:color="auto"/>
                  </w:divBdr>
                </w:div>
                <w:div w:id="1508133795">
                  <w:marLeft w:val="0"/>
                  <w:marRight w:val="0"/>
                  <w:marTop w:val="0"/>
                  <w:marBottom w:val="0"/>
                  <w:divBdr>
                    <w:top w:val="none" w:sz="0" w:space="0" w:color="auto"/>
                    <w:left w:val="none" w:sz="0" w:space="0" w:color="auto"/>
                    <w:bottom w:val="none" w:sz="0" w:space="0" w:color="auto"/>
                    <w:right w:val="none" w:sz="0" w:space="0" w:color="auto"/>
                  </w:divBdr>
                </w:div>
                <w:div w:id="1508519596">
                  <w:marLeft w:val="0"/>
                  <w:marRight w:val="0"/>
                  <w:marTop w:val="0"/>
                  <w:marBottom w:val="0"/>
                  <w:divBdr>
                    <w:top w:val="none" w:sz="0" w:space="0" w:color="auto"/>
                    <w:left w:val="none" w:sz="0" w:space="0" w:color="auto"/>
                    <w:bottom w:val="none" w:sz="0" w:space="0" w:color="auto"/>
                    <w:right w:val="none" w:sz="0" w:space="0" w:color="auto"/>
                  </w:divBdr>
                </w:div>
                <w:div w:id="1510220661">
                  <w:marLeft w:val="0"/>
                  <w:marRight w:val="0"/>
                  <w:marTop w:val="0"/>
                  <w:marBottom w:val="0"/>
                  <w:divBdr>
                    <w:top w:val="none" w:sz="0" w:space="0" w:color="auto"/>
                    <w:left w:val="none" w:sz="0" w:space="0" w:color="auto"/>
                    <w:bottom w:val="none" w:sz="0" w:space="0" w:color="auto"/>
                    <w:right w:val="none" w:sz="0" w:space="0" w:color="auto"/>
                  </w:divBdr>
                </w:div>
                <w:div w:id="1511605990">
                  <w:marLeft w:val="0"/>
                  <w:marRight w:val="0"/>
                  <w:marTop w:val="0"/>
                  <w:marBottom w:val="0"/>
                  <w:divBdr>
                    <w:top w:val="none" w:sz="0" w:space="0" w:color="auto"/>
                    <w:left w:val="none" w:sz="0" w:space="0" w:color="auto"/>
                    <w:bottom w:val="none" w:sz="0" w:space="0" w:color="auto"/>
                    <w:right w:val="none" w:sz="0" w:space="0" w:color="auto"/>
                  </w:divBdr>
                </w:div>
                <w:div w:id="1512179677">
                  <w:marLeft w:val="0"/>
                  <w:marRight w:val="0"/>
                  <w:marTop w:val="0"/>
                  <w:marBottom w:val="0"/>
                  <w:divBdr>
                    <w:top w:val="none" w:sz="0" w:space="0" w:color="auto"/>
                    <w:left w:val="none" w:sz="0" w:space="0" w:color="auto"/>
                    <w:bottom w:val="none" w:sz="0" w:space="0" w:color="auto"/>
                    <w:right w:val="none" w:sz="0" w:space="0" w:color="auto"/>
                  </w:divBdr>
                </w:div>
                <w:div w:id="1512800142">
                  <w:marLeft w:val="0"/>
                  <w:marRight w:val="0"/>
                  <w:marTop w:val="0"/>
                  <w:marBottom w:val="0"/>
                  <w:divBdr>
                    <w:top w:val="none" w:sz="0" w:space="0" w:color="auto"/>
                    <w:left w:val="none" w:sz="0" w:space="0" w:color="auto"/>
                    <w:bottom w:val="none" w:sz="0" w:space="0" w:color="auto"/>
                    <w:right w:val="none" w:sz="0" w:space="0" w:color="auto"/>
                  </w:divBdr>
                </w:div>
                <w:div w:id="1512840795">
                  <w:marLeft w:val="0"/>
                  <w:marRight w:val="0"/>
                  <w:marTop w:val="0"/>
                  <w:marBottom w:val="0"/>
                  <w:divBdr>
                    <w:top w:val="none" w:sz="0" w:space="0" w:color="auto"/>
                    <w:left w:val="none" w:sz="0" w:space="0" w:color="auto"/>
                    <w:bottom w:val="none" w:sz="0" w:space="0" w:color="auto"/>
                    <w:right w:val="none" w:sz="0" w:space="0" w:color="auto"/>
                  </w:divBdr>
                </w:div>
                <w:div w:id="1513570910">
                  <w:marLeft w:val="0"/>
                  <w:marRight w:val="0"/>
                  <w:marTop w:val="0"/>
                  <w:marBottom w:val="0"/>
                  <w:divBdr>
                    <w:top w:val="none" w:sz="0" w:space="0" w:color="auto"/>
                    <w:left w:val="none" w:sz="0" w:space="0" w:color="auto"/>
                    <w:bottom w:val="none" w:sz="0" w:space="0" w:color="auto"/>
                    <w:right w:val="none" w:sz="0" w:space="0" w:color="auto"/>
                  </w:divBdr>
                </w:div>
                <w:div w:id="1513759254">
                  <w:marLeft w:val="0"/>
                  <w:marRight w:val="0"/>
                  <w:marTop w:val="0"/>
                  <w:marBottom w:val="0"/>
                  <w:divBdr>
                    <w:top w:val="none" w:sz="0" w:space="0" w:color="auto"/>
                    <w:left w:val="none" w:sz="0" w:space="0" w:color="auto"/>
                    <w:bottom w:val="none" w:sz="0" w:space="0" w:color="auto"/>
                    <w:right w:val="none" w:sz="0" w:space="0" w:color="auto"/>
                  </w:divBdr>
                </w:div>
                <w:div w:id="1517498506">
                  <w:marLeft w:val="0"/>
                  <w:marRight w:val="0"/>
                  <w:marTop w:val="0"/>
                  <w:marBottom w:val="0"/>
                  <w:divBdr>
                    <w:top w:val="none" w:sz="0" w:space="0" w:color="auto"/>
                    <w:left w:val="none" w:sz="0" w:space="0" w:color="auto"/>
                    <w:bottom w:val="none" w:sz="0" w:space="0" w:color="auto"/>
                    <w:right w:val="none" w:sz="0" w:space="0" w:color="auto"/>
                  </w:divBdr>
                </w:div>
                <w:div w:id="1519736968">
                  <w:marLeft w:val="720"/>
                  <w:marRight w:val="0"/>
                  <w:marTop w:val="0"/>
                  <w:marBottom w:val="0"/>
                  <w:divBdr>
                    <w:top w:val="none" w:sz="0" w:space="0" w:color="auto"/>
                    <w:left w:val="none" w:sz="0" w:space="0" w:color="auto"/>
                    <w:bottom w:val="none" w:sz="0" w:space="0" w:color="auto"/>
                    <w:right w:val="none" w:sz="0" w:space="0" w:color="auto"/>
                  </w:divBdr>
                </w:div>
                <w:div w:id="1521316804">
                  <w:marLeft w:val="0"/>
                  <w:marRight w:val="0"/>
                  <w:marTop w:val="0"/>
                  <w:marBottom w:val="0"/>
                  <w:divBdr>
                    <w:top w:val="none" w:sz="0" w:space="0" w:color="auto"/>
                    <w:left w:val="none" w:sz="0" w:space="0" w:color="auto"/>
                    <w:bottom w:val="none" w:sz="0" w:space="0" w:color="auto"/>
                    <w:right w:val="none" w:sz="0" w:space="0" w:color="auto"/>
                  </w:divBdr>
                </w:div>
                <w:div w:id="1521435057">
                  <w:marLeft w:val="0"/>
                  <w:marRight w:val="0"/>
                  <w:marTop w:val="0"/>
                  <w:marBottom w:val="0"/>
                  <w:divBdr>
                    <w:top w:val="none" w:sz="0" w:space="0" w:color="auto"/>
                    <w:left w:val="none" w:sz="0" w:space="0" w:color="auto"/>
                    <w:bottom w:val="none" w:sz="0" w:space="0" w:color="auto"/>
                    <w:right w:val="none" w:sz="0" w:space="0" w:color="auto"/>
                  </w:divBdr>
                </w:div>
                <w:div w:id="1521773623">
                  <w:marLeft w:val="0"/>
                  <w:marRight w:val="0"/>
                  <w:marTop w:val="0"/>
                  <w:marBottom w:val="0"/>
                  <w:divBdr>
                    <w:top w:val="none" w:sz="0" w:space="0" w:color="auto"/>
                    <w:left w:val="none" w:sz="0" w:space="0" w:color="auto"/>
                    <w:bottom w:val="none" w:sz="0" w:space="0" w:color="auto"/>
                    <w:right w:val="none" w:sz="0" w:space="0" w:color="auto"/>
                  </w:divBdr>
                </w:div>
                <w:div w:id="1522474503">
                  <w:marLeft w:val="0"/>
                  <w:marRight w:val="0"/>
                  <w:marTop w:val="0"/>
                  <w:marBottom w:val="0"/>
                  <w:divBdr>
                    <w:top w:val="none" w:sz="0" w:space="0" w:color="auto"/>
                    <w:left w:val="none" w:sz="0" w:space="0" w:color="auto"/>
                    <w:bottom w:val="none" w:sz="0" w:space="0" w:color="auto"/>
                    <w:right w:val="none" w:sz="0" w:space="0" w:color="auto"/>
                  </w:divBdr>
                </w:div>
                <w:div w:id="1522744604">
                  <w:marLeft w:val="0"/>
                  <w:marRight w:val="0"/>
                  <w:marTop w:val="0"/>
                  <w:marBottom w:val="0"/>
                  <w:divBdr>
                    <w:top w:val="none" w:sz="0" w:space="0" w:color="auto"/>
                    <w:left w:val="none" w:sz="0" w:space="0" w:color="auto"/>
                    <w:bottom w:val="none" w:sz="0" w:space="0" w:color="auto"/>
                    <w:right w:val="none" w:sz="0" w:space="0" w:color="auto"/>
                  </w:divBdr>
                </w:div>
                <w:div w:id="1526557385">
                  <w:marLeft w:val="0"/>
                  <w:marRight w:val="0"/>
                  <w:marTop w:val="0"/>
                  <w:marBottom w:val="0"/>
                  <w:divBdr>
                    <w:top w:val="none" w:sz="0" w:space="0" w:color="auto"/>
                    <w:left w:val="none" w:sz="0" w:space="0" w:color="auto"/>
                    <w:bottom w:val="none" w:sz="0" w:space="0" w:color="auto"/>
                    <w:right w:val="none" w:sz="0" w:space="0" w:color="auto"/>
                  </w:divBdr>
                </w:div>
                <w:div w:id="1526559620">
                  <w:marLeft w:val="0"/>
                  <w:marRight w:val="0"/>
                  <w:marTop w:val="0"/>
                  <w:marBottom w:val="0"/>
                  <w:divBdr>
                    <w:top w:val="none" w:sz="0" w:space="0" w:color="auto"/>
                    <w:left w:val="none" w:sz="0" w:space="0" w:color="auto"/>
                    <w:bottom w:val="none" w:sz="0" w:space="0" w:color="auto"/>
                    <w:right w:val="none" w:sz="0" w:space="0" w:color="auto"/>
                  </w:divBdr>
                </w:div>
                <w:div w:id="1527019835">
                  <w:marLeft w:val="0"/>
                  <w:marRight w:val="0"/>
                  <w:marTop w:val="0"/>
                  <w:marBottom w:val="0"/>
                  <w:divBdr>
                    <w:top w:val="none" w:sz="0" w:space="0" w:color="auto"/>
                    <w:left w:val="none" w:sz="0" w:space="0" w:color="auto"/>
                    <w:bottom w:val="none" w:sz="0" w:space="0" w:color="auto"/>
                    <w:right w:val="none" w:sz="0" w:space="0" w:color="auto"/>
                  </w:divBdr>
                </w:div>
                <w:div w:id="1527251660">
                  <w:marLeft w:val="0"/>
                  <w:marRight w:val="0"/>
                  <w:marTop w:val="0"/>
                  <w:marBottom w:val="0"/>
                  <w:divBdr>
                    <w:top w:val="none" w:sz="0" w:space="0" w:color="auto"/>
                    <w:left w:val="none" w:sz="0" w:space="0" w:color="auto"/>
                    <w:bottom w:val="none" w:sz="0" w:space="0" w:color="auto"/>
                    <w:right w:val="none" w:sz="0" w:space="0" w:color="auto"/>
                  </w:divBdr>
                </w:div>
                <w:div w:id="1528444094">
                  <w:marLeft w:val="0"/>
                  <w:marRight w:val="0"/>
                  <w:marTop w:val="0"/>
                  <w:marBottom w:val="0"/>
                  <w:divBdr>
                    <w:top w:val="none" w:sz="0" w:space="0" w:color="auto"/>
                    <w:left w:val="none" w:sz="0" w:space="0" w:color="auto"/>
                    <w:bottom w:val="none" w:sz="0" w:space="0" w:color="auto"/>
                    <w:right w:val="none" w:sz="0" w:space="0" w:color="auto"/>
                  </w:divBdr>
                  <w:divsChild>
                    <w:div w:id="1369335767">
                      <w:marLeft w:val="0"/>
                      <w:marRight w:val="0"/>
                      <w:marTop w:val="0"/>
                      <w:marBottom w:val="0"/>
                      <w:divBdr>
                        <w:top w:val="none" w:sz="0" w:space="0" w:color="auto"/>
                        <w:left w:val="none" w:sz="0" w:space="0" w:color="auto"/>
                        <w:bottom w:val="none" w:sz="0" w:space="0" w:color="auto"/>
                        <w:right w:val="none" w:sz="0" w:space="0" w:color="auto"/>
                      </w:divBdr>
                    </w:div>
                  </w:divsChild>
                </w:div>
                <w:div w:id="1532844620">
                  <w:marLeft w:val="360"/>
                  <w:marRight w:val="0"/>
                  <w:marTop w:val="0"/>
                  <w:marBottom w:val="0"/>
                  <w:divBdr>
                    <w:top w:val="none" w:sz="0" w:space="0" w:color="auto"/>
                    <w:left w:val="none" w:sz="0" w:space="0" w:color="auto"/>
                    <w:bottom w:val="none" w:sz="0" w:space="0" w:color="auto"/>
                    <w:right w:val="none" w:sz="0" w:space="0" w:color="auto"/>
                  </w:divBdr>
                </w:div>
                <w:div w:id="1537306747">
                  <w:marLeft w:val="720"/>
                  <w:marRight w:val="0"/>
                  <w:marTop w:val="0"/>
                  <w:marBottom w:val="0"/>
                  <w:divBdr>
                    <w:top w:val="none" w:sz="0" w:space="0" w:color="auto"/>
                    <w:left w:val="none" w:sz="0" w:space="0" w:color="auto"/>
                    <w:bottom w:val="none" w:sz="0" w:space="0" w:color="auto"/>
                    <w:right w:val="none" w:sz="0" w:space="0" w:color="auto"/>
                  </w:divBdr>
                </w:div>
                <w:div w:id="1537741554">
                  <w:marLeft w:val="0"/>
                  <w:marRight w:val="0"/>
                  <w:marTop w:val="0"/>
                  <w:marBottom w:val="0"/>
                  <w:divBdr>
                    <w:top w:val="none" w:sz="0" w:space="0" w:color="auto"/>
                    <w:left w:val="none" w:sz="0" w:space="0" w:color="auto"/>
                    <w:bottom w:val="none" w:sz="0" w:space="0" w:color="auto"/>
                    <w:right w:val="none" w:sz="0" w:space="0" w:color="auto"/>
                  </w:divBdr>
                </w:div>
                <w:div w:id="1539782999">
                  <w:marLeft w:val="0"/>
                  <w:marRight w:val="0"/>
                  <w:marTop w:val="0"/>
                  <w:marBottom w:val="0"/>
                  <w:divBdr>
                    <w:top w:val="none" w:sz="0" w:space="0" w:color="auto"/>
                    <w:left w:val="none" w:sz="0" w:space="0" w:color="auto"/>
                    <w:bottom w:val="none" w:sz="0" w:space="0" w:color="auto"/>
                    <w:right w:val="none" w:sz="0" w:space="0" w:color="auto"/>
                  </w:divBdr>
                </w:div>
                <w:div w:id="1539856573">
                  <w:marLeft w:val="0"/>
                  <w:marRight w:val="0"/>
                  <w:marTop w:val="0"/>
                  <w:marBottom w:val="0"/>
                  <w:divBdr>
                    <w:top w:val="none" w:sz="0" w:space="0" w:color="auto"/>
                    <w:left w:val="none" w:sz="0" w:space="0" w:color="auto"/>
                    <w:bottom w:val="none" w:sz="0" w:space="0" w:color="auto"/>
                    <w:right w:val="none" w:sz="0" w:space="0" w:color="auto"/>
                  </w:divBdr>
                </w:div>
                <w:div w:id="1540777941">
                  <w:marLeft w:val="0"/>
                  <w:marRight w:val="0"/>
                  <w:marTop w:val="0"/>
                  <w:marBottom w:val="0"/>
                  <w:divBdr>
                    <w:top w:val="none" w:sz="0" w:space="0" w:color="auto"/>
                    <w:left w:val="none" w:sz="0" w:space="0" w:color="auto"/>
                    <w:bottom w:val="none" w:sz="0" w:space="0" w:color="auto"/>
                    <w:right w:val="none" w:sz="0" w:space="0" w:color="auto"/>
                  </w:divBdr>
                </w:div>
                <w:div w:id="1541090957">
                  <w:marLeft w:val="0"/>
                  <w:marRight w:val="0"/>
                  <w:marTop w:val="0"/>
                  <w:marBottom w:val="0"/>
                  <w:divBdr>
                    <w:top w:val="none" w:sz="0" w:space="0" w:color="auto"/>
                    <w:left w:val="none" w:sz="0" w:space="0" w:color="auto"/>
                    <w:bottom w:val="none" w:sz="0" w:space="0" w:color="auto"/>
                    <w:right w:val="none" w:sz="0" w:space="0" w:color="auto"/>
                  </w:divBdr>
                </w:div>
                <w:div w:id="1541549493">
                  <w:marLeft w:val="0"/>
                  <w:marRight w:val="0"/>
                  <w:marTop w:val="0"/>
                  <w:marBottom w:val="0"/>
                  <w:divBdr>
                    <w:top w:val="none" w:sz="0" w:space="0" w:color="auto"/>
                    <w:left w:val="none" w:sz="0" w:space="0" w:color="auto"/>
                    <w:bottom w:val="none" w:sz="0" w:space="0" w:color="auto"/>
                    <w:right w:val="none" w:sz="0" w:space="0" w:color="auto"/>
                  </w:divBdr>
                </w:div>
                <w:div w:id="1544170704">
                  <w:marLeft w:val="0"/>
                  <w:marRight w:val="0"/>
                  <w:marTop w:val="0"/>
                  <w:marBottom w:val="0"/>
                  <w:divBdr>
                    <w:top w:val="none" w:sz="0" w:space="0" w:color="auto"/>
                    <w:left w:val="none" w:sz="0" w:space="0" w:color="auto"/>
                    <w:bottom w:val="none" w:sz="0" w:space="0" w:color="auto"/>
                    <w:right w:val="none" w:sz="0" w:space="0" w:color="auto"/>
                  </w:divBdr>
                </w:div>
                <w:div w:id="1545405939">
                  <w:marLeft w:val="0"/>
                  <w:marRight w:val="0"/>
                  <w:marTop w:val="0"/>
                  <w:marBottom w:val="0"/>
                  <w:divBdr>
                    <w:top w:val="none" w:sz="0" w:space="0" w:color="auto"/>
                    <w:left w:val="none" w:sz="0" w:space="0" w:color="auto"/>
                    <w:bottom w:val="none" w:sz="0" w:space="0" w:color="auto"/>
                    <w:right w:val="none" w:sz="0" w:space="0" w:color="auto"/>
                  </w:divBdr>
                </w:div>
                <w:div w:id="1546722276">
                  <w:marLeft w:val="0"/>
                  <w:marRight w:val="0"/>
                  <w:marTop w:val="0"/>
                  <w:marBottom w:val="0"/>
                  <w:divBdr>
                    <w:top w:val="none" w:sz="0" w:space="0" w:color="auto"/>
                    <w:left w:val="none" w:sz="0" w:space="0" w:color="auto"/>
                    <w:bottom w:val="none" w:sz="0" w:space="0" w:color="auto"/>
                    <w:right w:val="none" w:sz="0" w:space="0" w:color="auto"/>
                  </w:divBdr>
                </w:div>
                <w:div w:id="1548104688">
                  <w:marLeft w:val="0"/>
                  <w:marRight w:val="0"/>
                  <w:marTop w:val="0"/>
                  <w:marBottom w:val="0"/>
                  <w:divBdr>
                    <w:top w:val="none" w:sz="0" w:space="0" w:color="auto"/>
                    <w:left w:val="none" w:sz="0" w:space="0" w:color="auto"/>
                    <w:bottom w:val="none" w:sz="0" w:space="0" w:color="auto"/>
                    <w:right w:val="none" w:sz="0" w:space="0" w:color="auto"/>
                  </w:divBdr>
                </w:div>
                <w:div w:id="1548369697">
                  <w:marLeft w:val="0"/>
                  <w:marRight w:val="0"/>
                  <w:marTop w:val="0"/>
                  <w:marBottom w:val="0"/>
                  <w:divBdr>
                    <w:top w:val="none" w:sz="0" w:space="0" w:color="auto"/>
                    <w:left w:val="none" w:sz="0" w:space="0" w:color="auto"/>
                    <w:bottom w:val="none" w:sz="0" w:space="0" w:color="auto"/>
                    <w:right w:val="none" w:sz="0" w:space="0" w:color="auto"/>
                  </w:divBdr>
                </w:div>
                <w:div w:id="1549100348">
                  <w:marLeft w:val="0"/>
                  <w:marRight w:val="0"/>
                  <w:marTop w:val="0"/>
                  <w:marBottom w:val="0"/>
                  <w:divBdr>
                    <w:top w:val="none" w:sz="0" w:space="0" w:color="auto"/>
                    <w:left w:val="none" w:sz="0" w:space="0" w:color="auto"/>
                    <w:bottom w:val="none" w:sz="0" w:space="0" w:color="auto"/>
                    <w:right w:val="none" w:sz="0" w:space="0" w:color="auto"/>
                  </w:divBdr>
                </w:div>
                <w:div w:id="1549561428">
                  <w:marLeft w:val="0"/>
                  <w:marRight w:val="0"/>
                  <w:marTop w:val="0"/>
                  <w:marBottom w:val="0"/>
                  <w:divBdr>
                    <w:top w:val="none" w:sz="0" w:space="0" w:color="auto"/>
                    <w:left w:val="none" w:sz="0" w:space="0" w:color="auto"/>
                    <w:bottom w:val="none" w:sz="0" w:space="0" w:color="auto"/>
                    <w:right w:val="none" w:sz="0" w:space="0" w:color="auto"/>
                  </w:divBdr>
                  <w:divsChild>
                    <w:div w:id="1848716283">
                      <w:marLeft w:val="0"/>
                      <w:marRight w:val="0"/>
                      <w:marTop w:val="0"/>
                      <w:marBottom w:val="0"/>
                      <w:divBdr>
                        <w:top w:val="none" w:sz="0" w:space="0" w:color="auto"/>
                        <w:left w:val="none" w:sz="0" w:space="0" w:color="auto"/>
                        <w:bottom w:val="none" w:sz="0" w:space="0" w:color="auto"/>
                        <w:right w:val="none" w:sz="0" w:space="0" w:color="auto"/>
                      </w:divBdr>
                    </w:div>
                  </w:divsChild>
                </w:div>
                <w:div w:id="1549761166">
                  <w:marLeft w:val="0"/>
                  <w:marRight w:val="0"/>
                  <w:marTop w:val="0"/>
                  <w:marBottom w:val="0"/>
                  <w:divBdr>
                    <w:top w:val="none" w:sz="0" w:space="0" w:color="auto"/>
                    <w:left w:val="none" w:sz="0" w:space="0" w:color="auto"/>
                    <w:bottom w:val="none" w:sz="0" w:space="0" w:color="auto"/>
                    <w:right w:val="none" w:sz="0" w:space="0" w:color="auto"/>
                  </w:divBdr>
                </w:div>
                <w:div w:id="1550729821">
                  <w:marLeft w:val="0"/>
                  <w:marRight w:val="0"/>
                  <w:marTop w:val="0"/>
                  <w:marBottom w:val="0"/>
                  <w:divBdr>
                    <w:top w:val="none" w:sz="0" w:space="0" w:color="auto"/>
                    <w:left w:val="none" w:sz="0" w:space="0" w:color="auto"/>
                    <w:bottom w:val="none" w:sz="0" w:space="0" w:color="auto"/>
                    <w:right w:val="none" w:sz="0" w:space="0" w:color="auto"/>
                  </w:divBdr>
                </w:div>
                <w:div w:id="1551456599">
                  <w:marLeft w:val="0"/>
                  <w:marRight w:val="0"/>
                  <w:marTop w:val="0"/>
                  <w:marBottom w:val="0"/>
                  <w:divBdr>
                    <w:top w:val="none" w:sz="0" w:space="0" w:color="auto"/>
                    <w:left w:val="none" w:sz="0" w:space="0" w:color="auto"/>
                    <w:bottom w:val="none" w:sz="0" w:space="0" w:color="auto"/>
                    <w:right w:val="none" w:sz="0" w:space="0" w:color="auto"/>
                  </w:divBdr>
                </w:div>
                <w:div w:id="1553495880">
                  <w:marLeft w:val="0"/>
                  <w:marRight w:val="0"/>
                  <w:marTop w:val="0"/>
                  <w:marBottom w:val="0"/>
                  <w:divBdr>
                    <w:top w:val="none" w:sz="0" w:space="0" w:color="auto"/>
                    <w:left w:val="none" w:sz="0" w:space="0" w:color="auto"/>
                    <w:bottom w:val="none" w:sz="0" w:space="0" w:color="auto"/>
                    <w:right w:val="none" w:sz="0" w:space="0" w:color="auto"/>
                  </w:divBdr>
                </w:div>
                <w:div w:id="1554003956">
                  <w:marLeft w:val="0"/>
                  <w:marRight w:val="0"/>
                  <w:marTop w:val="0"/>
                  <w:marBottom w:val="0"/>
                  <w:divBdr>
                    <w:top w:val="none" w:sz="0" w:space="0" w:color="auto"/>
                    <w:left w:val="none" w:sz="0" w:space="0" w:color="auto"/>
                    <w:bottom w:val="none" w:sz="0" w:space="0" w:color="auto"/>
                    <w:right w:val="none" w:sz="0" w:space="0" w:color="auto"/>
                  </w:divBdr>
                </w:div>
                <w:div w:id="1554652442">
                  <w:marLeft w:val="0"/>
                  <w:marRight w:val="0"/>
                  <w:marTop w:val="0"/>
                  <w:marBottom w:val="0"/>
                  <w:divBdr>
                    <w:top w:val="none" w:sz="0" w:space="0" w:color="auto"/>
                    <w:left w:val="none" w:sz="0" w:space="0" w:color="auto"/>
                    <w:bottom w:val="none" w:sz="0" w:space="0" w:color="auto"/>
                    <w:right w:val="none" w:sz="0" w:space="0" w:color="auto"/>
                  </w:divBdr>
                </w:div>
                <w:div w:id="1555461603">
                  <w:marLeft w:val="0"/>
                  <w:marRight w:val="0"/>
                  <w:marTop w:val="0"/>
                  <w:marBottom w:val="0"/>
                  <w:divBdr>
                    <w:top w:val="none" w:sz="0" w:space="0" w:color="auto"/>
                    <w:left w:val="none" w:sz="0" w:space="0" w:color="auto"/>
                    <w:bottom w:val="none" w:sz="0" w:space="0" w:color="auto"/>
                    <w:right w:val="none" w:sz="0" w:space="0" w:color="auto"/>
                  </w:divBdr>
                </w:div>
                <w:div w:id="1556618950">
                  <w:marLeft w:val="0"/>
                  <w:marRight w:val="0"/>
                  <w:marTop w:val="0"/>
                  <w:marBottom w:val="0"/>
                  <w:divBdr>
                    <w:top w:val="none" w:sz="0" w:space="0" w:color="auto"/>
                    <w:left w:val="none" w:sz="0" w:space="0" w:color="auto"/>
                    <w:bottom w:val="none" w:sz="0" w:space="0" w:color="auto"/>
                    <w:right w:val="none" w:sz="0" w:space="0" w:color="auto"/>
                  </w:divBdr>
                </w:div>
                <w:div w:id="1556693963">
                  <w:marLeft w:val="0"/>
                  <w:marRight w:val="0"/>
                  <w:marTop w:val="0"/>
                  <w:marBottom w:val="0"/>
                  <w:divBdr>
                    <w:top w:val="none" w:sz="0" w:space="0" w:color="auto"/>
                    <w:left w:val="none" w:sz="0" w:space="0" w:color="auto"/>
                    <w:bottom w:val="none" w:sz="0" w:space="0" w:color="auto"/>
                    <w:right w:val="none" w:sz="0" w:space="0" w:color="auto"/>
                  </w:divBdr>
                </w:div>
                <w:div w:id="1561286096">
                  <w:marLeft w:val="0"/>
                  <w:marRight w:val="0"/>
                  <w:marTop w:val="0"/>
                  <w:marBottom w:val="0"/>
                  <w:divBdr>
                    <w:top w:val="none" w:sz="0" w:space="0" w:color="auto"/>
                    <w:left w:val="none" w:sz="0" w:space="0" w:color="auto"/>
                    <w:bottom w:val="none" w:sz="0" w:space="0" w:color="auto"/>
                    <w:right w:val="none" w:sz="0" w:space="0" w:color="auto"/>
                  </w:divBdr>
                </w:div>
                <w:div w:id="1561818889">
                  <w:marLeft w:val="0"/>
                  <w:marRight w:val="0"/>
                  <w:marTop w:val="0"/>
                  <w:marBottom w:val="0"/>
                  <w:divBdr>
                    <w:top w:val="none" w:sz="0" w:space="0" w:color="auto"/>
                    <w:left w:val="none" w:sz="0" w:space="0" w:color="auto"/>
                    <w:bottom w:val="none" w:sz="0" w:space="0" w:color="auto"/>
                    <w:right w:val="none" w:sz="0" w:space="0" w:color="auto"/>
                  </w:divBdr>
                </w:div>
                <w:div w:id="1562324580">
                  <w:marLeft w:val="0"/>
                  <w:marRight w:val="0"/>
                  <w:marTop w:val="0"/>
                  <w:marBottom w:val="0"/>
                  <w:divBdr>
                    <w:top w:val="none" w:sz="0" w:space="0" w:color="auto"/>
                    <w:left w:val="none" w:sz="0" w:space="0" w:color="auto"/>
                    <w:bottom w:val="none" w:sz="0" w:space="0" w:color="auto"/>
                    <w:right w:val="none" w:sz="0" w:space="0" w:color="auto"/>
                  </w:divBdr>
                </w:div>
                <w:div w:id="1563253934">
                  <w:marLeft w:val="0"/>
                  <w:marRight w:val="0"/>
                  <w:marTop w:val="0"/>
                  <w:marBottom w:val="0"/>
                  <w:divBdr>
                    <w:top w:val="none" w:sz="0" w:space="0" w:color="auto"/>
                    <w:left w:val="none" w:sz="0" w:space="0" w:color="auto"/>
                    <w:bottom w:val="none" w:sz="0" w:space="0" w:color="auto"/>
                    <w:right w:val="none" w:sz="0" w:space="0" w:color="auto"/>
                  </w:divBdr>
                </w:div>
                <w:div w:id="1564833906">
                  <w:marLeft w:val="0"/>
                  <w:marRight w:val="0"/>
                  <w:marTop w:val="0"/>
                  <w:marBottom w:val="0"/>
                  <w:divBdr>
                    <w:top w:val="none" w:sz="0" w:space="0" w:color="auto"/>
                    <w:left w:val="none" w:sz="0" w:space="0" w:color="auto"/>
                    <w:bottom w:val="none" w:sz="0" w:space="0" w:color="auto"/>
                    <w:right w:val="none" w:sz="0" w:space="0" w:color="auto"/>
                  </w:divBdr>
                </w:div>
                <w:div w:id="1564875992">
                  <w:marLeft w:val="0"/>
                  <w:marRight w:val="0"/>
                  <w:marTop w:val="0"/>
                  <w:marBottom w:val="0"/>
                  <w:divBdr>
                    <w:top w:val="none" w:sz="0" w:space="0" w:color="auto"/>
                    <w:left w:val="none" w:sz="0" w:space="0" w:color="auto"/>
                    <w:bottom w:val="none" w:sz="0" w:space="0" w:color="auto"/>
                    <w:right w:val="none" w:sz="0" w:space="0" w:color="auto"/>
                  </w:divBdr>
                </w:div>
                <w:div w:id="1565140667">
                  <w:marLeft w:val="0"/>
                  <w:marRight w:val="0"/>
                  <w:marTop w:val="0"/>
                  <w:marBottom w:val="0"/>
                  <w:divBdr>
                    <w:top w:val="none" w:sz="0" w:space="0" w:color="auto"/>
                    <w:left w:val="none" w:sz="0" w:space="0" w:color="auto"/>
                    <w:bottom w:val="none" w:sz="0" w:space="0" w:color="auto"/>
                    <w:right w:val="none" w:sz="0" w:space="0" w:color="auto"/>
                  </w:divBdr>
                </w:div>
                <w:div w:id="1566183266">
                  <w:marLeft w:val="0"/>
                  <w:marRight w:val="0"/>
                  <w:marTop w:val="0"/>
                  <w:marBottom w:val="0"/>
                  <w:divBdr>
                    <w:top w:val="none" w:sz="0" w:space="0" w:color="auto"/>
                    <w:left w:val="none" w:sz="0" w:space="0" w:color="auto"/>
                    <w:bottom w:val="none" w:sz="0" w:space="0" w:color="auto"/>
                    <w:right w:val="none" w:sz="0" w:space="0" w:color="auto"/>
                  </w:divBdr>
                </w:div>
                <w:div w:id="1566254052">
                  <w:marLeft w:val="0"/>
                  <w:marRight w:val="0"/>
                  <w:marTop w:val="0"/>
                  <w:marBottom w:val="0"/>
                  <w:divBdr>
                    <w:top w:val="none" w:sz="0" w:space="0" w:color="auto"/>
                    <w:left w:val="none" w:sz="0" w:space="0" w:color="auto"/>
                    <w:bottom w:val="none" w:sz="0" w:space="0" w:color="auto"/>
                    <w:right w:val="none" w:sz="0" w:space="0" w:color="auto"/>
                  </w:divBdr>
                </w:div>
                <w:div w:id="1567060318">
                  <w:marLeft w:val="0"/>
                  <w:marRight w:val="0"/>
                  <w:marTop w:val="0"/>
                  <w:marBottom w:val="0"/>
                  <w:divBdr>
                    <w:top w:val="none" w:sz="0" w:space="0" w:color="auto"/>
                    <w:left w:val="none" w:sz="0" w:space="0" w:color="auto"/>
                    <w:bottom w:val="none" w:sz="0" w:space="0" w:color="auto"/>
                    <w:right w:val="none" w:sz="0" w:space="0" w:color="auto"/>
                  </w:divBdr>
                </w:div>
                <w:div w:id="1567063342">
                  <w:marLeft w:val="0"/>
                  <w:marRight w:val="0"/>
                  <w:marTop w:val="0"/>
                  <w:marBottom w:val="0"/>
                  <w:divBdr>
                    <w:top w:val="none" w:sz="0" w:space="0" w:color="auto"/>
                    <w:left w:val="none" w:sz="0" w:space="0" w:color="auto"/>
                    <w:bottom w:val="none" w:sz="0" w:space="0" w:color="auto"/>
                    <w:right w:val="none" w:sz="0" w:space="0" w:color="auto"/>
                  </w:divBdr>
                </w:div>
                <w:div w:id="1567565296">
                  <w:marLeft w:val="0"/>
                  <w:marRight w:val="0"/>
                  <w:marTop w:val="0"/>
                  <w:marBottom w:val="0"/>
                  <w:divBdr>
                    <w:top w:val="none" w:sz="0" w:space="0" w:color="auto"/>
                    <w:left w:val="none" w:sz="0" w:space="0" w:color="auto"/>
                    <w:bottom w:val="none" w:sz="0" w:space="0" w:color="auto"/>
                    <w:right w:val="none" w:sz="0" w:space="0" w:color="auto"/>
                  </w:divBdr>
                </w:div>
                <w:div w:id="1567648950">
                  <w:marLeft w:val="720"/>
                  <w:marRight w:val="0"/>
                  <w:marTop w:val="0"/>
                  <w:marBottom w:val="0"/>
                  <w:divBdr>
                    <w:top w:val="none" w:sz="0" w:space="0" w:color="auto"/>
                    <w:left w:val="none" w:sz="0" w:space="0" w:color="auto"/>
                    <w:bottom w:val="none" w:sz="0" w:space="0" w:color="auto"/>
                    <w:right w:val="none" w:sz="0" w:space="0" w:color="auto"/>
                  </w:divBdr>
                </w:div>
                <w:div w:id="1568220765">
                  <w:marLeft w:val="0"/>
                  <w:marRight w:val="0"/>
                  <w:marTop w:val="0"/>
                  <w:marBottom w:val="0"/>
                  <w:divBdr>
                    <w:top w:val="none" w:sz="0" w:space="0" w:color="auto"/>
                    <w:left w:val="none" w:sz="0" w:space="0" w:color="auto"/>
                    <w:bottom w:val="none" w:sz="0" w:space="0" w:color="auto"/>
                    <w:right w:val="none" w:sz="0" w:space="0" w:color="auto"/>
                  </w:divBdr>
                </w:div>
                <w:div w:id="1569461997">
                  <w:marLeft w:val="0"/>
                  <w:marRight w:val="0"/>
                  <w:marTop w:val="0"/>
                  <w:marBottom w:val="0"/>
                  <w:divBdr>
                    <w:top w:val="none" w:sz="0" w:space="0" w:color="auto"/>
                    <w:left w:val="none" w:sz="0" w:space="0" w:color="auto"/>
                    <w:bottom w:val="none" w:sz="0" w:space="0" w:color="auto"/>
                    <w:right w:val="none" w:sz="0" w:space="0" w:color="auto"/>
                  </w:divBdr>
                </w:div>
                <w:div w:id="1573661464">
                  <w:marLeft w:val="0"/>
                  <w:marRight w:val="0"/>
                  <w:marTop w:val="0"/>
                  <w:marBottom w:val="0"/>
                  <w:divBdr>
                    <w:top w:val="none" w:sz="0" w:space="0" w:color="auto"/>
                    <w:left w:val="none" w:sz="0" w:space="0" w:color="auto"/>
                    <w:bottom w:val="none" w:sz="0" w:space="0" w:color="auto"/>
                    <w:right w:val="none" w:sz="0" w:space="0" w:color="auto"/>
                  </w:divBdr>
                </w:div>
                <w:div w:id="1573806756">
                  <w:marLeft w:val="0"/>
                  <w:marRight w:val="0"/>
                  <w:marTop w:val="0"/>
                  <w:marBottom w:val="0"/>
                  <w:divBdr>
                    <w:top w:val="none" w:sz="0" w:space="0" w:color="auto"/>
                    <w:left w:val="none" w:sz="0" w:space="0" w:color="auto"/>
                    <w:bottom w:val="none" w:sz="0" w:space="0" w:color="auto"/>
                    <w:right w:val="none" w:sz="0" w:space="0" w:color="auto"/>
                  </w:divBdr>
                </w:div>
                <w:div w:id="1574318096">
                  <w:marLeft w:val="0"/>
                  <w:marRight w:val="0"/>
                  <w:marTop w:val="0"/>
                  <w:marBottom w:val="0"/>
                  <w:divBdr>
                    <w:top w:val="none" w:sz="0" w:space="0" w:color="auto"/>
                    <w:left w:val="none" w:sz="0" w:space="0" w:color="auto"/>
                    <w:bottom w:val="none" w:sz="0" w:space="0" w:color="auto"/>
                    <w:right w:val="none" w:sz="0" w:space="0" w:color="auto"/>
                  </w:divBdr>
                </w:div>
                <w:div w:id="1578247415">
                  <w:marLeft w:val="0"/>
                  <w:marRight w:val="0"/>
                  <w:marTop w:val="0"/>
                  <w:marBottom w:val="0"/>
                  <w:divBdr>
                    <w:top w:val="none" w:sz="0" w:space="0" w:color="auto"/>
                    <w:left w:val="none" w:sz="0" w:space="0" w:color="auto"/>
                    <w:bottom w:val="none" w:sz="0" w:space="0" w:color="auto"/>
                    <w:right w:val="none" w:sz="0" w:space="0" w:color="auto"/>
                  </w:divBdr>
                </w:div>
                <w:div w:id="1578520455">
                  <w:marLeft w:val="0"/>
                  <w:marRight w:val="0"/>
                  <w:marTop w:val="0"/>
                  <w:marBottom w:val="0"/>
                  <w:divBdr>
                    <w:top w:val="none" w:sz="0" w:space="0" w:color="auto"/>
                    <w:left w:val="none" w:sz="0" w:space="0" w:color="auto"/>
                    <w:bottom w:val="none" w:sz="0" w:space="0" w:color="auto"/>
                    <w:right w:val="none" w:sz="0" w:space="0" w:color="auto"/>
                  </w:divBdr>
                </w:div>
                <w:div w:id="1579245329">
                  <w:marLeft w:val="0"/>
                  <w:marRight w:val="0"/>
                  <w:marTop w:val="0"/>
                  <w:marBottom w:val="0"/>
                  <w:divBdr>
                    <w:top w:val="none" w:sz="0" w:space="0" w:color="auto"/>
                    <w:left w:val="none" w:sz="0" w:space="0" w:color="auto"/>
                    <w:bottom w:val="none" w:sz="0" w:space="0" w:color="auto"/>
                    <w:right w:val="none" w:sz="0" w:space="0" w:color="auto"/>
                  </w:divBdr>
                </w:div>
                <w:div w:id="1580024199">
                  <w:marLeft w:val="720"/>
                  <w:marRight w:val="0"/>
                  <w:marTop w:val="0"/>
                  <w:marBottom w:val="0"/>
                  <w:divBdr>
                    <w:top w:val="none" w:sz="0" w:space="0" w:color="auto"/>
                    <w:left w:val="none" w:sz="0" w:space="0" w:color="auto"/>
                    <w:bottom w:val="none" w:sz="0" w:space="0" w:color="auto"/>
                    <w:right w:val="none" w:sz="0" w:space="0" w:color="auto"/>
                  </w:divBdr>
                </w:div>
                <w:div w:id="1580942647">
                  <w:marLeft w:val="0"/>
                  <w:marRight w:val="0"/>
                  <w:marTop w:val="0"/>
                  <w:marBottom w:val="0"/>
                  <w:divBdr>
                    <w:top w:val="none" w:sz="0" w:space="0" w:color="auto"/>
                    <w:left w:val="none" w:sz="0" w:space="0" w:color="auto"/>
                    <w:bottom w:val="none" w:sz="0" w:space="0" w:color="auto"/>
                    <w:right w:val="none" w:sz="0" w:space="0" w:color="auto"/>
                  </w:divBdr>
                </w:div>
                <w:div w:id="1581598212">
                  <w:marLeft w:val="0"/>
                  <w:marRight w:val="0"/>
                  <w:marTop w:val="0"/>
                  <w:marBottom w:val="0"/>
                  <w:divBdr>
                    <w:top w:val="none" w:sz="0" w:space="0" w:color="auto"/>
                    <w:left w:val="none" w:sz="0" w:space="0" w:color="auto"/>
                    <w:bottom w:val="none" w:sz="0" w:space="0" w:color="auto"/>
                    <w:right w:val="none" w:sz="0" w:space="0" w:color="auto"/>
                  </w:divBdr>
                </w:div>
                <w:div w:id="1585381513">
                  <w:marLeft w:val="0"/>
                  <w:marRight w:val="0"/>
                  <w:marTop w:val="0"/>
                  <w:marBottom w:val="0"/>
                  <w:divBdr>
                    <w:top w:val="none" w:sz="0" w:space="0" w:color="auto"/>
                    <w:left w:val="none" w:sz="0" w:space="0" w:color="auto"/>
                    <w:bottom w:val="none" w:sz="0" w:space="0" w:color="auto"/>
                    <w:right w:val="none" w:sz="0" w:space="0" w:color="auto"/>
                  </w:divBdr>
                </w:div>
                <w:div w:id="1585918313">
                  <w:marLeft w:val="0"/>
                  <w:marRight w:val="0"/>
                  <w:marTop w:val="0"/>
                  <w:marBottom w:val="0"/>
                  <w:divBdr>
                    <w:top w:val="none" w:sz="0" w:space="0" w:color="auto"/>
                    <w:left w:val="none" w:sz="0" w:space="0" w:color="auto"/>
                    <w:bottom w:val="none" w:sz="0" w:space="0" w:color="auto"/>
                    <w:right w:val="none" w:sz="0" w:space="0" w:color="auto"/>
                  </w:divBdr>
                </w:div>
                <w:div w:id="1586185396">
                  <w:marLeft w:val="0"/>
                  <w:marRight w:val="0"/>
                  <w:marTop w:val="0"/>
                  <w:marBottom w:val="0"/>
                  <w:divBdr>
                    <w:top w:val="none" w:sz="0" w:space="0" w:color="auto"/>
                    <w:left w:val="none" w:sz="0" w:space="0" w:color="auto"/>
                    <w:bottom w:val="none" w:sz="0" w:space="0" w:color="auto"/>
                    <w:right w:val="none" w:sz="0" w:space="0" w:color="auto"/>
                  </w:divBdr>
                </w:div>
                <w:div w:id="1586378172">
                  <w:marLeft w:val="0"/>
                  <w:marRight w:val="0"/>
                  <w:marTop w:val="0"/>
                  <w:marBottom w:val="0"/>
                  <w:divBdr>
                    <w:top w:val="none" w:sz="0" w:space="0" w:color="auto"/>
                    <w:left w:val="none" w:sz="0" w:space="0" w:color="auto"/>
                    <w:bottom w:val="none" w:sz="0" w:space="0" w:color="auto"/>
                    <w:right w:val="none" w:sz="0" w:space="0" w:color="auto"/>
                  </w:divBdr>
                </w:div>
                <w:div w:id="1586645707">
                  <w:marLeft w:val="0"/>
                  <w:marRight w:val="0"/>
                  <w:marTop w:val="0"/>
                  <w:marBottom w:val="0"/>
                  <w:divBdr>
                    <w:top w:val="none" w:sz="0" w:space="0" w:color="auto"/>
                    <w:left w:val="none" w:sz="0" w:space="0" w:color="auto"/>
                    <w:bottom w:val="none" w:sz="0" w:space="0" w:color="auto"/>
                    <w:right w:val="none" w:sz="0" w:space="0" w:color="auto"/>
                  </w:divBdr>
                </w:div>
                <w:div w:id="1586918141">
                  <w:marLeft w:val="0"/>
                  <w:marRight w:val="0"/>
                  <w:marTop w:val="0"/>
                  <w:marBottom w:val="0"/>
                  <w:divBdr>
                    <w:top w:val="none" w:sz="0" w:space="0" w:color="auto"/>
                    <w:left w:val="none" w:sz="0" w:space="0" w:color="auto"/>
                    <w:bottom w:val="none" w:sz="0" w:space="0" w:color="auto"/>
                    <w:right w:val="none" w:sz="0" w:space="0" w:color="auto"/>
                  </w:divBdr>
                </w:div>
                <w:div w:id="1587226659">
                  <w:marLeft w:val="0"/>
                  <w:marRight w:val="0"/>
                  <w:marTop w:val="0"/>
                  <w:marBottom w:val="0"/>
                  <w:divBdr>
                    <w:top w:val="none" w:sz="0" w:space="0" w:color="auto"/>
                    <w:left w:val="none" w:sz="0" w:space="0" w:color="auto"/>
                    <w:bottom w:val="none" w:sz="0" w:space="0" w:color="auto"/>
                    <w:right w:val="none" w:sz="0" w:space="0" w:color="auto"/>
                  </w:divBdr>
                </w:div>
                <w:div w:id="1587493388">
                  <w:marLeft w:val="0"/>
                  <w:marRight w:val="0"/>
                  <w:marTop w:val="0"/>
                  <w:marBottom w:val="0"/>
                  <w:divBdr>
                    <w:top w:val="none" w:sz="0" w:space="0" w:color="auto"/>
                    <w:left w:val="none" w:sz="0" w:space="0" w:color="auto"/>
                    <w:bottom w:val="none" w:sz="0" w:space="0" w:color="auto"/>
                    <w:right w:val="none" w:sz="0" w:space="0" w:color="auto"/>
                  </w:divBdr>
                </w:div>
                <w:div w:id="1587569647">
                  <w:marLeft w:val="0"/>
                  <w:marRight w:val="0"/>
                  <w:marTop w:val="0"/>
                  <w:marBottom w:val="0"/>
                  <w:divBdr>
                    <w:top w:val="none" w:sz="0" w:space="0" w:color="auto"/>
                    <w:left w:val="none" w:sz="0" w:space="0" w:color="auto"/>
                    <w:bottom w:val="none" w:sz="0" w:space="0" w:color="auto"/>
                    <w:right w:val="none" w:sz="0" w:space="0" w:color="auto"/>
                  </w:divBdr>
                </w:div>
                <w:div w:id="1591423134">
                  <w:marLeft w:val="0"/>
                  <w:marRight w:val="0"/>
                  <w:marTop w:val="0"/>
                  <w:marBottom w:val="0"/>
                  <w:divBdr>
                    <w:top w:val="none" w:sz="0" w:space="0" w:color="auto"/>
                    <w:left w:val="none" w:sz="0" w:space="0" w:color="auto"/>
                    <w:bottom w:val="none" w:sz="0" w:space="0" w:color="auto"/>
                    <w:right w:val="none" w:sz="0" w:space="0" w:color="auto"/>
                  </w:divBdr>
                </w:div>
                <w:div w:id="1591429958">
                  <w:marLeft w:val="0"/>
                  <w:marRight w:val="0"/>
                  <w:marTop w:val="0"/>
                  <w:marBottom w:val="0"/>
                  <w:divBdr>
                    <w:top w:val="none" w:sz="0" w:space="0" w:color="auto"/>
                    <w:left w:val="none" w:sz="0" w:space="0" w:color="auto"/>
                    <w:bottom w:val="none" w:sz="0" w:space="0" w:color="auto"/>
                    <w:right w:val="none" w:sz="0" w:space="0" w:color="auto"/>
                  </w:divBdr>
                </w:div>
                <w:div w:id="1593009606">
                  <w:marLeft w:val="0"/>
                  <w:marRight w:val="0"/>
                  <w:marTop w:val="0"/>
                  <w:marBottom w:val="0"/>
                  <w:divBdr>
                    <w:top w:val="none" w:sz="0" w:space="0" w:color="auto"/>
                    <w:left w:val="none" w:sz="0" w:space="0" w:color="auto"/>
                    <w:bottom w:val="none" w:sz="0" w:space="0" w:color="auto"/>
                    <w:right w:val="none" w:sz="0" w:space="0" w:color="auto"/>
                  </w:divBdr>
                </w:div>
                <w:div w:id="1595623302">
                  <w:marLeft w:val="0"/>
                  <w:marRight w:val="0"/>
                  <w:marTop w:val="0"/>
                  <w:marBottom w:val="0"/>
                  <w:divBdr>
                    <w:top w:val="none" w:sz="0" w:space="0" w:color="auto"/>
                    <w:left w:val="none" w:sz="0" w:space="0" w:color="auto"/>
                    <w:bottom w:val="none" w:sz="0" w:space="0" w:color="auto"/>
                    <w:right w:val="none" w:sz="0" w:space="0" w:color="auto"/>
                  </w:divBdr>
                </w:div>
                <w:div w:id="1596551787">
                  <w:marLeft w:val="0"/>
                  <w:marRight w:val="0"/>
                  <w:marTop w:val="0"/>
                  <w:marBottom w:val="0"/>
                  <w:divBdr>
                    <w:top w:val="none" w:sz="0" w:space="0" w:color="auto"/>
                    <w:left w:val="none" w:sz="0" w:space="0" w:color="auto"/>
                    <w:bottom w:val="none" w:sz="0" w:space="0" w:color="auto"/>
                    <w:right w:val="none" w:sz="0" w:space="0" w:color="auto"/>
                  </w:divBdr>
                </w:div>
                <w:div w:id="1596590576">
                  <w:marLeft w:val="0"/>
                  <w:marRight w:val="0"/>
                  <w:marTop w:val="0"/>
                  <w:marBottom w:val="0"/>
                  <w:divBdr>
                    <w:top w:val="none" w:sz="0" w:space="0" w:color="auto"/>
                    <w:left w:val="none" w:sz="0" w:space="0" w:color="auto"/>
                    <w:bottom w:val="none" w:sz="0" w:space="0" w:color="auto"/>
                    <w:right w:val="none" w:sz="0" w:space="0" w:color="auto"/>
                  </w:divBdr>
                </w:div>
                <w:div w:id="1596668646">
                  <w:marLeft w:val="0"/>
                  <w:marRight w:val="0"/>
                  <w:marTop w:val="0"/>
                  <w:marBottom w:val="0"/>
                  <w:divBdr>
                    <w:top w:val="none" w:sz="0" w:space="0" w:color="auto"/>
                    <w:left w:val="none" w:sz="0" w:space="0" w:color="auto"/>
                    <w:bottom w:val="none" w:sz="0" w:space="0" w:color="auto"/>
                    <w:right w:val="none" w:sz="0" w:space="0" w:color="auto"/>
                  </w:divBdr>
                </w:div>
                <w:div w:id="1597516963">
                  <w:marLeft w:val="0"/>
                  <w:marRight w:val="0"/>
                  <w:marTop w:val="0"/>
                  <w:marBottom w:val="0"/>
                  <w:divBdr>
                    <w:top w:val="none" w:sz="0" w:space="0" w:color="auto"/>
                    <w:left w:val="none" w:sz="0" w:space="0" w:color="auto"/>
                    <w:bottom w:val="none" w:sz="0" w:space="0" w:color="auto"/>
                    <w:right w:val="none" w:sz="0" w:space="0" w:color="auto"/>
                  </w:divBdr>
                </w:div>
                <w:div w:id="1597591502">
                  <w:marLeft w:val="0"/>
                  <w:marRight w:val="0"/>
                  <w:marTop w:val="0"/>
                  <w:marBottom w:val="0"/>
                  <w:divBdr>
                    <w:top w:val="none" w:sz="0" w:space="0" w:color="auto"/>
                    <w:left w:val="none" w:sz="0" w:space="0" w:color="auto"/>
                    <w:bottom w:val="none" w:sz="0" w:space="0" w:color="auto"/>
                    <w:right w:val="none" w:sz="0" w:space="0" w:color="auto"/>
                  </w:divBdr>
                </w:div>
                <w:div w:id="1600604901">
                  <w:marLeft w:val="720"/>
                  <w:marRight w:val="0"/>
                  <w:marTop w:val="0"/>
                  <w:marBottom w:val="0"/>
                  <w:divBdr>
                    <w:top w:val="none" w:sz="0" w:space="0" w:color="auto"/>
                    <w:left w:val="none" w:sz="0" w:space="0" w:color="auto"/>
                    <w:bottom w:val="none" w:sz="0" w:space="0" w:color="auto"/>
                    <w:right w:val="none" w:sz="0" w:space="0" w:color="auto"/>
                  </w:divBdr>
                </w:div>
                <w:div w:id="1600869872">
                  <w:marLeft w:val="0"/>
                  <w:marRight w:val="0"/>
                  <w:marTop w:val="0"/>
                  <w:marBottom w:val="0"/>
                  <w:divBdr>
                    <w:top w:val="none" w:sz="0" w:space="0" w:color="auto"/>
                    <w:left w:val="none" w:sz="0" w:space="0" w:color="auto"/>
                    <w:bottom w:val="none" w:sz="0" w:space="0" w:color="auto"/>
                    <w:right w:val="none" w:sz="0" w:space="0" w:color="auto"/>
                  </w:divBdr>
                </w:div>
                <w:div w:id="1601568860">
                  <w:marLeft w:val="0"/>
                  <w:marRight w:val="0"/>
                  <w:marTop w:val="0"/>
                  <w:marBottom w:val="0"/>
                  <w:divBdr>
                    <w:top w:val="none" w:sz="0" w:space="0" w:color="auto"/>
                    <w:left w:val="none" w:sz="0" w:space="0" w:color="auto"/>
                    <w:bottom w:val="none" w:sz="0" w:space="0" w:color="auto"/>
                    <w:right w:val="none" w:sz="0" w:space="0" w:color="auto"/>
                  </w:divBdr>
                </w:div>
                <w:div w:id="1601720959">
                  <w:marLeft w:val="0"/>
                  <w:marRight w:val="0"/>
                  <w:marTop w:val="0"/>
                  <w:marBottom w:val="0"/>
                  <w:divBdr>
                    <w:top w:val="none" w:sz="0" w:space="0" w:color="auto"/>
                    <w:left w:val="none" w:sz="0" w:space="0" w:color="auto"/>
                    <w:bottom w:val="none" w:sz="0" w:space="0" w:color="auto"/>
                    <w:right w:val="none" w:sz="0" w:space="0" w:color="auto"/>
                  </w:divBdr>
                </w:div>
                <w:div w:id="1601835917">
                  <w:marLeft w:val="0"/>
                  <w:marRight w:val="0"/>
                  <w:marTop w:val="0"/>
                  <w:marBottom w:val="0"/>
                  <w:divBdr>
                    <w:top w:val="none" w:sz="0" w:space="0" w:color="auto"/>
                    <w:left w:val="none" w:sz="0" w:space="0" w:color="auto"/>
                    <w:bottom w:val="none" w:sz="0" w:space="0" w:color="auto"/>
                    <w:right w:val="none" w:sz="0" w:space="0" w:color="auto"/>
                  </w:divBdr>
                </w:div>
                <w:div w:id="1602451511">
                  <w:marLeft w:val="0"/>
                  <w:marRight w:val="0"/>
                  <w:marTop w:val="0"/>
                  <w:marBottom w:val="0"/>
                  <w:divBdr>
                    <w:top w:val="none" w:sz="0" w:space="0" w:color="auto"/>
                    <w:left w:val="none" w:sz="0" w:space="0" w:color="auto"/>
                    <w:bottom w:val="none" w:sz="0" w:space="0" w:color="auto"/>
                    <w:right w:val="none" w:sz="0" w:space="0" w:color="auto"/>
                  </w:divBdr>
                </w:div>
                <w:div w:id="1602954996">
                  <w:marLeft w:val="0"/>
                  <w:marRight w:val="0"/>
                  <w:marTop w:val="0"/>
                  <w:marBottom w:val="0"/>
                  <w:divBdr>
                    <w:top w:val="none" w:sz="0" w:space="0" w:color="auto"/>
                    <w:left w:val="none" w:sz="0" w:space="0" w:color="auto"/>
                    <w:bottom w:val="none" w:sz="0" w:space="0" w:color="auto"/>
                    <w:right w:val="none" w:sz="0" w:space="0" w:color="auto"/>
                  </w:divBdr>
                  <w:divsChild>
                    <w:div w:id="1843082143">
                      <w:marLeft w:val="0"/>
                      <w:marRight w:val="0"/>
                      <w:marTop w:val="0"/>
                      <w:marBottom w:val="0"/>
                      <w:divBdr>
                        <w:top w:val="none" w:sz="0" w:space="0" w:color="auto"/>
                        <w:left w:val="none" w:sz="0" w:space="0" w:color="auto"/>
                        <w:bottom w:val="none" w:sz="0" w:space="0" w:color="auto"/>
                        <w:right w:val="none" w:sz="0" w:space="0" w:color="auto"/>
                      </w:divBdr>
                    </w:div>
                  </w:divsChild>
                </w:div>
                <w:div w:id="1604067890">
                  <w:marLeft w:val="720"/>
                  <w:marRight w:val="0"/>
                  <w:marTop w:val="0"/>
                  <w:marBottom w:val="0"/>
                  <w:divBdr>
                    <w:top w:val="none" w:sz="0" w:space="0" w:color="auto"/>
                    <w:left w:val="none" w:sz="0" w:space="0" w:color="auto"/>
                    <w:bottom w:val="none" w:sz="0" w:space="0" w:color="auto"/>
                    <w:right w:val="none" w:sz="0" w:space="0" w:color="auto"/>
                  </w:divBdr>
                </w:div>
                <w:div w:id="1606187770">
                  <w:marLeft w:val="0"/>
                  <w:marRight w:val="0"/>
                  <w:marTop w:val="0"/>
                  <w:marBottom w:val="0"/>
                  <w:divBdr>
                    <w:top w:val="none" w:sz="0" w:space="0" w:color="auto"/>
                    <w:left w:val="none" w:sz="0" w:space="0" w:color="auto"/>
                    <w:bottom w:val="none" w:sz="0" w:space="0" w:color="auto"/>
                    <w:right w:val="none" w:sz="0" w:space="0" w:color="auto"/>
                  </w:divBdr>
                </w:div>
                <w:div w:id="1607419522">
                  <w:marLeft w:val="0"/>
                  <w:marRight w:val="0"/>
                  <w:marTop w:val="0"/>
                  <w:marBottom w:val="0"/>
                  <w:divBdr>
                    <w:top w:val="none" w:sz="0" w:space="0" w:color="auto"/>
                    <w:left w:val="none" w:sz="0" w:space="0" w:color="auto"/>
                    <w:bottom w:val="none" w:sz="0" w:space="0" w:color="auto"/>
                    <w:right w:val="none" w:sz="0" w:space="0" w:color="auto"/>
                  </w:divBdr>
                </w:div>
                <w:div w:id="1607929340">
                  <w:marLeft w:val="0"/>
                  <w:marRight w:val="0"/>
                  <w:marTop w:val="0"/>
                  <w:marBottom w:val="0"/>
                  <w:divBdr>
                    <w:top w:val="none" w:sz="0" w:space="0" w:color="auto"/>
                    <w:left w:val="none" w:sz="0" w:space="0" w:color="auto"/>
                    <w:bottom w:val="none" w:sz="0" w:space="0" w:color="auto"/>
                    <w:right w:val="none" w:sz="0" w:space="0" w:color="auto"/>
                  </w:divBdr>
                </w:div>
                <w:div w:id="1608348278">
                  <w:marLeft w:val="0"/>
                  <w:marRight w:val="0"/>
                  <w:marTop w:val="0"/>
                  <w:marBottom w:val="0"/>
                  <w:divBdr>
                    <w:top w:val="none" w:sz="0" w:space="0" w:color="auto"/>
                    <w:left w:val="none" w:sz="0" w:space="0" w:color="auto"/>
                    <w:bottom w:val="none" w:sz="0" w:space="0" w:color="auto"/>
                    <w:right w:val="none" w:sz="0" w:space="0" w:color="auto"/>
                  </w:divBdr>
                </w:div>
                <w:div w:id="1609122725">
                  <w:marLeft w:val="0"/>
                  <w:marRight w:val="0"/>
                  <w:marTop w:val="0"/>
                  <w:marBottom w:val="0"/>
                  <w:divBdr>
                    <w:top w:val="none" w:sz="0" w:space="0" w:color="auto"/>
                    <w:left w:val="none" w:sz="0" w:space="0" w:color="auto"/>
                    <w:bottom w:val="none" w:sz="0" w:space="0" w:color="auto"/>
                    <w:right w:val="none" w:sz="0" w:space="0" w:color="auto"/>
                  </w:divBdr>
                </w:div>
                <w:div w:id="1610313112">
                  <w:marLeft w:val="0"/>
                  <w:marRight w:val="0"/>
                  <w:marTop w:val="0"/>
                  <w:marBottom w:val="0"/>
                  <w:divBdr>
                    <w:top w:val="none" w:sz="0" w:space="0" w:color="auto"/>
                    <w:left w:val="none" w:sz="0" w:space="0" w:color="auto"/>
                    <w:bottom w:val="none" w:sz="0" w:space="0" w:color="auto"/>
                    <w:right w:val="none" w:sz="0" w:space="0" w:color="auto"/>
                  </w:divBdr>
                </w:div>
                <w:div w:id="1611084392">
                  <w:marLeft w:val="0"/>
                  <w:marRight w:val="0"/>
                  <w:marTop w:val="0"/>
                  <w:marBottom w:val="0"/>
                  <w:divBdr>
                    <w:top w:val="none" w:sz="0" w:space="0" w:color="auto"/>
                    <w:left w:val="none" w:sz="0" w:space="0" w:color="auto"/>
                    <w:bottom w:val="none" w:sz="0" w:space="0" w:color="auto"/>
                    <w:right w:val="none" w:sz="0" w:space="0" w:color="auto"/>
                  </w:divBdr>
                </w:div>
                <w:div w:id="1612544334">
                  <w:marLeft w:val="0"/>
                  <w:marRight w:val="0"/>
                  <w:marTop w:val="0"/>
                  <w:marBottom w:val="0"/>
                  <w:divBdr>
                    <w:top w:val="none" w:sz="0" w:space="0" w:color="auto"/>
                    <w:left w:val="none" w:sz="0" w:space="0" w:color="auto"/>
                    <w:bottom w:val="none" w:sz="0" w:space="0" w:color="auto"/>
                    <w:right w:val="none" w:sz="0" w:space="0" w:color="auto"/>
                  </w:divBdr>
                </w:div>
                <w:div w:id="1612857727">
                  <w:marLeft w:val="0"/>
                  <w:marRight w:val="0"/>
                  <w:marTop w:val="0"/>
                  <w:marBottom w:val="0"/>
                  <w:divBdr>
                    <w:top w:val="none" w:sz="0" w:space="0" w:color="auto"/>
                    <w:left w:val="none" w:sz="0" w:space="0" w:color="auto"/>
                    <w:bottom w:val="none" w:sz="0" w:space="0" w:color="auto"/>
                    <w:right w:val="none" w:sz="0" w:space="0" w:color="auto"/>
                  </w:divBdr>
                </w:div>
                <w:div w:id="1614483587">
                  <w:marLeft w:val="0"/>
                  <w:marRight w:val="0"/>
                  <w:marTop w:val="0"/>
                  <w:marBottom w:val="0"/>
                  <w:divBdr>
                    <w:top w:val="none" w:sz="0" w:space="0" w:color="auto"/>
                    <w:left w:val="none" w:sz="0" w:space="0" w:color="auto"/>
                    <w:bottom w:val="none" w:sz="0" w:space="0" w:color="auto"/>
                    <w:right w:val="none" w:sz="0" w:space="0" w:color="auto"/>
                  </w:divBdr>
                </w:div>
                <w:div w:id="1614632488">
                  <w:marLeft w:val="0"/>
                  <w:marRight w:val="0"/>
                  <w:marTop w:val="0"/>
                  <w:marBottom w:val="0"/>
                  <w:divBdr>
                    <w:top w:val="none" w:sz="0" w:space="0" w:color="auto"/>
                    <w:left w:val="none" w:sz="0" w:space="0" w:color="auto"/>
                    <w:bottom w:val="none" w:sz="0" w:space="0" w:color="auto"/>
                    <w:right w:val="none" w:sz="0" w:space="0" w:color="auto"/>
                  </w:divBdr>
                </w:div>
                <w:div w:id="1615287346">
                  <w:marLeft w:val="0"/>
                  <w:marRight w:val="0"/>
                  <w:marTop w:val="0"/>
                  <w:marBottom w:val="0"/>
                  <w:divBdr>
                    <w:top w:val="none" w:sz="0" w:space="0" w:color="auto"/>
                    <w:left w:val="none" w:sz="0" w:space="0" w:color="auto"/>
                    <w:bottom w:val="none" w:sz="0" w:space="0" w:color="auto"/>
                    <w:right w:val="none" w:sz="0" w:space="0" w:color="auto"/>
                  </w:divBdr>
                </w:div>
                <w:div w:id="1615483803">
                  <w:marLeft w:val="0"/>
                  <w:marRight w:val="0"/>
                  <w:marTop w:val="0"/>
                  <w:marBottom w:val="0"/>
                  <w:divBdr>
                    <w:top w:val="none" w:sz="0" w:space="0" w:color="auto"/>
                    <w:left w:val="none" w:sz="0" w:space="0" w:color="auto"/>
                    <w:bottom w:val="none" w:sz="0" w:space="0" w:color="auto"/>
                    <w:right w:val="none" w:sz="0" w:space="0" w:color="auto"/>
                  </w:divBdr>
                </w:div>
                <w:div w:id="1615822752">
                  <w:marLeft w:val="0"/>
                  <w:marRight w:val="0"/>
                  <w:marTop w:val="0"/>
                  <w:marBottom w:val="0"/>
                  <w:divBdr>
                    <w:top w:val="none" w:sz="0" w:space="0" w:color="auto"/>
                    <w:left w:val="none" w:sz="0" w:space="0" w:color="auto"/>
                    <w:bottom w:val="none" w:sz="0" w:space="0" w:color="auto"/>
                    <w:right w:val="none" w:sz="0" w:space="0" w:color="auto"/>
                  </w:divBdr>
                </w:div>
                <w:div w:id="1616715838">
                  <w:marLeft w:val="0"/>
                  <w:marRight w:val="0"/>
                  <w:marTop w:val="0"/>
                  <w:marBottom w:val="0"/>
                  <w:divBdr>
                    <w:top w:val="none" w:sz="0" w:space="0" w:color="auto"/>
                    <w:left w:val="none" w:sz="0" w:space="0" w:color="auto"/>
                    <w:bottom w:val="none" w:sz="0" w:space="0" w:color="auto"/>
                    <w:right w:val="none" w:sz="0" w:space="0" w:color="auto"/>
                  </w:divBdr>
                </w:div>
                <w:div w:id="1616978647">
                  <w:marLeft w:val="0"/>
                  <w:marRight w:val="0"/>
                  <w:marTop w:val="0"/>
                  <w:marBottom w:val="0"/>
                  <w:divBdr>
                    <w:top w:val="none" w:sz="0" w:space="0" w:color="auto"/>
                    <w:left w:val="none" w:sz="0" w:space="0" w:color="auto"/>
                    <w:bottom w:val="none" w:sz="0" w:space="0" w:color="auto"/>
                    <w:right w:val="none" w:sz="0" w:space="0" w:color="auto"/>
                  </w:divBdr>
                </w:div>
                <w:div w:id="1619792687">
                  <w:marLeft w:val="0"/>
                  <w:marRight w:val="0"/>
                  <w:marTop w:val="0"/>
                  <w:marBottom w:val="0"/>
                  <w:divBdr>
                    <w:top w:val="none" w:sz="0" w:space="0" w:color="auto"/>
                    <w:left w:val="none" w:sz="0" w:space="0" w:color="auto"/>
                    <w:bottom w:val="none" w:sz="0" w:space="0" w:color="auto"/>
                    <w:right w:val="none" w:sz="0" w:space="0" w:color="auto"/>
                  </w:divBdr>
                </w:div>
                <w:div w:id="1620064265">
                  <w:marLeft w:val="0"/>
                  <w:marRight w:val="0"/>
                  <w:marTop w:val="0"/>
                  <w:marBottom w:val="0"/>
                  <w:divBdr>
                    <w:top w:val="none" w:sz="0" w:space="0" w:color="auto"/>
                    <w:left w:val="none" w:sz="0" w:space="0" w:color="auto"/>
                    <w:bottom w:val="none" w:sz="0" w:space="0" w:color="auto"/>
                    <w:right w:val="none" w:sz="0" w:space="0" w:color="auto"/>
                  </w:divBdr>
                </w:div>
                <w:div w:id="1622419099">
                  <w:marLeft w:val="0"/>
                  <w:marRight w:val="0"/>
                  <w:marTop w:val="0"/>
                  <w:marBottom w:val="0"/>
                  <w:divBdr>
                    <w:top w:val="none" w:sz="0" w:space="0" w:color="auto"/>
                    <w:left w:val="none" w:sz="0" w:space="0" w:color="auto"/>
                    <w:bottom w:val="none" w:sz="0" w:space="0" w:color="auto"/>
                    <w:right w:val="none" w:sz="0" w:space="0" w:color="auto"/>
                  </w:divBdr>
                  <w:divsChild>
                    <w:div w:id="1365131411">
                      <w:marLeft w:val="0"/>
                      <w:marRight w:val="0"/>
                      <w:marTop w:val="0"/>
                      <w:marBottom w:val="0"/>
                      <w:divBdr>
                        <w:top w:val="none" w:sz="0" w:space="0" w:color="auto"/>
                        <w:left w:val="none" w:sz="0" w:space="0" w:color="auto"/>
                        <w:bottom w:val="none" w:sz="0" w:space="0" w:color="auto"/>
                        <w:right w:val="none" w:sz="0" w:space="0" w:color="auto"/>
                      </w:divBdr>
                    </w:div>
                  </w:divsChild>
                </w:div>
                <w:div w:id="1623725120">
                  <w:marLeft w:val="0"/>
                  <w:marRight w:val="0"/>
                  <w:marTop w:val="0"/>
                  <w:marBottom w:val="0"/>
                  <w:divBdr>
                    <w:top w:val="none" w:sz="0" w:space="0" w:color="auto"/>
                    <w:left w:val="none" w:sz="0" w:space="0" w:color="auto"/>
                    <w:bottom w:val="none" w:sz="0" w:space="0" w:color="auto"/>
                    <w:right w:val="none" w:sz="0" w:space="0" w:color="auto"/>
                  </w:divBdr>
                </w:div>
                <w:div w:id="1623804262">
                  <w:marLeft w:val="0"/>
                  <w:marRight w:val="0"/>
                  <w:marTop w:val="0"/>
                  <w:marBottom w:val="0"/>
                  <w:divBdr>
                    <w:top w:val="none" w:sz="0" w:space="0" w:color="auto"/>
                    <w:left w:val="none" w:sz="0" w:space="0" w:color="auto"/>
                    <w:bottom w:val="none" w:sz="0" w:space="0" w:color="auto"/>
                    <w:right w:val="none" w:sz="0" w:space="0" w:color="auto"/>
                  </w:divBdr>
                </w:div>
                <w:div w:id="1626232745">
                  <w:marLeft w:val="0"/>
                  <w:marRight w:val="0"/>
                  <w:marTop w:val="0"/>
                  <w:marBottom w:val="0"/>
                  <w:divBdr>
                    <w:top w:val="none" w:sz="0" w:space="0" w:color="auto"/>
                    <w:left w:val="none" w:sz="0" w:space="0" w:color="auto"/>
                    <w:bottom w:val="none" w:sz="0" w:space="0" w:color="auto"/>
                    <w:right w:val="none" w:sz="0" w:space="0" w:color="auto"/>
                  </w:divBdr>
                </w:div>
                <w:div w:id="1627003141">
                  <w:marLeft w:val="0"/>
                  <w:marRight w:val="0"/>
                  <w:marTop w:val="0"/>
                  <w:marBottom w:val="0"/>
                  <w:divBdr>
                    <w:top w:val="none" w:sz="0" w:space="0" w:color="auto"/>
                    <w:left w:val="none" w:sz="0" w:space="0" w:color="auto"/>
                    <w:bottom w:val="none" w:sz="0" w:space="0" w:color="auto"/>
                    <w:right w:val="none" w:sz="0" w:space="0" w:color="auto"/>
                  </w:divBdr>
                </w:div>
                <w:div w:id="1628929844">
                  <w:marLeft w:val="0"/>
                  <w:marRight w:val="0"/>
                  <w:marTop w:val="0"/>
                  <w:marBottom w:val="0"/>
                  <w:divBdr>
                    <w:top w:val="none" w:sz="0" w:space="0" w:color="auto"/>
                    <w:left w:val="none" w:sz="0" w:space="0" w:color="auto"/>
                    <w:bottom w:val="none" w:sz="0" w:space="0" w:color="auto"/>
                    <w:right w:val="none" w:sz="0" w:space="0" w:color="auto"/>
                  </w:divBdr>
                </w:div>
                <w:div w:id="1629431242">
                  <w:marLeft w:val="0"/>
                  <w:marRight w:val="0"/>
                  <w:marTop w:val="0"/>
                  <w:marBottom w:val="0"/>
                  <w:divBdr>
                    <w:top w:val="none" w:sz="0" w:space="0" w:color="auto"/>
                    <w:left w:val="none" w:sz="0" w:space="0" w:color="auto"/>
                    <w:bottom w:val="none" w:sz="0" w:space="0" w:color="auto"/>
                    <w:right w:val="none" w:sz="0" w:space="0" w:color="auto"/>
                  </w:divBdr>
                </w:div>
                <w:div w:id="1630739826">
                  <w:marLeft w:val="0"/>
                  <w:marRight w:val="0"/>
                  <w:marTop w:val="0"/>
                  <w:marBottom w:val="0"/>
                  <w:divBdr>
                    <w:top w:val="none" w:sz="0" w:space="0" w:color="auto"/>
                    <w:left w:val="none" w:sz="0" w:space="0" w:color="auto"/>
                    <w:bottom w:val="none" w:sz="0" w:space="0" w:color="auto"/>
                    <w:right w:val="none" w:sz="0" w:space="0" w:color="auto"/>
                  </w:divBdr>
                </w:div>
                <w:div w:id="1633754494">
                  <w:marLeft w:val="0"/>
                  <w:marRight w:val="0"/>
                  <w:marTop w:val="0"/>
                  <w:marBottom w:val="0"/>
                  <w:divBdr>
                    <w:top w:val="none" w:sz="0" w:space="0" w:color="auto"/>
                    <w:left w:val="none" w:sz="0" w:space="0" w:color="auto"/>
                    <w:bottom w:val="none" w:sz="0" w:space="0" w:color="auto"/>
                    <w:right w:val="none" w:sz="0" w:space="0" w:color="auto"/>
                  </w:divBdr>
                </w:div>
                <w:div w:id="1635212379">
                  <w:marLeft w:val="0"/>
                  <w:marRight w:val="0"/>
                  <w:marTop w:val="0"/>
                  <w:marBottom w:val="0"/>
                  <w:divBdr>
                    <w:top w:val="none" w:sz="0" w:space="0" w:color="auto"/>
                    <w:left w:val="none" w:sz="0" w:space="0" w:color="auto"/>
                    <w:bottom w:val="none" w:sz="0" w:space="0" w:color="auto"/>
                    <w:right w:val="none" w:sz="0" w:space="0" w:color="auto"/>
                  </w:divBdr>
                </w:div>
                <w:div w:id="1636254372">
                  <w:marLeft w:val="0"/>
                  <w:marRight w:val="0"/>
                  <w:marTop w:val="0"/>
                  <w:marBottom w:val="0"/>
                  <w:divBdr>
                    <w:top w:val="none" w:sz="0" w:space="0" w:color="auto"/>
                    <w:left w:val="none" w:sz="0" w:space="0" w:color="auto"/>
                    <w:bottom w:val="none" w:sz="0" w:space="0" w:color="auto"/>
                    <w:right w:val="none" w:sz="0" w:space="0" w:color="auto"/>
                  </w:divBdr>
                </w:div>
                <w:div w:id="1637878894">
                  <w:marLeft w:val="0"/>
                  <w:marRight w:val="0"/>
                  <w:marTop w:val="0"/>
                  <w:marBottom w:val="0"/>
                  <w:divBdr>
                    <w:top w:val="none" w:sz="0" w:space="0" w:color="auto"/>
                    <w:left w:val="none" w:sz="0" w:space="0" w:color="auto"/>
                    <w:bottom w:val="none" w:sz="0" w:space="0" w:color="auto"/>
                    <w:right w:val="none" w:sz="0" w:space="0" w:color="auto"/>
                  </w:divBdr>
                </w:div>
                <w:div w:id="1639653542">
                  <w:marLeft w:val="0"/>
                  <w:marRight w:val="0"/>
                  <w:marTop w:val="0"/>
                  <w:marBottom w:val="0"/>
                  <w:divBdr>
                    <w:top w:val="none" w:sz="0" w:space="0" w:color="auto"/>
                    <w:left w:val="none" w:sz="0" w:space="0" w:color="auto"/>
                    <w:bottom w:val="none" w:sz="0" w:space="0" w:color="auto"/>
                    <w:right w:val="none" w:sz="0" w:space="0" w:color="auto"/>
                  </w:divBdr>
                </w:div>
                <w:div w:id="1639995795">
                  <w:marLeft w:val="0"/>
                  <w:marRight w:val="0"/>
                  <w:marTop w:val="0"/>
                  <w:marBottom w:val="0"/>
                  <w:divBdr>
                    <w:top w:val="none" w:sz="0" w:space="0" w:color="auto"/>
                    <w:left w:val="none" w:sz="0" w:space="0" w:color="auto"/>
                    <w:bottom w:val="none" w:sz="0" w:space="0" w:color="auto"/>
                    <w:right w:val="none" w:sz="0" w:space="0" w:color="auto"/>
                  </w:divBdr>
                </w:div>
                <w:div w:id="1640843744">
                  <w:marLeft w:val="0"/>
                  <w:marRight w:val="0"/>
                  <w:marTop w:val="0"/>
                  <w:marBottom w:val="0"/>
                  <w:divBdr>
                    <w:top w:val="none" w:sz="0" w:space="0" w:color="auto"/>
                    <w:left w:val="none" w:sz="0" w:space="0" w:color="auto"/>
                    <w:bottom w:val="none" w:sz="0" w:space="0" w:color="auto"/>
                    <w:right w:val="none" w:sz="0" w:space="0" w:color="auto"/>
                  </w:divBdr>
                </w:div>
                <w:div w:id="1641416637">
                  <w:marLeft w:val="0"/>
                  <w:marRight w:val="0"/>
                  <w:marTop w:val="0"/>
                  <w:marBottom w:val="0"/>
                  <w:divBdr>
                    <w:top w:val="none" w:sz="0" w:space="0" w:color="auto"/>
                    <w:left w:val="none" w:sz="0" w:space="0" w:color="auto"/>
                    <w:bottom w:val="none" w:sz="0" w:space="0" w:color="auto"/>
                    <w:right w:val="none" w:sz="0" w:space="0" w:color="auto"/>
                  </w:divBdr>
                </w:div>
                <w:div w:id="1641643809">
                  <w:marLeft w:val="0"/>
                  <w:marRight w:val="0"/>
                  <w:marTop w:val="0"/>
                  <w:marBottom w:val="0"/>
                  <w:divBdr>
                    <w:top w:val="none" w:sz="0" w:space="0" w:color="auto"/>
                    <w:left w:val="none" w:sz="0" w:space="0" w:color="auto"/>
                    <w:bottom w:val="none" w:sz="0" w:space="0" w:color="auto"/>
                    <w:right w:val="none" w:sz="0" w:space="0" w:color="auto"/>
                  </w:divBdr>
                </w:div>
                <w:div w:id="1641765398">
                  <w:marLeft w:val="0"/>
                  <w:marRight w:val="0"/>
                  <w:marTop w:val="0"/>
                  <w:marBottom w:val="0"/>
                  <w:divBdr>
                    <w:top w:val="none" w:sz="0" w:space="0" w:color="auto"/>
                    <w:left w:val="none" w:sz="0" w:space="0" w:color="auto"/>
                    <w:bottom w:val="none" w:sz="0" w:space="0" w:color="auto"/>
                    <w:right w:val="none" w:sz="0" w:space="0" w:color="auto"/>
                  </w:divBdr>
                </w:div>
                <w:div w:id="1643541168">
                  <w:marLeft w:val="0"/>
                  <w:marRight w:val="0"/>
                  <w:marTop w:val="0"/>
                  <w:marBottom w:val="0"/>
                  <w:divBdr>
                    <w:top w:val="none" w:sz="0" w:space="0" w:color="auto"/>
                    <w:left w:val="none" w:sz="0" w:space="0" w:color="auto"/>
                    <w:bottom w:val="none" w:sz="0" w:space="0" w:color="auto"/>
                    <w:right w:val="none" w:sz="0" w:space="0" w:color="auto"/>
                  </w:divBdr>
                </w:div>
                <w:div w:id="1644235736">
                  <w:marLeft w:val="0"/>
                  <w:marRight w:val="0"/>
                  <w:marTop w:val="0"/>
                  <w:marBottom w:val="0"/>
                  <w:divBdr>
                    <w:top w:val="none" w:sz="0" w:space="0" w:color="auto"/>
                    <w:left w:val="none" w:sz="0" w:space="0" w:color="auto"/>
                    <w:bottom w:val="none" w:sz="0" w:space="0" w:color="auto"/>
                    <w:right w:val="none" w:sz="0" w:space="0" w:color="auto"/>
                  </w:divBdr>
                </w:div>
                <w:div w:id="1645161767">
                  <w:marLeft w:val="0"/>
                  <w:marRight w:val="0"/>
                  <w:marTop w:val="0"/>
                  <w:marBottom w:val="0"/>
                  <w:divBdr>
                    <w:top w:val="none" w:sz="0" w:space="0" w:color="auto"/>
                    <w:left w:val="none" w:sz="0" w:space="0" w:color="auto"/>
                    <w:bottom w:val="none" w:sz="0" w:space="0" w:color="auto"/>
                    <w:right w:val="none" w:sz="0" w:space="0" w:color="auto"/>
                  </w:divBdr>
                </w:div>
                <w:div w:id="1645428345">
                  <w:marLeft w:val="0"/>
                  <w:marRight w:val="0"/>
                  <w:marTop w:val="0"/>
                  <w:marBottom w:val="0"/>
                  <w:divBdr>
                    <w:top w:val="none" w:sz="0" w:space="0" w:color="auto"/>
                    <w:left w:val="none" w:sz="0" w:space="0" w:color="auto"/>
                    <w:bottom w:val="none" w:sz="0" w:space="0" w:color="auto"/>
                    <w:right w:val="none" w:sz="0" w:space="0" w:color="auto"/>
                  </w:divBdr>
                  <w:divsChild>
                    <w:div w:id="607929918">
                      <w:marLeft w:val="0"/>
                      <w:marRight w:val="0"/>
                      <w:marTop w:val="0"/>
                      <w:marBottom w:val="0"/>
                      <w:divBdr>
                        <w:top w:val="none" w:sz="0" w:space="0" w:color="auto"/>
                        <w:left w:val="none" w:sz="0" w:space="0" w:color="auto"/>
                        <w:bottom w:val="none" w:sz="0" w:space="0" w:color="auto"/>
                        <w:right w:val="none" w:sz="0" w:space="0" w:color="auto"/>
                      </w:divBdr>
                    </w:div>
                  </w:divsChild>
                </w:div>
                <w:div w:id="1647736885">
                  <w:marLeft w:val="0"/>
                  <w:marRight w:val="0"/>
                  <w:marTop w:val="0"/>
                  <w:marBottom w:val="0"/>
                  <w:divBdr>
                    <w:top w:val="none" w:sz="0" w:space="0" w:color="auto"/>
                    <w:left w:val="none" w:sz="0" w:space="0" w:color="auto"/>
                    <w:bottom w:val="none" w:sz="0" w:space="0" w:color="auto"/>
                    <w:right w:val="none" w:sz="0" w:space="0" w:color="auto"/>
                  </w:divBdr>
                </w:div>
                <w:div w:id="1648431328">
                  <w:marLeft w:val="0"/>
                  <w:marRight w:val="0"/>
                  <w:marTop w:val="0"/>
                  <w:marBottom w:val="0"/>
                  <w:divBdr>
                    <w:top w:val="none" w:sz="0" w:space="0" w:color="auto"/>
                    <w:left w:val="none" w:sz="0" w:space="0" w:color="auto"/>
                    <w:bottom w:val="none" w:sz="0" w:space="0" w:color="auto"/>
                    <w:right w:val="none" w:sz="0" w:space="0" w:color="auto"/>
                  </w:divBdr>
                  <w:divsChild>
                    <w:div w:id="1381399236">
                      <w:marLeft w:val="0"/>
                      <w:marRight w:val="0"/>
                      <w:marTop w:val="0"/>
                      <w:marBottom w:val="0"/>
                      <w:divBdr>
                        <w:top w:val="none" w:sz="0" w:space="0" w:color="auto"/>
                        <w:left w:val="none" w:sz="0" w:space="0" w:color="auto"/>
                        <w:bottom w:val="none" w:sz="0" w:space="0" w:color="auto"/>
                        <w:right w:val="none" w:sz="0" w:space="0" w:color="auto"/>
                      </w:divBdr>
                    </w:div>
                  </w:divsChild>
                </w:div>
                <w:div w:id="1648897387">
                  <w:marLeft w:val="0"/>
                  <w:marRight w:val="0"/>
                  <w:marTop w:val="0"/>
                  <w:marBottom w:val="0"/>
                  <w:divBdr>
                    <w:top w:val="none" w:sz="0" w:space="0" w:color="auto"/>
                    <w:left w:val="none" w:sz="0" w:space="0" w:color="auto"/>
                    <w:bottom w:val="none" w:sz="0" w:space="0" w:color="auto"/>
                    <w:right w:val="none" w:sz="0" w:space="0" w:color="auto"/>
                  </w:divBdr>
                </w:div>
                <w:div w:id="1649435228">
                  <w:marLeft w:val="0"/>
                  <w:marRight w:val="0"/>
                  <w:marTop w:val="0"/>
                  <w:marBottom w:val="0"/>
                  <w:divBdr>
                    <w:top w:val="none" w:sz="0" w:space="0" w:color="auto"/>
                    <w:left w:val="none" w:sz="0" w:space="0" w:color="auto"/>
                    <w:bottom w:val="none" w:sz="0" w:space="0" w:color="auto"/>
                    <w:right w:val="none" w:sz="0" w:space="0" w:color="auto"/>
                  </w:divBdr>
                </w:div>
                <w:div w:id="1650288599">
                  <w:marLeft w:val="0"/>
                  <w:marRight w:val="0"/>
                  <w:marTop w:val="0"/>
                  <w:marBottom w:val="0"/>
                  <w:divBdr>
                    <w:top w:val="none" w:sz="0" w:space="0" w:color="auto"/>
                    <w:left w:val="none" w:sz="0" w:space="0" w:color="auto"/>
                    <w:bottom w:val="none" w:sz="0" w:space="0" w:color="auto"/>
                    <w:right w:val="none" w:sz="0" w:space="0" w:color="auto"/>
                  </w:divBdr>
                </w:div>
                <w:div w:id="1650741717">
                  <w:marLeft w:val="0"/>
                  <w:marRight w:val="0"/>
                  <w:marTop w:val="0"/>
                  <w:marBottom w:val="0"/>
                  <w:divBdr>
                    <w:top w:val="none" w:sz="0" w:space="0" w:color="auto"/>
                    <w:left w:val="none" w:sz="0" w:space="0" w:color="auto"/>
                    <w:bottom w:val="none" w:sz="0" w:space="0" w:color="auto"/>
                    <w:right w:val="none" w:sz="0" w:space="0" w:color="auto"/>
                  </w:divBdr>
                </w:div>
                <w:div w:id="1654409376">
                  <w:marLeft w:val="720"/>
                  <w:marRight w:val="0"/>
                  <w:marTop w:val="0"/>
                  <w:marBottom w:val="0"/>
                  <w:divBdr>
                    <w:top w:val="none" w:sz="0" w:space="0" w:color="auto"/>
                    <w:left w:val="none" w:sz="0" w:space="0" w:color="auto"/>
                    <w:bottom w:val="none" w:sz="0" w:space="0" w:color="auto"/>
                    <w:right w:val="none" w:sz="0" w:space="0" w:color="auto"/>
                  </w:divBdr>
                </w:div>
                <w:div w:id="1655062406">
                  <w:marLeft w:val="0"/>
                  <w:marRight w:val="0"/>
                  <w:marTop w:val="0"/>
                  <w:marBottom w:val="0"/>
                  <w:divBdr>
                    <w:top w:val="none" w:sz="0" w:space="0" w:color="auto"/>
                    <w:left w:val="none" w:sz="0" w:space="0" w:color="auto"/>
                    <w:bottom w:val="none" w:sz="0" w:space="0" w:color="auto"/>
                    <w:right w:val="none" w:sz="0" w:space="0" w:color="auto"/>
                  </w:divBdr>
                </w:div>
                <w:div w:id="1655330322">
                  <w:marLeft w:val="0"/>
                  <w:marRight w:val="0"/>
                  <w:marTop w:val="0"/>
                  <w:marBottom w:val="0"/>
                  <w:divBdr>
                    <w:top w:val="none" w:sz="0" w:space="0" w:color="auto"/>
                    <w:left w:val="none" w:sz="0" w:space="0" w:color="auto"/>
                    <w:bottom w:val="none" w:sz="0" w:space="0" w:color="auto"/>
                    <w:right w:val="none" w:sz="0" w:space="0" w:color="auto"/>
                  </w:divBdr>
                  <w:divsChild>
                    <w:div w:id="952328535">
                      <w:marLeft w:val="0"/>
                      <w:marRight w:val="0"/>
                      <w:marTop w:val="0"/>
                      <w:marBottom w:val="0"/>
                      <w:divBdr>
                        <w:top w:val="none" w:sz="0" w:space="0" w:color="auto"/>
                        <w:left w:val="none" w:sz="0" w:space="0" w:color="auto"/>
                        <w:bottom w:val="none" w:sz="0" w:space="0" w:color="auto"/>
                        <w:right w:val="none" w:sz="0" w:space="0" w:color="auto"/>
                      </w:divBdr>
                    </w:div>
                  </w:divsChild>
                </w:div>
                <w:div w:id="1656295574">
                  <w:marLeft w:val="0"/>
                  <w:marRight w:val="0"/>
                  <w:marTop w:val="0"/>
                  <w:marBottom w:val="0"/>
                  <w:divBdr>
                    <w:top w:val="none" w:sz="0" w:space="0" w:color="auto"/>
                    <w:left w:val="none" w:sz="0" w:space="0" w:color="auto"/>
                    <w:bottom w:val="none" w:sz="0" w:space="0" w:color="auto"/>
                    <w:right w:val="none" w:sz="0" w:space="0" w:color="auto"/>
                  </w:divBdr>
                </w:div>
                <w:div w:id="1657798956">
                  <w:marLeft w:val="0"/>
                  <w:marRight w:val="0"/>
                  <w:marTop w:val="0"/>
                  <w:marBottom w:val="0"/>
                  <w:divBdr>
                    <w:top w:val="none" w:sz="0" w:space="0" w:color="auto"/>
                    <w:left w:val="none" w:sz="0" w:space="0" w:color="auto"/>
                    <w:bottom w:val="none" w:sz="0" w:space="0" w:color="auto"/>
                    <w:right w:val="none" w:sz="0" w:space="0" w:color="auto"/>
                  </w:divBdr>
                </w:div>
                <w:div w:id="1658726098">
                  <w:marLeft w:val="0"/>
                  <w:marRight w:val="0"/>
                  <w:marTop w:val="0"/>
                  <w:marBottom w:val="0"/>
                  <w:divBdr>
                    <w:top w:val="none" w:sz="0" w:space="0" w:color="auto"/>
                    <w:left w:val="none" w:sz="0" w:space="0" w:color="auto"/>
                    <w:bottom w:val="none" w:sz="0" w:space="0" w:color="auto"/>
                    <w:right w:val="none" w:sz="0" w:space="0" w:color="auto"/>
                  </w:divBdr>
                </w:div>
                <w:div w:id="1659306468">
                  <w:marLeft w:val="0"/>
                  <w:marRight w:val="0"/>
                  <w:marTop w:val="0"/>
                  <w:marBottom w:val="0"/>
                  <w:divBdr>
                    <w:top w:val="none" w:sz="0" w:space="0" w:color="auto"/>
                    <w:left w:val="none" w:sz="0" w:space="0" w:color="auto"/>
                    <w:bottom w:val="none" w:sz="0" w:space="0" w:color="auto"/>
                    <w:right w:val="none" w:sz="0" w:space="0" w:color="auto"/>
                  </w:divBdr>
                </w:div>
                <w:div w:id="1660764228">
                  <w:marLeft w:val="0"/>
                  <w:marRight w:val="0"/>
                  <w:marTop w:val="0"/>
                  <w:marBottom w:val="0"/>
                  <w:divBdr>
                    <w:top w:val="none" w:sz="0" w:space="0" w:color="auto"/>
                    <w:left w:val="none" w:sz="0" w:space="0" w:color="auto"/>
                    <w:bottom w:val="none" w:sz="0" w:space="0" w:color="auto"/>
                    <w:right w:val="none" w:sz="0" w:space="0" w:color="auto"/>
                  </w:divBdr>
                  <w:divsChild>
                    <w:div w:id="1400135189">
                      <w:marLeft w:val="0"/>
                      <w:marRight w:val="0"/>
                      <w:marTop w:val="0"/>
                      <w:marBottom w:val="0"/>
                      <w:divBdr>
                        <w:top w:val="none" w:sz="0" w:space="0" w:color="auto"/>
                        <w:left w:val="none" w:sz="0" w:space="0" w:color="auto"/>
                        <w:bottom w:val="none" w:sz="0" w:space="0" w:color="auto"/>
                        <w:right w:val="none" w:sz="0" w:space="0" w:color="auto"/>
                      </w:divBdr>
                    </w:div>
                  </w:divsChild>
                </w:div>
                <w:div w:id="1660770268">
                  <w:marLeft w:val="0"/>
                  <w:marRight w:val="0"/>
                  <w:marTop w:val="0"/>
                  <w:marBottom w:val="0"/>
                  <w:divBdr>
                    <w:top w:val="none" w:sz="0" w:space="0" w:color="auto"/>
                    <w:left w:val="none" w:sz="0" w:space="0" w:color="auto"/>
                    <w:bottom w:val="none" w:sz="0" w:space="0" w:color="auto"/>
                    <w:right w:val="none" w:sz="0" w:space="0" w:color="auto"/>
                  </w:divBdr>
                </w:div>
                <w:div w:id="1660770488">
                  <w:marLeft w:val="0"/>
                  <w:marRight w:val="0"/>
                  <w:marTop w:val="0"/>
                  <w:marBottom w:val="0"/>
                  <w:divBdr>
                    <w:top w:val="none" w:sz="0" w:space="0" w:color="auto"/>
                    <w:left w:val="none" w:sz="0" w:space="0" w:color="auto"/>
                    <w:bottom w:val="none" w:sz="0" w:space="0" w:color="auto"/>
                    <w:right w:val="none" w:sz="0" w:space="0" w:color="auto"/>
                  </w:divBdr>
                </w:div>
                <w:div w:id="1660814867">
                  <w:marLeft w:val="0"/>
                  <w:marRight w:val="0"/>
                  <w:marTop w:val="0"/>
                  <w:marBottom w:val="0"/>
                  <w:divBdr>
                    <w:top w:val="none" w:sz="0" w:space="0" w:color="auto"/>
                    <w:left w:val="none" w:sz="0" w:space="0" w:color="auto"/>
                    <w:bottom w:val="none" w:sz="0" w:space="0" w:color="auto"/>
                    <w:right w:val="none" w:sz="0" w:space="0" w:color="auto"/>
                  </w:divBdr>
                </w:div>
                <w:div w:id="1663116305">
                  <w:marLeft w:val="0"/>
                  <w:marRight w:val="0"/>
                  <w:marTop w:val="0"/>
                  <w:marBottom w:val="0"/>
                  <w:divBdr>
                    <w:top w:val="none" w:sz="0" w:space="0" w:color="auto"/>
                    <w:left w:val="none" w:sz="0" w:space="0" w:color="auto"/>
                    <w:bottom w:val="none" w:sz="0" w:space="0" w:color="auto"/>
                    <w:right w:val="none" w:sz="0" w:space="0" w:color="auto"/>
                  </w:divBdr>
                </w:div>
                <w:div w:id="1663118463">
                  <w:marLeft w:val="0"/>
                  <w:marRight w:val="0"/>
                  <w:marTop w:val="0"/>
                  <w:marBottom w:val="0"/>
                  <w:divBdr>
                    <w:top w:val="none" w:sz="0" w:space="0" w:color="auto"/>
                    <w:left w:val="none" w:sz="0" w:space="0" w:color="auto"/>
                    <w:bottom w:val="none" w:sz="0" w:space="0" w:color="auto"/>
                    <w:right w:val="none" w:sz="0" w:space="0" w:color="auto"/>
                  </w:divBdr>
                </w:div>
                <w:div w:id="1663125524">
                  <w:marLeft w:val="0"/>
                  <w:marRight w:val="0"/>
                  <w:marTop w:val="0"/>
                  <w:marBottom w:val="0"/>
                  <w:divBdr>
                    <w:top w:val="none" w:sz="0" w:space="0" w:color="auto"/>
                    <w:left w:val="none" w:sz="0" w:space="0" w:color="auto"/>
                    <w:bottom w:val="none" w:sz="0" w:space="0" w:color="auto"/>
                    <w:right w:val="none" w:sz="0" w:space="0" w:color="auto"/>
                  </w:divBdr>
                </w:div>
                <w:div w:id="1666855441">
                  <w:marLeft w:val="0"/>
                  <w:marRight w:val="0"/>
                  <w:marTop w:val="0"/>
                  <w:marBottom w:val="0"/>
                  <w:divBdr>
                    <w:top w:val="none" w:sz="0" w:space="0" w:color="auto"/>
                    <w:left w:val="none" w:sz="0" w:space="0" w:color="auto"/>
                    <w:bottom w:val="none" w:sz="0" w:space="0" w:color="auto"/>
                    <w:right w:val="none" w:sz="0" w:space="0" w:color="auto"/>
                  </w:divBdr>
                </w:div>
                <w:div w:id="1667591426">
                  <w:marLeft w:val="0"/>
                  <w:marRight w:val="0"/>
                  <w:marTop w:val="0"/>
                  <w:marBottom w:val="0"/>
                  <w:divBdr>
                    <w:top w:val="none" w:sz="0" w:space="0" w:color="auto"/>
                    <w:left w:val="none" w:sz="0" w:space="0" w:color="auto"/>
                    <w:bottom w:val="none" w:sz="0" w:space="0" w:color="auto"/>
                    <w:right w:val="none" w:sz="0" w:space="0" w:color="auto"/>
                  </w:divBdr>
                  <w:divsChild>
                    <w:div w:id="943925380">
                      <w:marLeft w:val="0"/>
                      <w:marRight w:val="0"/>
                      <w:marTop w:val="0"/>
                      <w:marBottom w:val="0"/>
                      <w:divBdr>
                        <w:top w:val="none" w:sz="0" w:space="0" w:color="auto"/>
                        <w:left w:val="none" w:sz="0" w:space="0" w:color="auto"/>
                        <w:bottom w:val="none" w:sz="0" w:space="0" w:color="auto"/>
                        <w:right w:val="none" w:sz="0" w:space="0" w:color="auto"/>
                      </w:divBdr>
                    </w:div>
                  </w:divsChild>
                </w:div>
                <w:div w:id="1668098211">
                  <w:marLeft w:val="0"/>
                  <w:marRight w:val="0"/>
                  <w:marTop w:val="0"/>
                  <w:marBottom w:val="0"/>
                  <w:divBdr>
                    <w:top w:val="none" w:sz="0" w:space="0" w:color="auto"/>
                    <w:left w:val="none" w:sz="0" w:space="0" w:color="auto"/>
                    <w:bottom w:val="none" w:sz="0" w:space="0" w:color="auto"/>
                    <w:right w:val="none" w:sz="0" w:space="0" w:color="auto"/>
                  </w:divBdr>
                </w:div>
                <w:div w:id="1669627074">
                  <w:marLeft w:val="0"/>
                  <w:marRight w:val="0"/>
                  <w:marTop w:val="0"/>
                  <w:marBottom w:val="0"/>
                  <w:divBdr>
                    <w:top w:val="none" w:sz="0" w:space="0" w:color="auto"/>
                    <w:left w:val="none" w:sz="0" w:space="0" w:color="auto"/>
                    <w:bottom w:val="none" w:sz="0" w:space="0" w:color="auto"/>
                    <w:right w:val="none" w:sz="0" w:space="0" w:color="auto"/>
                  </w:divBdr>
                </w:div>
                <w:div w:id="1670251306">
                  <w:marLeft w:val="0"/>
                  <w:marRight w:val="0"/>
                  <w:marTop w:val="0"/>
                  <w:marBottom w:val="0"/>
                  <w:divBdr>
                    <w:top w:val="none" w:sz="0" w:space="0" w:color="auto"/>
                    <w:left w:val="none" w:sz="0" w:space="0" w:color="auto"/>
                    <w:bottom w:val="none" w:sz="0" w:space="0" w:color="auto"/>
                    <w:right w:val="none" w:sz="0" w:space="0" w:color="auto"/>
                  </w:divBdr>
                </w:div>
                <w:div w:id="1671103927">
                  <w:marLeft w:val="0"/>
                  <w:marRight w:val="0"/>
                  <w:marTop w:val="0"/>
                  <w:marBottom w:val="0"/>
                  <w:divBdr>
                    <w:top w:val="none" w:sz="0" w:space="0" w:color="auto"/>
                    <w:left w:val="none" w:sz="0" w:space="0" w:color="auto"/>
                    <w:bottom w:val="none" w:sz="0" w:space="0" w:color="auto"/>
                    <w:right w:val="none" w:sz="0" w:space="0" w:color="auto"/>
                  </w:divBdr>
                </w:div>
                <w:div w:id="1671249990">
                  <w:marLeft w:val="0"/>
                  <w:marRight w:val="0"/>
                  <w:marTop w:val="0"/>
                  <w:marBottom w:val="0"/>
                  <w:divBdr>
                    <w:top w:val="none" w:sz="0" w:space="0" w:color="auto"/>
                    <w:left w:val="none" w:sz="0" w:space="0" w:color="auto"/>
                    <w:bottom w:val="none" w:sz="0" w:space="0" w:color="auto"/>
                    <w:right w:val="none" w:sz="0" w:space="0" w:color="auto"/>
                  </w:divBdr>
                </w:div>
                <w:div w:id="1671786583">
                  <w:marLeft w:val="0"/>
                  <w:marRight w:val="0"/>
                  <w:marTop w:val="0"/>
                  <w:marBottom w:val="0"/>
                  <w:divBdr>
                    <w:top w:val="none" w:sz="0" w:space="0" w:color="auto"/>
                    <w:left w:val="none" w:sz="0" w:space="0" w:color="auto"/>
                    <w:bottom w:val="none" w:sz="0" w:space="0" w:color="auto"/>
                    <w:right w:val="none" w:sz="0" w:space="0" w:color="auto"/>
                  </w:divBdr>
                </w:div>
                <w:div w:id="1671983636">
                  <w:marLeft w:val="0"/>
                  <w:marRight w:val="0"/>
                  <w:marTop w:val="0"/>
                  <w:marBottom w:val="0"/>
                  <w:divBdr>
                    <w:top w:val="none" w:sz="0" w:space="0" w:color="auto"/>
                    <w:left w:val="none" w:sz="0" w:space="0" w:color="auto"/>
                    <w:bottom w:val="none" w:sz="0" w:space="0" w:color="auto"/>
                    <w:right w:val="none" w:sz="0" w:space="0" w:color="auto"/>
                  </w:divBdr>
                </w:div>
                <w:div w:id="1673028991">
                  <w:marLeft w:val="0"/>
                  <w:marRight w:val="0"/>
                  <w:marTop w:val="0"/>
                  <w:marBottom w:val="0"/>
                  <w:divBdr>
                    <w:top w:val="none" w:sz="0" w:space="0" w:color="auto"/>
                    <w:left w:val="none" w:sz="0" w:space="0" w:color="auto"/>
                    <w:bottom w:val="none" w:sz="0" w:space="0" w:color="auto"/>
                    <w:right w:val="none" w:sz="0" w:space="0" w:color="auto"/>
                  </w:divBdr>
                  <w:divsChild>
                    <w:div w:id="2112510868">
                      <w:marLeft w:val="0"/>
                      <w:marRight w:val="0"/>
                      <w:marTop w:val="0"/>
                      <w:marBottom w:val="0"/>
                      <w:divBdr>
                        <w:top w:val="none" w:sz="0" w:space="0" w:color="auto"/>
                        <w:left w:val="none" w:sz="0" w:space="0" w:color="auto"/>
                        <w:bottom w:val="none" w:sz="0" w:space="0" w:color="auto"/>
                        <w:right w:val="none" w:sz="0" w:space="0" w:color="auto"/>
                      </w:divBdr>
                    </w:div>
                  </w:divsChild>
                </w:div>
                <w:div w:id="1673338570">
                  <w:marLeft w:val="0"/>
                  <w:marRight w:val="0"/>
                  <w:marTop w:val="0"/>
                  <w:marBottom w:val="0"/>
                  <w:divBdr>
                    <w:top w:val="none" w:sz="0" w:space="0" w:color="auto"/>
                    <w:left w:val="none" w:sz="0" w:space="0" w:color="auto"/>
                    <w:bottom w:val="none" w:sz="0" w:space="0" w:color="auto"/>
                    <w:right w:val="none" w:sz="0" w:space="0" w:color="auto"/>
                  </w:divBdr>
                </w:div>
                <w:div w:id="1674646757">
                  <w:marLeft w:val="0"/>
                  <w:marRight w:val="0"/>
                  <w:marTop w:val="0"/>
                  <w:marBottom w:val="0"/>
                  <w:divBdr>
                    <w:top w:val="none" w:sz="0" w:space="0" w:color="auto"/>
                    <w:left w:val="none" w:sz="0" w:space="0" w:color="auto"/>
                    <w:bottom w:val="none" w:sz="0" w:space="0" w:color="auto"/>
                    <w:right w:val="none" w:sz="0" w:space="0" w:color="auto"/>
                  </w:divBdr>
                  <w:divsChild>
                    <w:div w:id="148328812">
                      <w:marLeft w:val="0"/>
                      <w:marRight w:val="0"/>
                      <w:marTop w:val="0"/>
                      <w:marBottom w:val="0"/>
                      <w:divBdr>
                        <w:top w:val="none" w:sz="0" w:space="0" w:color="auto"/>
                        <w:left w:val="none" w:sz="0" w:space="0" w:color="auto"/>
                        <w:bottom w:val="none" w:sz="0" w:space="0" w:color="auto"/>
                        <w:right w:val="none" w:sz="0" w:space="0" w:color="auto"/>
                      </w:divBdr>
                    </w:div>
                    <w:div w:id="831456619">
                      <w:marLeft w:val="0"/>
                      <w:marRight w:val="0"/>
                      <w:marTop w:val="0"/>
                      <w:marBottom w:val="0"/>
                      <w:divBdr>
                        <w:top w:val="none" w:sz="0" w:space="0" w:color="auto"/>
                        <w:left w:val="none" w:sz="0" w:space="0" w:color="auto"/>
                        <w:bottom w:val="none" w:sz="0" w:space="0" w:color="auto"/>
                        <w:right w:val="none" w:sz="0" w:space="0" w:color="auto"/>
                      </w:divBdr>
                    </w:div>
                    <w:div w:id="1285187332">
                      <w:marLeft w:val="0"/>
                      <w:marRight w:val="0"/>
                      <w:marTop w:val="0"/>
                      <w:marBottom w:val="0"/>
                      <w:divBdr>
                        <w:top w:val="none" w:sz="0" w:space="0" w:color="auto"/>
                        <w:left w:val="none" w:sz="0" w:space="0" w:color="auto"/>
                        <w:bottom w:val="none" w:sz="0" w:space="0" w:color="auto"/>
                        <w:right w:val="none" w:sz="0" w:space="0" w:color="auto"/>
                      </w:divBdr>
                    </w:div>
                  </w:divsChild>
                </w:div>
                <w:div w:id="1675566153">
                  <w:marLeft w:val="0"/>
                  <w:marRight w:val="0"/>
                  <w:marTop w:val="0"/>
                  <w:marBottom w:val="0"/>
                  <w:divBdr>
                    <w:top w:val="none" w:sz="0" w:space="0" w:color="auto"/>
                    <w:left w:val="none" w:sz="0" w:space="0" w:color="auto"/>
                    <w:bottom w:val="none" w:sz="0" w:space="0" w:color="auto"/>
                    <w:right w:val="none" w:sz="0" w:space="0" w:color="auto"/>
                  </w:divBdr>
                </w:div>
                <w:div w:id="1676103862">
                  <w:marLeft w:val="0"/>
                  <w:marRight w:val="0"/>
                  <w:marTop w:val="0"/>
                  <w:marBottom w:val="0"/>
                  <w:divBdr>
                    <w:top w:val="none" w:sz="0" w:space="0" w:color="auto"/>
                    <w:left w:val="none" w:sz="0" w:space="0" w:color="auto"/>
                    <w:bottom w:val="none" w:sz="0" w:space="0" w:color="auto"/>
                    <w:right w:val="none" w:sz="0" w:space="0" w:color="auto"/>
                  </w:divBdr>
                </w:div>
                <w:div w:id="1676104189">
                  <w:marLeft w:val="0"/>
                  <w:marRight w:val="0"/>
                  <w:marTop w:val="0"/>
                  <w:marBottom w:val="0"/>
                  <w:divBdr>
                    <w:top w:val="none" w:sz="0" w:space="0" w:color="auto"/>
                    <w:left w:val="none" w:sz="0" w:space="0" w:color="auto"/>
                    <w:bottom w:val="none" w:sz="0" w:space="0" w:color="auto"/>
                    <w:right w:val="none" w:sz="0" w:space="0" w:color="auto"/>
                  </w:divBdr>
                </w:div>
                <w:div w:id="1676155448">
                  <w:marLeft w:val="0"/>
                  <w:marRight w:val="0"/>
                  <w:marTop w:val="0"/>
                  <w:marBottom w:val="0"/>
                  <w:divBdr>
                    <w:top w:val="none" w:sz="0" w:space="0" w:color="auto"/>
                    <w:left w:val="none" w:sz="0" w:space="0" w:color="auto"/>
                    <w:bottom w:val="none" w:sz="0" w:space="0" w:color="auto"/>
                    <w:right w:val="none" w:sz="0" w:space="0" w:color="auto"/>
                  </w:divBdr>
                </w:div>
                <w:div w:id="1677919396">
                  <w:marLeft w:val="0"/>
                  <w:marRight w:val="0"/>
                  <w:marTop w:val="0"/>
                  <w:marBottom w:val="0"/>
                  <w:divBdr>
                    <w:top w:val="none" w:sz="0" w:space="0" w:color="auto"/>
                    <w:left w:val="none" w:sz="0" w:space="0" w:color="auto"/>
                    <w:bottom w:val="none" w:sz="0" w:space="0" w:color="auto"/>
                    <w:right w:val="none" w:sz="0" w:space="0" w:color="auto"/>
                  </w:divBdr>
                </w:div>
                <w:div w:id="1680161412">
                  <w:marLeft w:val="0"/>
                  <w:marRight w:val="0"/>
                  <w:marTop w:val="0"/>
                  <w:marBottom w:val="0"/>
                  <w:divBdr>
                    <w:top w:val="none" w:sz="0" w:space="0" w:color="auto"/>
                    <w:left w:val="none" w:sz="0" w:space="0" w:color="auto"/>
                    <w:bottom w:val="none" w:sz="0" w:space="0" w:color="auto"/>
                    <w:right w:val="none" w:sz="0" w:space="0" w:color="auto"/>
                  </w:divBdr>
                </w:div>
                <w:div w:id="1680889421">
                  <w:marLeft w:val="0"/>
                  <w:marRight w:val="0"/>
                  <w:marTop w:val="0"/>
                  <w:marBottom w:val="0"/>
                  <w:divBdr>
                    <w:top w:val="none" w:sz="0" w:space="0" w:color="auto"/>
                    <w:left w:val="none" w:sz="0" w:space="0" w:color="auto"/>
                    <w:bottom w:val="none" w:sz="0" w:space="0" w:color="auto"/>
                    <w:right w:val="none" w:sz="0" w:space="0" w:color="auto"/>
                  </w:divBdr>
                </w:div>
                <w:div w:id="1681810232">
                  <w:marLeft w:val="0"/>
                  <w:marRight w:val="0"/>
                  <w:marTop w:val="0"/>
                  <w:marBottom w:val="0"/>
                  <w:divBdr>
                    <w:top w:val="none" w:sz="0" w:space="0" w:color="auto"/>
                    <w:left w:val="none" w:sz="0" w:space="0" w:color="auto"/>
                    <w:bottom w:val="none" w:sz="0" w:space="0" w:color="auto"/>
                    <w:right w:val="none" w:sz="0" w:space="0" w:color="auto"/>
                  </w:divBdr>
                </w:div>
                <w:div w:id="1683237803">
                  <w:marLeft w:val="0"/>
                  <w:marRight w:val="0"/>
                  <w:marTop w:val="0"/>
                  <w:marBottom w:val="0"/>
                  <w:divBdr>
                    <w:top w:val="none" w:sz="0" w:space="0" w:color="auto"/>
                    <w:left w:val="none" w:sz="0" w:space="0" w:color="auto"/>
                    <w:bottom w:val="none" w:sz="0" w:space="0" w:color="auto"/>
                    <w:right w:val="none" w:sz="0" w:space="0" w:color="auto"/>
                  </w:divBdr>
                </w:div>
                <w:div w:id="1683819623">
                  <w:marLeft w:val="0"/>
                  <w:marRight w:val="0"/>
                  <w:marTop w:val="0"/>
                  <w:marBottom w:val="0"/>
                  <w:divBdr>
                    <w:top w:val="none" w:sz="0" w:space="0" w:color="auto"/>
                    <w:left w:val="none" w:sz="0" w:space="0" w:color="auto"/>
                    <w:bottom w:val="none" w:sz="0" w:space="0" w:color="auto"/>
                    <w:right w:val="none" w:sz="0" w:space="0" w:color="auto"/>
                  </w:divBdr>
                </w:div>
                <w:div w:id="1683971038">
                  <w:marLeft w:val="0"/>
                  <w:marRight w:val="0"/>
                  <w:marTop w:val="0"/>
                  <w:marBottom w:val="0"/>
                  <w:divBdr>
                    <w:top w:val="none" w:sz="0" w:space="0" w:color="auto"/>
                    <w:left w:val="none" w:sz="0" w:space="0" w:color="auto"/>
                    <w:bottom w:val="none" w:sz="0" w:space="0" w:color="auto"/>
                    <w:right w:val="none" w:sz="0" w:space="0" w:color="auto"/>
                  </w:divBdr>
                </w:div>
                <w:div w:id="1688557577">
                  <w:marLeft w:val="0"/>
                  <w:marRight w:val="0"/>
                  <w:marTop w:val="0"/>
                  <w:marBottom w:val="0"/>
                  <w:divBdr>
                    <w:top w:val="none" w:sz="0" w:space="0" w:color="auto"/>
                    <w:left w:val="none" w:sz="0" w:space="0" w:color="auto"/>
                    <w:bottom w:val="none" w:sz="0" w:space="0" w:color="auto"/>
                    <w:right w:val="none" w:sz="0" w:space="0" w:color="auto"/>
                  </w:divBdr>
                </w:div>
                <w:div w:id="1690376921">
                  <w:marLeft w:val="0"/>
                  <w:marRight w:val="0"/>
                  <w:marTop w:val="0"/>
                  <w:marBottom w:val="0"/>
                  <w:divBdr>
                    <w:top w:val="none" w:sz="0" w:space="0" w:color="auto"/>
                    <w:left w:val="none" w:sz="0" w:space="0" w:color="auto"/>
                    <w:bottom w:val="none" w:sz="0" w:space="0" w:color="auto"/>
                    <w:right w:val="none" w:sz="0" w:space="0" w:color="auto"/>
                  </w:divBdr>
                </w:div>
                <w:div w:id="1690835026">
                  <w:marLeft w:val="720"/>
                  <w:marRight w:val="0"/>
                  <w:marTop w:val="0"/>
                  <w:marBottom w:val="0"/>
                  <w:divBdr>
                    <w:top w:val="none" w:sz="0" w:space="0" w:color="auto"/>
                    <w:left w:val="none" w:sz="0" w:space="0" w:color="auto"/>
                    <w:bottom w:val="none" w:sz="0" w:space="0" w:color="auto"/>
                    <w:right w:val="none" w:sz="0" w:space="0" w:color="auto"/>
                  </w:divBdr>
                </w:div>
                <w:div w:id="1693455845">
                  <w:marLeft w:val="0"/>
                  <w:marRight w:val="0"/>
                  <w:marTop w:val="0"/>
                  <w:marBottom w:val="0"/>
                  <w:divBdr>
                    <w:top w:val="none" w:sz="0" w:space="0" w:color="auto"/>
                    <w:left w:val="none" w:sz="0" w:space="0" w:color="auto"/>
                    <w:bottom w:val="none" w:sz="0" w:space="0" w:color="auto"/>
                    <w:right w:val="none" w:sz="0" w:space="0" w:color="auto"/>
                  </w:divBdr>
                </w:div>
                <w:div w:id="1694381593">
                  <w:marLeft w:val="0"/>
                  <w:marRight w:val="0"/>
                  <w:marTop w:val="0"/>
                  <w:marBottom w:val="0"/>
                  <w:divBdr>
                    <w:top w:val="none" w:sz="0" w:space="0" w:color="auto"/>
                    <w:left w:val="none" w:sz="0" w:space="0" w:color="auto"/>
                    <w:bottom w:val="none" w:sz="0" w:space="0" w:color="auto"/>
                    <w:right w:val="none" w:sz="0" w:space="0" w:color="auto"/>
                  </w:divBdr>
                </w:div>
                <w:div w:id="1695225670">
                  <w:marLeft w:val="0"/>
                  <w:marRight w:val="0"/>
                  <w:marTop w:val="0"/>
                  <w:marBottom w:val="0"/>
                  <w:divBdr>
                    <w:top w:val="none" w:sz="0" w:space="0" w:color="auto"/>
                    <w:left w:val="none" w:sz="0" w:space="0" w:color="auto"/>
                    <w:bottom w:val="none" w:sz="0" w:space="0" w:color="auto"/>
                    <w:right w:val="none" w:sz="0" w:space="0" w:color="auto"/>
                  </w:divBdr>
                  <w:divsChild>
                    <w:div w:id="85418050">
                      <w:marLeft w:val="0"/>
                      <w:marRight w:val="0"/>
                      <w:marTop w:val="0"/>
                      <w:marBottom w:val="0"/>
                      <w:divBdr>
                        <w:top w:val="none" w:sz="0" w:space="0" w:color="auto"/>
                        <w:left w:val="none" w:sz="0" w:space="0" w:color="auto"/>
                        <w:bottom w:val="none" w:sz="0" w:space="0" w:color="auto"/>
                        <w:right w:val="none" w:sz="0" w:space="0" w:color="auto"/>
                      </w:divBdr>
                    </w:div>
                    <w:div w:id="473259797">
                      <w:marLeft w:val="0"/>
                      <w:marRight w:val="0"/>
                      <w:marTop w:val="0"/>
                      <w:marBottom w:val="0"/>
                      <w:divBdr>
                        <w:top w:val="none" w:sz="0" w:space="0" w:color="auto"/>
                        <w:left w:val="none" w:sz="0" w:space="0" w:color="auto"/>
                        <w:bottom w:val="none" w:sz="0" w:space="0" w:color="auto"/>
                        <w:right w:val="none" w:sz="0" w:space="0" w:color="auto"/>
                      </w:divBdr>
                    </w:div>
                    <w:div w:id="1126582164">
                      <w:marLeft w:val="0"/>
                      <w:marRight w:val="0"/>
                      <w:marTop w:val="0"/>
                      <w:marBottom w:val="0"/>
                      <w:divBdr>
                        <w:top w:val="none" w:sz="0" w:space="0" w:color="auto"/>
                        <w:left w:val="none" w:sz="0" w:space="0" w:color="auto"/>
                        <w:bottom w:val="none" w:sz="0" w:space="0" w:color="auto"/>
                        <w:right w:val="none" w:sz="0" w:space="0" w:color="auto"/>
                      </w:divBdr>
                    </w:div>
                  </w:divsChild>
                </w:div>
                <w:div w:id="1695226116">
                  <w:marLeft w:val="0"/>
                  <w:marRight w:val="0"/>
                  <w:marTop w:val="0"/>
                  <w:marBottom w:val="0"/>
                  <w:divBdr>
                    <w:top w:val="none" w:sz="0" w:space="0" w:color="auto"/>
                    <w:left w:val="none" w:sz="0" w:space="0" w:color="auto"/>
                    <w:bottom w:val="none" w:sz="0" w:space="0" w:color="auto"/>
                    <w:right w:val="none" w:sz="0" w:space="0" w:color="auto"/>
                  </w:divBdr>
                </w:div>
                <w:div w:id="1695762644">
                  <w:marLeft w:val="0"/>
                  <w:marRight w:val="0"/>
                  <w:marTop w:val="0"/>
                  <w:marBottom w:val="0"/>
                  <w:divBdr>
                    <w:top w:val="none" w:sz="0" w:space="0" w:color="auto"/>
                    <w:left w:val="none" w:sz="0" w:space="0" w:color="auto"/>
                    <w:bottom w:val="none" w:sz="0" w:space="0" w:color="auto"/>
                    <w:right w:val="none" w:sz="0" w:space="0" w:color="auto"/>
                  </w:divBdr>
                </w:div>
                <w:div w:id="1697123883">
                  <w:marLeft w:val="0"/>
                  <w:marRight w:val="0"/>
                  <w:marTop w:val="0"/>
                  <w:marBottom w:val="0"/>
                  <w:divBdr>
                    <w:top w:val="none" w:sz="0" w:space="0" w:color="auto"/>
                    <w:left w:val="none" w:sz="0" w:space="0" w:color="auto"/>
                    <w:bottom w:val="none" w:sz="0" w:space="0" w:color="auto"/>
                    <w:right w:val="none" w:sz="0" w:space="0" w:color="auto"/>
                  </w:divBdr>
                </w:div>
                <w:div w:id="1699432468">
                  <w:marLeft w:val="0"/>
                  <w:marRight w:val="0"/>
                  <w:marTop w:val="0"/>
                  <w:marBottom w:val="0"/>
                  <w:divBdr>
                    <w:top w:val="none" w:sz="0" w:space="0" w:color="auto"/>
                    <w:left w:val="none" w:sz="0" w:space="0" w:color="auto"/>
                    <w:bottom w:val="none" w:sz="0" w:space="0" w:color="auto"/>
                    <w:right w:val="none" w:sz="0" w:space="0" w:color="auto"/>
                  </w:divBdr>
                </w:div>
                <w:div w:id="1700155118">
                  <w:marLeft w:val="0"/>
                  <w:marRight w:val="0"/>
                  <w:marTop w:val="0"/>
                  <w:marBottom w:val="0"/>
                  <w:divBdr>
                    <w:top w:val="none" w:sz="0" w:space="0" w:color="auto"/>
                    <w:left w:val="none" w:sz="0" w:space="0" w:color="auto"/>
                    <w:bottom w:val="none" w:sz="0" w:space="0" w:color="auto"/>
                    <w:right w:val="none" w:sz="0" w:space="0" w:color="auto"/>
                  </w:divBdr>
                </w:div>
                <w:div w:id="1700161650">
                  <w:marLeft w:val="0"/>
                  <w:marRight w:val="0"/>
                  <w:marTop w:val="0"/>
                  <w:marBottom w:val="0"/>
                  <w:divBdr>
                    <w:top w:val="none" w:sz="0" w:space="0" w:color="auto"/>
                    <w:left w:val="none" w:sz="0" w:space="0" w:color="auto"/>
                    <w:bottom w:val="none" w:sz="0" w:space="0" w:color="auto"/>
                    <w:right w:val="none" w:sz="0" w:space="0" w:color="auto"/>
                  </w:divBdr>
                </w:div>
                <w:div w:id="1700818988">
                  <w:marLeft w:val="0"/>
                  <w:marRight w:val="0"/>
                  <w:marTop w:val="0"/>
                  <w:marBottom w:val="0"/>
                  <w:divBdr>
                    <w:top w:val="none" w:sz="0" w:space="0" w:color="auto"/>
                    <w:left w:val="none" w:sz="0" w:space="0" w:color="auto"/>
                    <w:bottom w:val="none" w:sz="0" w:space="0" w:color="auto"/>
                    <w:right w:val="none" w:sz="0" w:space="0" w:color="auto"/>
                  </w:divBdr>
                </w:div>
                <w:div w:id="1701123115">
                  <w:marLeft w:val="0"/>
                  <w:marRight w:val="0"/>
                  <w:marTop w:val="0"/>
                  <w:marBottom w:val="0"/>
                  <w:divBdr>
                    <w:top w:val="none" w:sz="0" w:space="0" w:color="auto"/>
                    <w:left w:val="none" w:sz="0" w:space="0" w:color="auto"/>
                    <w:bottom w:val="none" w:sz="0" w:space="0" w:color="auto"/>
                    <w:right w:val="none" w:sz="0" w:space="0" w:color="auto"/>
                  </w:divBdr>
                </w:div>
                <w:div w:id="1701274864">
                  <w:marLeft w:val="0"/>
                  <w:marRight w:val="0"/>
                  <w:marTop w:val="0"/>
                  <w:marBottom w:val="0"/>
                  <w:divBdr>
                    <w:top w:val="none" w:sz="0" w:space="0" w:color="auto"/>
                    <w:left w:val="none" w:sz="0" w:space="0" w:color="auto"/>
                    <w:bottom w:val="none" w:sz="0" w:space="0" w:color="auto"/>
                    <w:right w:val="none" w:sz="0" w:space="0" w:color="auto"/>
                  </w:divBdr>
                </w:div>
                <w:div w:id="1701516724">
                  <w:marLeft w:val="0"/>
                  <w:marRight w:val="0"/>
                  <w:marTop w:val="0"/>
                  <w:marBottom w:val="0"/>
                  <w:divBdr>
                    <w:top w:val="none" w:sz="0" w:space="0" w:color="auto"/>
                    <w:left w:val="none" w:sz="0" w:space="0" w:color="auto"/>
                    <w:bottom w:val="none" w:sz="0" w:space="0" w:color="auto"/>
                    <w:right w:val="none" w:sz="0" w:space="0" w:color="auto"/>
                  </w:divBdr>
                </w:div>
                <w:div w:id="1702894150">
                  <w:marLeft w:val="0"/>
                  <w:marRight w:val="0"/>
                  <w:marTop w:val="0"/>
                  <w:marBottom w:val="0"/>
                  <w:divBdr>
                    <w:top w:val="none" w:sz="0" w:space="0" w:color="auto"/>
                    <w:left w:val="none" w:sz="0" w:space="0" w:color="auto"/>
                    <w:bottom w:val="none" w:sz="0" w:space="0" w:color="auto"/>
                    <w:right w:val="none" w:sz="0" w:space="0" w:color="auto"/>
                  </w:divBdr>
                </w:div>
                <w:div w:id="1703363180">
                  <w:marLeft w:val="0"/>
                  <w:marRight w:val="0"/>
                  <w:marTop w:val="0"/>
                  <w:marBottom w:val="0"/>
                  <w:divBdr>
                    <w:top w:val="none" w:sz="0" w:space="0" w:color="auto"/>
                    <w:left w:val="none" w:sz="0" w:space="0" w:color="auto"/>
                    <w:bottom w:val="none" w:sz="0" w:space="0" w:color="auto"/>
                    <w:right w:val="none" w:sz="0" w:space="0" w:color="auto"/>
                  </w:divBdr>
                </w:div>
                <w:div w:id="1704593500">
                  <w:marLeft w:val="0"/>
                  <w:marRight w:val="0"/>
                  <w:marTop w:val="0"/>
                  <w:marBottom w:val="0"/>
                  <w:divBdr>
                    <w:top w:val="none" w:sz="0" w:space="0" w:color="auto"/>
                    <w:left w:val="none" w:sz="0" w:space="0" w:color="auto"/>
                    <w:bottom w:val="none" w:sz="0" w:space="0" w:color="auto"/>
                    <w:right w:val="none" w:sz="0" w:space="0" w:color="auto"/>
                  </w:divBdr>
                </w:div>
                <w:div w:id="1706059872">
                  <w:marLeft w:val="0"/>
                  <w:marRight w:val="0"/>
                  <w:marTop w:val="0"/>
                  <w:marBottom w:val="0"/>
                  <w:divBdr>
                    <w:top w:val="none" w:sz="0" w:space="0" w:color="auto"/>
                    <w:left w:val="none" w:sz="0" w:space="0" w:color="auto"/>
                    <w:bottom w:val="none" w:sz="0" w:space="0" w:color="auto"/>
                    <w:right w:val="none" w:sz="0" w:space="0" w:color="auto"/>
                  </w:divBdr>
                </w:div>
                <w:div w:id="1706172937">
                  <w:marLeft w:val="480"/>
                  <w:marRight w:val="0"/>
                  <w:marTop w:val="0"/>
                  <w:marBottom w:val="0"/>
                  <w:divBdr>
                    <w:top w:val="none" w:sz="0" w:space="0" w:color="auto"/>
                    <w:left w:val="none" w:sz="0" w:space="0" w:color="auto"/>
                    <w:bottom w:val="none" w:sz="0" w:space="0" w:color="auto"/>
                    <w:right w:val="none" w:sz="0" w:space="0" w:color="auto"/>
                  </w:divBdr>
                </w:div>
                <w:div w:id="1706296667">
                  <w:marLeft w:val="0"/>
                  <w:marRight w:val="0"/>
                  <w:marTop w:val="0"/>
                  <w:marBottom w:val="0"/>
                  <w:divBdr>
                    <w:top w:val="none" w:sz="0" w:space="0" w:color="auto"/>
                    <w:left w:val="none" w:sz="0" w:space="0" w:color="auto"/>
                    <w:bottom w:val="none" w:sz="0" w:space="0" w:color="auto"/>
                    <w:right w:val="none" w:sz="0" w:space="0" w:color="auto"/>
                  </w:divBdr>
                </w:div>
                <w:div w:id="1706951482">
                  <w:marLeft w:val="0"/>
                  <w:marRight w:val="0"/>
                  <w:marTop w:val="0"/>
                  <w:marBottom w:val="0"/>
                  <w:divBdr>
                    <w:top w:val="none" w:sz="0" w:space="0" w:color="auto"/>
                    <w:left w:val="none" w:sz="0" w:space="0" w:color="auto"/>
                    <w:bottom w:val="none" w:sz="0" w:space="0" w:color="auto"/>
                    <w:right w:val="none" w:sz="0" w:space="0" w:color="auto"/>
                  </w:divBdr>
                </w:div>
                <w:div w:id="1709379880">
                  <w:marLeft w:val="0"/>
                  <w:marRight w:val="0"/>
                  <w:marTop w:val="0"/>
                  <w:marBottom w:val="0"/>
                  <w:divBdr>
                    <w:top w:val="none" w:sz="0" w:space="0" w:color="auto"/>
                    <w:left w:val="none" w:sz="0" w:space="0" w:color="auto"/>
                    <w:bottom w:val="none" w:sz="0" w:space="0" w:color="auto"/>
                    <w:right w:val="none" w:sz="0" w:space="0" w:color="auto"/>
                  </w:divBdr>
                </w:div>
                <w:div w:id="1712726243">
                  <w:marLeft w:val="0"/>
                  <w:marRight w:val="0"/>
                  <w:marTop w:val="0"/>
                  <w:marBottom w:val="0"/>
                  <w:divBdr>
                    <w:top w:val="none" w:sz="0" w:space="0" w:color="auto"/>
                    <w:left w:val="none" w:sz="0" w:space="0" w:color="auto"/>
                    <w:bottom w:val="none" w:sz="0" w:space="0" w:color="auto"/>
                    <w:right w:val="none" w:sz="0" w:space="0" w:color="auto"/>
                  </w:divBdr>
                </w:div>
                <w:div w:id="1714692966">
                  <w:marLeft w:val="0"/>
                  <w:marRight w:val="0"/>
                  <w:marTop w:val="0"/>
                  <w:marBottom w:val="0"/>
                  <w:divBdr>
                    <w:top w:val="none" w:sz="0" w:space="0" w:color="auto"/>
                    <w:left w:val="none" w:sz="0" w:space="0" w:color="auto"/>
                    <w:bottom w:val="none" w:sz="0" w:space="0" w:color="auto"/>
                    <w:right w:val="none" w:sz="0" w:space="0" w:color="auto"/>
                  </w:divBdr>
                </w:div>
                <w:div w:id="1714767055">
                  <w:marLeft w:val="0"/>
                  <w:marRight w:val="0"/>
                  <w:marTop w:val="0"/>
                  <w:marBottom w:val="0"/>
                  <w:divBdr>
                    <w:top w:val="none" w:sz="0" w:space="0" w:color="auto"/>
                    <w:left w:val="none" w:sz="0" w:space="0" w:color="auto"/>
                    <w:bottom w:val="none" w:sz="0" w:space="0" w:color="auto"/>
                    <w:right w:val="none" w:sz="0" w:space="0" w:color="auto"/>
                  </w:divBdr>
                </w:div>
                <w:div w:id="1716157205">
                  <w:marLeft w:val="0"/>
                  <w:marRight w:val="0"/>
                  <w:marTop w:val="0"/>
                  <w:marBottom w:val="0"/>
                  <w:divBdr>
                    <w:top w:val="none" w:sz="0" w:space="0" w:color="auto"/>
                    <w:left w:val="none" w:sz="0" w:space="0" w:color="auto"/>
                    <w:bottom w:val="none" w:sz="0" w:space="0" w:color="auto"/>
                    <w:right w:val="none" w:sz="0" w:space="0" w:color="auto"/>
                  </w:divBdr>
                </w:div>
                <w:div w:id="1718774040">
                  <w:marLeft w:val="0"/>
                  <w:marRight w:val="0"/>
                  <w:marTop w:val="0"/>
                  <w:marBottom w:val="0"/>
                  <w:divBdr>
                    <w:top w:val="none" w:sz="0" w:space="0" w:color="auto"/>
                    <w:left w:val="none" w:sz="0" w:space="0" w:color="auto"/>
                    <w:bottom w:val="none" w:sz="0" w:space="0" w:color="auto"/>
                    <w:right w:val="none" w:sz="0" w:space="0" w:color="auto"/>
                  </w:divBdr>
                </w:div>
                <w:div w:id="1719086799">
                  <w:marLeft w:val="0"/>
                  <w:marRight w:val="0"/>
                  <w:marTop w:val="0"/>
                  <w:marBottom w:val="0"/>
                  <w:divBdr>
                    <w:top w:val="none" w:sz="0" w:space="0" w:color="auto"/>
                    <w:left w:val="none" w:sz="0" w:space="0" w:color="auto"/>
                    <w:bottom w:val="none" w:sz="0" w:space="0" w:color="auto"/>
                    <w:right w:val="none" w:sz="0" w:space="0" w:color="auto"/>
                  </w:divBdr>
                  <w:divsChild>
                    <w:div w:id="1674070834">
                      <w:marLeft w:val="0"/>
                      <w:marRight w:val="0"/>
                      <w:marTop w:val="0"/>
                      <w:marBottom w:val="0"/>
                      <w:divBdr>
                        <w:top w:val="none" w:sz="0" w:space="0" w:color="auto"/>
                        <w:left w:val="none" w:sz="0" w:space="0" w:color="auto"/>
                        <w:bottom w:val="none" w:sz="0" w:space="0" w:color="auto"/>
                        <w:right w:val="none" w:sz="0" w:space="0" w:color="auto"/>
                      </w:divBdr>
                    </w:div>
                  </w:divsChild>
                </w:div>
                <w:div w:id="1720323826">
                  <w:marLeft w:val="0"/>
                  <w:marRight w:val="0"/>
                  <w:marTop w:val="0"/>
                  <w:marBottom w:val="0"/>
                  <w:divBdr>
                    <w:top w:val="none" w:sz="0" w:space="0" w:color="auto"/>
                    <w:left w:val="none" w:sz="0" w:space="0" w:color="auto"/>
                    <w:bottom w:val="none" w:sz="0" w:space="0" w:color="auto"/>
                    <w:right w:val="none" w:sz="0" w:space="0" w:color="auto"/>
                  </w:divBdr>
                </w:div>
                <w:div w:id="1720932013">
                  <w:marLeft w:val="0"/>
                  <w:marRight w:val="0"/>
                  <w:marTop w:val="0"/>
                  <w:marBottom w:val="0"/>
                  <w:divBdr>
                    <w:top w:val="none" w:sz="0" w:space="0" w:color="auto"/>
                    <w:left w:val="none" w:sz="0" w:space="0" w:color="auto"/>
                    <w:bottom w:val="none" w:sz="0" w:space="0" w:color="auto"/>
                    <w:right w:val="none" w:sz="0" w:space="0" w:color="auto"/>
                  </w:divBdr>
                </w:div>
                <w:div w:id="1721975981">
                  <w:marLeft w:val="0"/>
                  <w:marRight w:val="0"/>
                  <w:marTop w:val="0"/>
                  <w:marBottom w:val="0"/>
                  <w:divBdr>
                    <w:top w:val="none" w:sz="0" w:space="0" w:color="auto"/>
                    <w:left w:val="none" w:sz="0" w:space="0" w:color="auto"/>
                    <w:bottom w:val="none" w:sz="0" w:space="0" w:color="auto"/>
                    <w:right w:val="none" w:sz="0" w:space="0" w:color="auto"/>
                  </w:divBdr>
                </w:div>
                <w:div w:id="1722287509">
                  <w:marLeft w:val="0"/>
                  <w:marRight w:val="0"/>
                  <w:marTop w:val="0"/>
                  <w:marBottom w:val="0"/>
                  <w:divBdr>
                    <w:top w:val="none" w:sz="0" w:space="0" w:color="auto"/>
                    <w:left w:val="none" w:sz="0" w:space="0" w:color="auto"/>
                    <w:bottom w:val="none" w:sz="0" w:space="0" w:color="auto"/>
                    <w:right w:val="none" w:sz="0" w:space="0" w:color="auto"/>
                  </w:divBdr>
                </w:div>
                <w:div w:id="1723165665">
                  <w:marLeft w:val="0"/>
                  <w:marRight w:val="0"/>
                  <w:marTop w:val="0"/>
                  <w:marBottom w:val="0"/>
                  <w:divBdr>
                    <w:top w:val="none" w:sz="0" w:space="0" w:color="auto"/>
                    <w:left w:val="none" w:sz="0" w:space="0" w:color="auto"/>
                    <w:bottom w:val="none" w:sz="0" w:space="0" w:color="auto"/>
                    <w:right w:val="none" w:sz="0" w:space="0" w:color="auto"/>
                  </w:divBdr>
                </w:div>
                <w:div w:id="1724409563">
                  <w:marLeft w:val="0"/>
                  <w:marRight w:val="0"/>
                  <w:marTop w:val="0"/>
                  <w:marBottom w:val="0"/>
                  <w:divBdr>
                    <w:top w:val="none" w:sz="0" w:space="0" w:color="auto"/>
                    <w:left w:val="none" w:sz="0" w:space="0" w:color="auto"/>
                    <w:bottom w:val="none" w:sz="0" w:space="0" w:color="auto"/>
                    <w:right w:val="none" w:sz="0" w:space="0" w:color="auto"/>
                  </w:divBdr>
                </w:div>
                <w:div w:id="1725983397">
                  <w:marLeft w:val="0"/>
                  <w:marRight w:val="0"/>
                  <w:marTop w:val="0"/>
                  <w:marBottom w:val="0"/>
                  <w:divBdr>
                    <w:top w:val="none" w:sz="0" w:space="0" w:color="auto"/>
                    <w:left w:val="none" w:sz="0" w:space="0" w:color="auto"/>
                    <w:bottom w:val="none" w:sz="0" w:space="0" w:color="auto"/>
                    <w:right w:val="none" w:sz="0" w:space="0" w:color="auto"/>
                  </w:divBdr>
                  <w:divsChild>
                    <w:div w:id="716781948">
                      <w:marLeft w:val="0"/>
                      <w:marRight w:val="0"/>
                      <w:marTop w:val="0"/>
                      <w:marBottom w:val="0"/>
                      <w:divBdr>
                        <w:top w:val="none" w:sz="0" w:space="0" w:color="auto"/>
                        <w:left w:val="none" w:sz="0" w:space="0" w:color="auto"/>
                        <w:bottom w:val="none" w:sz="0" w:space="0" w:color="auto"/>
                        <w:right w:val="none" w:sz="0" w:space="0" w:color="auto"/>
                      </w:divBdr>
                    </w:div>
                  </w:divsChild>
                </w:div>
                <w:div w:id="1727223623">
                  <w:marLeft w:val="0"/>
                  <w:marRight w:val="0"/>
                  <w:marTop w:val="0"/>
                  <w:marBottom w:val="0"/>
                  <w:divBdr>
                    <w:top w:val="none" w:sz="0" w:space="0" w:color="auto"/>
                    <w:left w:val="none" w:sz="0" w:space="0" w:color="auto"/>
                    <w:bottom w:val="none" w:sz="0" w:space="0" w:color="auto"/>
                    <w:right w:val="none" w:sz="0" w:space="0" w:color="auto"/>
                  </w:divBdr>
                </w:div>
                <w:div w:id="1727297254">
                  <w:marLeft w:val="0"/>
                  <w:marRight w:val="0"/>
                  <w:marTop w:val="0"/>
                  <w:marBottom w:val="0"/>
                  <w:divBdr>
                    <w:top w:val="none" w:sz="0" w:space="0" w:color="auto"/>
                    <w:left w:val="none" w:sz="0" w:space="0" w:color="auto"/>
                    <w:bottom w:val="none" w:sz="0" w:space="0" w:color="auto"/>
                    <w:right w:val="none" w:sz="0" w:space="0" w:color="auto"/>
                  </w:divBdr>
                </w:div>
                <w:div w:id="1727996412">
                  <w:marLeft w:val="0"/>
                  <w:marRight w:val="0"/>
                  <w:marTop w:val="0"/>
                  <w:marBottom w:val="0"/>
                  <w:divBdr>
                    <w:top w:val="none" w:sz="0" w:space="0" w:color="auto"/>
                    <w:left w:val="none" w:sz="0" w:space="0" w:color="auto"/>
                    <w:bottom w:val="none" w:sz="0" w:space="0" w:color="auto"/>
                    <w:right w:val="none" w:sz="0" w:space="0" w:color="auto"/>
                  </w:divBdr>
                </w:div>
                <w:div w:id="1728920428">
                  <w:marLeft w:val="0"/>
                  <w:marRight w:val="0"/>
                  <w:marTop w:val="0"/>
                  <w:marBottom w:val="0"/>
                  <w:divBdr>
                    <w:top w:val="none" w:sz="0" w:space="0" w:color="auto"/>
                    <w:left w:val="none" w:sz="0" w:space="0" w:color="auto"/>
                    <w:bottom w:val="none" w:sz="0" w:space="0" w:color="auto"/>
                    <w:right w:val="none" w:sz="0" w:space="0" w:color="auto"/>
                  </w:divBdr>
                </w:div>
                <w:div w:id="1730104835">
                  <w:marLeft w:val="0"/>
                  <w:marRight w:val="0"/>
                  <w:marTop w:val="0"/>
                  <w:marBottom w:val="0"/>
                  <w:divBdr>
                    <w:top w:val="none" w:sz="0" w:space="0" w:color="auto"/>
                    <w:left w:val="none" w:sz="0" w:space="0" w:color="auto"/>
                    <w:bottom w:val="none" w:sz="0" w:space="0" w:color="auto"/>
                    <w:right w:val="none" w:sz="0" w:space="0" w:color="auto"/>
                  </w:divBdr>
                </w:div>
                <w:div w:id="1731881504">
                  <w:marLeft w:val="0"/>
                  <w:marRight w:val="0"/>
                  <w:marTop w:val="0"/>
                  <w:marBottom w:val="0"/>
                  <w:divBdr>
                    <w:top w:val="none" w:sz="0" w:space="0" w:color="auto"/>
                    <w:left w:val="none" w:sz="0" w:space="0" w:color="auto"/>
                    <w:bottom w:val="none" w:sz="0" w:space="0" w:color="auto"/>
                    <w:right w:val="none" w:sz="0" w:space="0" w:color="auto"/>
                  </w:divBdr>
                </w:div>
                <w:div w:id="1732726388">
                  <w:marLeft w:val="0"/>
                  <w:marRight w:val="0"/>
                  <w:marTop w:val="0"/>
                  <w:marBottom w:val="0"/>
                  <w:divBdr>
                    <w:top w:val="none" w:sz="0" w:space="0" w:color="auto"/>
                    <w:left w:val="none" w:sz="0" w:space="0" w:color="auto"/>
                    <w:bottom w:val="none" w:sz="0" w:space="0" w:color="auto"/>
                    <w:right w:val="none" w:sz="0" w:space="0" w:color="auto"/>
                  </w:divBdr>
                </w:div>
                <w:div w:id="1733503409">
                  <w:marLeft w:val="0"/>
                  <w:marRight w:val="0"/>
                  <w:marTop w:val="0"/>
                  <w:marBottom w:val="0"/>
                  <w:divBdr>
                    <w:top w:val="none" w:sz="0" w:space="0" w:color="auto"/>
                    <w:left w:val="none" w:sz="0" w:space="0" w:color="auto"/>
                    <w:bottom w:val="none" w:sz="0" w:space="0" w:color="auto"/>
                    <w:right w:val="none" w:sz="0" w:space="0" w:color="auto"/>
                  </w:divBdr>
                </w:div>
                <w:div w:id="1734545934">
                  <w:marLeft w:val="0"/>
                  <w:marRight w:val="0"/>
                  <w:marTop w:val="0"/>
                  <w:marBottom w:val="0"/>
                  <w:divBdr>
                    <w:top w:val="none" w:sz="0" w:space="0" w:color="auto"/>
                    <w:left w:val="none" w:sz="0" w:space="0" w:color="auto"/>
                    <w:bottom w:val="none" w:sz="0" w:space="0" w:color="auto"/>
                    <w:right w:val="none" w:sz="0" w:space="0" w:color="auto"/>
                  </w:divBdr>
                </w:div>
                <w:div w:id="1735811753">
                  <w:marLeft w:val="0"/>
                  <w:marRight w:val="0"/>
                  <w:marTop w:val="0"/>
                  <w:marBottom w:val="0"/>
                  <w:divBdr>
                    <w:top w:val="none" w:sz="0" w:space="0" w:color="auto"/>
                    <w:left w:val="none" w:sz="0" w:space="0" w:color="auto"/>
                    <w:bottom w:val="none" w:sz="0" w:space="0" w:color="auto"/>
                    <w:right w:val="none" w:sz="0" w:space="0" w:color="auto"/>
                  </w:divBdr>
                </w:div>
                <w:div w:id="1736122573">
                  <w:marLeft w:val="0"/>
                  <w:marRight w:val="0"/>
                  <w:marTop w:val="0"/>
                  <w:marBottom w:val="0"/>
                  <w:divBdr>
                    <w:top w:val="none" w:sz="0" w:space="0" w:color="auto"/>
                    <w:left w:val="none" w:sz="0" w:space="0" w:color="auto"/>
                    <w:bottom w:val="none" w:sz="0" w:space="0" w:color="auto"/>
                    <w:right w:val="none" w:sz="0" w:space="0" w:color="auto"/>
                  </w:divBdr>
                </w:div>
                <w:div w:id="1736124223">
                  <w:marLeft w:val="0"/>
                  <w:marRight w:val="0"/>
                  <w:marTop w:val="0"/>
                  <w:marBottom w:val="0"/>
                  <w:divBdr>
                    <w:top w:val="none" w:sz="0" w:space="0" w:color="auto"/>
                    <w:left w:val="none" w:sz="0" w:space="0" w:color="auto"/>
                    <w:bottom w:val="none" w:sz="0" w:space="0" w:color="auto"/>
                    <w:right w:val="none" w:sz="0" w:space="0" w:color="auto"/>
                  </w:divBdr>
                </w:div>
                <w:div w:id="1736393113">
                  <w:marLeft w:val="0"/>
                  <w:marRight w:val="0"/>
                  <w:marTop w:val="0"/>
                  <w:marBottom w:val="0"/>
                  <w:divBdr>
                    <w:top w:val="none" w:sz="0" w:space="0" w:color="auto"/>
                    <w:left w:val="none" w:sz="0" w:space="0" w:color="auto"/>
                    <w:bottom w:val="none" w:sz="0" w:space="0" w:color="auto"/>
                    <w:right w:val="none" w:sz="0" w:space="0" w:color="auto"/>
                  </w:divBdr>
                </w:div>
                <w:div w:id="1736513105">
                  <w:marLeft w:val="0"/>
                  <w:marRight w:val="0"/>
                  <w:marTop w:val="0"/>
                  <w:marBottom w:val="0"/>
                  <w:divBdr>
                    <w:top w:val="none" w:sz="0" w:space="0" w:color="auto"/>
                    <w:left w:val="none" w:sz="0" w:space="0" w:color="auto"/>
                    <w:bottom w:val="none" w:sz="0" w:space="0" w:color="auto"/>
                    <w:right w:val="none" w:sz="0" w:space="0" w:color="auto"/>
                  </w:divBdr>
                </w:div>
                <w:div w:id="1736735505">
                  <w:marLeft w:val="0"/>
                  <w:marRight w:val="0"/>
                  <w:marTop w:val="0"/>
                  <w:marBottom w:val="0"/>
                  <w:divBdr>
                    <w:top w:val="none" w:sz="0" w:space="0" w:color="auto"/>
                    <w:left w:val="none" w:sz="0" w:space="0" w:color="auto"/>
                    <w:bottom w:val="none" w:sz="0" w:space="0" w:color="auto"/>
                    <w:right w:val="none" w:sz="0" w:space="0" w:color="auto"/>
                  </w:divBdr>
                </w:div>
                <w:div w:id="1740444682">
                  <w:marLeft w:val="0"/>
                  <w:marRight w:val="0"/>
                  <w:marTop w:val="0"/>
                  <w:marBottom w:val="0"/>
                  <w:divBdr>
                    <w:top w:val="none" w:sz="0" w:space="0" w:color="auto"/>
                    <w:left w:val="none" w:sz="0" w:space="0" w:color="auto"/>
                    <w:bottom w:val="none" w:sz="0" w:space="0" w:color="auto"/>
                    <w:right w:val="none" w:sz="0" w:space="0" w:color="auto"/>
                  </w:divBdr>
                </w:div>
                <w:div w:id="1740593174">
                  <w:marLeft w:val="0"/>
                  <w:marRight w:val="0"/>
                  <w:marTop w:val="0"/>
                  <w:marBottom w:val="0"/>
                  <w:divBdr>
                    <w:top w:val="none" w:sz="0" w:space="0" w:color="auto"/>
                    <w:left w:val="none" w:sz="0" w:space="0" w:color="auto"/>
                    <w:bottom w:val="none" w:sz="0" w:space="0" w:color="auto"/>
                    <w:right w:val="none" w:sz="0" w:space="0" w:color="auto"/>
                  </w:divBdr>
                </w:div>
                <w:div w:id="1741125649">
                  <w:marLeft w:val="0"/>
                  <w:marRight w:val="0"/>
                  <w:marTop w:val="0"/>
                  <w:marBottom w:val="0"/>
                  <w:divBdr>
                    <w:top w:val="none" w:sz="0" w:space="0" w:color="auto"/>
                    <w:left w:val="none" w:sz="0" w:space="0" w:color="auto"/>
                    <w:bottom w:val="none" w:sz="0" w:space="0" w:color="auto"/>
                    <w:right w:val="none" w:sz="0" w:space="0" w:color="auto"/>
                  </w:divBdr>
                  <w:divsChild>
                    <w:div w:id="2080863466">
                      <w:marLeft w:val="0"/>
                      <w:marRight w:val="0"/>
                      <w:marTop w:val="0"/>
                      <w:marBottom w:val="0"/>
                      <w:divBdr>
                        <w:top w:val="none" w:sz="0" w:space="0" w:color="auto"/>
                        <w:left w:val="none" w:sz="0" w:space="0" w:color="auto"/>
                        <w:bottom w:val="none" w:sz="0" w:space="0" w:color="auto"/>
                        <w:right w:val="none" w:sz="0" w:space="0" w:color="auto"/>
                      </w:divBdr>
                    </w:div>
                  </w:divsChild>
                </w:div>
                <w:div w:id="1741901348">
                  <w:marLeft w:val="0"/>
                  <w:marRight w:val="0"/>
                  <w:marTop w:val="0"/>
                  <w:marBottom w:val="0"/>
                  <w:divBdr>
                    <w:top w:val="none" w:sz="0" w:space="0" w:color="auto"/>
                    <w:left w:val="none" w:sz="0" w:space="0" w:color="auto"/>
                    <w:bottom w:val="none" w:sz="0" w:space="0" w:color="auto"/>
                    <w:right w:val="none" w:sz="0" w:space="0" w:color="auto"/>
                  </w:divBdr>
                </w:div>
                <w:div w:id="1743290183">
                  <w:marLeft w:val="0"/>
                  <w:marRight w:val="0"/>
                  <w:marTop w:val="0"/>
                  <w:marBottom w:val="0"/>
                  <w:divBdr>
                    <w:top w:val="none" w:sz="0" w:space="0" w:color="auto"/>
                    <w:left w:val="none" w:sz="0" w:space="0" w:color="auto"/>
                    <w:bottom w:val="none" w:sz="0" w:space="0" w:color="auto"/>
                    <w:right w:val="none" w:sz="0" w:space="0" w:color="auto"/>
                  </w:divBdr>
                </w:div>
                <w:div w:id="1743410531">
                  <w:marLeft w:val="0"/>
                  <w:marRight w:val="0"/>
                  <w:marTop w:val="0"/>
                  <w:marBottom w:val="0"/>
                  <w:divBdr>
                    <w:top w:val="none" w:sz="0" w:space="0" w:color="auto"/>
                    <w:left w:val="none" w:sz="0" w:space="0" w:color="auto"/>
                    <w:bottom w:val="none" w:sz="0" w:space="0" w:color="auto"/>
                    <w:right w:val="none" w:sz="0" w:space="0" w:color="auto"/>
                  </w:divBdr>
                </w:div>
                <w:div w:id="1744182911">
                  <w:marLeft w:val="0"/>
                  <w:marRight w:val="0"/>
                  <w:marTop w:val="0"/>
                  <w:marBottom w:val="0"/>
                  <w:divBdr>
                    <w:top w:val="none" w:sz="0" w:space="0" w:color="auto"/>
                    <w:left w:val="none" w:sz="0" w:space="0" w:color="auto"/>
                    <w:bottom w:val="none" w:sz="0" w:space="0" w:color="auto"/>
                    <w:right w:val="none" w:sz="0" w:space="0" w:color="auto"/>
                  </w:divBdr>
                </w:div>
                <w:div w:id="1746149442">
                  <w:marLeft w:val="0"/>
                  <w:marRight w:val="0"/>
                  <w:marTop w:val="0"/>
                  <w:marBottom w:val="0"/>
                  <w:divBdr>
                    <w:top w:val="none" w:sz="0" w:space="0" w:color="auto"/>
                    <w:left w:val="none" w:sz="0" w:space="0" w:color="auto"/>
                    <w:bottom w:val="none" w:sz="0" w:space="0" w:color="auto"/>
                    <w:right w:val="none" w:sz="0" w:space="0" w:color="auto"/>
                  </w:divBdr>
                </w:div>
                <w:div w:id="1746225230">
                  <w:marLeft w:val="0"/>
                  <w:marRight w:val="0"/>
                  <w:marTop w:val="0"/>
                  <w:marBottom w:val="0"/>
                  <w:divBdr>
                    <w:top w:val="none" w:sz="0" w:space="0" w:color="auto"/>
                    <w:left w:val="none" w:sz="0" w:space="0" w:color="auto"/>
                    <w:bottom w:val="none" w:sz="0" w:space="0" w:color="auto"/>
                    <w:right w:val="none" w:sz="0" w:space="0" w:color="auto"/>
                  </w:divBdr>
                </w:div>
                <w:div w:id="1746340769">
                  <w:marLeft w:val="0"/>
                  <w:marRight w:val="0"/>
                  <w:marTop w:val="0"/>
                  <w:marBottom w:val="0"/>
                  <w:divBdr>
                    <w:top w:val="none" w:sz="0" w:space="0" w:color="auto"/>
                    <w:left w:val="none" w:sz="0" w:space="0" w:color="auto"/>
                    <w:bottom w:val="none" w:sz="0" w:space="0" w:color="auto"/>
                    <w:right w:val="none" w:sz="0" w:space="0" w:color="auto"/>
                  </w:divBdr>
                </w:div>
                <w:div w:id="1746344017">
                  <w:marLeft w:val="0"/>
                  <w:marRight w:val="0"/>
                  <w:marTop w:val="0"/>
                  <w:marBottom w:val="0"/>
                  <w:divBdr>
                    <w:top w:val="none" w:sz="0" w:space="0" w:color="auto"/>
                    <w:left w:val="none" w:sz="0" w:space="0" w:color="auto"/>
                    <w:bottom w:val="none" w:sz="0" w:space="0" w:color="auto"/>
                    <w:right w:val="none" w:sz="0" w:space="0" w:color="auto"/>
                  </w:divBdr>
                  <w:divsChild>
                    <w:div w:id="1307737897">
                      <w:marLeft w:val="0"/>
                      <w:marRight w:val="0"/>
                      <w:marTop w:val="0"/>
                      <w:marBottom w:val="0"/>
                      <w:divBdr>
                        <w:top w:val="none" w:sz="0" w:space="0" w:color="auto"/>
                        <w:left w:val="none" w:sz="0" w:space="0" w:color="auto"/>
                        <w:bottom w:val="none" w:sz="0" w:space="0" w:color="auto"/>
                        <w:right w:val="none" w:sz="0" w:space="0" w:color="auto"/>
                      </w:divBdr>
                    </w:div>
                  </w:divsChild>
                </w:div>
                <w:div w:id="1746605086">
                  <w:marLeft w:val="0"/>
                  <w:marRight w:val="0"/>
                  <w:marTop w:val="0"/>
                  <w:marBottom w:val="0"/>
                  <w:divBdr>
                    <w:top w:val="none" w:sz="0" w:space="0" w:color="auto"/>
                    <w:left w:val="none" w:sz="0" w:space="0" w:color="auto"/>
                    <w:bottom w:val="none" w:sz="0" w:space="0" w:color="auto"/>
                    <w:right w:val="none" w:sz="0" w:space="0" w:color="auto"/>
                  </w:divBdr>
                </w:div>
                <w:div w:id="1746757036">
                  <w:marLeft w:val="0"/>
                  <w:marRight w:val="0"/>
                  <w:marTop w:val="0"/>
                  <w:marBottom w:val="0"/>
                  <w:divBdr>
                    <w:top w:val="none" w:sz="0" w:space="0" w:color="auto"/>
                    <w:left w:val="none" w:sz="0" w:space="0" w:color="auto"/>
                    <w:bottom w:val="none" w:sz="0" w:space="0" w:color="auto"/>
                    <w:right w:val="none" w:sz="0" w:space="0" w:color="auto"/>
                  </w:divBdr>
                </w:div>
                <w:div w:id="1747610817">
                  <w:marLeft w:val="0"/>
                  <w:marRight w:val="0"/>
                  <w:marTop w:val="0"/>
                  <w:marBottom w:val="0"/>
                  <w:divBdr>
                    <w:top w:val="none" w:sz="0" w:space="0" w:color="auto"/>
                    <w:left w:val="none" w:sz="0" w:space="0" w:color="auto"/>
                    <w:bottom w:val="none" w:sz="0" w:space="0" w:color="auto"/>
                    <w:right w:val="none" w:sz="0" w:space="0" w:color="auto"/>
                  </w:divBdr>
                </w:div>
                <w:div w:id="1748266479">
                  <w:marLeft w:val="0"/>
                  <w:marRight w:val="0"/>
                  <w:marTop w:val="0"/>
                  <w:marBottom w:val="0"/>
                  <w:divBdr>
                    <w:top w:val="none" w:sz="0" w:space="0" w:color="auto"/>
                    <w:left w:val="none" w:sz="0" w:space="0" w:color="auto"/>
                    <w:bottom w:val="none" w:sz="0" w:space="0" w:color="auto"/>
                    <w:right w:val="none" w:sz="0" w:space="0" w:color="auto"/>
                  </w:divBdr>
                </w:div>
                <w:div w:id="1748650920">
                  <w:marLeft w:val="0"/>
                  <w:marRight w:val="0"/>
                  <w:marTop w:val="0"/>
                  <w:marBottom w:val="0"/>
                  <w:divBdr>
                    <w:top w:val="none" w:sz="0" w:space="0" w:color="auto"/>
                    <w:left w:val="none" w:sz="0" w:space="0" w:color="auto"/>
                    <w:bottom w:val="none" w:sz="0" w:space="0" w:color="auto"/>
                    <w:right w:val="none" w:sz="0" w:space="0" w:color="auto"/>
                  </w:divBdr>
                  <w:divsChild>
                    <w:div w:id="1521971984">
                      <w:marLeft w:val="0"/>
                      <w:marRight w:val="0"/>
                      <w:marTop w:val="0"/>
                      <w:marBottom w:val="0"/>
                      <w:divBdr>
                        <w:top w:val="none" w:sz="0" w:space="0" w:color="auto"/>
                        <w:left w:val="none" w:sz="0" w:space="0" w:color="auto"/>
                        <w:bottom w:val="none" w:sz="0" w:space="0" w:color="auto"/>
                        <w:right w:val="none" w:sz="0" w:space="0" w:color="auto"/>
                      </w:divBdr>
                    </w:div>
                  </w:divsChild>
                </w:div>
                <w:div w:id="1751149216">
                  <w:marLeft w:val="0"/>
                  <w:marRight w:val="0"/>
                  <w:marTop w:val="0"/>
                  <w:marBottom w:val="0"/>
                  <w:divBdr>
                    <w:top w:val="none" w:sz="0" w:space="0" w:color="auto"/>
                    <w:left w:val="none" w:sz="0" w:space="0" w:color="auto"/>
                    <w:bottom w:val="none" w:sz="0" w:space="0" w:color="auto"/>
                    <w:right w:val="none" w:sz="0" w:space="0" w:color="auto"/>
                  </w:divBdr>
                </w:div>
                <w:div w:id="1752964964">
                  <w:marLeft w:val="0"/>
                  <w:marRight w:val="0"/>
                  <w:marTop w:val="0"/>
                  <w:marBottom w:val="0"/>
                  <w:divBdr>
                    <w:top w:val="none" w:sz="0" w:space="0" w:color="auto"/>
                    <w:left w:val="none" w:sz="0" w:space="0" w:color="auto"/>
                    <w:bottom w:val="none" w:sz="0" w:space="0" w:color="auto"/>
                    <w:right w:val="none" w:sz="0" w:space="0" w:color="auto"/>
                  </w:divBdr>
                </w:div>
                <w:div w:id="1756659139">
                  <w:marLeft w:val="0"/>
                  <w:marRight w:val="0"/>
                  <w:marTop w:val="0"/>
                  <w:marBottom w:val="0"/>
                  <w:divBdr>
                    <w:top w:val="none" w:sz="0" w:space="0" w:color="auto"/>
                    <w:left w:val="none" w:sz="0" w:space="0" w:color="auto"/>
                    <w:bottom w:val="none" w:sz="0" w:space="0" w:color="auto"/>
                    <w:right w:val="none" w:sz="0" w:space="0" w:color="auto"/>
                  </w:divBdr>
                </w:div>
                <w:div w:id="1758331376">
                  <w:marLeft w:val="0"/>
                  <w:marRight w:val="0"/>
                  <w:marTop w:val="0"/>
                  <w:marBottom w:val="0"/>
                  <w:divBdr>
                    <w:top w:val="none" w:sz="0" w:space="0" w:color="auto"/>
                    <w:left w:val="none" w:sz="0" w:space="0" w:color="auto"/>
                    <w:bottom w:val="none" w:sz="0" w:space="0" w:color="auto"/>
                    <w:right w:val="none" w:sz="0" w:space="0" w:color="auto"/>
                  </w:divBdr>
                </w:div>
                <w:div w:id="1760062271">
                  <w:marLeft w:val="0"/>
                  <w:marRight w:val="0"/>
                  <w:marTop w:val="0"/>
                  <w:marBottom w:val="0"/>
                  <w:divBdr>
                    <w:top w:val="none" w:sz="0" w:space="0" w:color="auto"/>
                    <w:left w:val="none" w:sz="0" w:space="0" w:color="auto"/>
                    <w:bottom w:val="none" w:sz="0" w:space="0" w:color="auto"/>
                    <w:right w:val="none" w:sz="0" w:space="0" w:color="auto"/>
                  </w:divBdr>
                </w:div>
                <w:div w:id="1760254579">
                  <w:marLeft w:val="0"/>
                  <w:marRight w:val="0"/>
                  <w:marTop w:val="0"/>
                  <w:marBottom w:val="0"/>
                  <w:divBdr>
                    <w:top w:val="none" w:sz="0" w:space="0" w:color="auto"/>
                    <w:left w:val="none" w:sz="0" w:space="0" w:color="auto"/>
                    <w:bottom w:val="none" w:sz="0" w:space="0" w:color="auto"/>
                    <w:right w:val="none" w:sz="0" w:space="0" w:color="auto"/>
                  </w:divBdr>
                  <w:divsChild>
                    <w:div w:id="1221475595">
                      <w:marLeft w:val="0"/>
                      <w:marRight w:val="0"/>
                      <w:marTop w:val="0"/>
                      <w:marBottom w:val="0"/>
                      <w:divBdr>
                        <w:top w:val="none" w:sz="0" w:space="0" w:color="auto"/>
                        <w:left w:val="none" w:sz="0" w:space="0" w:color="auto"/>
                        <w:bottom w:val="none" w:sz="0" w:space="0" w:color="auto"/>
                        <w:right w:val="none" w:sz="0" w:space="0" w:color="auto"/>
                      </w:divBdr>
                    </w:div>
                  </w:divsChild>
                </w:div>
                <w:div w:id="1760633646">
                  <w:marLeft w:val="0"/>
                  <w:marRight w:val="0"/>
                  <w:marTop w:val="0"/>
                  <w:marBottom w:val="0"/>
                  <w:divBdr>
                    <w:top w:val="none" w:sz="0" w:space="0" w:color="auto"/>
                    <w:left w:val="none" w:sz="0" w:space="0" w:color="auto"/>
                    <w:bottom w:val="none" w:sz="0" w:space="0" w:color="auto"/>
                    <w:right w:val="none" w:sz="0" w:space="0" w:color="auto"/>
                  </w:divBdr>
                </w:div>
                <w:div w:id="1761637341">
                  <w:marLeft w:val="0"/>
                  <w:marRight w:val="0"/>
                  <w:marTop w:val="0"/>
                  <w:marBottom w:val="0"/>
                  <w:divBdr>
                    <w:top w:val="none" w:sz="0" w:space="0" w:color="auto"/>
                    <w:left w:val="none" w:sz="0" w:space="0" w:color="auto"/>
                    <w:bottom w:val="none" w:sz="0" w:space="0" w:color="auto"/>
                    <w:right w:val="none" w:sz="0" w:space="0" w:color="auto"/>
                  </w:divBdr>
                </w:div>
                <w:div w:id="1764648461">
                  <w:marLeft w:val="0"/>
                  <w:marRight w:val="0"/>
                  <w:marTop w:val="0"/>
                  <w:marBottom w:val="0"/>
                  <w:divBdr>
                    <w:top w:val="none" w:sz="0" w:space="0" w:color="auto"/>
                    <w:left w:val="none" w:sz="0" w:space="0" w:color="auto"/>
                    <w:bottom w:val="none" w:sz="0" w:space="0" w:color="auto"/>
                    <w:right w:val="none" w:sz="0" w:space="0" w:color="auto"/>
                  </w:divBdr>
                </w:div>
                <w:div w:id="1765952819">
                  <w:marLeft w:val="0"/>
                  <w:marRight w:val="0"/>
                  <w:marTop w:val="0"/>
                  <w:marBottom w:val="0"/>
                  <w:divBdr>
                    <w:top w:val="none" w:sz="0" w:space="0" w:color="auto"/>
                    <w:left w:val="none" w:sz="0" w:space="0" w:color="auto"/>
                    <w:bottom w:val="none" w:sz="0" w:space="0" w:color="auto"/>
                    <w:right w:val="none" w:sz="0" w:space="0" w:color="auto"/>
                  </w:divBdr>
                </w:div>
                <w:div w:id="1765953691">
                  <w:marLeft w:val="0"/>
                  <w:marRight w:val="0"/>
                  <w:marTop w:val="0"/>
                  <w:marBottom w:val="0"/>
                  <w:divBdr>
                    <w:top w:val="none" w:sz="0" w:space="0" w:color="auto"/>
                    <w:left w:val="none" w:sz="0" w:space="0" w:color="auto"/>
                    <w:bottom w:val="none" w:sz="0" w:space="0" w:color="auto"/>
                    <w:right w:val="none" w:sz="0" w:space="0" w:color="auto"/>
                  </w:divBdr>
                </w:div>
                <w:div w:id="1767650383">
                  <w:marLeft w:val="0"/>
                  <w:marRight w:val="0"/>
                  <w:marTop w:val="0"/>
                  <w:marBottom w:val="0"/>
                  <w:divBdr>
                    <w:top w:val="none" w:sz="0" w:space="0" w:color="auto"/>
                    <w:left w:val="none" w:sz="0" w:space="0" w:color="auto"/>
                    <w:bottom w:val="none" w:sz="0" w:space="0" w:color="auto"/>
                    <w:right w:val="none" w:sz="0" w:space="0" w:color="auto"/>
                  </w:divBdr>
                  <w:divsChild>
                    <w:div w:id="131674583">
                      <w:marLeft w:val="0"/>
                      <w:marRight w:val="0"/>
                      <w:marTop w:val="0"/>
                      <w:marBottom w:val="0"/>
                      <w:divBdr>
                        <w:top w:val="none" w:sz="0" w:space="0" w:color="auto"/>
                        <w:left w:val="none" w:sz="0" w:space="0" w:color="auto"/>
                        <w:bottom w:val="none" w:sz="0" w:space="0" w:color="auto"/>
                        <w:right w:val="none" w:sz="0" w:space="0" w:color="auto"/>
                      </w:divBdr>
                    </w:div>
                    <w:div w:id="667636784">
                      <w:marLeft w:val="0"/>
                      <w:marRight w:val="0"/>
                      <w:marTop w:val="0"/>
                      <w:marBottom w:val="0"/>
                      <w:divBdr>
                        <w:top w:val="none" w:sz="0" w:space="0" w:color="auto"/>
                        <w:left w:val="none" w:sz="0" w:space="0" w:color="auto"/>
                        <w:bottom w:val="none" w:sz="0" w:space="0" w:color="auto"/>
                        <w:right w:val="none" w:sz="0" w:space="0" w:color="auto"/>
                      </w:divBdr>
                    </w:div>
                    <w:div w:id="1668708700">
                      <w:marLeft w:val="0"/>
                      <w:marRight w:val="0"/>
                      <w:marTop w:val="0"/>
                      <w:marBottom w:val="0"/>
                      <w:divBdr>
                        <w:top w:val="none" w:sz="0" w:space="0" w:color="auto"/>
                        <w:left w:val="none" w:sz="0" w:space="0" w:color="auto"/>
                        <w:bottom w:val="none" w:sz="0" w:space="0" w:color="auto"/>
                        <w:right w:val="none" w:sz="0" w:space="0" w:color="auto"/>
                      </w:divBdr>
                    </w:div>
                  </w:divsChild>
                </w:div>
                <w:div w:id="1767848308">
                  <w:marLeft w:val="0"/>
                  <w:marRight w:val="0"/>
                  <w:marTop w:val="0"/>
                  <w:marBottom w:val="0"/>
                  <w:divBdr>
                    <w:top w:val="none" w:sz="0" w:space="0" w:color="auto"/>
                    <w:left w:val="none" w:sz="0" w:space="0" w:color="auto"/>
                    <w:bottom w:val="none" w:sz="0" w:space="0" w:color="auto"/>
                    <w:right w:val="none" w:sz="0" w:space="0" w:color="auto"/>
                  </w:divBdr>
                </w:div>
                <w:div w:id="1768185745">
                  <w:marLeft w:val="0"/>
                  <w:marRight w:val="0"/>
                  <w:marTop w:val="0"/>
                  <w:marBottom w:val="0"/>
                  <w:divBdr>
                    <w:top w:val="none" w:sz="0" w:space="0" w:color="auto"/>
                    <w:left w:val="none" w:sz="0" w:space="0" w:color="auto"/>
                    <w:bottom w:val="none" w:sz="0" w:space="0" w:color="auto"/>
                    <w:right w:val="none" w:sz="0" w:space="0" w:color="auto"/>
                  </w:divBdr>
                  <w:divsChild>
                    <w:div w:id="205680153">
                      <w:marLeft w:val="0"/>
                      <w:marRight w:val="0"/>
                      <w:marTop w:val="0"/>
                      <w:marBottom w:val="0"/>
                      <w:divBdr>
                        <w:top w:val="none" w:sz="0" w:space="0" w:color="auto"/>
                        <w:left w:val="none" w:sz="0" w:space="0" w:color="auto"/>
                        <w:bottom w:val="none" w:sz="0" w:space="0" w:color="auto"/>
                        <w:right w:val="none" w:sz="0" w:space="0" w:color="auto"/>
                      </w:divBdr>
                    </w:div>
                  </w:divsChild>
                </w:div>
                <w:div w:id="1769808831">
                  <w:marLeft w:val="0"/>
                  <w:marRight w:val="0"/>
                  <w:marTop w:val="0"/>
                  <w:marBottom w:val="0"/>
                  <w:divBdr>
                    <w:top w:val="none" w:sz="0" w:space="0" w:color="auto"/>
                    <w:left w:val="none" w:sz="0" w:space="0" w:color="auto"/>
                    <w:bottom w:val="none" w:sz="0" w:space="0" w:color="auto"/>
                    <w:right w:val="none" w:sz="0" w:space="0" w:color="auto"/>
                  </w:divBdr>
                </w:div>
                <w:div w:id="1773359527">
                  <w:marLeft w:val="0"/>
                  <w:marRight w:val="0"/>
                  <w:marTop w:val="0"/>
                  <w:marBottom w:val="0"/>
                  <w:divBdr>
                    <w:top w:val="none" w:sz="0" w:space="0" w:color="auto"/>
                    <w:left w:val="none" w:sz="0" w:space="0" w:color="auto"/>
                    <w:bottom w:val="none" w:sz="0" w:space="0" w:color="auto"/>
                    <w:right w:val="none" w:sz="0" w:space="0" w:color="auto"/>
                  </w:divBdr>
                </w:div>
                <w:div w:id="1774670734">
                  <w:marLeft w:val="0"/>
                  <w:marRight w:val="0"/>
                  <w:marTop w:val="0"/>
                  <w:marBottom w:val="0"/>
                  <w:divBdr>
                    <w:top w:val="none" w:sz="0" w:space="0" w:color="auto"/>
                    <w:left w:val="none" w:sz="0" w:space="0" w:color="auto"/>
                    <w:bottom w:val="none" w:sz="0" w:space="0" w:color="auto"/>
                    <w:right w:val="none" w:sz="0" w:space="0" w:color="auto"/>
                  </w:divBdr>
                </w:div>
                <w:div w:id="1775131520">
                  <w:marLeft w:val="0"/>
                  <w:marRight w:val="0"/>
                  <w:marTop w:val="0"/>
                  <w:marBottom w:val="0"/>
                  <w:divBdr>
                    <w:top w:val="none" w:sz="0" w:space="0" w:color="auto"/>
                    <w:left w:val="none" w:sz="0" w:space="0" w:color="auto"/>
                    <w:bottom w:val="none" w:sz="0" w:space="0" w:color="auto"/>
                    <w:right w:val="none" w:sz="0" w:space="0" w:color="auto"/>
                  </w:divBdr>
                </w:div>
                <w:div w:id="1778669431">
                  <w:marLeft w:val="0"/>
                  <w:marRight w:val="0"/>
                  <w:marTop w:val="0"/>
                  <w:marBottom w:val="0"/>
                  <w:divBdr>
                    <w:top w:val="none" w:sz="0" w:space="0" w:color="auto"/>
                    <w:left w:val="none" w:sz="0" w:space="0" w:color="auto"/>
                    <w:bottom w:val="none" w:sz="0" w:space="0" w:color="auto"/>
                    <w:right w:val="none" w:sz="0" w:space="0" w:color="auto"/>
                  </w:divBdr>
                  <w:divsChild>
                    <w:div w:id="960693481">
                      <w:marLeft w:val="0"/>
                      <w:marRight w:val="0"/>
                      <w:marTop w:val="0"/>
                      <w:marBottom w:val="0"/>
                      <w:divBdr>
                        <w:top w:val="none" w:sz="0" w:space="0" w:color="auto"/>
                        <w:left w:val="none" w:sz="0" w:space="0" w:color="auto"/>
                        <w:bottom w:val="none" w:sz="0" w:space="0" w:color="auto"/>
                        <w:right w:val="none" w:sz="0" w:space="0" w:color="auto"/>
                      </w:divBdr>
                    </w:div>
                  </w:divsChild>
                </w:div>
                <w:div w:id="1779444104">
                  <w:marLeft w:val="0"/>
                  <w:marRight w:val="0"/>
                  <w:marTop w:val="0"/>
                  <w:marBottom w:val="0"/>
                  <w:divBdr>
                    <w:top w:val="none" w:sz="0" w:space="0" w:color="auto"/>
                    <w:left w:val="none" w:sz="0" w:space="0" w:color="auto"/>
                    <w:bottom w:val="none" w:sz="0" w:space="0" w:color="auto"/>
                    <w:right w:val="none" w:sz="0" w:space="0" w:color="auto"/>
                  </w:divBdr>
                </w:div>
                <w:div w:id="1780374414">
                  <w:marLeft w:val="0"/>
                  <w:marRight w:val="0"/>
                  <w:marTop w:val="0"/>
                  <w:marBottom w:val="0"/>
                  <w:divBdr>
                    <w:top w:val="none" w:sz="0" w:space="0" w:color="auto"/>
                    <w:left w:val="none" w:sz="0" w:space="0" w:color="auto"/>
                    <w:bottom w:val="none" w:sz="0" w:space="0" w:color="auto"/>
                    <w:right w:val="none" w:sz="0" w:space="0" w:color="auto"/>
                  </w:divBdr>
                </w:div>
                <w:div w:id="1783914796">
                  <w:marLeft w:val="0"/>
                  <w:marRight w:val="0"/>
                  <w:marTop w:val="0"/>
                  <w:marBottom w:val="0"/>
                  <w:divBdr>
                    <w:top w:val="none" w:sz="0" w:space="0" w:color="auto"/>
                    <w:left w:val="none" w:sz="0" w:space="0" w:color="auto"/>
                    <w:bottom w:val="none" w:sz="0" w:space="0" w:color="auto"/>
                    <w:right w:val="none" w:sz="0" w:space="0" w:color="auto"/>
                  </w:divBdr>
                </w:div>
                <w:div w:id="1785659628">
                  <w:marLeft w:val="0"/>
                  <w:marRight w:val="0"/>
                  <w:marTop w:val="0"/>
                  <w:marBottom w:val="0"/>
                  <w:divBdr>
                    <w:top w:val="none" w:sz="0" w:space="0" w:color="auto"/>
                    <w:left w:val="none" w:sz="0" w:space="0" w:color="auto"/>
                    <w:bottom w:val="none" w:sz="0" w:space="0" w:color="auto"/>
                    <w:right w:val="none" w:sz="0" w:space="0" w:color="auto"/>
                  </w:divBdr>
                  <w:divsChild>
                    <w:div w:id="966739312">
                      <w:marLeft w:val="0"/>
                      <w:marRight w:val="0"/>
                      <w:marTop w:val="0"/>
                      <w:marBottom w:val="0"/>
                      <w:divBdr>
                        <w:top w:val="none" w:sz="0" w:space="0" w:color="auto"/>
                        <w:left w:val="none" w:sz="0" w:space="0" w:color="auto"/>
                        <w:bottom w:val="none" w:sz="0" w:space="0" w:color="auto"/>
                        <w:right w:val="none" w:sz="0" w:space="0" w:color="auto"/>
                      </w:divBdr>
                    </w:div>
                  </w:divsChild>
                </w:div>
                <w:div w:id="1785925566">
                  <w:marLeft w:val="0"/>
                  <w:marRight w:val="0"/>
                  <w:marTop w:val="0"/>
                  <w:marBottom w:val="0"/>
                  <w:divBdr>
                    <w:top w:val="none" w:sz="0" w:space="0" w:color="auto"/>
                    <w:left w:val="none" w:sz="0" w:space="0" w:color="auto"/>
                    <w:bottom w:val="none" w:sz="0" w:space="0" w:color="auto"/>
                    <w:right w:val="none" w:sz="0" w:space="0" w:color="auto"/>
                  </w:divBdr>
                </w:div>
                <w:div w:id="1786078135">
                  <w:marLeft w:val="0"/>
                  <w:marRight w:val="0"/>
                  <w:marTop w:val="0"/>
                  <w:marBottom w:val="0"/>
                  <w:divBdr>
                    <w:top w:val="none" w:sz="0" w:space="0" w:color="auto"/>
                    <w:left w:val="none" w:sz="0" w:space="0" w:color="auto"/>
                    <w:bottom w:val="none" w:sz="0" w:space="0" w:color="auto"/>
                    <w:right w:val="none" w:sz="0" w:space="0" w:color="auto"/>
                  </w:divBdr>
                </w:div>
                <w:div w:id="1787433025">
                  <w:marLeft w:val="0"/>
                  <w:marRight w:val="0"/>
                  <w:marTop w:val="0"/>
                  <w:marBottom w:val="0"/>
                  <w:divBdr>
                    <w:top w:val="none" w:sz="0" w:space="0" w:color="auto"/>
                    <w:left w:val="none" w:sz="0" w:space="0" w:color="auto"/>
                    <w:bottom w:val="none" w:sz="0" w:space="0" w:color="auto"/>
                    <w:right w:val="none" w:sz="0" w:space="0" w:color="auto"/>
                  </w:divBdr>
                </w:div>
                <w:div w:id="1789472484">
                  <w:marLeft w:val="0"/>
                  <w:marRight w:val="0"/>
                  <w:marTop w:val="0"/>
                  <w:marBottom w:val="0"/>
                  <w:divBdr>
                    <w:top w:val="none" w:sz="0" w:space="0" w:color="auto"/>
                    <w:left w:val="none" w:sz="0" w:space="0" w:color="auto"/>
                    <w:bottom w:val="none" w:sz="0" w:space="0" w:color="auto"/>
                    <w:right w:val="none" w:sz="0" w:space="0" w:color="auto"/>
                  </w:divBdr>
                </w:div>
                <w:div w:id="1790389741">
                  <w:marLeft w:val="0"/>
                  <w:marRight w:val="0"/>
                  <w:marTop w:val="0"/>
                  <w:marBottom w:val="0"/>
                  <w:divBdr>
                    <w:top w:val="none" w:sz="0" w:space="0" w:color="auto"/>
                    <w:left w:val="none" w:sz="0" w:space="0" w:color="auto"/>
                    <w:bottom w:val="none" w:sz="0" w:space="0" w:color="auto"/>
                    <w:right w:val="none" w:sz="0" w:space="0" w:color="auto"/>
                  </w:divBdr>
                </w:div>
                <w:div w:id="1790854780">
                  <w:marLeft w:val="720"/>
                  <w:marRight w:val="0"/>
                  <w:marTop w:val="0"/>
                  <w:marBottom w:val="0"/>
                  <w:divBdr>
                    <w:top w:val="none" w:sz="0" w:space="0" w:color="auto"/>
                    <w:left w:val="none" w:sz="0" w:space="0" w:color="auto"/>
                    <w:bottom w:val="none" w:sz="0" w:space="0" w:color="auto"/>
                    <w:right w:val="none" w:sz="0" w:space="0" w:color="auto"/>
                  </w:divBdr>
                </w:div>
                <w:div w:id="1791700117">
                  <w:marLeft w:val="0"/>
                  <w:marRight w:val="0"/>
                  <w:marTop w:val="0"/>
                  <w:marBottom w:val="0"/>
                  <w:divBdr>
                    <w:top w:val="none" w:sz="0" w:space="0" w:color="auto"/>
                    <w:left w:val="none" w:sz="0" w:space="0" w:color="auto"/>
                    <w:bottom w:val="none" w:sz="0" w:space="0" w:color="auto"/>
                    <w:right w:val="none" w:sz="0" w:space="0" w:color="auto"/>
                  </w:divBdr>
                </w:div>
                <w:div w:id="1792897206">
                  <w:marLeft w:val="0"/>
                  <w:marRight w:val="0"/>
                  <w:marTop w:val="0"/>
                  <w:marBottom w:val="0"/>
                  <w:divBdr>
                    <w:top w:val="none" w:sz="0" w:space="0" w:color="auto"/>
                    <w:left w:val="none" w:sz="0" w:space="0" w:color="auto"/>
                    <w:bottom w:val="none" w:sz="0" w:space="0" w:color="auto"/>
                    <w:right w:val="none" w:sz="0" w:space="0" w:color="auto"/>
                  </w:divBdr>
                </w:div>
                <w:div w:id="1793205711">
                  <w:marLeft w:val="0"/>
                  <w:marRight w:val="0"/>
                  <w:marTop w:val="0"/>
                  <w:marBottom w:val="0"/>
                  <w:divBdr>
                    <w:top w:val="none" w:sz="0" w:space="0" w:color="auto"/>
                    <w:left w:val="none" w:sz="0" w:space="0" w:color="auto"/>
                    <w:bottom w:val="none" w:sz="0" w:space="0" w:color="auto"/>
                    <w:right w:val="none" w:sz="0" w:space="0" w:color="auto"/>
                  </w:divBdr>
                  <w:divsChild>
                    <w:div w:id="610940351">
                      <w:marLeft w:val="0"/>
                      <w:marRight w:val="0"/>
                      <w:marTop w:val="0"/>
                      <w:marBottom w:val="0"/>
                      <w:divBdr>
                        <w:top w:val="none" w:sz="0" w:space="0" w:color="auto"/>
                        <w:left w:val="none" w:sz="0" w:space="0" w:color="auto"/>
                        <w:bottom w:val="none" w:sz="0" w:space="0" w:color="auto"/>
                        <w:right w:val="none" w:sz="0" w:space="0" w:color="auto"/>
                      </w:divBdr>
                    </w:div>
                  </w:divsChild>
                </w:div>
                <w:div w:id="1793864280">
                  <w:marLeft w:val="0"/>
                  <w:marRight w:val="0"/>
                  <w:marTop w:val="0"/>
                  <w:marBottom w:val="0"/>
                  <w:divBdr>
                    <w:top w:val="none" w:sz="0" w:space="0" w:color="auto"/>
                    <w:left w:val="none" w:sz="0" w:space="0" w:color="auto"/>
                    <w:bottom w:val="none" w:sz="0" w:space="0" w:color="auto"/>
                    <w:right w:val="none" w:sz="0" w:space="0" w:color="auto"/>
                  </w:divBdr>
                </w:div>
                <w:div w:id="1794058742">
                  <w:marLeft w:val="0"/>
                  <w:marRight w:val="0"/>
                  <w:marTop w:val="0"/>
                  <w:marBottom w:val="0"/>
                  <w:divBdr>
                    <w:top w:val="none" w:sz="0" w:space="0" w:color="auto"/>
                    <w:left w:val="none" w:sz="0" w:space="0" w:color="auto"/>
                    <w:bottom w:val="none" w:sz="0" w:space="0" w:color="auto"/>
                    <w:right w:val="none" w:sz="0" w:space="0" w:color="auto"/>
                  </w:divBdr>
                </w:div>
                <w:div w:id="1795176158">
                  <w:marLeft w:val="0"/>
                  <w:marRight w:val="0"/>
                  <w:marTop w:val="0"/>
                  <w:marBottom w:val="0"/>
                  <w:divBdr>
                    <w:top w:val="none" w:sz="0" w:space="0" w:color="auto"/>
                    <w:left w:val="none" w:sz="0" w:space="0" w:color="auto"/>
                    <w:bottom w:val="none" w:sz="0" w:space="0" w:color="auto"/>
                    <w:right w:val="none" w:sz="0" w:space="0" w:color="auto"/>
                  </w:divBdr>
                </w:div>
                <w:div w:id="1795253570">
                  <w:marLeft w:val="0"/>
                  <w:marRight w:val="0"/>
                  <w:marTop w:val="0"/>
                  <w:marBottom w:val="0"/>
                  <w:divBdr>
                    <w:top w:val="none" w:sz="0" w:space="0" w:color="auto"/>
                    <w:left w:val="none" w:sz="0" w:space="0" w:color="auto"/>
                    <w:bottom w:val="none" w:sz="0" w:space="0" w:color="auto"/>
                    <w:right w:val="none" w:sz="0" w:space="0" w:color="auto"/>
                  </w:divBdr>
                </w:div>
                <w:div w:id="1795832433">
                  <w:marLeft w:val="0"/>
                  <w:marRight w:val="0"/>
                  <w:marTop w:val="0"/>
                  <w:marBottom w:val="0"/>
                  <w:divBdr>
                    <w:top w:val="none" w:sz="0" w:space="0" w:color="auto"/>
                    <w:left w:val="none" w:sz="0" w:space="0" w:color="auto"/>
                    <w:bottom w:val="none" w:sz="0" w:space="0" w:color="auto"/>
                    <w:right w:val="none" w:sz="0" w:space="0" w:color="auto"/>
                  </w:divBdr>
                </w:div>
                <w:div w:id="1797260223">
                  <w:marLeft w:val="0"/>
                  <w:marRight w:val="0"/>
                  <w:marTop w:val="0"/>
                  <w:marBottom w:val="0"/>
                  <w:divBdr>
                    <w:top w:val="none" w:sz="0" w:space="0" w:color="auto"/>
                    <w:left w:val="none" w:sz="0" w:space="0" w:color="auto"/>
                    <w:bottom w:val="none" w:sz="0" w:space="0" w:color="auto"/>
                    <w:right w:val="none" w:sz="0" w:space="0" w:color="auto"/>
                  </w:divBdr>
                </w:div>
                <w:div w:id="1799564010">
                  <w:marLeft w:val="0"/>
                  <w:marRight w:val="0"/>
                  <w:marTop w:val="0"/>
                  <w:marBottom w:val="0"/>
                  <w:divBdr>
                    <w:top w:val="none" w:sz="0" w:space="0" w:color="auto"/>
                    <w:left w:val="none" w:sz="0" w:space="0" w:color="auto"/>
                    <w:bottom w:val="none" w:sz="0" w:space="0" w:color="auto"/>
                    <w:right w:val="none" w:sz="0" w:space="0" w:color="auto"/>
                  </w:divBdr>
                  <w:divsChild>
                    <w:div w:id="772627325">
                      <w:marLeft w:val="0"/>
                      <w:marRight w:val="0"/>
                      <w:marTop w:val="0"/>
                      <w:marBottom w:val="0"/>
                      <w:divBdr>
                        <w:top w:val="none" w:sz="0" w:space="0" w:color="auto"/>
                        <w:left w:val="none" w:sz="0" w:space="0" w:color="auto"/>
                        <w:bottom w:val="none" w:sz="0" w:space="0" w:color="auto"/>
                        <w:right w:val="none" w:sz="0" w:space="0" w:color="auto"/>
                      </w:divBdr>
                    </w:div>
                  </w:divsChild>
                </w:div>
                <w:div w:id="1804738982">
                  <w:marLeft w:val="0"/>
                  <w:marRight w:val="0"/>
                  <w:marTop w:val="0"/>
                  <w:marBottom w:val="0"/>
                  <w:divBdr>
                    <w:top w:val="none" w:sz="0" w:space="0" w:color="auto"/>
                    <w:left w:val="none" w:sz="0" w:space="0" w:color="auto"/>
                    <w:bottom w:val="none" w:sz="0" w:space="0" w:color="auto"/>
                    <w:right w:val="none" w:sz="0" w:space="0" w:color="auto"/>
                  </w:divBdr>
                  <w:divsChild>
                    <w:div w:id="1012339913">
                      <w:marLeft w:val="0"/>
                      <w:marRight w:val="0"/>
                      <w:marTop w:val="0"/>
                      <w:marBottom w:val="0"/>
                      <w:divBdr>
                        <w:top w:val="none" w:sz="0" w:space="0" w:color="auto"/>
                        <w:left w:val="none" w:sz="0" w:space="0" w:color="auto"/>
                        <w:bottom w:val="none" w:sz="0" w:space="0" w:color="auto"/>
                        <w:right w:val="none" w:sz="0" w:space="0" w:color="auto"/>
                      </w:divBdr>
                    </w:div>
                  </w:divsChild>
                </w:div>
                <w:div w:id="1805342687">
                  <w:marLeft w:val="0"/>
                  <w:marRight w:val="0"/>
                  <w:marTop w:val="0"/>
                  <w:marBottom w:val="0"/>
                  <w:divBdr>
                    <w:top w:val="none" w:sz="0" w:space="0" w:color="auto"/>
                    <w:left w:val="none" w:sz="0" w:space="0" w:color="auto"/>
                    <w:bottom w:val="none" w:sz="0" w:space="0" w:color="auto"/>
                    <w:right w:val="none" w:sz="0" w:space="0" w:color="auto"/>
                  </w:divBdr>
                </w:div>
                <w:div w:id="1806921949">
                  <w:marLeft w:val="0"/>
                  <w:marRight w:val="0"/>
                  <w:marTop w:val="0"/>
                  <w:marBottom w:val="0"/>
                  <w:divBdr>
                    <w:top w:val="none" w:sz="0" w:space="0" w:color="auto"/>
                    <w:left w:val="none" w:sz="0" w:space="0" w:color="auto"/>
                    <w:bottom w:val="none" w:sz="0" w:space="0" w:color="auto"/>
                    <w:right w:val="none" w:sz="0" w:space="0" w:color="auto"/>
                  </w:divBdr>
                </w:div>
                <w:div w:id="1807046210">
                  <w:marLeft w:val="0"/>
                  <w:marRight w:val="0"/>
                  <w:marTop w:val="0"/>
                  <w:marBottom w:val="0"/>
                  <w:divBdr>
                    <w:top w:val="none" w:sz="0" w:space="0" w:color="auto"/>
                    <w:left w:val="none" w:sz="0" w:space="0" w:color="auto"/>
                    <w:bottom w:val="none" w:sz="0" w:space="0" w:color="auto"/>
                    <w:right w:val="none" w:sz="0" w:space="0" w:color="auto"/>
                  </w:divBdr>
                </w:div>
                <w:div w:id="1808401918">
                  <w:marLeft w:val="0"/>
                  <w:marRight w:val="0"/>
                  <w:marTop w:val="0"/>
                  <w:marBottom w:val="0"/>
                  <w:divBdr>
                    <w:top w:val="none" w:sz="0" w:space="0" w:color="auto"/>
                    <w:left w:val="none" w:sz="0" w:space="0" w:color="auto"/>
                    <w:bottom w:val="none" w:sz="0" w:space="0" w:color="auto"/>
                    <w:right w:val="none" w:sz="0" w:space="0" w:color="auto"/>
                  </w:divBdr>
                </w:div>
                <w:div w:id="1808666524">
                  <w:marLeft w:val="0"/>
                  <w:marRight w:val="0"/>
                  <w:marTop w:val="0"/>
                  <w:marBottom w:val="0"/>
                  <w:divBdr>
                    <w:top w:val="none" w:sz="0" w:space="0" w:color="auto"/>
                    <w:left w:val="none" w:sz="0" w:space="0" w:color="auto"/>
                    <w:bottom w:val="none" w:sz="0" w:space="0" w:color="auto"/>
                    <w:right w:val="none" w:sz="0" w:space="0" w:color="auto"/>
                  </w:divBdr>
                </w:div>
                <w:div w:id="1809778913">
                  <w:marLeft w:val="0"/>
                  <w:marRight w:val="0"/>
                  <w:marTop w:val="0"/>
                  <w:marBottom w:val="0"/>
                  <w:divBdr>
                    <w:top w:val="none" w:sz="0" w:space="0" w:color="auto"/>
                    <w:left w:val="none" w:sz="0" w:space="0" w:color="auto"/>
                    <w:bottom w:val="none" w:sz="0" w:space="0" w:color="auto"/>
                    <w:right w:val="none" w:sz="0" w:space="0" w:color="auto"/>
                  </w:divBdr>
                </w:div>
                <w:div w:id="1811707884">
                  <w:marLeft w:val="0"/>
                  <w:marRight w:val="0"/>
                  <w:marTop w:val="0"/>
                  <w:marBottom w:val="0"/>
                  <w:divBdr>
                    <w:top w:val="none" w:sz="0" w:space="0" w:color="auto"/>
                    <w:left w:val="none" w:sz="0" w:space="0" w:color="auto"/>
                    <w:bottom w:val="none" w:sz="0" w:space="0" w:color="auto"/>
                    <w:right w:val="none" w:sz="0" w:space="0" w:color="auto"/>
                  </w:divBdr>
                </w:div>
                <w:div w:id="1814984516">
                  <w:marLeft w:val="0"/>
                  <w:marRight w:val="0"/>
                  <w:marTop w:val="0"/>
                  <w:marBottom w:val="0"/>
                  <w:divBdr>
                    <w:top w:val="none" w:sz="0" w:space="0" w:color="auto"/>
                    <w:left w:val="none" w:sz="0" w:space="0" w:color="auto"/>
                    <w:bottom w:val="none" w:sz="0" w:space="0" w:color="auto"/>
                    <w:right w:val="none" w:sz="0" w:space="0" w:color="auto"/>
                  </w:divBdr>
                </w:div>
                <w:div w:id="1815178676">
                  <w:marLeft w:val="0"/>
                  <w:marRight w:val="0"/>
                  <w:marTop w:val="0"/>
                  <w:marBottom w:val="0"/>
                  <w:divBdr>
                    <w:top w:val="none" w:sz="0" w:space="0" w:color="auto"/>
                    <w:left w:val="none" w:sz="0" w:space="0" w:color="auto"/>
                    <w:bottom w:val="none" w:sz="0" w:space="0" w:color="auto"/>
                    <w:right w:val="none" w:sz="0" w:space="0" w:color="auto"/>
                  </w:divBdr>
                </w:div>
                <w:div w:id="1816987920">
                  <w:marLeft w:val="720"/>
                  <w:marRight w:val="0"/>
                  <w:marTop w:val="0"/>
                  <w:marBottom w:val="0"/>
                  <w:divBdr>
                    <w:top w:val="none" w:sz="0" w:space="0" w:color="auto"/>
                    <w:left w:val="none" w:sz="0" w:space="0" w:color="auto"/>
                    <w:bottom w:val="none" w:sz="0" w:space="0" w:color="auto"/>
                    <w:right w:val="none" w:sz="0" w:space="0" w:color="auto"/>
                  </w:divBdr>
                </w:div>
                <w:div w:id="1817645640">
                  <w:marLeft w:val="0"/>
                  <w:marRight w:val="0"/>
                  <w:marTop w:val="0"/>
                  <w:marBottom w:val="0"/>
                  <w:divBdr>
                    <w:top w:val="none" w:sz="0" w:space="0" w:color="auto"/>
                    <w:left w:val="none" w:sz="0" w:space="0" w:color="auto"/>
                    <w:bottom w:val="none" w:sz="0" w:space="0" w:color="auto"/>
                    <w:right w:val="none" w:sz="0" w:space="0" w:color="auto"/>
                  </w:divBdr>
                </w:div>
                <w:div w:id="1818061486">
                  <w:marLeft w:val="0"/>
                  <w:marRight w:val="0"/>
                  <w:marTop w:val="0"/>
                  <w:marBottom w:val="0"/>
                  <w:divBdr>
                    <w:top w:val="none" w:sz="0" w:space="0" w:color="auto"/>
                    <w:left w:val="none" w:sz="0" w:space="0" w:color="auto"/>
                    <w:bottom w:val="none" w:sz="0" w:space="0" w:color="auto"/>
                    <w:right w:val="none" w:sz="0" w:space="0" w:color="auto"/>
                  </w:divBdr>
                </w:div>
                <w:div w:id="1821730014">
                  <w:marLeft w:val="0"/>
                  <w:marRight w:val="0"/>
                  <w:marTop w:val="0"/>
                  <w:marBottom w:val="0"/>
                  <w:divBdr>
                    <w:top w:val="none" w:sz="0" w:space="0" w:color="auto"/>
                    <w:left w:val="none" w:sz="0" w:space="0" w:color="auto"/>
                    <w:bottom w:val="none" w:sz="0" w:space="0" w:color="auto"/>
                    <w:right w:val="none" w:sz="0" w:space="0" w:color="auto"/>
                  </w:divBdr>
                </w:div>
                <w:div w:id="1822699874">
                  <w:marLeft w:val="0"/>
                  <w:marRight w:val="0"/>
                  <w:marTop w:val="0"/>
                  <w:marBottom w:val="0"/>
                  <w:divBdr>
                    <w:top w:val="none" w:sz="0" w:space="0" w:color="auto"/>
                    <w:left w:val="none" w:sz="0" w:space="0" w:color="auto"/>
                    <w:bottom w:val="none" w:sz="0" w:space="0" w:color="auto"/>
                    <w:right w:val="none" w:sz="0" w:space="0" w:color="auto"/>
                  </w:divBdr>
                </w:div>
                <w:div w:id="1823621120">
                  <w:marLeft w:val="0"/>
                  <w:marRight w:val="0"/>
                  <w:marTop w:val="0"/>
                  <w:marBottom w:val="0"/>
                  <w:divBdr>
                    <w:top w:val="none" w:sz="0" w:space="0" w:color="auto"/>
                    <w:left w:val="none" w:sz="0" w:space="0" w:color="auto"/>
                    <w:bottom w:val="none" w:sz="0" w:space="0" w:color="auto"/>
                    <w:right w:val="none" w:sz="0" w:space="0" w:color="auto"/>
                  </w:divBdr>
                </w:div>
                <w:div w:id="1824391708">
                  <w:marLeft w:val="0"/>
                  <w:marRight w:val="0"/>
                  <w:marTop w:val="0"/>
                  <w:marBottom w:val="0"/>
                  <w:divBdr>
                    <w:top w:val="none" w:sz="0" w:space="0" w:color="auto"/>
                    <w:left w:val="none" w:sz="0" w:space="0" w:color="auto"/>
                    <w:bottom w:val="none" w:sz="0" w:space="0" w:color="auto"/>
                    <w:right w:val="none" w:sz="0" w:space="0" w:color="auto"/>
                  </w:divBdr>
                </w:div>
                <w:div w:id="1825513312">
                  <w:marLeft w:val="0"/>
                  <w:marRight w:val="0"/>
                  <w:marTop w:val="0"/>
                  <w:marBottom w:val="0"/>
                  <w:divBdr>
                    <w:top w:val="none" w:sz="0" w:space="0" w:color="auto"/>
                    <w:left w:val="none" w:sz="0" w:space="0" w:color="auto"/>
                    <w:bottom w:val="none" w:sz="0" w:space="0" w:color="auto"/>
                    <w:right w:val="none" w:sz="0" w:space="0" w:color="auto"/>
                  </w:divBdr>
                </w:div>
                <w:div w:id="1827167983">
                  <w:marLeft w:val="0"/>
                  <w:marRight w:val="0"/>
                  <w:marTop w:val="0"/>
                  <w:marBottom w:val="0"/>
                  <w:divBdr>
                    <w:top w:val="none" w:sz="0" w:space="0" w:color="auto"/>
                    <w:left w:val="none" w:sz="0" w:space="0" w:color="auto"/>
                    <w:bottom w:val="none" w:sz="0" w:space="0" w:color="auto"/>
                    <w:right w:val="none" w:sz="0" w:space="0" w:color="auto"/>
                  </w:divBdr>
                </w:div>
                <w:div w:id="1829318683">
                  <w:marLeft w:val="720"/>
                  <w:marRight w:val="0"/>
                  <w:marTop w:val="0"/>
                  <w:marBottom w:val="0"/>
                  <w:divBdr>
                    <w:top w:val="none" w:sz="0" w:space="0" w:color="auto"/>
                    <w:left w:val="none" w:sz="0" w:space="0" w:color="auto"/>
                    <w:bottom w:val="none" w:sz="0" w:space="0" w:color="auto"/>
                    <w:right w:val="none" w:sz="0" w:space="0" w:color="auto"/>
                  </w:divBdr>
                </w:div>
                <w:div w:id="1830752954">
                  <w:marLeft w:val="0"/>
                  <w:marRight w:val="0"/>
                  <w:marTop w:val="0"/>
                  <w:marBottom w:val="0"/>
                  <w:divBdr>
                    <w:top w:val="none" w:sz="0" w:space="0" w:color="auto"/>
                    <w:left w:val="none" w:sz="0" w:space="0" w:color="auto"/>
                    <w:bottom w:val="none" w:sz="0" w:space="0" w:color="auto"/>
                    <w:right w:val="none" w:sz="0" w:space="0" w:color="auto"/>
                  </w:divBdr>
                </w:div>
                <w:div w:id="1830898607">
                  <w:marLeft w:val="0"/>
                  <w:marRight w:val="0"/>
                  <w:marTop w:val="0"/>
                  <w:marBottom w:val="0"/>
                  <w:divBdr>
                    <w:top w:val="none" w:sz="0" w:space="0" w:color="auto"/>
                    <w:left w:val="none" w:sz="0" w:space="0" w:color="auto"/>
                    <w:bottom w:val="none" w:sz="0" w:space="0" w:color="auto"/>
                    <w:right w:val="none" w:sz="0" w:space="0" w:color="auto"/>
                  </w:divBdr>
                  <w:divsChild>
                    <w:div w:id="663552433">
                      <w:marLeft w:val="0"/>
                      <w:marRight w:val="0"/>
                      <w:marTop w:val="0"/>
                      <w:marBottom w:val="0"/>
                      <w:divBdr>
                        <w:top w:val="none" w:sz="0" w:space="0" w:color="auto"/>
                        <w:left w:val="none" w:sz="0" w:space="0" w:color="auto"/>
                        <w:bottom w:val="none" w:sz="0" w:space="0" w:color="auto"/>
                        <w:right w:val="none" w:sz="0" w:space="0" w:color="auto"/>
                      </w:divBdr>
                    </w:div>
                  </w:divsChild>
                </w:div>
                <w:div w:id="1831406724">
                  <w:marLeft w:val="720"/>
                  <w:marRight w:val="0"/>
                  <w:marTop w:val="0"/>
                  <w:marBottom w:val="0"/>
                  <w:divBdr>
                    <w:top w:val="none" w:sz="0" w:space="0" w:color="auto"/>
                    <w:left w:val="none" w:sz="0" w:space="0" w:color="auto"/>
                    <w:bottom w:val="none" w:sz="0" w:space="0" w:color="auto"/>
                    <w:right w:val="none" w:sz="0" w:space="0" w:color="auto"/>
                  </w:divBdr>
                </w:div>
                <w:div w:id="1832132590">
                  <w:marLeft w:val="0"/>
                  <w:marRight w:val="0"/>
                  <w:marTop w:val="0"/>
                  <w:marBottom w:val="0"/>
                  <w:divBdr>
                    <w:top w:val="none" w:sz="0" w:space="0" w:color="auto"/>
                    <w:left w:val="none" w:sz="0" w:space="0" w:color="auto"/>
                    <w:bottom w:val="none" w:sz="0" w:space="0" w:color="auto"/>
                    <w:right w:val="none" w:sz="0" w:space="0" w:color="auto"/>
                  </w:divBdr>
                </w:div>
                <w:div w:id="1832676509">
                  <w:marLeft w:val="0"/>
                  <w:marRight w:val="0"/>
                  <w:marTop w:val="0"/>
                  <w:marBottom w:val="0"/>
                  <w:divBdr>
                    <w:top w:val="none" w:sz="0" w:space="0" w:color="auto"/>
                    <w:left w:val="none" w:sz="0" w:space="0" w:color="auto"/>
                    <w:bottom w:val="none" w:sz="0" w:space="0" w:color="auto"/>
                    <w:right w:val="none" w:sz="0" w:space="0" w:color="auto"/>
                  </w:divBdr>
                </w:div>
                <w:div w:id="1833374083">
                  <w:marLeft w:val="0"/>
                  <w:marRight w:val="0"/>
                  <w:marTop w:val="0"/>
                  <w:marBottom w:val="0"/>
                  <w:divBdr>
                    <w:top w:val="none" w:sz="0" w:space="0" w:color="auto"/>
                    <w:left w:val="none" w:sz="0" w:space="0" w:color="auto"/>
                    <w:bottom w:val="none" w:sz="0" w:space="0" w:color="auto"/>
                    <w:right w:val="none" w:sz="0" w:space="0" w:color="auto"/>
                  </w:divBdr>
                </w:div>
                <w:div w:id="1833640146">
                  <w:marLeft w:val="0"/>
                  <w:marRight w:val="0"/>
                  <w:marTop w:val="0"/>
                  <w:marBottom w:val="0"/>
                  <w:divBdr>
                    <w:top w:val="none" w:sz="0" w:space="0" w:color="auto"/>
                    <w:left w:val="none" w:sz="0" w:space="0" w:color="auto"/>
                    <w:bottom w:val="none" w:sz="0" w:space="0" w:color="auto"/>
                    <w:right w:val="none" w:sz="0" w:space="0" w:color="auto"/>
                  </w:divBdr>
                </w:div>
                <w:div w:id="1837184158">
                  <w:marLeft w:val="0"/>
                  <w:marRight w:val="0"/>
                  <w:marTop w:val="0"/>
                  <w:marBottom w:val="0"/>
                  <w:divBdr>
                    <w:top w:val="none" w:sz="0" w:space="0" w:color="auto"/>
                    <w:left w:val="none" w:sz="0" w:space="0" w:color="auto"/>
                    <w:bottom w:val="none" w:sz="0" w:space="0" w:color="auto"/>
                    <w:right w:val="none" w:sz="0" w:space="0" w:color="auto"/>
                  </w:divBdr>
                </w:div>
                <w:div w:id="1837836953">
                  <w:marLeft w:val="0"/>
                  <w:marRight w:val="0"/>
                  <w:marTop w:val="0"/>
                  <w:marBottom w:val="0"/>
                  <w:divBdr>
                    <w:top w:val="none" w:sz="0" w:space="0" w:color="auto"/>
                    <w:left w:val="none" w:sz="0" w:space="0" w:color="auto"/>
                    <w:bottom w:val="none" w:sz="0" w:space="0" w:color="auto"/>
                    <w:right w:val="none" w:sz="0" w:space="0" w:color="auto"/>
                  </w:divBdr>
                </w:div>
                <w:div w:id="1838882523">
                  <w:marLeft w:val="0"/>
                  <w:marRight w:val="0"/>
                  <w:marTop w:val="0"/>
                  <w:marBottom w:val="0"/>
                  <w:divBdr>
                    <w:top w:val="none" w:sz="0" w:space="0" w:color="auto"/>
                    <w:left w:val="none" w:sz="0" w:space="0" w:color="auto"/>
                    <w:bottom w:val="none" w:sz="0" w:space="0" w:color="auto"/>
                    <w:right w:val="none" w:sz="0" w:space="0" w:color="auto"/>
                  </w:divBdr>
                  <w:divsChild>
                    <w:div w:id="965770875">
                      <w:marLeft w:val="0"/>
                      <w:marRight w:val="0"/>
                      <w:marTop w:val="0"/>
                      <w:marBottom w:val="0"/>
                      <w:divBdr>
                        <w:top w:val="none" w:sz="0" w:space="0" w:color="auto"/>
                        <w:left w:val="none" w:sz="0" w:space="0" w:color="auto"/>
                        <w:bottom w:val="none" w:sz="0" w:space="0" w:color="auto"/>
                        <w:right w:val="none" w:sz="0" w:space="0" w:color="auto"/>
                      </w:divBdr>
                    </w:div>
                  </w:divsChild>
                </w:div>
                <w:div w:id="1839886183">
                  <w:marLeft w:val="0"/>
                  <w:marRight w:val="0"/>
                  <w:marTop w:val="0"/>
                  <w:marBottom w:val="0"/>
                  <w:divBdr>
                    <w:top w:val="none" w:sz="0" w:space="0" w:color="auto"/>
                    <w:left w:val="none" w:sz="0" w:space="0" w:color="auto"/>
                    <w:bottom w:val="none" w:sz="0" w:space="0" w:color="auto"/>
                    <w:right w:val="none" w:sz="0" w:space="0" w:color="auto"/>
                  </w:divBdr>
                </w:div>
                <w:div w:id="1840651073">
                  <w:marLeft w:val="0"/>
                  <w:marRight w:val="0"/>
                  <w:marTop w:val="0"/>
                  <w:marBottom w:val="0"/>
                  <w:divBdr>
                    <w:top w:val="none" w:sz="0" w:space="0" w:color="auto"/>
                    <w:left w:val="none" w:sz="0" w:space="0" w:color="auto"/>
                    <w:bottom w:val="none" w:sz="0" w:space="0" w:color="auto"/>
                    <w:right w:val="none" w:sz="0" w:space="0" w:color="auto"/>
                  </w:divBdr>
                </w:div>
                <w:div w:id="1842239415">
                  <w:marLeft w:val="0"/>
                  <w:marRight w:val="0"/>
                  <w:marTop w:val="0"/>
                  <w:marBottom w:val="0"/>
                  <w:divBdr>
                    <w:top w:val="none" w:sz="0" w:space="0" w:color="auto"/>
                    <w:left w:val="none" w:sz="0" w:space="0" w:color="auto"/>
                    <w:bottom w:val="none" w:sz="0" w:space="0" w:color="auto"/>
                    <w:right w:val="none" w:sz="0" w:space="0" w:color="auto"/>
                  </w:divBdr>
                </w:div>
                <w:div w:id="1842695520">
                  <w:marLeft w:val="0"/>
                  <w:marRight w:val="0"/>
                  <w:marTop w:val="0"/>
                  <w:marBottom w:val="0"/>
                  <w:divBdr>
                    <w:top w:val="none" w:sz="0" w:space="0" w:color="auto"/>
                    <w:left w:val="none" w:sz="0" w:space="0" w:color="auto"/>
                    <w:bottom w:val="none" w:sz="0" w:space="0" w:color="auto"/>
                    <w:right w:val="none" w:sz="0" w:space="0" w:color="auto"/>
                  </w:divBdr>
                </w:div>
                <w:div w:id="1842968012">
                  <w:marLeft w:val="0"/>
                  <w:marRight w:val="0"/>
                  <w:marTop w:val="0"/>
                  <w:marBottom w:val="0"/>
                  <w:divBdr>
                    <w:top w:val="none" w:sz="0" w:space="0" w:color="auto"/>
                    <w:left w:val="none" w:sz="0" w:space="0" w:color="auto"/>
                    <w:bottom w:val="none" w:sz="0" w:space="0" w:color="auto"/>
                    <w:right w:val="none" w:sz="0" w:space="0" w:color="auto"/>
                  </w:divBdr>
                </w:div>
                <w:div w:id="1844199133">
                  <w:marLeft w:val="0"/>
                  <w:marRight w:val="0"/>
                  <w:marTop w:val="0"/>
                  <w:marBottom w:val="0"/>
                  <w:divBdr>
                    <w:top w:val="none" w:sz="0" w:space="0" w:color="auto"/>
                    <w:left w:val="none" w:sz="0" w:space="0" w:color="auto"/>
                    <w:bottom w:val="none" w:sz="0" w:space="0" w:color="auto"/>
                    <w:right w:val="none" w:sz="0" w:space="0" w:color="auto"/>
                  </w:divBdr>
                </w:div>
                <w:div w:id="1844277982">
                  <w:marLeft w:val="0"/>
                  <w:marRight w:val="0"/>
                  <w:marTop w:val="0"/>
                  <w:marBottom w:val="0"/>
                  <w:divBdr>
                    <w:top w:val="none" w:sz="0" w:space="0" w:color="auto"/>
                    <w:left w:val="none" w:sz="0" w:space="0" w:color="auto"/>
                    <w:bottom w:val="none" w:sz="0" w:space="0" w:color="auto"/>
                    <w:right w:val="none" w:sz="0" w:space="0" w:color="auto"/>
                  </w:divBdr>
                </w:div>
                <w:div w:id="1845129560">
                  <w:marLeft w:val="0"/>
                  <w:marRight w:val="0"/>
                  <w:marTop w:val="0"/>
                  <w:marBottom w:val="0"/>
                  <w:divBdr>
                    <w:top w:val="none" w:sz="0" w:space="0" w:color="auto"/>
                    <w:left w:val="none" w:sz="0" w:space="0" w:color="auto"/>
                    <w:bottom w:val="none" w:sz="0" w:space="0" w:color="auto"/>
                    <w:right w:val="none" w:sz="0" w:space="0" w:color="auto"/>
                  </w:divBdr>
                </w:div>
                <w:div w:id="1847279614">
                  <w:marLeft w:val="0"/>
                  <w:marRight w:val="0"/>
                  <w:marTop w:val="0"/>
                  <w:marBottom w:val="0"/>
                  <w:divBdr>
                    <w:top w:val="none" w:sz="0" w:space="0" w:color="auto"/>
                    <w:left w:val="none" w:sz="0" w:space="0" w:color="auto"/>
                    <w:bottom w:val="none" w:sz="0" w:space="0" w:color="auto"/>
                    <w:right w:val="none" w:sz="0" w:space="0" w:color="auto"/>
                  </w:divBdr>
                </w:div>
                <w:div w:id="1847355114">
                  <w:marLeft w:val="0"/>
                  <w:marRight w:val="0"/>
                  <w:marTop w:val="0"/>
                  <w:marBottom w:val="0"/>
                  <w:divBdr>
                    <w:top w:val="none" w:sz="0" w:space="0" w:color="auto"/>
                    <w:left w:val="none" w:sz="0" w:space="0" w:color="auto"/>
                    <w:bottom w:val="none" w:sz="0" w:space="0" w:color="auto"/>
                    <w:right w:val="none" w:sz="0" w:space="0" w:color="auto"/>
                  </w:divBdr>
                </w:div>
                <w:div w:id="1848057960">
                  <w:marLeft w:val="0"/>
                  <w:marRight w:val="0"/>
                  <w:marTop w:val="0"/>
                  <w:marBottom w:val="0"/>
                  <w:divBdr>
                    <w:top w:val="none" w:sz="0" w:space="0" w:color="auto"/>
                    <w:left w:val="none" w:sz="0" w:space="0" w:color="auto"/>
                    <w:bottom w:val="none" w:sz="0" w:space="0" w:color="auto"/>
                    <w:right w:val="none" w:sz="0" w:space="0" w:color="auto"/>
                  </w:divBdr>
                </w:div>
                <w:div w:id="1849251805">
                  <w:marLeft w:val="0"/>
                  <w:marRight w:val="0"/>
                  <w:marTop w:val="0"/>
                  <w:marBottom w:val="0"/>
                  <w:divBdr>
                    <w:top w:val="none" w:sz="0" w:space="0" w:color="auto"/>
                    <w:left w:val="none" w:sz="0" w:space="0" w:color="auto"/>
                    <w:bottom w:val="none" w:sz="0" w:space="0" w:color="auto"/>
                    <w:right w:val="none" w:sz="0" w:space="0" w:color="auto"/>
                  </w:divBdr>
                </w:div>
                <w:div w:id="1853951835">
                  <w:marLeft w:val="0"/>
                  <w:marRight w:val="0"/>
                  <w:marTop w:val="0"/>
                  <w:marBottom w:val="0"/>
                  <w:divBdr>
                    <w:top w:val="none" w:sz="0" w:space="0" w:color="auto"/>
                    <w:left w:val="none" w:sz="0" w:space="0" w:color="auto"/>
                    <w:bottom w:val="none" w:sz="0" w:space="0" w:color="auto"/>
                    <w:right w:val="none" w:sz="0" w:space="0" w:color="auto"/>
                  </w:divBdr>
                </w:div>
                <w:div w:id="1855344674">
                  <w:marLeft w:val="0"/>
                  <w:marRight w:val="0"/>
                  <w:marTop w:val="0"/>
                  <w:marBottom w:val="0"/>
                  <w:divBdr>
                    <w:top w:val="none" w:sz="0" w:space="0" w:color="auto"/>
                    <w:left w:val="none" w:sz="0" w:space="0" w:color="auto"/>
                    <w:bottom w:val="none" w:sz="0" w:space="0" w:color="auto"/>
                    <w:right w:val="none" w:sz="0" w:space="0" w:color="auto"/>
                  </w:divBdr>
                </w:div>
                <w:div w:id="1856187234">
                  <w:marLeft w:val="0"/>
                  <w:marRight w:val="0"/>
                  <w:marTop w:val="0"/>
                  <w:marBottom w:val="0"/>
                  <w:divBdr>
                    <w:top w:val="none" w:sz="0" w:space="0" w:color="auto"/>
                    <w:left w:val="none" w:sz="0" w:space="0" w:color="auto"/>
                    <w:bottom w:val="none" w:sz="0" w:space="0" w:color="auto"/>
                    <w:right w:val="none" w:sz="0" w:space="0" w:color="auto"/>
                  </w:divBdr>
                </w:div>
                <w:div w:id="1856534711">
                  <w:marLeft w:val="0"/>
                  <w:marRight w:val="0"/>
                  <w:marTop w:val="0"/>
                  <w:marBottom w:val="0"/>
                  <w:divBdr>
                    <w:top w:val="none" w:sz="0" w:space="0" w:color="auto"/>
                    <w:left w:val="none" w:sz="0" w:space="0" w:color="auto"/>
                    <w:bottom w:val="none" w:sz="0" w:space="0" w:color="auto"/>
                    <w:right w:val="none" w:sz="0" w:space="0" w:color="auto"/>
                  </w:divBdr>
                </w:div>
                <w:div w:id="1857377526">
                  <w:marLeft w:val="0"/>
                  <w:marRight w:val="0"/>
                  <w:marTop w:val="0"/>
                  <w:marBottom w:val="0"/>
                  <w:divBdr>
                    <w:top w:val="none" w:sz="0" w:space="0" w:color="auto"/>
                    <w:left w:val="none" w:sz="0" w:space="0" w:color="auto"/>
                    <w:bottom w:val="none" w:sz="0" w:space="0" w:color="auto"/>
                    <w:right w:val="none" w:sz="0" w:space="0" w:color="auto"/>
                  </w:divBdr>
                </w:div>
                <w:div w:id="1860848928">
                  <w:marLeft w:val="0"/>
                  <w:marRight w:val="0"/>
                  <w:marTop w:val="0"/>
                  <w:marBottom w:val="0"/>
                  <w:divBdr>
                    <w:top w:val="none" w:sz="0" w:space="0" w:color="auto"/>
                    <w:left w:val="none" w:sz="0" w:space="0" w:color="auto"/>
                    <w:bottom w:val="none" w:sz="0" w:space="0" w:color="auto"/>
                    <w:right w:val="none" w:sz="0" w:space="0" w:color="auto"/>
                  </w:divBdr>
                </w:div>
                <w:div w:id="1860966366">
                  <w:marLeft w:val="0"/>
                  <w:marRight w:val="0"/>
                  <w:marTop w:val="0"/>
                  <w:marBottom w:val="0"/>
                  <w:divBdr>
                    <w:top w:val="none" w:sz="0" w:space="0" w:color="auto"/>
                    <w:left w:val="none" w:sz="0" w:space="0" w:color="auto"/>
                    <w:bottom w:val="none" w:sz="0" w:space="0" w:color="auto"/>
                    <w:right w:val="none" w:sz="0" w:space="0" w:color="auto"/>
                  </w:divBdr>
                </w:div>
                <w:div w:id="1861233994">
                  <w:marLeft w:val="0"/>
                  <w:marRight w:val="0"/>
                  <w:marTop w:val="0"/>
                  <w:marBottom w:val="0"/>
                  <w:divBdr>
                    <w:top w:val="none" w:sz="0" w:space="0" w:color="auto"/>
                    <w:left w:val="none" w:sz="0" w:space="0" w:color="auto"/>
                    <w:bottom w:val="none" w:sz="0" w:space="0" w:color="auto"/>
                    <w:right w:val="none" w:sz="0" w:space="0" w:color="auto"/>
                  </w:divBdr>
                </w:div>
                <w:div w:id="1862627478">
                  <w:marLeft w:val="0"/>
                  <w:marRight w:val="0"/>
                  <w:marTop w:val="0"/>
                  <w:marBottom w:val="0"/>
                  <w:divBdr>
                    <w:top w:val="none" w:sz="0" w:space="0" w:color="auto"/>
                    <w:left w:val="none" w:sz="0" w:space="0" w:color="auto"/>
                    <w:bottom w:val="none" w:sz="0" w:space="0" w:color="auto"/>
                    <w:right w:val="none" w:sz="0" w:space="0" w:color="auto"/>
                  </w:divBdr>
                </w:div>
                <w:div w:id="1865901856">
                  <w:marLeft w:val="840"/>
                  <w:marRight w:val="0"/>
                  <w:marTop w:val="0"/>
                  <w:marBottom w:val="0"/>
                  <w:divBdr>
                    <w:top w:val="none" w:sz="0" w:space="0" w:color="auto"/>
                    <w:left w:val="none" w:sz="0" w:space="0" w:color="auto"/>
                    <w:bottom w:val="none" w:sz="0" w:space="0" w:color="auto"/>
                    <w:right w:val="none" w:sz="0" w:space="0" w:color="auto"/>
                  </w:divBdr>
                </w:div>
                <w:div w:id="1866090258">
                  <w:marLeft w:val="0"/>
                  <w:marRight w:val="0"/>
                  <w:marTop w:val="0"/>
                  <w:marBottom w:val="0"/>
                  <w:divBdr>
                    <w:top w:val="none" w:sz="0" w:space="0" w:color="auto"/>
                    <w:left w:val="none" w:sz="0" w:space="0" w:color="auto"/>
                    <w:bottom w:val="none" w:sz="0" w:space="0" w:color="auto"/>
                    <w:right w:val="none" w:sz="0" w:space="0" w:color="auto"/>
                  </w:divBdr>
                </w:div>
                <w:div w:id="1867208955">
                  <w:marLeft w:val="0"/>
                  <w:marRight w:val="0"/>
                  <w:marTop w:val="0"/>
                  <w:marBottom w:val="0"/>
                  <w:divBdr>
                    <w:top w:val="none" w:sz="0" w:space="0" w:color="auto"/>
                    <w:left w:val="none" w:sz="0" w:space="0" w:color="auto"/>
                    <w:bottom w:val="none" w:sz="0" w:space="0" w:color="auto"/>
                    <w:right w:val="none" w:sz="0" w:space="0" w:color="auto"/>
                  </w:divBdr>
                </w:div>
                <w:div w:id="1867402034">
                  <w:marLeft w:val="0"/>
                  <w:marRight w:val="0"/>
                  <w:marTop w:val="0"/>
                  <w:marBottom w:val="0"/>
                  <w:divBdr>
                    <w:top w:val="none" w:sz="0" w:space="0" w:color="auto"/>
                    <w:left w:val="none" w:sz="0" w:space="0" w:color="auto"/>
                    <w:bottom w:val="none" w:sz="0" w:space="0" w:color="auto"/>
                    <w:right w:val="none" w:sz="0" w:space="0" w:color="auto"/>
                  </w:divBdr>
                </w:div>
                <w:div w:id="1867480502">
                  <w:marLeft w:val="720"/>
                  <w:marRight w:val="0"/>
                  <w:marTop w:val="0"/>
                  <w:marBottom w:val="0"/>
                  <w:divBdr>
                    <w:top w:val="none" w:sz="0" w:space="0" w:color="auto"/>
                    <w:left w:val="none" w:sz="0" w:space="0" w:color="auto"/>
                    <w:bottom w:val="none" w:sz="0" w:space="0" w:color="auto"/>
                    <w:right w:val="none" w:sz="0" w:space="0" w:color="auto"/>
                  </w:divBdr>
                </w:div>
                <w:div w:id="1869102895">
                  <w:marLeft w:val="0"/>
                  <w:marRight w:val="0"/>
                  <w:marTop w:val="0"/>
                  <w:marBottom w:val="0"/>
                  <w:divBdr>
                    <w:top w:val="none" w:sz="0" w:space="0" w:color="auto"/>
                    <w:left w:val="none" w:sz="0" w:space="0" w:color="auto"/>
                    <w:bottom w:val="none" w:sz="0" w:space="0" w:color="auto"/>
                    <w:right w:val="none" w:sz="0" w:space="0" w:color="auto"/>
                  </w:divBdr>
                </w:div>
                <w:div w:id="1869365215">
                  <w:marLeft w:val="0"/>
                  <w:marRight w:val="0"/>
                  <w:marTop w:val="0"/>
                  <w:marBottom w:val="0"/>
                  <w:divBdr>
                    <w:top w:val="none" w:sz="0" w:space="0" w:color="auto"/>
                    <w:left w:val="none" w:sz="0" w:space="0" w:color="auto"/>
                    <w:bottom w:val="none" w:sz="0" w:space="0" w:color="auto"/>
                    <w:right w:val="none" w:sz="0" w:space="0" w:color="auto"/>
                  </w:divBdr>
                </w:div>
                <w:div w:id="1869752438">
                  <w:marLeft w:val="840"/>
                  <w:marRight w:val="0"/>
                  <w:marTop w:val="0"/>
                  <w:marBottom w:val="0"/>
                  <w:divBdr>
                    <w:top w:val="none" w:sz="0" w:space="0" w:color="auto"/>
                    <w:left w:val="none" w:sz="0" w:space="0" w:color="auto"/>
                    <w:bottom w:val="none" w:sz="0" w:space="0" w:color="auto"/>
                    <w:right w:val="none" w:sz="0" w:space="0" w:color="auto"/>
                  </w:divBdr>
                </w:div>
                <w:div w:id="1870099802">
                  <w:marLeft w:val="0"/>
                  <w:marRight w:val="0"/>
                  <w:marTop w:val="0"/>
                  <w:marBottom w:val="0"/>
                  <w:divBdr>
                    <w:top w:val="none" w:sz="0" w:space="0" w:color="auto"/>
                    <w:left w:val="none" w:sz="0" w:space="0" w:color="auto"/>
                    <w:bottom w:val="none" w:sz="0" w:space="0" w:color="auto"/>
                    <w:right w:val="none" w:sz="0" w:space="0" w:color="auto"/>
                  </w:divBdr>
                </w:div>
                <w:div w:id="1871994515">
                  <w:marLeft w:val="0"/>
                  <w:marRight w:val="0"/>
                  <w:marTop w:val="0"/>
                  <w:marBottom w:val="0"/>
                  <w:divBdr>
                    <w:top w:val="none" w:sz="0" w:space="0" w:color="auto"/>
                    <w:left w:val="none" w:sz="0" w:space="0" w:color="auto"/>
                    <w:bottom w:val="none" w:sz="0" w:space="0" w:color="auto"/>
                    <w:right w:val="none" w:sz="0" w:space="0" w:color="auto"/>
                  </w:divBdr>
                </w:div>
                <w:div w:id="1876774986">
                  <w:marLeft w:val="0"/>
                  <w:marRight w:val="0"/>
                  <w:marTop w:val="0"/>
                  <w:marBottom w:val="0"/>
                  <w:divBdr>
                    <w:top w:val="none" w:sz="0" w:space="0" w:color="auto"/>
                    <w:left w:val="none" w:sz="0" w:space="0" w:color="auto"/>
                    <w:bottom w:val="none" w:sz="0" w:space="0" w:color="auto"/>
                    <w:right w:val="none" w:sz="0" w:space="0" w:color="auto"/>
                  </w:divBdr>
                </w:div>
                <w:div w:id="1878425320">
                  <w:marLeft w:val="0"/>
                  <w:marRight w:val="0"/>
                  <w:marTop w:val="0"/>
                  <w:marBottom w:val="0"/>
                  <w:divBdr>
                    <w:top w:val="none" w:sz="0" w:space="0" w:color="auto"/>
                    <w:left w:val="none" w:sz="0" w:space="0" w:color="auto"/>
                    <w:bottom w:val="none" w:sz="0" w:space="0" w:color="auto"/>
                    <w:right w:val="none" w:sz="0" w:space="0" w:color="auto"/>
                  </w:divBdr>
                </w:div>
                <w:div w:id="1879926792">
                  <w:marLeft w:val="0"/>
                  <w:marRight w:val="0"/>
                  <w:marTop w:val="0"/>
                  <w:marBottom w:val="0"/>
                  <w:divBdr>
                    <w:top w:val="none" w:sz="0" w:space="0" w:color="auto"/>
                    <w:left w:val="none" w:sz="0" w:space="0" w:color="auto"/>
                    <w:bottom w:val="none" w:sz="0" w:space="0" w:color="auto"/>
                    <w:right w:val="none" w:sz="0" w:space="0" w:color="auto"/>
                  </w:divBdr>
                </w:div>
                <w:div w:id="1881817490">
                  <w:marLeft w:val="0"/>
                  <w:marRight w:val="0"/>
                  <w:marTop w:val="0"/>
                  <w:marBottom w:val="0"/>
                  <w:divBdr>
                    <w:top w:val="none" w:sz="0" w:space="0" w:color="auto"/>
                    <w:left w:val="none" w:sz="0" w:space="0" w:color="auto"/>
                    <w:bottom w:val="none" w:sz="0" w:space="0" w:color="auto"/>
                    <w:right w:val="none" w:sz="0" w:space="0" w:color="auto"/>
                  </w:divBdr>
                </w:div>
                <w:div w:id="1883790559">
                  <w:marLeft w:val="0"/>
                  <w:marRight w:val="0"/>
                  <w:marTop w:val="0"/>
                  <w:marBottom w:val="0"/>
                  <w:divBdr>
                    <w:top w:val="none" w:sz="0" w:space="0" w:color="auto"/>
                    <w:left w:val="none" w:sz="0" w:space="0" w:color="auto"/>
                    <w:bottom w:val="none" w:sz="0" w:space="0" w:color="auto"/>
                    <w:right w:val="none" w:sz="0" w:space="0" w:color="auto"/>
                  </w:divBdr>
                </w:div>
                <w:div w:id="1884907194">
                  <w:marLeft w:val="0"/>
                  <w:marRight w:val="0"/>
                  <w:marTop w:val="0"/>
                  <w:marBottom w:val="0"/>
                  <w:divBdr>
                    <w:top w:val="none" w:sz="0" w:space="0" w:color="auto"/>
                    <w:left w:val="none" w:sz="0" w:space="0" w:color="auto"/>
                    <w:bottom w:val="none" w:sz="0" w:space="0" w:color="auto"/>
                    <w:right w:val="none" w:sz="0" w:space="0" w:color="auto"/>
                  </w:divBdr>
                </w:div>
                <w:div w:id="1887133382">
                  <w:marLeft w:val="0"/>
                  <w:marRight w:val="0"/>
                  <w:marTop w:val="0"/>
                  <w:marBottom w:val="0"/>
                  <w:divBdr>
                    <w:top w:val="none" w:sz="0" w:space="0" w:color="auto"/>
                    <w:left w:val="none" w:sz="0" w:space="0" w:color="auto"/>
                    <w:bottom w:val="none" w:sz="0" w:space="0" w:color="auto"/>
                    <w:right w:val="none" w:sz="0" w:space="0" w:color="auto"/>
                  </w:divBdr>
                </w:div>
                <w:div w:id="1887333557">
                  <w:marLeft w:val="0"/>
                  <w:marRight w:val="0"/>
                  <w:marTop w:val="0"/>
                  <w:marBottom w:val="0"/>
                  <w:divBdr>
                    <w:top w:val="none" w:sz="0" w:space="0" w:color="auto"/>
                    <w:left w:val="none" w:sz="0" w:space="0" w:color="auto"/>
                    <w:bottom w:val="none" w:sz="0" w:space="0" w:color="auto"/>
                    <w:right w:val="none" w:sz="0" w:space="0" w:color="auto"/>
                  </w:divBdr>
                  <w:divsChild>
                    <w:div w:id="972059429">
                      <w:marLeft w:val="0"/>
                      <w:marRight w:val="0"/>
                      <w:marTop w:val="0"/>
                      <w:marBottom w:val="0"/>
                      <w:divBdr>
                        <w:top w:val="none" w:sz="0" w:space="0" w:color="auto"/>
                        <w:left w:val="none" w:sz="0" w:space="0" w:color="auto"/>
                        <w:bottom w:val="none" w:sz="0" w:space="0" w:color="auto"/>
                        <w:right w:val="none" w:sz="0" w:space="0" w:color="auto"/>
                      </w:divBdr>
                    </w:div>
                  </w:divsChild>
                </w:div>
                <w:div w:id="1893928075">
                  <w:marLeft w:val="0"/>
                  <w:marRight w:val="0"/>
                  <w:marTop w:val="0"/>
                  <w:marBottom w:val="0"/>
                  <w:divBdr>
                    <w:top w:val="none" w:sz="0" w:space="0" w:color="auto"/>
                    <w:left w:val="none" w:sz="0" w:space="0" w:color="auto"/>
                    <w:bottom w:val="none" w:sz="0" w:space="0" w:color="auto"/>
                    <w:right w:val="none" w:sz="0" w:space="0" w:color="auto"/>
                  </w:divBdr>
                </w:div>
                <w:div w:id="1894736179">
                  <w:marLeft w:val="0"/>
                  <w:marRight w:val="0"/>
                  <w:marTop w:val="0"/>
                  <w:marBottom w:val="0"/>
                  <w:divBdr>
                    <w:top w:val="none" w:sz="0" w:space="0" w:color="auto"/>
                    <w:left w:val="none" w:sz="0" w:space="0" w:color="auto"/>
                    <w:bottom w:val="none" w:sz="0" w:space="0" w:color="auto"/>
                    <w:right w:val="none" w:sz="0" w:space="0" w:color="auto"/>
                  </w:divBdr>
                </w:div>
                <w:div w:id="1895189598">
                  <w:marLeft w:val="0"/>
                  <w:marRight w:val="0"/>
                  <w:marTop w:val="0"/>
                  <w:marBottom w:val="0"/>
                  <w:divBdr>
                    <w:top w:val="none" w:sz="0" w:space="0" w:color="auto"/>
                    <w:left w:val="none" w:sz="0" w:space="0" w:color="auto"/>
                    <w:bottom w:val="none" w:sz="0" w:space="0" w:color="auto"/>
                    <w:right w:val="none" w:sz="0" w:space="0" w:color="auto"/>
                  </w:divBdr>
                </w:div>
                <w:div w:id="1901095390">
                  <w:marLeft w:val="0"/>
                  <w:marRight w:val="0"/>
                  <w:marTop w:val="0"/>
                  <w:marBottom w:val="0"/>
                  <w:divBdr>
                    <w:top w:val="none" w:sz="0" w:space="0" w:color="auto"/>
                    <w:left w:val="none" w:sz="0" w:space="0" w:color="auto"/>
                    <w:bottom w:val="none" w:sz="0" w:space="0" w:color="auto"/>
                    <w:right w:val="none" w:sz="0" w:space="0" w:color="auto"/>
                  </w:divBdr>
                </w:div>
                <w:div w:id="1901330601">
                  <w:marLeft w:val="0"/>
                  <w:marRight w:val="0"/>
                  <w:marTop w:val="0"/>
                  <w:marBottom w:val="0"/>
                  <w:divBdr>
                    <w:top w:val="none" w:sz="0" w:space="0" w:color="auto"/>
                    <w:left w:val="none" w:sz="0" w:space="0" w:color="auto"/>
                    <w:bottom w:val="none" w:sz="0" w:space="0" w:color="auto"/>
                    <w:right w:val="none" w:sz="0" w:space="0" w:color="auto"/>
                  </w:divBdr>
                </w:div>
                <w:div w:id="1902519239">
                  <w:marLeft w:val="0"/>
                  <w:marRight w:val="0"/>
                  <w:marTop w:val="0"/>
                  <w:marBottom w:val="0"/>
                  <w:divBdr>
                    <w:top w:val="none" w:sz="0" w:space="0" w:color="auto"/>
                    <w:left w:val="none" w:sz="0" w:space="0" w:color="auto"/>
                    <w:bottom w:val="none" w:sz="0" w:space="0" w:color="auto"/>
                    <w:right w:val="none" w:sz="0" w:space="0" w:color="auto"/>
                  </w:divBdr>
                </w:div>
                <w:div w:id="1902783860">
                  <w:marLeft w:val="0"/>
                  <w:marRight w:val="0"/>
                  <w:marTop w:val="0"/>
                  <w:marBottom w:val="0"/>
                  <w:divBdr>
                    <w:top w:val="none" w:sz="0" w:space="0" w:color="auto"/>
                    <w:left w:val="none" w:sz="0" w:space="0" w:color="auto"/>
                    <w:bottom w:val="none" w:sz="0" w:space="0" w:color="auto"/>
                    <w:right w:val="none" w:sz="0" w:space="0" w:color="auto"/>
                  </w:divBdr>
                </w:div>
                <w:div w:id="1903053747">
                  <w:marLeft w:val="0"/>
                  <w:marRight w:val="0"/>
                  <w:marTop w:val="0"/>
                  <w:marBottom w:val="0"/>
                  <w:divBdr>
                    <w:top w:val="none" w:sz="0" w:space="0" w:color="auto"/>
                    <w:left w:val="none" w:sz="0" w:space="0" w:color="auto"/>
                    <w:bottom w:val="none" w:sz="0" w:space="0" w:color="auto"/>
                    <w:right w:val="none" w:sz="0" w:space="0" w:color="auto"/>
                  </w:divBdr>
                </w:div>
                <w:div w:id="1903446799">
                  <w:marLeft w:val="0"/>
                  <w:marRight w:val="0"/>
                  <w:marTop w:val="0"/>
                  <w:marBottom w:val="0"/>
                  <w:divBdr>
                    <w:top w:val="none" w:sz="0" w:space="0" w:color="auto"/>
                    <w:left w:val="none" w:sz="0" w:space="0" w:color="auto"/>
                    <w:bottom w:val="none" w:sz="0" w:space="0" w:color="auto"/>
                    <w:right w:val="none" w:sz="0" w:space="0" w:color="auto"/>
                  </w:divBdr>
                </w:div>
                <w:div w:id="1904750136">
                  <w:marLeft w:val="0"/>
                  <w:marRight w:val="0"/>
                  <w:marTop w:val="0"/>
                  <w:marBottom w:val="0"/>
                  <w:divBdr>
                    <w:top w:val="none" w:sz="0" w:space="0" w:color="auto"/>
                    <w:left w:val="none" w:sz="0" w:space="0" w:color="auto"/>
                    <w:bottom w:val="none" w:sz="0" w:space="0" w:color="auto"/>
                    <w:right w:val="none" w:sz="0" w:space="0" w:color="auto"/>
                  </w:divBdr>
                </w:div>
                <w:div w:id="1909878135">
                  <w:marLeft w:val="0"/>
                  <w:marRight w:val="0"/>
                  <w:marTop w:val="0"/>
                  <w:marBottom w:val="0"/>
                  <w:divBdr>
                    <w:top w:val="none" w:sz="0" w:space="0" w:color="auto"/>
                    <w:left w:val="none" w:sz="0" w:space="0" w:color="auto"/>
                    <w:bottom w:val="none" w:sz="0" w:space="0" w:color="auto"/>
                    <w:right w:val="none" w:sz="0" w:space="0" w:color="auto"/>
                  </w:divBdr>
                </w:div>
                <w:div w:id="1911033495">
                  <w:marLeft w:val="0"/>
                  <w:marRight w:val="0"/>
                  <w:marTop w:val="0"/>
                  <w:marBottom w:val="0"/>
                  <w:divBdr>
                    <w:top w:val="none" w:sz="0" w:space="0" w:color="auto"/>
                    <w:left w:val="none" w:sz="0" w:space="0" w:color="auto"/>
                    <w:bottom w:val="none" w:sz="0" w:space="0" w:color="auto"/>
                    <w:right w:val="none" w:sz="0" w:space="0" w:color="auto"/>
                  </w:divBdr>
                </w:div>
                <w:div w:id="1911646305">
                  <w:marLeft w:val="720"/>
                  <w:marRight w:val="0"/>
                  <w:marTop w:val="0"/>
                  <w:marBottom w:val="0"/>
                  <w:divBdr>
                    <w:top w:val="none" w:sz="0" w:space="0" w:color="auto"/>
                    <w:left w:val="none" w:sz="0" w:space="0" w:color="auto"/>
                    <w:bottom w:val="none" w:sz="0" w:space="0" w:color="auto"/>
                    <w:right w:val="none" w:sz="0" w:space="0" w:color="auto"/>
                  </w:divBdr>
                </w:div>
                <w:div w:id="1911844911">
                  <w:marLeft w:val="0"/>
                  <w:marRight w:val="0"/>
                  <w:marTop w:val="0"/>
                  <w:marBottom w:val="0"/>
                  <w:divBdr>
                    <w:top w:val="none" w:sz="0" w:space="0" w:color="auto"/>
                    <w:left w:val="none" w:sz="0" w:space="0" w:color="auto"/>
                    <w:bottom w:val="none" w:sz="0" w:space="0" w:color="auto"/>
                    <w:right w:val="none" w:sz="0" w:space="0" w:color="auto"/>
                  </w:divBdr>
                </w:div>
                <w:div w:id="1912544722">
                  <w:marLeft w:val="0"/>
                  <w:marRight w:val="0"/>
                  <w:marTop w:val="0"/>
                  <w:marBottom w:val="0"/>
                  <w:divBdr>
                    <w:top w:val="none" w:sz="0" w:space="0" w:color="auto"/>
                    <w:left w:val="none" w:sz="0" w:space="0" w:color="auto"/>
                    <w:bottom w:val="none" w:sz="0" w:space="0" w:color="auto"/>
                    <w:right w:val="none" w:sz="0" w:space="0" w:color="auto"/>
                  </w:divBdr>
                </w:div>
                <w:div w:id="1913655599">
                  <w:marLeft w:val="0"/>
                  <w:marRight w:val="0"/>
                  <w:marTop w:val="0"/>
                  <w:marBottom w:val="0"/>
                  <w:divBdr>
                    <w:top w:val="none" w:sz="0" w:space="0" w:color="auto"/>
                    <w:left w:val="none" w:sz="0" w:space="0" w:color="auto"/>
                    <w:bottom w:val="none" w:sz="0" w:space="0" w:color="auto"/>
                    <w:right w:val="none" w:sz="0" w:space="0" w:color="auto"/>
                  </w:divBdr>
                </w:div>
                <w:div w:id="1915161592">
                  <w:marLeft w:val="0"/>
                  <w:marRight w:val="0"/>
                  <w:marTop w:val="0"/>
                  <w:marBottom w:val="0"/>
                  <w:divBdr>
                    <w:top w:val="none" w:sz="0" w:space="0" w:color="auto"/>
                    <w:left w:val="none" w:sz="0" w:space="0" w:color="auto"/>
                    <w:bottom w:val="none" w:sz="0" w:space="0" w:color="auto"/>
                    <w:right w:val="none" w:sz="0" w:space="0" w:color="auto"/>
                  </w:divBdr>
                </w:div>
                <w:div w:id="1917936499">
                  <w:marLeft w:val="0"/>
                  <w:marRight w:val="0"/>
                  <w:marTop w:val="0"/>
                  <w:marBottom w:val="0"/>
                  <w:divBdr>
                    <w:top w:val="none" w:sz="0" w:space="0" w:color="auto"/>
                    <w:left w:val="none" w:sz="0" w:space="0" w:color="auto"/>
                    <w:bottom w:val="none" w:sz="0" w:space="0" w:color="auto"/>
                    <w:right w:val="none" w:sz="0" w:space="0" w:color="auto"/>
                  </w:divBdr>
                </w:div>
                <w:div w:id="1918585963">
                  <w:marLeft w:val="0"/>
                  <w:marRight w:val="0"/>
                  <w:marTop w:val="0"/>
                  <w:marBottom w:val="0"/>
                  <w:divBdr>
                    <w:top w:val="none" w:sz="0" w:space="0" w:color="auto"/>
                    <w:left w:val="none" w:sz="0" w:space="0" w:color="auto"/>
                    <w:bottom w:val="none" w:sz="0" w:space="0" w:color="auto"/>
                    <w:right w:val="none" w:sz="0" w:space="0" w:color="auto"/>
                  </w:divBdr>
                </w:div>
                <w:div w:id="1919090853">
                  <w:marLeft w:val="0"/>
                  <w:marRight w:val="0"/>
                  <w:marTop w:val="0"/>
                  <w:marBottom w:val="0"/>
                  <w:divBdr>
                    <w:top w:val="none" w:sz="0" w:space="0" w:color="auto"/>
                    <w:left w:val="none" w:sz="0" w:space="0" w:color="auto"/>
                    <w:bottom w:val="none" w:sz="0" w:space="0" w:color="auto"/>
                    <w:right w:val="none" w:sz="0" w:space="0" w:color="auto"/>
                  </w:divBdr>
                </w:div>
                <w:div w:id="1919245139">
                  <w:marLeft w:val="0"/>
                  <w:marRight w:val="0"/>
                  <w:marTop w:val="0"/>
                  <w:marBottom w:val="0"/>
                  <w:divBdr>
                    <w:top w:val="none" w:sz="0" w:space="0" w:color="auto"/>
                    <w:left w:val="none" w:sz="0" w:space="0" w:color="auto"/>
                    <w:bottom w:val="none" w:sz="0" w:space="0" w:color="auto"/>
                    <w:right w:val="none" w:sz="0" w:space="0" w:color="auto"/>
                  </w:divBdr>
                </w:div>
                <w:div w:id="1920478963">
                  <w:marLeft w:val="0"/>
                  <w:marRight w:val="0"/>
                  <w:marTop w:val="0"/>
                  <w:marBottom w:val="0"/>
                  <w:divBdr>
                    <w:top w:val="none" w:sz="0" w:space="0" w:color="auto"/>
                    <w:left w:val="none" w:sz="0" w:space="0" w:color="auto"/>
                    <w:bottom w:val="none" w:sz="0" w:space="0" w:color="auto"/>
                    <w:right w:val="none" w:sz="0" w:space="0" w:color="auto"/>
                  </w:divBdr>
                </w:div>
                <w:div w:id="1921022683">
                  <w:marLeft w:val="0"/>
                  <w:marRight w:val="0"/>
                  <w:marTop w:val="0"/>
                  <w:marBottom w:val="0"/>
                  <w:divBdr>
                    <w:top w:val="none" w:sz="0" w:space="0" w:color="auto"/>
                    <w:left w:val="none" w:sz="0" w:space="0" w:color="auto"/>
                    <w:bottom w:val="none" w:sz="0" w:space="0" w:color="auto"/>
                    <w:right w:val="none" w:sz="0" w:space="0" w:color="auto"/>
                  </w:divBdr>
                </w:div>
                <w:div w:id="1922564273">
                  <w:marLeft w:val="0"/>
                  <w:marRight w:val="0"/>
                  <w:marTop w:val="0"/>
                  <w:marBottom w:val="0"/>
                  <w:divBdr>
                    <w:top w:val="none" w:sz="0" w:space="0" w:color="auto"/>
                    <w:left w:val="none" w:sz="0" w:space="0" w:color="auto"/>
                    <w:bottom w:val="none" w:sz="0" w:space="0" w:color="auto"/>
                    <w:right w:val="none" w:sz="0" w:space="0" w:color="auto"/>
                  </w:divBdr>
                </w:div>
                <w:div w:id="1922790727">
                  <w:marLeft w:val="0"/>
                  <w:marRight w:val="0"/>
                  <w:marTop w:val="0"/>
                  <w:marBottom w:val="0"/>
                  <w:divBdr>
                    <w:top w:val="none" w:sz="0" w:space="0" w:color="auto"/>
                    <w:left w:val="none" w:sz="0" w:space="0" w:color="auto"/>
                    <w:bottom w:val="none" w:sz="0" w:space="0" w:color="auto"/>
                    <w:right w:val="none" w:sz="0" w:space="0" w:color="auto"/>
                  </w:divBdr>
                </w:div>
                <w:div w:id="1922909547">
                  <w:marLeft w:val="0"/>
                  <w:marRight w:val="0"/>
                  <w:marTop w:val="0"/>
                  <w:marBottom w:val="0"/>
                  <w:divBdr>
                    <w:top w:val="none" w:sz="0" w:space="0" w:color="auto"/>
                    <w:left w:val="none" w:sz="0" w:space="0" w:color="auto"/>
                    <w:bottom w:val="none" w:sz="0" w:space="0" w:color="auto"/>
                    <w:right w:val="none" w:sz="0" w:space="0" w:color="auto"/>
                  </w:divBdr>
                </w:div>
                <w:div w:id="1923180095">
                  <w:marLeft w:val="0"/>
                  <w:marRight w:val="0"/>
                  <w:marTop w:val="0"/>
                  <w:marBottom w:val="0"/>
                  <w:divBdr>
                    <w:top w:val="none" w:sz="0" w:space="0" w:color="auto"/>
                    <w:left w:val="none" w:sz="0" w:space="0" w:color="auto"/>
                    <w:bottom w:val="none" w:sz="0" w:space="0" w:color="auto"/>
                    <w:right w:val="none" w:sz="0" w:space="0" w:color="auto"/>
                  </w:divBdr>
                </w:div>
                <w:div w:id="1923566005">
                  <w:marLeft w:val="0"/>
                  <w:marRight w:val="0"/>
                  <w:marTop w:val="0"/>
                  <w:marBottom w:val="0"/>
                  <w:divBdr>
                    <w:top w:val="none" w:sz="0" w:space="0" w:color="auto"/>
                    <w:left w:val="none" w:sz="0" w:space="0" w:color="auto"/>
                    <w:bottom w:val="none" w:sz="0" w:space="0" w:color="auto"/>
                    <w:right w:val="none" w:sz="0" w:space="0" w:color="auto"/>
                  </w:divBdr>
                </w:div>
                <w:div w:id="1923946771">
                  <w:marLeft w:val="0"/>
                  <w:marRight w:val="0"/>
                  <w:marTop w:val="0"/>
                  <w:marBottom w:val="0"/>
                  <w:divBdr>
                    <w:top w:val="none" w:sz="0" w:space="0" w:color="auto"/>
                    <w:left w:val="none" w:sz="0" w:space="0" w:color="auto"/>
                    <w:bottom w:val="none" w:sz="0" w:space="0" w:color="auto"/>
                    <w:right w:val="none" w:sz="0" w:space="0" w:color="auto"/>
                  </w:divBdr>
                </w:div>
                <w:div w:id="1925410094">
                  <w:marLeft w:val="0"/>
                  <w:marRight w:val="0"/>
                  <w:marTop w:val="0"/>
                  <w:marBottom w:val="0"/>
                  <w:divBdr>
                    <w:top w:val="none" w:sz="0" w:space="0" w:color="auto"/>
                    <w:left w:val="none" w:sz="0" w:space="0" w:color="auto"/>
                    <w:bottom w:val="none" w:sz="0" w:space="0" w:color="auto"/>
                    <w:right w:val="none" w:sz="0" w:space="0" w:color="auto"/>
                  </w:divBdr>
                </w:div>
                <w:div w:id="1927297417">
                  <w:marLeft w:val="0"/>
                  <w:marRight w:val="0"/>
                  <w:marTop w:val="0"/>
                  <w:marBottom w:val="0"/>
                  <w:divBdr>
                    <w:top w:val="none" w:sz="0" w:space="0" w:color="auto"/>
                    <w:left w:val="none" w:sz="0" w:space="0" w:color="auto"/>
                    <w:bottom w:val="none" w:sz="0" w:space="0" w:color="auto"/>
                    <w:right w:val="none" w:sz="0" w:space="0" w:color="auto"/>
                  </w:divBdr>
                </w:div>
                <w:div w:id="1928922208">
                  <w:marLeft w:val="0"/>
                  <w:marRight w:val="0"/>
                  <w:marTop w:val="0"/>
                  <w:marBottom w:val="0"/>
                  <w:divBdr>
                    <w:top w:val="none" w:sz="0" w:space="0" w:color="auto"/>
                    <w:left w:val="none" w:sz="0" w:space="0" w:color="auto"/>
                    <w:bottom w:val="none" w:sz="0" w:space="0" w:color="auto"/>
                    <w:right w:val="none" w:sz="0" w:space="0" w:color="auto"/>
                  </w:divBdr>
                </w:div>
                <w:div w:id="1929539016">
                  <w:marLeft w:val="720"/>
                  <w:marRight w:val="0"/>
                  <w:marTop w:val="0"/>
                  <w:marBottom w:val="0"/>
                  <w:divBdr>
                    <w:top w:val="none" w:sz="0" w:space="0" w:color="auto"/>
                    <w:left w:val="none" w:sz="0" w:space="0" w:color="auto"/>
                    <w:bottom w:val="none" w:sz="0" w:space="0" w:color="auto"/>
                    <w:right w:val="none" w:sz="0" w:space="0" w:color="auto"/>
                  </w:divBdr>
                </w:div>
                <w:div w:id="1931157100">
                  <w:marLeft w:val="0"/>
                  <w:marRight w:val="0"/>
                  <w:marTop w:val="0"/>
                  <w:marBottom w:val="0"/>
                  <w:divBdr>
                    <w:top w:val="none" w:sz="0" w:space="0" w:color="auto"/>
                    <w:left w:val="none" w:sz="0" w:space="0" w:color="auto"/>
                    <w:bottom w:val="none" w:sz="0" w:space="0" w:color="auto"/>
                    <w:right w:val="none" w:sz="0" w:space="0" w:color="auto"/>
                  </w:divBdr>
                </w:div>
                <w:div w:id="1931814476">
                  <w:marLeft w:val="0"/>
                  <w:marRight w:val="0"/>
                  <w:marTop w:val="0"/>
                  <w:marBottom w:val="0"/>
                  <w:divBdr>
                    <w:top w:val="none" w:sz="0" w:space="0" w:color="auto"/>
                    <w:left w:val="none" w:sz="0" w:space="0" w:color="auto"/>
                    <w:bottom w:val="none" w:sz="0" w:space="0" w:color="auto"/>
                    <w:right w:val="none" w:sz="0" w:space="0" w:color="auto"/>
                  </w:divBdr>
                </w:div>
                <w:div w:id="1932658704">
                  <w:marLeft w:val="0"/>
                  <w:marRight w:val="0"/>
                  <w:marTop w:val="0"/>
                  <w:marBottom w:val="0"/>
                  <w:divBdr>
                    <w:top w:val="none" w:sz="0" w:space="0" w:color="auto"/>
                    <w:left w:val="none" w:sz="0" w:space="0" w:color="auto"/>
                    <w:bottom w:val="none" w:sz="0" w:space="0" w:color="auto"/>
                    <w:right w:val="none" w:sz="0" w:space="0" w:color="auto"/>
                  </w:divBdr>
                  <w:divsChild>
                    <w:div w:id="2111536580">
                      <w:marLeft w:val="0"/>
                      <w:marRight w:val="0"/>
                      <w:marTop w:val="0"/>
                      <w:marBottom w:val="0"/>
                      <w:divBdr>
                        <w:top w:val="none" w:sz="0" w:space="0" w:color="auto"/>
                        <w:left w:val="none" w:sz="0" w:space="0" w:color="auto"/>
                        <w:bottom w:val="none" w:sz="0" w:space="0" w:color="auto"/>
                        <w:right w:val="none" w:sz="0" w:space="0" w:color="auto"/>
                      </w:divBdr>
                    </w:div>
                  </w:divsChild>
                </w:div>
                <w:div w:id="1933665926">
                  <w:marLeft w:val="0"/>
                  <w:marRight w:val="0"/>
                  <w:marTop w:val="0"/>
                  <w:marBottom w:val="0"/>
                  <w:divBdr>
                    <w:top w:val="none" w:sz="0" w:space="0" w:color="auto"/>
                    <w:left w:val="none" w:sz="0" w:space="0" w:color="auto"/>
                    <w:bottom w:val="none" w:sz="0" w:space="0" w:color="auto"/>
                    <w:right w:val="none" w:sz="0" w:space="0" w:color="auto"/>
                  </w:divBdr>
                  <w:divsChild>
                    <w:div w:id="1405100911">
                      <w:marLeft w:val="0"/>
                      <w:marRight w:val="0"/>
                      <w:marTop w:val="0"/>
                      <w:marBottom w:val="0"/>
                      <w:divBdr>
                        <w:top w:val="none" w:sz="0" w:space="0" w:color="auto"/>
                        <w:left w:val="none" w:sz="0" w:space="0" w:color="auto"/>
                        <w:bottom w:val="none" w:sz="0" w:space="0" w:color="auto"/>
                        <w:right w:val="none" w:sz="0" w:space="0" w:color="auto"/>
                      </w:divBdr>
                    </w:div>
                  </w:divsChild>
                </w:div>
                <w:div w:id="1934126745">
                  <w:marLeft w:val="0"/>
                  <w:marRight w:val="0"/>
                  <w:marTop w:val="0"/>
                  <w:marBottom w:val="0"/>
                  <w:divBdr>
                    <w:top w:val="none" w:sz="0" w:space="0" w:color="auto"/>
                    <w:left w:val="none" w:sz="0" w:space="0" w:color="auto"/>
                    <w:bottom w:val="none" w:sz="0" w:space="0" w:color="auto"/>
                    <w:right w:val="none" w:sz="0" w:space="0" w:color="auto"/>
                  </w:divBdr>
                </w:div>
                <w:div w:id="1935163999">
                  <w:marLeft w:val="0"/>
                  <w:marRight w:val="0"/>
                  <w:marTop w:val="0"/>
                  <w:marBottom w:val="0"/>
                  <w:divBdr>
                    <w:top w:val="none" w:sz="0" w:space="0" w:color="auto"/>
                    <w:left w:val="none" w:sz="0" w:space="0" w:color="auto"/>
                    <w:bottom w:val="none" w:sz="0" w:space="0" w:color="auto"/>
                    <w:right w:val="none" w:sz="0" w:space="0" w:color="auto"/>
                  </w:divBdr>
                </w:div>
                <w:div w:id="1936210387">
                  <w:marLeft w:val="0"/>
                  <w:marRight w:val="0"/>
                  <w:marTop w:val="0"/>
                  <w:marBottom w:val="0"/>
                  <w:divBdr>
                    <w:top w:val="none" w:sz="0" w:space="0" w:color="auto"/>
                    <w:left w:val="none" w:sz="0" w:space="0" w:color="auto"/>
                    <w:bottom w:val="none" w:sz="0" w:space="0" w:color="auto"/>
                    <w:right w:val="none" w:sz="0" w:space="0" w:color="auto"/>
                  </w:divBdr>
                </w:div>
                <w:div w:id="1936937751">
                  <w:marLeft w:val="0"/>
                  <w:marRight w:val="0"/>
                  <w:marTop w:val="0"/>
                  <w:marBottom w:val="0"/>
                  <w:divBdr>
                    <w:top w:val="none" w:sz="0" w:space="0" w:color="auto"/>
                    <w:left w:val="none" w:sz="0" w:space="0" w:color="auto"/>
                    <w:bottom w:val="none" w:sz="0" w:space="0" w:color="auto"/>
                    <w:right w:val="none" w:sz="0" w:space="0" w:color="auto"/>
                  </w:divBdr>
                </w:div>
                <w:div w:id="1937326611">
                  <w:marLeft w:val="0"/>
                  <w:marRight w:val="0"/>
                  <w:marTop w:val="0"/>
                  <w:marBottom w:val="0"/>
                  <w:divBdr>
                    <w:top w:val="none" w:sz="0" w:space="0" w:color="auto"/>
                    <w:left w:val="none" w:sz="0" w:space="0" w:color="auto"/>
                    <w:bottom w:val="none" w:sz="0" w:space="0" w:color="auto"/>
                    <w:right w:val="none" w:sz="0" w:space="0" w:color="auto"/>
                  </w:divBdr>
                </w:div>
                <w:div w:id="1938899699">
                  <w:marLeft w:val="0"/>
                  <w:marRight w:val="0"/>
                  <w:marTop w:val="0"/>
                  <w:marBottom w:val="0"/>
                  <w:divBdr>
                    <w:top w:val="none" w:sz="0" w:space="0" w:color="auto"/>
                    <w:left w:val="none" w:sz="0" w:space="0" w:color="auto"/>
                    <w:bottom w:val="none" w:sz="0" w:space="0" w:color="auto"/>
                    <w:right w:val="none" w:sz="0" w:space="0" w:color="auto"/>
                  </w:divBdr>
                </w:div>
                <w:div w:id="1940411917">
                  <w:marLeft w:val="0"/>
                  <w:marRight w:val="0"/>
                  <w:marTop w:val="0"/>
                  <w:marBottom w:val="0"/>
                  <w:divBdr>
                    <w:top w:val="none" w:sz="0" w:space="0" w:color="auto"/>
                    <w:left w:val="none" w:sz="0" w:space="0" w:color="auto"/>
                    <w:bottom w:val="none" w:sz="0" w:space="0" w:color="auto"/>
                    <w:right w:val="none" w:sz="0" w:space="0" w:color="auto"/>
                  </w:divBdr>
                </w:div>
                <w:div w:id="1940528359">
                  <w:marLeft w:val="0"/>
                  <w:marRight w:val="0"/>
                  <w:marTop w:val="0"/>
                  <w:marBottom w:val="0"/>
                  <w:divBdr>
                    <w:top w:val="none" w:sz="0" w:space="0" w:color="auto"/>
                    <w:left w:val="none" w:sz="0" w:space="0" w:color="auto"/>
                    <w:bottom w:val="none" w:sz="0" w:space="0" w:color="auto"/>
                    <w:right w:val="none" w:sz="0" w:space="0" w:color="auto"/>
                  </w:divBdr>
                </w:div>
                <w:div w:id="1940944381">
                  <w:marLeft w:val="0"/>
                  <w:marRight w:val="0"/>
                  <w:marTop w:val="0"/>
                  <w:marBottom w:val="0"/>
                  <w:divBdr>
                    <w:top w:val="none" w:sz="0" w:space="0" w:color="auto"/>
                    <w:left w:val="none" w:sz="0" w:space="0" w:color="auto"/>
                    <w:bottom w:val="none" w:sz="0" w:space="0" w:color="auto"/>
                    <w:right w:val="none" w:sz="0" w:space="0" w:color="auto"/>
                  </w:divBdr>
                </w:div>
                <w:div w:id="1943805612">
                  <w:marLeft w:val="0"/>
                  <w:marRight w:val="0"/>
                  <w:marTop w:val="0"/>
                  <w:marBottom w:val="0"/>
                  <w:divBdr>
                    <w:top w:val="none" w:sz="0" w:space="0" w:color="auto"/>
                    <w:left w:val="none" w:sz="0" w:space="0" w:color="auto"/>
                    <w:bottom w:val="none" w:sz="0" w:space="0" w:color="auto"/>
                    <w:right w:val="none" w:sz="0" w:space="0" w:color="auto"/>
                  </w:divBdr>
                </w:div>
                <w:div w:id="1945191767">
                  <w:marLeft w:val="0"/>
                  <w:marRight w:val="0"/>
                  <w:marTop w:val="0"/>
                  <w:marBottom w:val="0"/>
                  <w:divBdr>
                    <w:top w:val="none" w:sz="0" w:space="0" w:color="auto"/>
                    <w:left w:val="none" w:sz="0" w:space="0" w:color="auto"/>
                    <w:bottom w:val="none" w:sz="0" w:space="0" w:color="auto"/>
                    <w:right w:val="none" w:sz="0" w:space="0" w:color="auto"/>
                  </w:divBdr>
                </w:div>
                <w:div w:id="1945267238">
                  <w:marLeft w:val="0"/>
                  <w:marRight w:val="0"/>
                  <w:marTop w:val="0"/>
                  <w:marBottom w:val="0"/>
                  <w:divBdr>
                    <w:top w:val="none" w:sz="0" w:space="0" w:color="auto"/>
                    <w:left w:val="none" w:sz="0" w:space="0" w:color="auto"/>
                    <w:bottom w:val="none" w:sz="0" w:space="0" w:color="auto"/>
                    <w:right w:val="none" w:sz="0" w:space="0" w:color="auto"/>
                  </w:divBdr>
                </w:div>
                <w:div w:id="1946575392">
                  <w:marLeft w:val="0"/>
                  <w:marRight w:val="0"/>
                  <w:marTop w:val="0"/>
                  <w:marBottom w:val="0"/>
                  <w:divBdr>
                    <w:top w:val="none" w:sz="0" w:space="0" w:color="auto"/>
                    <w:left w:val="none" w:sz="0" w:space="0" w:color="auto"/>
                    <w:bottom w:val="none" w:sz="0" w:space="0" w:color="auto"/>
                    <w:right w:val="none" w:sz="0" w:space="0" w:color="auto"/>
                  </w:divBdr>
                </w:div>
                <w:div w:id="1947226709">
                  <w:marLeft w:val="0"/>
                  <w:marRight w:val="0"/>
                  <w:marTop w:val="0"/>
                  <w:marBottom w:val="0"/>
                  <w:divBdr>
                    <w:top w:val="none" w:sz="0" w:space="0" w:color="auto"/>
                    <w:left w:val="none" w:sz="0" w:space="0" w:color="auto"/>
                    <w:bottom w:val="none" w:sz="0" w:space="0" w:color="auto"/>
                    <w:right w:val="none" w:sz="0" w:space="0" w:color="auto"/>
                  </w:divBdr>
                </w:div>
                <w:div w:id="1947541074">
                  <w:marLeft w:val="0"/>
                  <w:marRight w:val="0"/>
                  <w:marTop w:val="0"/>
                  <w:marBottom w:val="0"/>
                  <w:divBdr>
                    <w:top w:val="none" w:sz="0" w:space="0" w:color="auto"/>
                    <w:left w:val="none" w:sz="0" w:space="0" w:color="auto"/>
                    <w:bottom w:val="none" w:sz="0" w:space="0" w:color="auto"/>
                    <w:right w:val="none" w:sz="0" w:space="0" w:color="auto"/>
                  </w:divBdr>
                </w:div>
                <w:div w:id="1948152514">
                  <w:marLeft w:val="0"/>
                  <w:marRight w:val="0"/>
                  <w:marTop w:val="0"/>
                  <w:marBottom w:val="0"/>
                  <w:divBdr>
                    <w:top w:val="none" w:sz="0" w:space="0" w:color="auto"/>
                    <w:left w:val="none" w:sz="0" w:space="0" w:color="auto"/>
                    <w:bottom w:val="none" w:sz="0" w:space="0" w:color="auto"/>
                    <w:right w:val="none" w:sz="0" w:space="0" w:color="auto"/>
                  </w:divBdr>
                  <w:divsChild>
                    <w:div w:id="1084302865">
                      <w:marLeft w:val="0"/>
                      <w:marRight w:val="0"/>
                      <w:marTop w:val="0"/>
                      <w:marBottom w:val="0"/>
                      <w:divBdr>
                        <w:top w:val="none" w:sz="0" w:space="0" w:color="auto"/>
                        <w:left w:val="none" w:sz="0" w:space="0" w:color="auto"/>
                        <w:bottom w:val="none" w:sz="0" w:space="0" w:color="auto"/>
                        <w:right w:val="none" w:sz="0" w:space="0" w:color="auto"/>
                      </w:divBdr>
                    </w:div>
                  </w:divsChild>
                </w:div>
                <w:div w:id="1949315778">
                  <w:marLeft w:val="0"/>
                  <w:marRight w:val="0"/>
                  <w:marTop w:val="0"/>
                  <w:marBottom w:val="0"/>
                  <w:divBdr>
                    <w:top w:val="none" w:sz="0" w:space="0" w:color="auto"/>
                    <w:left w:val="none" w:sz="0" w:space="0" w:color="auto"/>
                    <w:bottom w:val="none" w:sz="0" w:space="0" w:color="auto"/>
                    <w:right w:val="none" w:sz="0" w:space="0" w:color="auto"/>
                  </w:divBdr>
                </w:div>
                <w:div w:id="1952585334">
                  <w:marLeft w:val="0"/>
                  <w:marRight w:val="0"/>
                  <w:marTop w:val="0"/>
                  <w:marBottom w:val="0"/>
                  <w:divBdr>
                    <w:top w:val="none" w:sz="0" w:space="0" w:color="auto"/>
                    <w:left w:val="none" w:sz="0" w:space="0" w:color="auto"/>
                    <w:bottom w:val="none" w:sz="0" w:space="0" w:color="auto"/>
                    <w:right w:val="none" w:sz="0" w:space="0" w:color="auto"/>
                  </w:divBdr>
                </w:div>
                <w:div w:id="1952590394">
                  <w:marLeft w:val="0"/>
                  <w:marRight w:val="0"/>
                  <w:marTop w:val="0"/>
                  <w:marBottom w:val="0"/>
                  <w:divBdr>
                    <w:top w:val="none" w:sz="0" w:space="0" w:color="auto"/>
                    <w:left w:val="none" w:sz="0" w:space="0" w:color="auto"/>
                    <w:bottom w:val="none" w:sz="0" w:space="0" w:color="auto"/>
                    <w:right w:val="none" w:sz="0" w:space="0" w:color="auto"/>
                  </w:divBdr>
                  <w:divsChild>
                    <w:div w:id="967859666">
                      <w:marLeft w:val="0"/>
                      <w:marRight w:val="0"/>
                      <w:marTop w:val="0"/>
                      <w:marBottom w:val="0"/>
                      <w:divBdr>
                        <w:top w:val="none" w:sz="0" w:space="0" w:color="auto"/>
                        <w:left w:val="none" w:sz="0" w:space="0" w:color="auto"/>
                        <w:bottom w:val="none" w:sz="0" w:space="0" w:color="auto"/>
                        <w:right w:val="none" w:sz="0" w:space="0" w:color="auto"/>
                      </w:divBdr>
                    </w:div>
                  </w:divsChild>
                </w:div>
                <w:div w:id="1952852960">
                  <w:marLeft w:val="0"/>
                  <w:marRight w:val="0"/>
                  <w:marTop w:val="0"/>
                  <w:marBottom w:val="0"/>
                  <w:divBdr>
                    <w:top w:val="none" w:sz="0" w:space="0" w:color="auto"/>
                    <w:left w:val="none" w:sz="0" w:space="0" w:color="auto"/>
                    <w:bottom w:val="none" w:sz="0" w:space="0" w:color="auto"/>
                    <w:right w:val="none" w:sz="0" w:space="0" w:color="auto"/>
                  </w:divBdr>
                </w:div>
                <w:div w:id="1952933829">
                  <w:marLeft w:val="0"/>
                  <w:marRight w:val="0"/>
                  <w:marTop w:val="0"/>
                  <w:marBottom w:val="0"/>
                  <w:divBdr>
                    <w:top w:val="none" w:sz="0" w:space="0" w:color="auto"/>
                    <w:left w:val="none" w:sz="0" w:space="0" w:color="auto"/>
                    <w:bottom w:val="none" w:sz="0" w:space="0" w:color="auto"/>
                    <w:right w:val="none" w:sz="0" w:space="0" w:color="auto"/>
                  </w:divBdr>
                </w:div>
                <w:div w:id="1953437308">
                  <w:marLeft w:val="0"/>
                  <w:marRight w:val="0"/>
                  <w:marTop w:val="0"/>
                  <w:marBottom w:val="0"/>
                  <w:divBdr>
                    <w:top w:val="none" w:sz="0" w:space="0" w:color="auto"/>
                    <w:left w:val="none" w:sz="0" w:space="0" w:color="auto"/>
                    <w:bottom w:val="none" w:sz="0" w:space="0" w:color="auto"/>
                    <w:right w:val="none" w:sz="0" w:space="0" w:color="auto"/>
                  </w:divBdr>
                  <w:divsChild>
                    <w:div w:id="1780029818">
                      <w:marLeft w:val="0"/>
                      <w:marRight w:val="0"/>
                      <w:marTop w:val="0"/>
                      <w:marBottom w:val="0"/>
                      <w:divBdr>
                        <w:top w:val="none" w:sz="0" w:space="0" w:color="auto"/>
                        <w:left w:val="none" w:sz="0" w:space="0" w:color="auto"/>
                        <w:bottom w:val="none" w:sz="0" w:space="0" w:color="auto"/>
                        <w:right w:val="none" w:sz="0" w:space="0" w:color="auto"/>
                      </w:divBdr>
                    </w:div>
                  </w:divsChild>
                </w:div>
                <w:div w:id="1953702368">
                  <w:marLeft w:val="0"/>
                  <w:marRight w:val="0"/>
                  <w:marTop w:val="0"/>
                  <w:marBottom w:val="0"/>
                  <w:divBdr>
                    <w:top w:val="none" w:sz="0" w:space="0" w:color="auto"/>
                    <w:left w:val="none" w:sz="0" w:space="0" w:color="auto"/>
                    <w:bottom w:val="none" w:sz="0" w:space="0" w:color="auto"/>
                    <w:right w:val="none" w:sz="0" w:space="0" w:color="auto"/>
                  </w:divBdr>
                </w:div>
                <w:div w:id="1953896476">
                  <w:marLeft w:val="0"/>
                  <w:marRight w:val="0"/>
                  <w:marTop w:val="0"/>
                  <w:marBottom w:val="0"/>
                  <w:divBdr>
                    <w:top w:val="none" w:sz="0" w:space="0" w:color="auto"/>
                    <w:left w:val="none" w:sz="0" w:space="0" w:color="auto"/>
                    <w:bottom w:val="none" w:sz="0" w:space="0" w:color="auto"/>
                    <w:right w:val="none" w:sz="0" w:space="0" w:color="auto"/>
                  </w:divBdr>
                </w:div>
                <w:div w:id="1955819081">
                  <w:marLeft w:val="0"/>
                  <w:marRight w:val="0"/>
                  <w:marTop w:val="0"/>
                  <w:marBottom w:val="0"/>
                  <w:divBdr>
                    <w:top w:val="none" w:sz="0" w:space="0" w:color="auto"/>
                    <w:left w:val="none" w:sz="0" w:space="0" w:color="auto"/>
                    <w:bottom w:val="none" w:sz="0" w:space="0" w:color="auto"/>
                    <w:right w:val="none" w:sz="0" w:space="0" w:color="auto"/>
                  </w:divBdr>
                </w:div>
                <w:div w:id="1956711604">
                  <w:marLeft w:val="0"/>
                  <w:marRight w:val="0"/>
                  <w:marTop w:val="0"/>
                  <w:marBottom w:val="0"/>
                  <w:divBdr>
                    <w:top w:val="none" w:sz="0" w:space="0" w:color="auto"/>
                    <w:left w:val="none" w:sz="0" w:space="0" w:color="auto"/>
                    <w:bottom w:val="none" w:sz="0" w:space="0" w:color="auto"/>
                    <w:right w:val="none" w:sz="0" w:space="0" w:color="auto"/>
                  </w:divBdr>
                </w:div>
                <w:div w:id="1959097737">
                  <w:marLeft w:val="0"/>
                  <w:marRight w:val="0"/>
                  <w:marTop w:val="0"/>
                  <w:marBottom w:val="0"/>
                  <w:divBdr>
                    <w:top w:val="none" w:sz="0" w:space="0" w:color="auto"/>
                    <w:left w:val="none" w:sz="0" w:space="0" w:color="auto"/>
                    <w:bottom w:val="none" w:sz="0" w:space="0" w:color="auto"/>
                    <w:right w:val="none" w:sz="0" w:space="0" w:color="auto"/>
                  </w:divBdr>
                </w:div>
                <w:div w:id="1959337648">
                  <w:marLeft w:val="0"/>
                  <w:marRight w:val="0"/>
                  <w:marTop w:val="0"/>
                  <w:marBottom w:val="0"/>
                  <w:divBdr>
                    <w:top w:val="none" w:sz="0" w:space="0" w:color="auto"/>
                    <w:left w:val="none" w:sz="0" w:space="0" w:color="auto"/>
                    <w:bottom w:val="none" w:sz="0" w:space="0" w:color="auto"/>
                    <w:right w:val="none" w:sz="0" w:space="0" w:color="auto"/>
                  </w:divBdr>
                </w:div>
                <w:div w:id="1959483324">
                  <w:marLeft w:val="0"/>
                  <w:marRight w:val="0"/>
                  <w:marTop w:val="0"/>
                  <w:marBottom w:val="0"/>
                  <w:divBdr>
                    <w:top w:val="none" w:sz="0" w:space="0" w:color="auto"/>
                    <w:left w:val="none" w:sz="0" w:space="0" w:color="auto"/>
                    <w:bottom w:val="none" w:sz="0" w:space="0" w:color="auto"/>
                    <w:right w:val="none" w:sz="0" w:space="0" w:color="auto"/>
                  </w:divBdr>
                </w:div>
                <w:div w:id="1959604779">
                  <w:marLeft w:val="0"/>
                  <w:marRight w:val="0"/>
                  <w:marTop w:val="0"/>
                  <w:marBottom w:val="0"/>
                  <w:divBdr>
                    <w:top w:val="none" w:sz="0" w:space="0" w:color="auto"/>
                    <w:left w:val="none" w:sz="0" w:space="0" w:color="auto"/>
                    <w:bottom w:val="none" w:sz="0" w:space="0" w:color="auto"/>
                    <w:right w:val="none" w:sz="0" w:space="0" w:color="auto"/>
                  </w:divBdr>
                </w:div>
                <w:div w:id="1961838609">
                  <w:marLeft w:val="0"/>
                  <w:marRight w:val="0"/>
                  <w:marTop w:val="0"/>
                  <w:marBottom w:val="0"/>
                  <w:divBdr>
                    <w:top w:val="none" w:sz="0" w:space="0" w:color="auto"/>
                    <w:left w:val="none" w:sz="0" w:space="0" w:color="auto"/>
                    <w:bottom w:val="none" w:sz="0" w:space="0" w:color="auto"/>
                    <w:right w:val="none" w:sz="0" w:space="0" w:color="auto"/>
                  </w:divBdr>
                </w:div>
                <w:div w:id="1962374658">
                  <w:marLeft w:val="0"/>
                  <w:marRight w:val="0"/>
                  <w:marTop w:val="0"/>
                  <w:marBottom w:val="0"/>
                  <w:divBdr>
                    <w:top w:val="none" w:sz="0" w:space="0" w:color="auto"/>
                    <w:left w:val="none" w:sz="0" w:space="0" w:color="auto"/>
                    <w:bottom w:val="none" w:sz="0" w:space="0" w:color="auto"/>
                    <w:right w:val="none" w:sz="0" w:space="0" w:color="auto"/>
                  </w:divBdr>
                </w:div>
                <w:div w:id="1962418518">
                  <w:marLeft w:val="0"/>
                  <w:marRight w:val="0"/>
                  <w:marTop w:val="0"/>
                  <w:marBottom w:val="0"/>
                  <w:divBdr>
                    <w:top w:val="none" w:sz="0" w:space="0" w:color="auto"/>
                    <w:left w:val="none" w:sz="0" w:space="0" w:color="auto"/>
                    <w:bottom w:val="none" w:sz="0" w:space="0" w:color="auto"/>
                    <w:right w:val="none" w:sz="0" w:space="0" w:color="auto"/>
                  </w:divBdr>
                </w:div>
                <w:div w:id="1962808145">
                  <w:marLeft w:val="0"/>
                  <w:marRight w:val="0"/>
                  <w:marTop w:val="0"/>
                  <w:marBottom w:val="0"/>
                  <w:divBdr>
                    <w:top w:val="none" w:sz="0" w:space="0" w:color="auto"/>
                    <w:left w:val="none" w:sz="0" w:space="0" w:color="auto"/>
                    <w:bottom w:val="none" w:sz="0" w:space="0" w:color="auto"/>
                    <w:right w:val="none" w:sz="0" w:space="0" w:color="auto"/>
                  </w:divBdr>
                </w:div>
                <w:div w:id="1963656131">
                  <w:marLeft w:val="0"/>
                  <w:marRight w:val="0"/>
                  <w:marTop w:val="0"/>
                  <w:marBottom w:val="0"/>
                  <w:divBdr>
                    <w:top w:val="none" w:sz="0" w:space="0" w:color="auto"/>
                    <w:left w:val="none" w:sz="0" w:space="0" w:color="auto"/>
                    <w:bottom w:val="none" w:sz="0" w:space="0" w:color="auto"/>
                    <w:right w:val="none" w:sz="0" w:space="0" w:color="auto"/>
                  </w:divBdr>
                </w:div>
                <w:div w:id="1971552191">
                  <w:marLeft w:val="0"/>
                  <w:marRight w:val="0"/>
                  <w:marTop w:val="0"/>
                  <w:marBottom w:val="0"/>
                  <w:divBdr>
                    <w:top w:val="none" w:sz="0" w:space="0" w:color="auto"/>
                    <w:left w:val="none" w:sz="0" w:space="0" w:color="auto"/>
                    <w:bottom w:val="none" w:sz="0" w:space="0" w:color="auto"/>
                    <w:right w:val="none" w:sz="0" w:space="0" w:color="auto"/>
                  </w:divBdr>
                </w:div>
                <w:div w:id="1972905637">
                  <w:marLeft w:val="0"/>
                  <w:marRight w:val="0"/>
                  <w:marTop w:val="0"/>
                  <w:marBottom w:val="0"/>
                  <w:divBdr>
                    <w:top w:val="none" w:sz="0" w:space="0" w:color="auto"/>
                    <w:left w:val="none" w:sz="0" w:space="0" w:color="auto"/>
                    <w:bottom w:val="none" w:sz="0" w:space="0" w:color="auto"/>
                    <w:right w:val="none" w:sz="0" w:space="0" w:color="auto"/>
                  </w:divBdr>
                </w:div>
                <w:div w:id="1973173030">
                  <w:marLeft w:val="0"/>
                  <w:marRight w:val="0"/>
                  <w:marTop w:val="0"/>
                  <w:marBottom w:val="0"/>
                  <w:divBdr>
                    <w:top w:val="none" w:sz="0" w:space="0" w:color="auto"/>
                    <w:left w:val="none" w:sz="0" w:space="0" w:color="auto"/>
                    <w:bottom w:val="none" w:sz="0" w:space="0" w:color="auto"/>
                    <w:right w:val="none" w:sz="0" w:space="0" w:color="auto"/>
                  </w:divBdr>
                </w:div>
                <w:div w:id="1973559079">
                  <w:marLeft w:val="0"/>
                  <w:marRight w:val="0"/>
                  <w:marTop w:val="0"/>
                  <w:marBottom w:val="0"/>
                  <w:divBdr>
                    <w:top w:val="none" w:sz="0" w:space="0" w:color="auto"/>
                    <w:left w:val="none" w:sz="0" w:space="0" w:color="auto"/>
                    <w:bottom w:val="none" w:sz="0" w:space="0" w:color="auto"/>
                    <w:right w:val="none" w:sz="0" w:space="0" w:color="auto"/>
                  </w:divBdr>
                </w:div>
                <w:div w:id="1973823182">
                  <w:marLeft w:val="0"/>
                  <w:marRight w:val="0"/>
                  <w:marTop w:val="0"/>
                  <w:marBottom w:val="0"/>
                  <w:divBdr>
                    <w:top w:val="none" w:sz="0" w:space="0" w:color="auto"/>
                    <w:left w:val="none" w:sz="0" w:space="0" w:color="auto"/>
                    <w:bottom w:val="none" w:sz="0" w:space="0" w:color="auto"/>
                    <w:right w:val="none" w:sz="0" w:space="0" w:color="auto"/>
                  </w:divBdr>
                </w:div>
                <w:div w:id="1978995602">
                  <w:marLeft w:val="0"/>
                  <w:marRight w:val="0"/>
                  <w:marTop w:val="0"/>
                  <w:marBottom w:val="0"/>
                  <w:divBdr>
                    <w:top w:val="none" w:sz="0" w:space="0" w:color="auto"/>
                    <w:left w:val="none" w:sz="0" w:space="0" w:color="auto"/>
                    <w:bottom w:val="none" w:sz="0" w:space="0" w:color="auto"/>
                    <w:right w:val="none" w:sz="0" w:space="0" w:color="auto"/>
                  </w:divBdr>
                </w:div>
                <w:div w:id="1979724767">
                  <w:marLeft w:val="0"/>
                  <w:marRight w:val="0"/>
                  <w:marTop w:val="0"/>
                  <w:marBottom w:val="0"/>
                  <w:divBdr>
                    <w:top w:val="none" w:sz="0" w:space="0" w:color="auto"/>
                    <w:left w:val="none" w:sz="0" w:space="0" w:color="auto"/>
                    <w:bottom w:val="none" w:sz="0" w:space="0" w:color="auto"/>
                    <w:right w:val="none" w:sz="0" w:space="0" w:color="auto"/>
                  </w:divBdr>
                </w:div>
                <w:div w:id="1980065508">
                  <w:marLeft w:val="0"/>
                  <w:marRight w:val="0"/>
                  <w:marTop w:val="0"/>
                  <w:marBottom w:val="0"/>
                  <w:divBdr>
                    <w:top w:val="none" w:sz="0" w:space="0" w:color="auto"/>
                    <w:left w:val="none" w:sz="0" w:space="0" w:color="auto"/>
                    <w:bottom w:val="none" w:sz="0" w:space="0" w:color="auto"/>
                    <w:right w:val="none" w:sz="0" w:space="0" w:color="auto"/>
                  </w:divBdr>
                </w:div>
                <w:div w:id="1980694679">
                  <w:marLeft w:val="0"/>
                  <w:marRight w:val="0"/>
                  <w:marTop w:val="0"/>
                  <w:marBottom w:val="0"/>
                  <w:divBdr>
                    <w:top w:val="none" w:sz="0" w:space="0" w:color="auto"/>
                    <w:left w:val="none" w:sz="0" w:space="0" w:color="auto"/>
                    <w:bottom w:val="none" w:sz="0" w:space="0" w:color="auto"/>
                    <w:right w:val="none" w:sz="0" w:space="0" w:color="auto"/>
                  </w:divBdr>
                </w:div>
                <w:div w:id="1980913431">
                  <w:marLeft w:val="0"/>
                  <w:marRight w:val="0"/>
                  <w:marTop w:val="0"/>
                  <w:marBottom w:val="0"/>
                  <w:divBdr>
                    <w:top w:val="none" w:sz="0" w:space="0" w:color="auto"/>
                    <w:left w:val="none" w:sz="0" w:space="0" w:color="auto"/>
                    <w:bottom w:val="none" w:sz="0" w:space="0" w:color="auto"/>
                    <w:right w:val="none" w:sz="0" w:space="0" w:color="auto"/>
                  </w:divBdr>
                </w:div>
                <w:div w:id="1981030509">
                  <w:marLeft w:val="0"/>
                  <w:marRight w:val="0"/>
                  <w:marTop w:val="0"/>
                  <w:marBottom w:val="0"/>
                  <w:divBdr>
                    <w:top w:val="none" w:sz="0" w:space="0" w:color="auto"/>
                    <w:left w:val="none" w:sz="0" w:space="0" w:color="auto"/>
                    <w:bottom w:val="none" w:sz="0" w:space="0" w:color="auto"/>
                    <w:right w:val="none" w:sz="0" w:space="0" w:color="auto"/>
                  </w:divBdr>
                </w:div>
                <w:div w:id="1982222117">
                  <w:marLeft w:val="0"/>
                  <w:marRight w:val="0"/>
                  <w:marTop w:val="0"/>
                  <w:marBottom w:val="0"/>
                  <w:divBdr>
                    <w:top w:val="none" w:sz="0" w:space="0" w:color="auto"/>
                    <w:left w:val="none" w:sz="0" w:space="0" w:color="auto"/>
                    <w:bottom w:val="none" w:sz="0" w:space="0" w:color="auto"/>
                    <w:right w:val="none" w:sz="0" w:space="0" w:color="auto"/>
                  </w:divBdr>
                </w:div>
                <w:div w:id="1982268055">
                  <w:marLeft w:val="0"/>
                  <w:marRight w:val="0"/>
                  <w:marTop w:val="0"/>
                  <w:marBottom w:val="0"/>
                  <w:divBdr>
                    <w:top w:val="none" w:sz="0" w:space="0" w:color="auto"/>
                    <w:left w:val="none" w:sz="0" w:space="0" w:color="auto"/>
                    <w:bottom w:val="none" w:sz="0" w:space="0" w:color="auto"/>
                    <w:right w:val="none" w:sz="0" w:space="0" w:color="auto"/>
                  </w:divBdr>
                </w:div>
                <w:div w:id="1983071499">
                  <w:marLeft w:val="0"/>
                  <w:marRight w:val="0"/>
                  <w:marTop w:val="0"/>
                  <w:marBottom w:val="0"/>
                  <w:divBdr>
                    <w:top w:val="none" w:sz="0" w:space="0" w:color="auto"/>
                    <w:left w:val="none" w:sz="0" w:space="0" w:color="auto"/>
                    <w:bottom w:val="none" w:sz="0" w:space="0" w:color="auto"/>
                    <w:right w:val="none" w:sz="0" w:space="0" w:color="auto"/>
                  </w:divBdr>
                </w:div>
                <w:div w:id="1986200716">
                  <w:marLeft w:val="0"/>
                  <w:marRight w:val="0"/>
                  <w:marTop w:val="0"/>
                  <w:marBottom w:val="0"/>
                  <w:divBdr>
                    <w:top w:val="none" w:sz="0" w:space="0" w:color="auto"/>
                    <w:left w:val="none" w:sz="0" w:space="0" w:color="auto"/>
                    <w:bottom w:val="none" w:sz="0" w:space="0" w:color="auto"/>
                    <w:right w:val="none" w:sz="0" w:space="0" w:color="auto"/>
                  </w:divBdr>
                </w:div>
                <w:div w:id="1988432652">
                  <w:marLeft w:val="0"/>
                  <w:marRight w:val="0"/>
                  <w:marTop w:val="0"/>
                  <w:marBottom w:val="0"/>
                  <w:divBdr>
                    <w:top w:val="none" w:sz="0" w:space="0" w:color="auto"/>
                    <w:left w:val="none" w:sz="0" w:space="0" w:color="auto"/>
                    <w:bottom w:val="none" w:sz="0" w:space="0" w:color="auto"/>
                    <w:right w:val="none" w:sz="0" w:space="0" w:color="auto"/>
                  </w:divBdr>
                  <w:divsChild>
                    <w:div w:id="2122726107">
                      <w:marLeft w:val="0"/>
                      <w:marRight w:val="0"/>
                      <w:marTop w:val="0"/>
                      <w:marBottom w:val="0"/>
                      <w:divBdr>
                        <w:top w:val="none" w:sz="0" w:space="0" w:color="auto"/>
                        <w:left w:val="none" w:sz="0" w:space="0" w:color="auto"/>
                        <w:bottom w:val="none" w:sz="0" w:space="0" w:color="auto"/>
                        <w:right w:val="none" w:sz="0" w:space="0" w:color="auto"/>
                      </w:divBdr>
                    </w:div>
                  </w:divsChild>
                </w:div>
                <w:div w:id="1989166632">
                  <w:marLeft w:val="0"/>
                  <w:marRight w:val="0"/>
                  <w:marTop w:val="0"/>
                  <w:marBottom w:val="0"/>
                  <w:divBdr>
                    <w:top w:val="none" w:sz="0" w:space="0" w:color="auto"/>
                    <w:left w:val="none" w:sz="0" w:space="0" w:color="auto"/>
                    <w:bottom w:val="none" w:sz="0" w:space="0" w:color="auto"/>
                    <w:right w:val="none" w:sz="0" w:space="0" w:color="auto"/>
                  </w:divBdr>
                </w:div>
                <w:div w:id="1989359956">
                  <w:marLeft w:val="0"/>
                  <w:marRight w:val="0"/>
                  <w:marTop w:val="0"/>
                  <w:marBottom w:val="0"/>
                  <w:divBdr>
                    <w:top w:val="none" w:sz="0" w:space="0" w:color="auto"/>
                    <w:left w:val="none" w:sz="0" w:space="0" w:color="auto"/>
                    <w:bottom w:val="none" w:sz="0" w:space="0" w:color="auto"/>
                    <w:right w:val="none" w:sz="0" w:space="0" w:color="auto"/>
                  </w:divBdr>
                </w:div>
                <w:div w:id="1989552995">
                  <w:marLeft w:val="0"/>
                  <w:marRight w:val="0"/>
                  <w:marTop w:val="0"/>
                  <w:marBottom w:val="0"/>
                  <w:divBdr>
                    <w:top w:val="none" w:sz="0" w:space="0" w:color="auto"/>
                    <w:left w:val="none" w:sz="0" w:space="0" w:color="auto"/>
                    <w:bottom w:val="none" w:sz="0" w:space="0" w:color="auto"/>
                    <w:right w:val="none" w:sz="0" w:space="0" w:color="auto"/>
                  </w:divBdr>
                </w:div>
                <w:div w:id="1991326515">
                  <w:marLeft w:val="0"/>
                  <w:marRight w:val="0"/>
                  <w:marTop w:val="0"/>
                  <w:marBottom w:val="0"/>
                  <w:divBdr>
                    <w:top w:val="none" w:sz="0" w:space="0" w:color="auto"/>
                    <w:left w:val="none" w:sz="0" w:space="0" w:color="auto"/>
                    <w:bottom w:val="none" w:sz="0" w:space="0" w:color="auto"/>
                    <w:right w:val="none" w:sz="0" w:space="0" w:color="auto"/>
                  </w:divBdr>
                </w:div>
                <w:div w:id="1993555526">
                  <w:marLeft w:val="0"/>
                  <w:marRight w:val="0"/>
                  <w:marTop w:val="0"/>
                  <w:marBottom w:val="0"/>
                  <w:divBdr>
                    <w:top w:val="none" w:sz="0" w:space="0" w:color="auto"/>
                    <w:left w:val="none" w:sz="0" w:space="0" w:color="auto"/>
                    <w:bottom w:val="none" w:sz="0" w:space="0" w:color="auto"/>
                    <w:right w:val="none" w:sz="0" w:space="0" w:color="auto"/>
                  </w:divBdr>
                </w:div>
                <w:div w:id="1994412720">
                  <w:marLeft w:val="720"/>
                  <w:marRight w:val="0"/>
                  <w:marTop w:val="0"/>
                  <w:marBottom w:val="0"/>
                  <w:divBdr>
                    <w:top w:val="none" w:sz="0" w:space="0" w:color="auto"/>
                    <w:left w:val="none" w:sz="0" w:space="0" w:color="auto"/>
                    <w:bottom w:val="none" w:sz="0" w:space="0" w:color="auto"/>
                    <w:right w:val="none" w:sz="0" w:space="0" w:color="auto"/>
                  </w:divBdr>
                </w:div>
                <w:div w:id="1994721268">
                  <w:marLeft w:val="0"/>
                  <w:marRight w:val="0"/>
                  <w:marTop w:val="0"/>
                  <w:marBottom w:val="0"/>
                  <w:divBdr>
                    <w:top w:val="none" w:sz="0" w:space="0" w:color="auto"/>
                    <w:left w:val="none" w:sz="0" w:space="0" w:color="auto"/>
                    <w:bottom w:val="none" w:sz="0" w:space="0" w:color="auto"/>
                    <w:right w:val="none" w:sz="0" w:space="0" w:color="auto"/>
                  </w:divBdr>
                </w:div>
                <w:div w:id="1996253518">
                  <w:marLeft w:val="0"/>
                  <w:marRight w:val="0"/>
                  <w:marTop w:val="0"/>
                  <w:marBottom w:val="0"/>
                  <w:divBdr>
                    <w:top w:val="none" w:sz="0" w:space="0" w:color="auto"/>
                    <w:left w:val="none" w:sz="0" w:space="0" w:color="auto"/>
                    <w:bottom w:val="none" w:sz="0" w:space="0" w:color="auto"/>
                    <w:right w:val="none" w:sz="0" w:space="0" w:color="auto"/>
                  </w:divBdr>
                </w:div>
                <w:div w:id="1998224388">
                  <w:marLeft w:val="720"/>
                  <w:marRight w:val="0"/>
                  <w:marTop w:val="0"/>
                  <w:marBottom w:val="0"/>
                  <w:divBdr>
                    <w:top w:val="none" w:sz="0" w:space="0" w:color="auto"/>
                    <w:left w:val="none" w:sz="0" w:space="0" w:color="auto"/>
                    <w:bottom w:val="none" w:sz="0" w:space="0" w:color="auto"/>
                    <w:right w:val="none" w:sz="0" w:space="0" w:color="auto"/>
                  </w:divBdr>
                </w:div>
                <w:div w:id="1998729974">
                  <w:marLeft w:val="0"/>
                  <w:marRight w:val="0"/>
                  <w:marTop w:val="0"/>
                  <w:marBottom w:val="0"/>
                  <w:divBdr>
                    <w:top w:val="none" w:sz="0" w:space="0" w:color="auto"/>
                    <w:left w:val="none" w:sz="0" w:space="0" w:color="auto"/>
                    <w:bottom w:val="none" w:sz="0" w:space="0" w:color="auto"/>
                    <w:right w:val="none" w:sz="0" w:space="0" w:color="auto"/>
                  </w:divBdr>
                </w:div>
                <w:div w:id="1999914403">
                  <w:marLeft w:val="0"/>
                  <w:marRight w:val="0"/>
                  <w:marTop w:val="0"/>
                  <w:marBottom w:val="0"/>
                  <w:divBdr>
                    <w:top w:val="none" w:sz="0" w:space="0" w:color="auto"/>
                    <w:left w:val="none" w:sz="0" w:space="0" w:color="auto"/>
                    <w:bottom w:val="none" w:sz="0" w:space="0" w:color="auto"/>
                    <w:right w:val="none" w:sz="0" w:space="0" w:color="auto"/>
                  </w:divBdr>
                </w:div>
                <w:div w:id="2004158116">
                  <w:marLeft w:val="0"/>
                  <w:marRight w:val="0"/>
                  <w:marTop w:val="0"/>
                  <w:marBottom w:val="0"/>
                  <w:divBdr>
                    <w:top w:val="none" w:sz="0" w:space="0" w:color="auto"/>
                    <w:left w:val="none" w:sz="0" w:space="0" w:color="auto"/>
                    <w:bottom w:val="none" w:sz="0" w:space="0" w:color="auto"/>
                    <w:right w:val="none" w:sz="0" w:space="0" w:color="auto"/>
                  </w:divBdr>
                </w:div>
                <w:div w:id="2004354983">
                  <w:marLeft w:val="0"/>
                  <w:marRight w:val="0"/>
                  <w:marTop w:val="0"/>
                  <w:marBottom w:val="0"/>
                  <w:divBdr>
                    <w:top w:val="none" w:sz="0" w:space="0" w:color="auto"/>
                    <w:left w:val="none" w:sz="0" w:space="0" w:color="auto"/>
                    <w:bottom w:val="none" w:sz="0" w:space="0" w:color="auto"/>
                    <w:right w:val="none" w:sz="0" w:space="0" w:color="auto"/>
                  </w:divBdr>
                </w:div>
                <w:div w:id="2004501085">
                  <w:marLeft w:val="0"/>
                  <w:marRight w:val="0"/>
                  <w:marTop w:val="0"/>
                  <w:marBottom w:val="0"/>
                  <w:divBdr>
                    <w:top w:val="none" w:sz="0" w:space="0" w:color="auto"/>
                    <w:left w:val="none" w:sz="0" w:space="0" w:color="auto"/>
                    <w:bottom w:val="none" w:sz="0" w:space="0" w:color="auto"/>
                    <w:right w:val="none" w:sz="0" w:space="0" w:color="auto"/>
                  </w:divBdr>
                </w:div>
                <w:div w:id="2005863449">
                  <w:marLeft w:val="0"/>
                  <w:marRight w:val="0"/>
                  <w:marTop w:val="0"/>
                  <w:marBottom w:val="0"/>
                  <w:divBdr>
                    <w:top w:val="none" w:sz="0" w:space="0" w:color="auto"/>
                    <w:left w:val="none" w:sz="0" w:space="0" w:color="auto"/>
                    <w:bottom w:val="none" w:sz="0" w:space="0" w:color="auto"/>
                    <w:right w:val="none" w:sz="0" w:space="0" w:color="auto"/>
                  </w:divBdr>
                </w:div>
                <w:div w:id="2006397766">
                  <w:marLeft w:val="720"/>
                  <w:marRight w:val="0"/>
                  <w:marTop w:val="0"/>
                  <w:marBottom w:val="0"/>
                  <w:divBdr>
                    <w:top w:val="none" w:sz="0" w:space="0" w:color="auto"/>
                    <w:left w:val="none" w:sz="0" w:space="0" w:color="auto"/>
                    <w:bottom w:val="none" w:sz="0" w:space="0" w:color="auto"/>
                    <w:right w:val="none" w:sz="0" w:space="0" w:color="auto"/>
                  </w:divBdr>
                </w:div>
                <w:div w:id="2007702198">
                  <w:marLeft w:val="0"/>
                  <w:marRight w:val="0"/>
                  <w:marTop w:val="0"/>
                  <w:marBottom w:val="0"/>
                  <w:divBdr>
                    <w:top w:val="none" w:sz="0" w:space="0" w:color="auto"/>
                    <w:left w:val="none" w:sz="0" w:space="0" w:color="auto"/>
                    <w:bottom w:val="none" w:sz="0" w:space="0" w:color="auto"/>
                    <w:right w:val="none" w:sz="0" w:space="0" w:color="auto"/>
                  </w:divBdr>
                </w:div>
                <w:div w:id="2007898708">
                  <w:marLeft w:val="0"/>
                  <w:marRight w:val="0"/>
                  <w:marTop w:val="0"/>
                  <w:marBottom w:val="0"/>
                  <w:divBdr>
                    <w:top w:val="none" w:sz="0" w:space="0" w:color="auto"/>
                    <w:left w:val="none" w:sz="0" w:space="0" w:color="auto"/>
                    <w:bottom w:val="none" w:sz="0" w:space="0" w:color="auto"/>
                    <w:right w:val="none" w:sz="0" w:space="0" w:color="auto"/>
                  </w:divBdr>
                </w:div>
                <w:div w:id="2008483047">
                  <w:marLeft w:val="0"/>
                  <w:marRight w:val="0"/>
                  <w:marTop w:val="0"/>
                  <w:marBottom w:val="0"/>
                  <w:divBdr>
                    <w:top w:val="none" w:sz="0" w:space="0" w:color="auto"/>
                    <w:left w:val="none" w:sz="0" w:space="0" w:color="auto"/>
                    <w:bottom w:val="none" w:sz="0" w:space="0" w:color="auto"/>
                    <w:right w:val="none" w:sz="0" w:space="0" w:color="auto"/>
                  </w:divBdr>
                </w:div>
                <w:div w:id="2010280846">
                  <w:marLeft w:val="0"/>
                  <w:marRight w:val="0"/>
                  <w:marTop w:val="0"/>
                  <w:marBottom w:val="0"/>
                  <w:divBdr>
                    <w:top w:val="none" w:sz="0" w:space="0" w:color="auto"/>
                    <w:left w:val="none" w:sz="0" w:space="0" w:color="auto"/>
                    <w:bottom w:val="none" w:sz="0" w:space="0" w:color="auto"/>
                    <w:right w:val="none" w:sz="0" w:space="0" w:color="auto"/>
                  </w:divBdr>
                </w:div>
                <w:div w:id="2011175640">
                  <w:marLeft w:val="0"/>
                  <w:marRight w:val="0"/>
                  <w:marTop w:val="0"/>
                  <w:marBottom w:val="0"/>
                  <w:divBdr>
                    <w:top w:val="none" w:sz="0" w:space="0" w:color="auto"/>
                    <w:left w:val="none" w:sz="0" w:space="0" w:color="auto"/>
                    <w:bottom w:val="none" w:sz="0" w:space="0" w:color="auto"/>
                    <w:right w:val="none" w:sz="0" w:space="0" w:color="auto"/>
                  </w:divBdr>
                </w:div>
                <w:div w:id="2011591112">
                  <w:marLeft w:val="0"/>
                  <w:marRight w:val="0"/>
                  <w:marTop w:val="0"/>
                  <w:marBottom w:val="0"/>
                  <w:divBdr>
                    <w:top w:val="none" w:sz="0" w:space="0" w:color="auto"/>
                    <w:left w:val="none" w:sz="0" w:space="0" w:color="auto"/>
                    <w:bottom w:val="none" w:sz="0" w:space="0" w:color="auto"/>
                    <w:right w:val="none" w:sz="0" w:space="0" w:color="auto"/>
                  </w:divBdr>
                </w:div>
                <w:div w:id="2013870209">
                  <w:marLeft w:val="0"/>
                  <w:marRight w:val="0"/>
                  <w:marTop w:val="0"/>
                  <w:marBottom w:val="0"/>
                  <w:divBdr>
                    <w:top w:val="none" w:sz="0" w:space="0" w:color="auto"/>
                    <w:left w:val="none" w:sz="0" w:space="0" w:color="auto"/>
                    <w:bottom w:val="none" w:sz="0" w:space="0" w:color="auto"/>
                    <w:right w:val="none" w:sz="0" w:space="0" w:color="auto"/>
                  </w:divBdr>
                  <w:divsChild>
                    <w:div w:id="1292787111">
                      <w:marLeft w:val="0"/>
                      <w:marRight w:val="0"/>
                      <w:marTop w:val="0"/>
                      <w:marBottom w:val="0"/>
                      <w:divBdr>
                        <w:top w:val="none" w:sz="0" w:space="0" w:color="auto"/>
                        <w:left w:val="none" w:sz="0" w:space="0" w:color="auto"/>
                        <w:bottom w:val="none" w:sz="0" w:space="0" w:color="auto"/>
                        <w:right w:val="none" w:sz="0" w:space="0" w:color="auto"/>
                      </w:divBdr>
                    </w:div>
                  </w:divsChild>
                </w:div>
                <w:div w:id="2014136843">
                  <w:marLeft w:val="0"/>
                  <w:marRight w:val="0"/>
                  <w:marTop w:val="0"/>
                  <w:marBottom w:val="0"/>
                  <w:divBdr>
                    <w:top w:val="none" w:sz="0" w:space="0" w:color="auto"/>
                    <w:left w:val="none" w:sz="0" w:space="0" w:color="auto"/>
                    <w:bottom w:val="none" w:sz="0" w:space="0" w:color="auto"/>
                    <w:right w:val="none" w:sz="0" w:space="0" w:color="auto"/>
                  </w:divBdr>
                </w:div>
                <w:div w:id="2016371667">
                  <w:marLeft w:val="0"/>
                  <w:marRight w:val="0"/>
                  <w:marTop w:val="0"/>
                  <w:marBottom w:val="0"/>
                  <w:divBdr>
                    <w:top w:val="none" w:sz="0" w:space="0" w:color="auto"/>
                    <w:left w:val="none" w:sz="0" w:space="0" w:color="auto"/>
                    <w:bottom w:val="none" w:sz="0" w:space="0" w:color="auto"/>
                    <w:right w:val="none" w:sz="0" w:space="0" w:color="auto"/>
                  </w:divBdr>
                </w:div>
                <w:div w:id="2020499647">
                  <w:marLeft w:val="0"/>
                  <w:marRight w:val="0"/>
                  <w:marTop w:val="0"/>
                  <w:marBottom w:val="0"/>
                  <w:divBdr>
                    <w:top w:val="none" w:sz="0" w:space="0" w:color="auto"/>
                    <w:left w:val="none" w:sz="0" w:space="0" w:color="auto"/>
                    <w:bottom w:val="none" w:sz="0" w:space="0" w:color="auto"/>
                    <w:right w:val="none" w:sz="0" w:space="0" w:color="auto"/>
                  </w:divBdr>
                </w:div>
                <w:div w:id="2020547483">
                  <w:marLeft w:val="0"/>
                  <w:marRight w:val="0"/>
                  <w:marTop w:val="0"/>
                  <w:marBottom w:val="0"/>
                  <w:divBdr>
                    <w:top w:val="none" w:sz="0" w:space="0" w:color="auto"/>
                    <w:left w:val="none" w:sz="0" w:space="0" w:color="auto"/>
                    <w:bottom w:val="none" w:sz="0" w:space="0" w:color="auto"/>
                    <w:right w:val="none" w:sz="0" w:space="0" w:color="auto"/>
                  </w:divBdr>
                </w:div>
                <w:div w:id="2021160173">
                  <w:marLeft w:val="0"/>
                  <w:marRight w:val="0"/>
                  <w:marTop w:val="0"/>
                  <w:marBottom w:val="0"/>
                  <w:divBdr>
                    <w:top w:val="none" w:sz="0" w:space="0" w:color="auto"/>
                    <w:left w:val="none" w:sz="0" w:space="0" w:color="auto"/>
                    <w:bottom w:val="none" w:sz="0" w:space="0" w:color="auto"/>
                    <w:right w:val="none" w:sz="0" w:space="0" w:color="auto"/>
                  </w:divBdr>
                </w:div>
                <w:div w:id="2021617935">
                  <w:marLeft w:val="0"/>
                  <w:marRight w:val="0"/>
                  <w:marTop w:val="0"/>
                  <w:marBottom w:val="0"/>
                  <w:divBdr>
                    <w:top w:val="none" w:sz="0" w:space="0" w:color="auto"/>
                    <w:left w:val="none" w:sz="0" w:space="0" w:color="auto"/>
                    <w:bottom w:val="none" w:sz="0" w:space="0" w:color="auto"/>
                    <w:right w:val="none" w:sz="0" w:space="0" w:color="auto"/>
                  </w:divBdr>
                </w:div>
                <w:div w:id="2022658311">
                  <w:marLeft w:val="0"/>
                  <w:marRight w:val="0"/>
                  <w:marTop w:val="0"/>
                  <w:marBottom w:val="0"/>
                  <w:divBdr>
                    <w:top w:val="none" w:sz="0" w:space="0" w:color="auto"/>
                    <w:left w:val="none" w:sz="0" w:space="0" w:color="auto"/>
                    <w:bottom w:val="none" w:sz="0" w:space="0" w:color="auto"/>
                    <w:right w:val="none" w:sz="0" w:space="0" w:color="auto"/>
                  </w:divBdr>
                  <w:divsChild>
                    <w:div w:id="1813016977">
                      <w:marLeft w:val="0"/>
                      <w:marRight w:val="0"/>
                      <w:marTop w:val="0"/>
                      <w:marBottom w:val="0"/>
                      <w:divBdr>
                        <w:top w:val="none" w:sz="0" w:space="0" w:color="auto"/>
                        <w:left w:val="none" w:sz="0" w:space="0" w:color="auto"/>
                        <w:bottom w:val="none" w:sz="0" w:space="0" w:color="auto"/>
                        <w:right w:val="none" w:sz="0" w:space="0" w:color="auto"/>
                      </w:divBdr>
                    </w:div>
                  </w:divsChild>
                </w:div>
                <w:div w:id="2022851728">
                  <w:marLeft w:val="0"/>
                  <w:marRight w:val="0"/>
                  <w:marTop w:val="0"/>
                  <w:marBottom w:val="0"/>
                  <w:divBdr>
                    <w:top w:val="none" w:sz="0" w:space="0" w:color="auto"/>
                    <w:left w:val="none" w:sz="0" w:space="0" w:color="auto"/>
                    <w:bottom w:val="none" w:sz="0" w:space="0" w:color="auto"/>
                    <w:right w:val="none" w:sz="0" w:space="0" w:color="auto"/>
                  </w:divBdr>
                </w:div>
                <w:div w:id="2023697962">
                  <w:marLeft w:val="0"/>
                  <w:marRight w:val="0"/>
                  <w:marTop w:val="0"/>
                  <w:marBottom w:val="0"/>
                  <w:divBdr>
                    <w:top w:val="none" w:sz="0" w:space="0" w:color="auto"/>
                    <w:left w:val="none" w:sz="0" w:space="0" w:color="auto"/>
                    <w:bottom w:val="none" w:sz="0" w:space="0" w:color="auto"/>
                    <w:right w:val="none" w:sz="0" w:space="0" w:color="auto"/>
                  </w:divBdr>
                  <w:divsChild>
                    <w:div w:id="1753966449">
                      <w:marLeft w:val="0"/>
                      <w:marRight w:val="0"/>
                      <w:marTop w:val="0"/>
                      <w:marBottom w:val="0"/>
                      <w:divBdr>
                        <w:top w:val="none" w:sz="0" w:space="0" w:color="auto"/>
                        <w:left w:val="none" w:sz="0" w:space="0" w:color="auto"/>
                        <w:bottom w:val="none" w:sz="0" w:space="0" w:color="auto"/>
                        <w:right w:val="none" w:sz="0" w:space="0" w:color="auto"/>
                      </w:divBdr>
                    </w:div>
                  </w:divsChild>
                </w:div>
                <w:div w:id="2023967047">
                  <w:marLeft w:val="0"/>
                  <w:marRight w:val="0"/>
                  <w:marTop w:val="0"/>
                  <w:marBottom w:val="0"/>
                  <w:divBdr>
                    <w:top w:val="none" w:sz="0" w:space="0" w:color="auto"/>
                    <w:left w:val="none" w:sz="0" w:space="0" w:color="auto"/>
                    <w:bottom w:val="none" w:sz="0" w:space="0" w:color="auto"/>
                    <w:right w:val="none" w:sz="0" w:space="0" w:color="auto"/>
                  </w:divBdr>
                </w:div>
                <w:div w:id="2024165528">
                  <w:marLeft w:val="0"/>
                  <w:marRight w:val="0"/>
                  <w:marTop w:val="0"/>
                  <w:marBottom w:val="0"/>
                  <w:divBdr>
                    <w:top w:val="none" w:sz="0" w:space="0" w:color="auto"/>
                    <w:left w:val="none" w:sz="0" w:space="0" w:color="auto"/>
                    <w:bottom w:val="none" w:sz="0" w:space="0" w:color="auto"/>
                    <w:right w:val="none" w:sz="0" w:space="0" w:color="auto"/>
                  </w:divBdr>
                </w:div>
                <w:div w:id="2024554429">
                  <w:marLeft w:val="0"/>
                  <w:marRight w:val="0"/>
                  <w:marTop w:val="0"/>
                  <w:marBottom w:val="0"/>
                  <w:divBdr>
                    <w:top w:val="none" w:sz="0" w:space="0" w:color="auto"/>
                    <w:left w:val="none" w:sz="0" w:space="0" w:color="auto"/>
                    <w:bottom w:val="none" w:sz="0" w:space="0" w:color="auto"/>
                    <w:right w:val="none" w:sz="0" w:space="0" w:color="auto"/>
                  </w:divBdr>
                </w:div>
                <w:div w:id="2025204706">
                  <w:marLeft w:val="0"/>
                  <w:marRight w:val="0"/>
                  <w:marTop w:val="0"/>
                  <w:marBottom w:val="0"/>
                  <w:divBdr>
                    <w:top w:val="none" w:sz="0" w:space="0" w:color="auto"/>
                    <w:left w:val="none" w:sz="0" w:space="0" w:color="auto"/>
                    <w:bottom w:val="none" w:sz="0" w:space="0" w:color="auto"/>
                    <w:right w:val="none" w:sz="0" w:space="0" w:color="auto"/>
                  </w:divBdr>
                </w:div>
                <w:div w:id="2025740949">
                  <w:marLeft w:val="0"/>
                  <w:marRight w:val="0"/>
                  <w:marTop w:val="0"/>
                  <w:marBottom w:val="0"/>
                  <w:divBdr>
                    <w:top w:val="none" w:sz="0" w:space="0" w:color="auto"/>
                    <w:left w:val="none" w:sz="0" w:space="0" w:color="auto"/>
                    <w:bottom w:val="none" w:sz="0" w:space="0" w:color="auto"/>
                    <w:right w:val="none" w:sz="0" w:space="0" w:color="auto"/>
                  </w:divBdr>
                </w:div>
                <w:div w:id="2026324893">
                  <w:marLeft w:val="0"/>
                  <w:marRight w:val="0"/>
                  <w:marTop w:val="0"/>
                  <w:marBottom w:val="0"/>
                  <w:divBdr>
                    <w:top w:val="none" w:sz="0" w:space="0" w:color="auto"/>
                    <w:left w:val="none" w:sz="0" w:space="0" w:color="auto"/>
                    <w:bottom w:val="none" w:sz="0" w:space="0" w:color="auto"/>
                    <w:right w:val="none" w:sz="0" w:space="0" w:color="auto"/>
                  </w:divBdr>
                </w:div>
                <w:div w:id="2027560167">
                  <w:marLeft w:val="0"/>
                  <w:marRight w:val="0"/>
                  <w:marTop w:val="0"/>
                  <w:marBottom w:val="0"/>
                  <w:divBdr>
                    <w:top w:val="none" w:sz="0" w:space="0" w:color="auto"/>
                    <w:left w:val="none" w:sz="0" w:space="0" w:color="auto"/>
                    <w:bottom w:val="none" w:sz="0" w:space="0" w:color="auto"/>
                    <w:right w:val="none" w:sz="0" w:space="0" w:color="auto"/>
                  </w:divBdr>
                </w:div>
                <w:div w:id="2028286754">
                  <w:marLeft w:val="0"/>
                  <w:marRight w:val="0"/>
                  <w:marTop w:val="0"/>
                  <w:marBottom w:val="0"/>
                  <w:divBdr>
                    <w:top w:val="none" w:sz="0" w:space="0" w:color="auto"/>
                    <w:left w:val="none" w:sz="0" w:space="0" w:color="auto"/>
                    <w:bottom w:val="none" w:sz="0" w:space="0" w:color="auto"/>
                    <w:right w:val="none" w:sz="0" w:space="0" w:color="auto"/>
                  </w:divBdr>
                </w:div>
                <w:div w:id="2028481775">
                  <w:marLeft w:val="0"/>
                  <w:marRight w:val="0"/>
                  <w:marTop w:val="0"/>
                  <w:marBottom w:val="0"/>
                  <w:divBdr>
                    <w:top w:val="none" w:sz="0" w:space="0" w:color="auto"/>
                    <w:left w:val="none" w:sz="0" w:space="0" w:color="auto"/>
                    <w:bottom w:val="none" w:sz="0" w:space="0" w:color="auto"/>
                    <w:right w:val="none" w:sz="0" w:space="0" w:color="auto"/>
                  </w:divBdr>
                </w:div>
                <w:div w:id="2029326951">
                  <w:marLeft w:val="0"/>
                  <w:marRight w:val="0"/>
                  <w:marTop w:val="0"/>
                  <w:marBottom w:val="0"/>
                  <w:divBdr>
                    <w:top w:val="none" w:sz="0" w:space="0" w:color="auto"/>
                    <w:left w:val="none" w:sz="0" w:space="0" w:color="auto"/>
                    <w:bottom w:val="none" w:sz="0" w:space="0" w:color="auto"/>
                    <w:right w:val="none" w:sz="0" w:space="0" w:color="auto"/>
                  </w:divBdr>
                </w:div>
                <w:div w:id="2031178500">
                  <w:marLeft w:val="0"/>
                  <w:marRight w:val="0"/>
                  <w:marTop w:val="0"/>
                  <w:marBottom w:val="0"/>
                  <w:divBdr>
                    <w:top w:val="none" w:sz="0" w:space="0" w:color="auto"/>
                    <w:left w:val="none" w:sz="0" w:space="0" w:color="auto"/>
                    <w:bottom w:val="none" w:sz="0" w:space="0" w:color="auto"/>
                    <w:right w:val="none" w:sz="0" w:space="0" w:color="auto"/>
                  </w:divBdr>
                  <w:divsChild>
                    <w:div w:id="183633633">
                      <w:marLeft w:val="0"/>
                      <w:marRight w:val="0"/>
                      <w:marTop w:val="0"/>
                      <w:marBottom w:val="0"/>
                      <w:divBdr>
                        <w:top w:val="none" w:sz="0" w:space="0" w:color="auto"/>
                        <w:left w:val="none" w:sz="0" w:space="0" w:color="auto"/>
                        <w:bottom w:val="none" w:sz="0" w:space="0" w:color="auto"/>
                        <w:right w:val="none" w:sz="0" w:space="0" w:color="auto"/>
                      </w:divBdr>
                    </w:div>
                  </w:divsChild>
                </w:div>
                <w:div w:id="2034264703">
                  <w:marLeft w:val="0"/>
                  <w:marRight w:val="0"/>
                  <w:marTop w:val="0"/>
                  <w:marBottom w:val="0"/>
                  <w:divBdr>
                    <w:top w:val="none" w:sz="0" w:space="0" w:color="auto"/>
                    <w:left w:val="none" w:sz="0" w:space="0" w:color="auto"/>
                    <w:bottom w:val="none" w:sz="0" w:space="0" w:color="auto"/>
                    <w:right w:val="none" w:sz="0" w:space="0" w:color="auto"/>
                  </w:divBdr>
                </w:div>
                <w:div w:id="2034727557">
                  <w:marLeft w:val="720"/>
                  <w:marRight w:val="0"/>
                  <w:marTop w:val="0"/>
                  <w:marBottom w:val="0"/>
                  <w:divBdr>
                    <w:top w:val="none" w:sz="0" w:space="0" w:color="auto"/>
                    <w:left w:val="none" w:sz="0" w:space="0" w:color="auto"/>
                    <w:bottom w:val="none" w:sz="0" w:space="0" w:color="auto"/>
                    <w:right w:val="none" w:sz="0" w:space="0" w:color="auto"/>
                  </w:divBdr>
                </w:div>
                <w:div w:id="2034764590">
                  <w:marLeft w:val="0"/>
                  <w:marRight w:val="0"/>
                  <w:marTop w:val="0"/>
                  <w:marBottom w:val="0"/>
                  <w:divBdr>
                    <w:top w:val="none" w:sz="0" w:space="0" w:color="auto"/>
                    <w:left w:val="none" w:sz="0" w:space="0" w:color="auto"/>
                    <w:bottom w:val="none" w:sz="0" w:space="0" w:color="auto"/>
                    <w:right w:val="none" w:sz="0" w:space="0" w:color="auto"/>
                  </w:divBdr>
                </w:div>
                <w:div w:id="2036030031">
                  <w:marLeft w:val="0"/>
                  <w:marRight w:val="0"/>
                  <w:marTop w:val="0"/>
                  <w:marBottom w:val="0"/>
                  <w:divBdr>
                    <w:top w:val="none" w:sz="0" w:space="0" w:color="auto"/>
                    <w:left w:val="none" w:sz="0" w:space="0" w:color="auto"/>
                    <w:bottom w:val="none" w:sz="0" w:space="0" w:color="auto"/>
                    <w:right w:val="none" w:sz="0" w:space="0" w:color="auto"/>
                  </w:divBdr>
                </w:div>
                <w:div w:id="2036345277">
                  <w:marLeft w:val="0"/>
                  <w:marRight w:val="0"/>
                  <w:marTop w:val="0"/>
                  <w:marBottom w:val="0"/>
                  <w:divBdr>
                    <w:top w:val="none" w:sz="0" w:space="0" w:color="auto"/>
                    <w:left w:val="none" w:sz="0" w:space="0" w:color="auto"/>
                    <w:bottom w:val="none" w:sz="0" w:space="0" w:color="auto"/>
                    <w:right w:val="none" w:sz="0" w:space="0" w:color="auto"/>
                  </w:divBdr>
                </w:div>
                <w:div w:id="2036956049">
                  <w:marLeft w:val="0"/>
                  <w:marRight w:val="0"/>
                  <w:marTop w:val="0"/>
                  <w:marBottom w:val="0"/>
                  <w:divBdr>
                    <w:top w:val="none" w:sz="0" w:space="0" w:color="auto"/>
                    <w:left w:val="none" w:sz="0" w:space="0" w:color="auto"/>
                    <w:bottom w:val="none" w:sz="0" w:space="0" w:color="auto"/>
                    <w:right w:val="none" w:sz="0" w:space="0" w:color="auto"/>
                  </w:divBdr>
                </w:div>
                <w:div w:id="2039236466">
                  <w:marLeft w:val="0"/>
                  <w:marRight w:val="0"/>
                  <w:marTop w:val="0"/>
                  <w:marBottom w:val="0"/>
                  <w:divBdr>
                    <w:top w:val="none" w:sz="0" w:space="0" w:color="auto"/>
                    <w:left w:val="none" w:sz="0" w:space="0" w:color="auto"/>
                    <w:bottom w:val="none" w:sz="0" w:space="0" w:color="auto"/>
                    <w:right w:val="none" w:sz="0" w:space="0" w:color="auto"/>
                  </w:divBdr>
                  <w:divsChild>
                    <w:div w:id="274942994">
                      <w:marLeft w:val="0"/>
                      <w:marRight w:val="0"/>
                      <w:marTop w:val="0"/>
                      <w:marBottom w:val="0"/>
                      <w:divBdr>
                        <w:top w:val="none" w:sz="0" w:space="0" w:color="auto"/>
                        <w:left w:val="none" w:sz="0" w:space="0" w:color="auto"/>
                        <w:bottom w:val="none" w:sz="0" w:space="0" w:color="auto"/>
                        <w:right w:val="none" w:sz="0" w:space="0" w:color="auto"/>
                      </w:divBdr>
                    </w:div>
                  </w:divsChild>
                </w:div>
                <w:div w:id="2039353323">
                  <w:marLeft w:val="0"/>
                  <w:marRight w:val="0"/>
                  <w:marTop w:val="0"/>
                  <w:marBottom w:val="0"/>
                  <w:divBdr>
                    <w:top w:val="none" w:sz="0" w:space="0" w:color="auto"/>
                    <w:left w:val="none" w:sz="0" w:space="0" w:color="auto"/>
                    <w:bottom w:val="none" w:sz="0" w:space="0" w:color="auto"/>
                    <w:right w:val="none" w:sz="0" w:space="0" w:color="auto"/>
                  </w:divBdr>
                </w:div>
                <w:div w:id="2040468193">
                  <w:marLeft w:val="0"/>
                  <w:marRight w:val="0"/>
                  <w:marTop w:val="0"/>
                  <w:marBottom w:val="0"/>
                  <w:divBdr>
                    <w:top w:val="none" w:sz="0" w:space="0" w:color="auto"/>
                    <w:left w:val="none" w:sz="0" w:space="0" w:color="auto"/>
                    <w:bottom w:val="none" w:sz="0" w:space="0" w:color="auto"/>
                    <w:right w:val="none" w:sz="0" w:space="0" w:color="auto"/>
                  </w:divBdr>
                </w:div>
                <w:div w:id="2040543405">
                  <w:marLeft w:val="0"/>
                  <w:marRight w:val="0"/>
                  <w:marTop w:val="0"/>
                  <w:marBottom w:val="0"/>
                  <w:divBdr>
                    <w:top w:val="none" w:sz="0" w:space="0" w:color="auto"/>
                    <w:left w:val="none" w:sz="0" w:space="0" w:color="auto"/>
                    <w:bottom w:val="none" w:sz="0" w:space="0" w:color="auto"/>
                    <w:right w:val="none" w:sz="0" w:space="0" w:color="auto"/>
                  </w:divBdr>
                </w:div>
                <w:div w:id="2045789787">
                  <w:marLeft w:val="0"/>
                  <w:marRight w:val="0"/>
                  <w:marTop w:val="0"/>
                  <w:marBottom w:val="0"/>
                  <w:divBdr>
                    <w:top w:val="none" w:sz="0" w:space="0" w:color="auto"/>
                    <w:left w:val="none" w:sz="0" w:space="0" w:color="auto"/>
                    <w:bottom w:val="none" w:sz="0" w:space="0" w:color="auto"/>
                    <w:right w:val="none" w:sz="0" w:space="0" w:color="auto"/>
                  </w:divBdr>
                </w:div>
                <w:div w:id="2046368094">
                  <w:marLeft w:val="0"/>
                  <w:marRight w:val="0"/>
                  <w:marTop w:val="0"/>
                  <w:marBottom w:val="0"/>
                  <w:divBdr>
                    <w:top w:val="none" w:sz="0" w:space="0" w:color="auto"/>
                    <w:left w:val="none" w:sz="0" w:space="0" w:color="auto"/>
                    <w:bottom w:val="none" w:sz="0" w:space="0" w:color="auto"/>
                    <w:right w:val="none" w:sz="0" w:space="0" w:color="auto"/>
                  </w:divBdr>
                </w:div>
                <w:div w:id="2047022356">
                  <w:marLeft w:val="0"/>
                  <w:marRight w:val="0"/>
                  <w:marTop w:val="0"/>
                  <w:marBottom w:val="0"/>
                  <w:divBdr>
                    <w:top w:val="none" w:sz="0" w:space="0" w:color="auto"/>
                    <w:left w:val="none" w:sz="0" w:space="0" w:color="auto"/>
                    <w:bottom w:val="none" w:sz="0" w:space="0" w:color="auto"/>
                    <w:right w:val="none" w:sz="0" w:space="0" w:color="auto"/>
                  </w:divBdr>
                </w:div>
                <w:div w:id="2047559138">
                  <w:marLeft w:val="0"/>
                  <w:marRight w:val="0"/>
                  <w:marTop w:val="0"/>
                  <w:marBottom w:val="0"/>
                  <w:divBdr>
                    <w:top w:val="none" w:sz="0" w:space="0" w:color="auto"/>
                    <w:left w:val="none" w:sz="0" w:space="0" w:color="auto"/>
                    <w:bottom w:val="none" w:sz="0" w:space="0" w:color="auto"/>
                    <w:right w:val="none" w:sz="0" w:space="0" w:color="auto"/>
                  </w:divBdr>
                </w:div>
                <w:div w:id="2049253810">
                  <w:marLeft w:val="720"/>
                  <w:marRight w:val="0"/>
                  <w:marTop w:val="0"/>
                  <w:marBottom w:val="0"/>
                  <w:divBdr>
                    <w:top w:val="none" w:sz="0" w:space="0" w:color="auto"/>
                    <w:left w:val="none" w:sz="0" w:space="0" w:color="auto"/>
                    <w:bottom w:val="none" w:sz="0" w:space="0" w:color="auto"/>
                    <w:right w:val="none" w:sz="0" w:space="0" w:color="auto"/>
                  </w:divBdr>
                </w:div>
                <w:div w:id="2049986443">
                  <w:marLeft w:val="0"/>
                  <w:marRight w:val="0"/>
                  <w:marTop w:val="0"/>
                  <w:marBottom w:val="0"/>
                  <w:divBdr>
                    <w:top w:val="none" w:sz="0" w:space="0" w:color="auto"/>
                    <w:left w:val="none" w:sz="0" w:space="0" w:color="auto"/>
                    <w:bottom w:val="none" w:sz="0" w:space="0" w:color="auto"/>
                    <w:right w:val="none" w:sz="0" w:space="0" w:color="auto"/>
                  </w:divBdr>
                </w:div>
                <w:div w:id="2051874670">
                  <w:marLeft w:val="0"/>
                  <w:marRight w:val="0"/>
                  <w:marTop w:val="0"/>
                  <w:marBottom w:val="0"/>
                  <w:divBdr>
                    <w:top w:val="none" w:sz="0" w:space="0" w:color="auto"/>
                    <w:left w:val="none" w:sz="0" w:space="0" w:color="auto"/>
                    <w:bottom w:val="none" w:sz="0" w:space="0" w:color="auto"/>
                    <w:right w:val="none" w:sz="0" w:space="0" w:color="auto"/>
                  </w:divBdr>
                </w:div>
                <w:div w:id="2053188951">
                  <w:marLeft w:val="0"/>
                  <w:marRight w:val="0"/>
                  <w:marTop w:val="0"/>
                  <w:marBottom w:val="0"/>
                  <w:divBdr>
                    <w:top w:val="none" w:sz="0" w:space="0" w:color="auto"/>
                    <w:left w:val="none" w:sz="0" w:space="0" w:color="auto"/>
                    <w:bottom w:val="none" w:sz="0" w:space="0" w:color="auto"/>
                    <w:right w:val="none" w:sz="0" w:space="0" w:color="auto"/>
                  </w:divBdr>
                </w:div>
                <w:div w:id="2053310079">
                  <w:marLeft w:val="0"/>
                  <w:marRight w:val="0"/>
                  <w:marTop w:val="0"/>
                  <w:marBottom w:val="0"/>
                  <w:divBdr>
                    <w:top w:val="none" w:sz="0" w:space="0" w:color="auto"/>
                    <w:left w:val="none" w:sz="0" w:space="0" w:color="auto"/>
                    <w:bottom w:val="none" w:sz="0" w:space="0" w:color="auto"/>
                    <w:right w:val="none" w:sz="0" w:space="0" w:color="auto"/>
                  </w:divBdr>
                </w:div>
                <w:div w:id="2053646791">
                  <w:marLeft w:val="0"/>
                  <w:marRight w:val="0"/>
                  <w:marTop w:val="0"/>
                  <w:marBottom w:val="0"/>
                  <w:divBdr>
                    <w:top w:val="none" w:sz="0" w:space="0" w:color="auto"/>
                    <w:left w:val="none" w:sz="0" w:space="0" w:color="auto"/>
                    <w:bottom w:val="none" w:sz="0" w:space="0" w:color="auto"/>
                    <w:right w:val="none" w:sz="0" w:space="0" w:color="auto"/>
                  </w:divBdr>
                </w:div>
                <w:div w:id="2054113448">
                  <w:marLeft w:val="0"/>
                  <w:marRight w:val="0"/>
                  <w:marTop w:val="0"/>
                  <w:marBottom w:val="0"/>
                  <w:divBdr>
                    <w:top w:val="none" w:sz="0" w:space="0" w:color="auto"/>
                    <w:left w:val="none" w:sz="0" w:space="0" w:color="auto"/>
                    <w:bottom w:val="none" w:sz="0" w:space="0" w:color="auto"/>
                    <w:right w:val="none" w:sz="0" w:space="0" w:color="auto"/>
                  </w:divBdr>
                </w:div>
                <w:div w:id="2054114073">
                  <w:marLeft w:val="0"/>
                  <w:marRight w:val="0"/>
                  <w:marTop w:val="0"/>
                  <w:marBottom w:val="0"/>
                  <w:divBdr>
                    <w:top w:val="none" w:sz="0" w:space="0" w:color="auto"/>
                    <w:left w:val="none" w:sz="0" w:space="0" w:color="auto"/>
                    <w:bottom w:val="none" w:sz="0" w:space="0" w:color="auto"/>
                    <w:right w:val="none" w:sz="0" w:space="0" w:color="auto"/>
                  </w:divBdr>
                </w:div>
                <w:div w:id="2054304108">
                  <w:marLeft w:val="0"/>
                  <w:marRight w:val="0"/>
                  <w:marTop w:val="0"/>
                  <w:marBottom w:val="0"/>
                  <w:divBdr>
                    <w:top w:val="none" w:sz="0" w:space="0" w:color="auto"/>
                    <w:left w:val="none" w:sz="0" w:space="0" w:color="auto"/>
                    <w:bottom w:val="none" w:sz="0" w:space="0" w:color="auto"/>
                    <w:right w:val="none" w:sz="0" w:space="0" w:color="auto"/>
                  </w:divBdr>
                </w:div>
                <w:div w:id="2055619224">
                  <w:marLeft w:val="0"/>
                  <w:marRight w:val="0"/>
                  <w:marTop w:val="0"/>
                  <w:marBottom w:val="0"/>
                  <w:divBdr>
                    <w:top w:val="none" w:sz="0" w:space="0" w:color="auto"/>
                    <w:left w:val="none" w:sz="0" w:space="0" w:color="auto"/>
                    <w:bottom w:val="none" w:sz="0" w:space="0" w:color="auto"/>
                    <w:right w:val="none" w:sz="0" w:space="0" w:color="auto"/>
                  </w:divBdr>
                </w:div>
                <w:div w:id="2058313115">
                  <w:marLeft w:val="840"/>
                  <w:marRight w:val="0"/>
                  <w:marTop w:val="0"/>
                  <w:marBottom w:val="0"/>
                  <w:divBdr>
                    <w:top w:val="none" w:sz="0" w:space="0" w:color="auto"/>
                    <w:left w:val="none" w:sz="0" w:space="0" w:color="auto"/>
                    <w:bottom w:val="none" w:sz="0" w:space="0" w:color="auto"/>
                    <w:right w:val="none" w:sz="0" w:space="0" w:color="auto"/>
                  </w:divBdr>
                </w:div>
                <w:div w:id="2065829099">
                  <w:marLeft w:val="0"/>
                  <w:marRight w:val="0"/>
                  <w:marTop w:val="0"/>
                  <w:marBottom w:val="0"/>
                  <w:divBdr>
                    <w:top w:val="none" w:sz="0" w:space="0" w:color="auto"/>
                    <w:left w:val="none" w:sz="0" w:space="0" w:color="auto"/>
                    <w:bottom w:val="none" w:sz="0" w:space="0" w:color="auto"/>
                    <w:right w:val="none" w:sz="0" w:space="0" w:color="auto"/>
                  </w:divBdr>
                </w:div>
                <w:div w:id="2066223647">
                  <w:marLeft w:val="0"/>
                  <w:marRight w:val="0"/>
                  <w:marTop w:val="0"/>
                  <w:marBottom w:val="0"/>
                  <w:divBdr>
                    <w:top w:val="none" w:sz="0" w:space="0" w:color="auto"/>
                    <w:left w:val="none" w:sz="0" w:space="0" w:color="auto"/>
                    <w:bottom w:val="none" w:sz="0" w:space="0" w:color="auto"/>
                    <w:right w:val="none" w:sz="0" w:space="0" w:color="auto"/>
                  </w:divBdr>
                </w:div>
                <w:div w:id="2067142625">
                  <w:marLeft w:val="0"/>
                  <w:marRight w:val="0"/>
                  <w:marTop w:val="0"/>
                  <w:marBottom w:val="0"/>
                  <w:divBdr>
                    <w:top w:val="none" w:sz="0" w:space="0" w:color="auto"/>
                    <w:left w:val="none" w:sz="0" w:space="0" w:color="auto"/>
                    <w:bottom w:val="none" w:sz="0" w:space="0" w:color="auto"/>
                    <w:right w:val="none" w:sz="0" w:space="0" w:color="auto"/>
                  </w:divBdr>
                </w:div>
                <w:div w:id="2067295903">
                  <w:marLeft w:val="0"/>
                  <w:marRight w:val="0"/>
                  <w:marTop w:val="0"/>
                  <w:marBottom w:val="0"/>
                  <w:divBdr>
                    <w:top w:val="none" w:sz="0" w:space="0" w:color="auto"/>
                    <w:left w:val="none" w:sz="0" w:space="0" w:color="auto"/>
                    <w:bottom w:val="none" w:sz="0" w:space="0" w:color="auto"/>
                    <w:right w:val="none" w:sz="0" w:space="0" w:color="auto"/>
                  </w:divBdr>
                </w:div>
                <w:div w:id="2071227981">
                  <w:marLeft w:val="0"/>
                  <w:marRight w:val="0"/>
                  <w:marTop w:val="0"/>
                  <w:marBottom w:val="0"/>
                  <w:divBdr>
                    <w:top w:val="none" w:sz="0" w:space="0" w:color="auto"/>
                    <w:left w:val="none" w:sz="0" w:space="0" w:color="auto"/>
                    <w:bottom w:val="none" w:sz="0" w:space="0" w:color="auto"/>
                    <w:right w:val="none" w:sz="0" w:space="0" w:color="auto"/>
                  </w:divBdr>
                </w:div>
                <w:div w:id="2072262694">
                  <w:marLeft w:val="0"/>
                  <w:marRight w:val="0"/>
                  <w:marTop w:val="0"/>
                  <w:marBottom w:val="0"/>
                  <w:divBdr>
                    <w:top w:val="none" w:sz="0" w:space="0" w:color="auto"/>
                    <w:left w:val="none" w:sz="0" w:space="0" w:color="auto"/>
                    <w:bottom w:val="none" w:sz="0" w:space="0" w:color="auto"/>
                    <w:right w:val="none" w:sz="0" w:space="0" w:color="auto"/>
                  </w:divBdr>
                </w:div>
                <w:div w:id="2072849645">
                  <w:marLeft w:val="0"/>
                  <w:marRight w:val="0"/>
                  <w:marTop w:val="0"/>
                  <w:marBottom w:val="0"/>
                  <w:divBdr>
                    <w:top w:val="none" w:sz="0" w:space="0" w:color="auto"/>
                    <w:left w:val="none" w:sz="0" w:space="0" w:color="auto"/>
                    <w:bottom w:val="none" w:sz="0" w:space="0" w:color="auto"/>
                    <w:right w:val="none" w:sz="0" w:space="0" w:color="auto"/>
                  </w:divBdr>
                </w:div>
                <w:div w:id="2073389251">
                  <w:marLeft w:val="0"/>
                  <w:marRight w:val="0"/>
                  <w:marTop w:val="0"/>
                  <w:marBottom w:val="0"/>
                  <w:divBdr>
                    <w:top w:val="none" w:sz="0" w:space="0" w:color="auto"/>
                    <w:left w:val="none" w:sz="0" w:space="0" w:color="auto"/>
                    <w:bottom w:val="none" w:sz="0" w:space="0" w:color="auto"/>
                    <w:right w:val="none" w:sz="0" w:space="0" w:color="auto"/>
                  </w:divBdr>
                </w:div>
                <w:div w:id="2073769944">
                  <w:marLeft w:val="0"/>
                  <w:marRight w:val="0"/>
                  <w:marTop w:val="0"/>
                  <w:marBottom w:val="0"/>
                  <w:divBdr>
                    <w:top w:val="none" w:sz="0" w:space="0" w:color="auto"/>
                    <w:left w:val="none" w:sz="0" w:space="0" w:color="auto"/>
                    <w:bottom w:val="none" w:sz="0" w:space="0" w:color="auto"/>
                    <w:right w:val="none" w:sz="0" w:space="0" w:color="auto"/>
                  </w:divBdr>
                </w:div>
                <w:div w:id="2074501656">
                  <w:marLeft w:val="0"/>
                  <w:marRight w:val="0"/>
                  <w:marTop w:val="0"/>
                  <w:marBottom w:val="0"/>
                  <w:divBdr>
                    <w:top w:val="none" w:sz="0" w:space="0" w:color="auto"/>
                    <w:left w:val="none" w:sz="0" w:space="0" w:color="auto"/>
                    <w:bottom w:val="none" w:sz="0" w:space="0" w:color="auto"/>
                    <w:right w:val="none" w:sz="0" w:space="0" w:color="auto"/>
                  </w:divBdr>
                </w:div>
                <w:div w:id="2075543815">
                  <w:marLeft w:val="720"/>
                  <w:marRight w:val="0"/>
                  <w:marTop w:val="0"/>
                  <w:marBottom w:val="0"/>
                  <w:divBdr>
                    <w:top w:val="none" w:sz="0" w:space="0" w:color="auto"/>
                    <w:left w:val="none" w:sz="0" w:space="0" w:color="auto"/>
                    <w:bottom w:val="none" w:sz="0" w:space="0" w:color="auto"/>
                    <w:right w:val="none" w:sz="0" w:space="0" w:color="auto"/>
                  </w:divBdr>
                </w:div>
                <w:div w:id="2078896155">
                  <w:marLeft w:val="0"/>
                  <w:marRight w:val="0"/>
                  <w:marTop w:val="0"/>
                  <w:marBottom w:val="0"/>
                  <w:divBdr>
                    <w:top w:val="none" w:sz="0" w:space="0" w:color="auto"/>
                    <w:left w:val="none" w:sz="0" w:space="0" w:color="auto"/>
                    <w:bottom w:val="none" w:sz="0" w:space="0" w:color="auto"/>
                    <w:right w:val="none" w:sz="0" w:space="0" w:color="auto"/>
                  </w:divBdr>
                </w:div>
                <w:div w:id="2080400875">
                  <w:marLeft w:val="0"/>
                  <w:marRight w:val="0"/>
                  <w:marTop w:val="0"/>
                  <w:marBottom w:val="0"/>
                  <w:divBdr>
                    <w:top w:val="none" w:sz="0" w:space="0" w:color="auto"/>
                    <w:left w:val="none" w:sz="0" w:space="0" w:color="auto"/>
                    <w:bottom w:val="none" w:sz="0" w:space="0" w:color="auto"/>
                    <w:right w:val="none" w:sz="0" w:space="0" w:color="auto"/>
                  </w:divBdr>
                </w:div>
                <w:div w:id="2080713098">
                  <w:marLeft w:val="0"/>
                  <w:marRight w:val="0"/>
                  <w:marTop w:val="0"/>
                  <w:marBottom w:val="0"/>
                  <w:divBdr>
                    <w:top w:val="none" w:sz="0" w:space="0" w:color="auto"/>
                    <w:left w:val="none" w:sz="0" w:space="0" w:color="auto"/>
                    <w:bottom w:val="none" w:sz="0" w:space="0" w:color="auto"/>
                    <w:right w:val="none" w:sz="0" w:space="0" w:color="auto"/>
                  </w:divBdr>
                </w:div>
                <w:div w:id="2080983767">
                  <w:marLeft w:val="0"/>
                  <w:marRight w:val="0"/>
                  <w:marTop w:val="0"/>
                  <w:marBottom w:val="0"/>
                  <w:divBdr>
                    <w:top w:val="none" w:sz="0" w:space="0" w:color="auto"/>
                    <w:left w:val="none" w:sz="0" w:space="0" w:color="auto"/>
                    <w:bottom w:val="none" w:sz="0" w:space="0" w:color="auto"/>
                    <w:right w:val="none" w:sz="0" w:space="0" w:color="auto"/>
                  </w:divBdr>
                </w:div>
                <w:div w:id="2081756168">
                  <w:marLeft w:val="0"/>
                  <w:marRight w:val="0"/>
                  <w:marTop w:val="0"/>
                  <w:marBottom w:val="0"/>
                  <w:divBdr>
                    <w:top w:val="none" w:sz="0" w:space="0" w:color="auto"/>
                    <w:left w:val="none" w:sz="0" w:space="0" w:color="auto"/>
                    <w:bottom w:val="none" w:sz="0" w:space="0" w:color="auto"/>
                    <w:right w:val="none" w:sz="0" w:space="0" w:color="auto"/>
                  </w:divBdr>
                </w:div>
                <w:div w:id="2082829933">
                  <w:marLeft w:val="0"/>
                  <w:marRight w:val="0"/>
                  <w:marTop w:val="0"/>
                  <w:marBottom w:val="0"/>
                  <w:divBdr>
                    <w:top w:val="none" w:sz="0" w:space="0" w:color="auto"/>
                    <w:left w:val="none" w:sz="0" w:space="0" w:color="auto"/>
                    <w:bottom w:val="none" w:sz="0" w:space="0" w:color="auto"/>
                    <w:right w:val="none" w:sz="0" w:space="0" w:color="auto"/>
                  </w:divBdr>
                </w:div>
                <w:div w:id="2083140675">
                  <w:marLeft w:val="0"/>
                  <w:marRight w:val="0"/>
                  <w:marTop w:val="0"/>
                  <w:marBottom w:val="0"/>
                  <w:divBdr>
                    <w:top w:val="none" w:sz="0" w:space="0" w:color="auto"/>
                    <w:left w:val="none" w:sz="0" w:space="0" w:color="auto"/>
                    <w:bottom w:val="none" w:sz="0" w:space="0" w:color="auto"/>
                    <w:right w:val="none" w:sz="0" w:space="0" w:color="auto"/>
                  </w:divBdr>
                </w:div>
                <w:div w:id="2083335099">
                  <w:marLeft w:val="0"/>
                  <w:marRight w:val="0"/>
                  <w:marTop w:val="0"/>
                  <w:marBottom w:val="0"/>
                  <w:divBdr>
                    <w:top w:val="none" w:sz="0" w:space="0" w:color="auto"/>
                    <w:left w:val="none" w:sz="0" w:space="0" w:color="auto"/>
                    <w:bottom w:val="none" w:sz="0" w:space="0" w:color="auto"/>
                    <w:right w:val="none" w:sz="0" w:space="0" w:color="auto"/>
                  </w:divBdr>
                </w:div>
                <w:div w:id="2083673468">
                  <w:marLeft w:val="0"/>
                  <w:marRight w:val="0"/>
                  <w:marTop w:val="0"/>
                  <w:marBottom w:val="0"/>
                  <w:divBdr>
                    <w:top w:val="none" w:sz="0" w:space="0" w:color="auto"/>
                    <w:left w:val="none" w:sz="0" w:space="0" w:color="auto"/>
                    <w:bottom w:val="none" w:sz="0" w:space="0" w:color="auto"/>
                    <w:right w:val="none" w:sz="0" w:space="0" w:color="auto"/>
                  </w:divBdr>
                </w:div>
                <w:div w:id="2083746936">
                  <w:marLeft w:val="720"/>
                  <w:marRight w:val="0"/>
                  <w:marTop w:val="0"/>
                  <w:marBottom w:val="0"/>
                  <w:divBdr>
                    <w:top w:val="none" w:sz="0" w:space="0" w:color="auto"/>
                    <w:left w:val="none" w:sz="0" w:space="0" w:color="auto"/>
                    <w:bottom w:val="none" w:sz="0" w:space="0" w:color="auto"/>
                    <w:right w:val="none" w:sz="0" w:space="0" w:color="auto"/>
                  </w:divBdr>
                </w:div>
                <w:div w:id="2084790190">
                  <w:marLeft w:val="0"/>
                  <w:marRight w:val="0"/>
                  <w:marTop w:val="0"/>
                  <w:marBottom w:val="0"/>
                  <w:divBdr>
                    <w:top w:val="none" w:sz="0" w:space="0" w:color="auto"/>
                    <w:left w:val="none" w:sz="0" w:space="0" w:color="auto"/>
                    <w:bottom w:val="none" w:sz="0" w:space="0" w:color="auto"/>
                    <w:right w:val="none" w:sz="0" w:space="0" w:color="auto"/>
                  </w:divBdr>
                </w:div>
                <w:div w:id="2085564709">
                  <w:marLeft w:val="720"/>
                  <w:marRight w:val="0"/>
                  <w:marTop w:val="0"/>
                  <w:marBottom w:val="0"/>
                  <w:divBdr>
                    <w:top w:val="none" w:sz="0" w:space="0" w:color="auto"/>
                    <w:left w:val="none" w:sz="0" w:space="0" w:color="auto"/>
                    <w:bottom w:val="none" w:sz="0" w:space="0" w:color="auto"/>
                    <w:right w:val="none" w:sz="0" w:space="0" w:color="auto"/>
                  </w:divBdr>
                </w:div>
                <w:div w:id="2085911020">
                  <w:marLeft w:val="0"/>
                  <w:marRight w:val="0"/>
                  <w:marTop w:val="0"/>
                  <w:marBottom w:val="0"/>
                  <w:divBdr>
                    <w:top w:val="none" w:sz="0" w:space="0" w:color="auto"/>
                    <w:left w:val="none" w:sz="0" w:space="0" w:color="auto"/>
                    <w:bottom w:val="none" w:sz="0" w:space="0" w:color="auto"/>
                    <w:right w:val="none" w:sz="0" w:space="0" w:color="auto"/>
                  </w:divBdr>
                </w:div>
                <w:div w:id="2086098641">
                  <w:marLeft w:val="0"/>
                  <w:marRight w:val="0"/>
                  <w:marTop w:val="0"/>
                  <w:marBottom w:val="0"/>
                  <w:divBdr>
                    <w:top w:val="none" w:sz="0" w:space="0" w:color="auto"/>
                    <w:left w:val="none" w:sz="0" w:space="0" w:color="auto"/>
                    <w:bottom w:val="none" w:sz="0" w:space="0" w:color="auto"/>
                    <w:right w:val="none" w:sz="0" w:space="0" w:color="auto"/>
                  </w:divBdr>
                </w:div>
                <w:div w:id="2087190677">
                  <w:marLeft w:val="0"/>
                  <w:marRight w:val="0"/>
                  <w:marTop w:val="0"/>
                  <w:marBottom w:val="0"/>
                  <w:divBdr>
                    <w:top w:val="none" w:sz="0" w:space="0" w:color="auto"/>
                    <w:left w:val="none" w:sz="0" w:space="0" w:color="auto"/>
                    <w:bottom w:val="none" w:sz="0" w:space="0" w:color="auto"/>
                    <w:right w:val="none" w:sz="0" w:space="0" w:color="auto"/>
                  </w:divBdr>
                </w:div>
                <w:div w:id="2087531938">
                  <w:marLeft w:val="0"/>
                  <w:marRight w:val="0"/>
                  <w:marTop w:val="0"/>
                  <w:marBottom w:val="0"/>
                  <w:divBdr>
                    <w:top w:val="none" w:sz="0" w:space="0" w:color="auto"/>
                    <w:left w:val="none" w:sz="0" w:space="0" w:color="auto"/>
                    <w:bottom w:val="none" w:sz="0" w:space="0" w:color="auto"/>
                    <w:right w:val="none" w:sz="0" w:space="0" w:color="auto"/>
                  </w:divBdr>
                </w:div>
                <w:div w:id="2088644599">
                  <w:marLeft w:val="0"/>
                  <w:marRight w:val="0"/>
                  <w:marTop w:val="0"/>
                  <w:marBottom w:val="0"/>
                  <w:divBdr>
                    <w:top w:val="none" w:sz="0" w:space="0" w:color="auto"/>
                    <w:left w:val="none" w:sz="0" w:space="0" w:color="auto"/>
                    <w:bottom w:val="none" w:sz="0" w:space="0" w:color="auto"/>
                    <w:right w:val="none" w:sz="0" w:space="0" w:color="auto"/>
                  </w:divBdr>
                </w:div>
                <w:div w:id="2088990053">
                  <w:marLeft w:val="0"/>
                  <w:marRight w:val="0"/>
                  <w:marTop w:val="0"/>
                  <w:marBottom w:val="0"/>
                  <w:divBdr>
                    <w:top w:val="none" w:sz="0" w:space="0" w:color="auto"/>
                    <w:left w:val="none" w:sz="0" w:space="0" w:color="auto"/>
                    <w:bottom w:val="none" w:sz="0" w:space="0" w:color="auto"/>
                    <w:right w:val="none" w:sz="0" w:space="0" w:color="auto"/>
                  </w:divBdr>
                </w:div>
                <w:div w:id="2089382710">
                  <w:marLeft w:val="0"/>
                  <w:marRight w:val="0"/>
                  <w:marTop w:val="0"/>
                  <w:marBottom w:val="0"/>
                  <w:divBdr>
                    <w:top w:val="none" w:sz="0" w:space="0" w:color="auto"/>
                    <w:left w:val="none" w:sz="0" w:space="0" w:color="auto"/>
                    <w:bottom w:val="none" w:sz="0" w:space="0" w:color="auto"/>
                    <w:right w:val="none" w:sz="0" w:space="0" w:color="auto"/>
                  </w:divBdr>
                </w:div>
                <w:div w:id="2090156286">
                  <w:marLeft w:val="0"/>
                  <w:marRight w:val="0"/>
                  <w:marTop w:val="0"/>
                  <w:marBottom w:val="0"/>
                  <w:divBdr>
                    <w:top w:val="none" w:sz="0" w:space="0" w:color="auto"/>
                    <w:left w:val="none" w:sz="0" w:space="0" w:color="auto"/>
                    <w:bottom w:val="none" w:sz="0" w:space="0" w:color="auto"/>
                    <w:right w:val="none" w:sz="0" w:space="0" w:color="auto"/>
                  </w:divBdr>
                </w:div>
                <w:div w:id="2090346913">
                  <w:marLeft w:val="0"/>
                  <w:marRight w:val="0"/>
                  <w:marTop w:val="0"/>
                  <w:marBottom w:val="0"/>
                  <w:divBdr>
                    <w:top w:val="none" w:sz="0" w:space="0" w:color="auto"/>
                    <w:left w:val="none" w:sz="0" w:space="0" w:color="auto"/>
                    <w:bottom w:val="none" w:sz="0" w:space="0" w:color="auto"/>
                    <w:right w:val="none" w:sz="0" w:space="0" w:color="auto"/>
                  </w:divBdr>
                </w:div>
                <w:div w:id="2090733813">
                  <w:marLeft w:val="0"/>
                  <w:marRight w:val="0"/>
                  <w:marTop w:val="0"/>
                  <w:marBottom w:val="0"/>
                  <w:divBdr>
                    <w:top w:val="none" w:sz="0" w:space="0" w:color="auto"/>
                    <w:left w:val="none" w:sz="0" w:space="0" w:color="auto"/>
                    <w:bottom w:val="none" w:sz="0" w:space="0" w:color="auto"/>
                    <w:right w:val="none" w:sz="0" w:space="0" w:color="auto"/>
                  </w:divBdr>
                </w:div>
                <w:div w:id="2091999885">
                  <w:marLeft w:val="0"/>
                  <w:marRight w:val="0"/>
                  <w:marTop w:val="0"/>
                  <w:marBottom w:val="0"/>
                  <w:divBdr>
                    <w:top w:val="none" w:sz="0" w:space="0" w:color="auto"/>
                    <w:left w:val="none" w:sz="0" w:space="0" w:color="auto"/>
                    <w:bottom w:val="none" w:sz="0" w:space="0" w:color="auto"/>
                    <w:right w:val="none" w:sz="0" w:space="0" w:color="auto"/>
                  </w:divBdr>
                </w:div>
                <w:div w:id="2092072043">
                  <w:marLeft w:val="0"/>
                  <w:marRight w:val="0"/>
                  <w:marTop w:val="0"/>
                  <w:marBottom w:val="0"/>
                  <w:divBdr>
                    <w:top w:val="none" w:sz="0" w:space="0" w:color="auto"/>
                    <w:left w:val="none" w:sz="0" w:space="0" w:color="auto"/>
                    <w:bottom w:val="none" w:sz="0" w:space="0" w:color="auto"/>
                    <w:right w:val="none" w:sz="0" w:space="0" w:color="auto"/>
                  </w:divBdr>
                </w:div>
                <w:div w:id="2092461443">
                  <w:marLeft w:val="0"/>
                  <w:marRight w:val="0"/>
                  <w:marTop w:val="0"/>
                  <w:marBottom w:val="0"/>
                  <w:divBdr>
                    <w:top w:val="none" w:sz="0" w:space="0" w:color="auto"/>
                    <w:left w:val="none" w:sz="0" w:space="0" w:color="auto"/>
                    <w:bottom w:val="none" w:sz="0" w:space="0" w:color="auto"/>
                    <w:right w:val="none" w:sz="0" w:space="0" w:color="auto"/>
                  </w:divBdr>
                </w:div>
                <w:div w:id="2093771705">
                  <w:marLeft w:val="0"/>
                  <w:marRight w:val="0"/>
                  <w:marTop w:val="0"/>
                  <w:marBottom w:val="0"/>
                  <w:divBdr>
                    <w:top w:val="none" w:sz="0" w:space="0" w:color="auto"/>
                    <w:left w:val="none" w:sz="0" w:space="0" w:color="auto"/>
                    <w:bottom w:val="none" w:sz="0" w:space="0" w:color="auto"/>
                    <w:right w:val="none" w:sz="0" w:space="0" w:color="auto"/>
                  </w:divBdr>
                </w:div>
                <w:div w:id="2096978694">
                  <w:marLeft w:val="0"/>
                  <w:marRight w:val="0"/>
                  <w:marTop w:val="0"/>
                  <w:marBottom w:val="0"/>
                  <w:divBdr>
                    <w:top w:val="none" w:sz="0" w:space="0" w:color="auto"/>
                    <w:left w:val="none" w:sz="0" w:space="0" w:color="auto"/>
                    <w:bottom w:val="none" w:sz="0" w:space="0" w:color="auto"/>
                    <w:right w:val="none" w:sz="0" w:space="0" w:color="auto"/>
                  </w:divBdr>
                </w:div>
                <w:div w:id="2097438457">
                  <w:marLeft w:val="0"/>
                  <w:marRight w:val="0"/>
                  <w:marTop w:val="0"/>
                  <w:marBottom w:val="0"/>
                  <w:divBdr>
                    <w:top w:val="none" w:sz="0" w:space="0" w:color="auto"/>
                    <w:left w:val="none" w:sz="0" w:space="0" w:color="auto"/>
                    <w:bottom w:val="none" w:sz="0" w:space="0" w:color="auto"/>
                    <w:right w:val="none" w:sz="0" w:space="0" w:color="auto"/>
                  </w:divBdr>
                </w:div>
                <w:div w:id="2097820642">
                  <w:marLeft w:val="0"/>
                  <w:marRight w:val="0"/>
                  <w:marTop w:val="0"/>
                  <w:marBottom w:val="0"/>
                  <w:divBdr>
                    <w:top w:val="none" w:sz="0" w:space="0" w:color="auto"/>
                    <w:left w:val="none" w:sz="0" w:space="0" w:color="auto"/>
                    <w:bottom w:val="none" w:sz="0" w:space="0" w:color="auto"/>
                    <w:right w:val="none" w:sz="0" w:space="0" w:color="auto"/>
                  </w:divBdr>
                </w:div>
                <w:div w:id="2097901209">
                  <w:marLeft w:val="0"/>
                  <w:marRight w:val="0"/>
                  <w:marTop w:val="0"/>
                  <w:marBottom w:val="0"/>
                  <w:divBdr>
                    <w:top w:val="none" w:sz="0" w:space="0" w:color="auto"/>
                    <w:left w:val="none" w:sz="0" w:space="0" w:color="auto"/>
                    <w:bottom w:val="none" w:sz="0" w:space="0" w:color="auto"/>
                    <w:right w:val="none" w:sz="0" w:space="0" w:color="auto"/>
                  </w:divBdr>
                </w:div>
                <w:div w:id="2098405103">
                  <w:marLeft w:val="0"/>
                  <w:marRight w:val="0"/>
                  <w:marTop w:val="0"/>
                  <w:marBottom w:val="0"/>
                  <w:divBdr>
                    <w:top w:val="none" w:sz="0" w:space="0" w:color="auto"/>
                    <w:left w:val="none" w:sz="0" w:space="0" w:color="auto"/>
                    <w:bottom w:val="none" w:sz="0" w:space="0" w:color="auto"/>
                    <w:right w:val="none" w:sz="0" w:space="0" w:color="auto"/>
                  </w:divBdr>
                </w:div>
                <w:div w:id="2098940318">
                  <w:marLeft w:val="0"/>
                  <w:marRight w:val="0"/>
                  <w:marTop w:val="0"/>
                  <w:marBottom w:val="0"/>
                  <w:divBdr>
                    <w:top w:val="none" w:sz="0" w:space="0" w:color="auto"/>
                    <w:left w:val="none" w:sz="0" w:space="0" w:color="auto"/>
                    <w:bottom w:val="none" w:sz="0" w:space="0" w:color="auto"/>
                    <w:right w:val="none" w:sz="0" w:space="0" w:color="auto"/>
                  </w:divBdr>
                </w:div>
                <w:div w:id="2099253523">
                  <w:marLeft w:val="0"/>
                  <w:marRight w:val="0"/>
                  <w:marTop w:val="0"/>
                  <w:marBottom w:val="0"/>
                  <w:divBdr>
                    <w:top w:val="none" w:sz="0" w:space="0" w:color="auto"/>
                    <w:left w:val="none" w:sz="0" w:space="0" w:color="auto"/>
                    <w:bottom w:val="none" w:sz="0" w:space="0" w:color="auto"/>
                    <w:right w:val="none" w:sz="0" w:space="0" w:color="auto"/>
                  </w:divBdr>
                </w:div>
                <w:div w:id="2099668267">
                  <w:marLeft w:val="0"/>
                  <w:marRight w:val="0"/>
                  <w:marTop w:val="0"/>
                  <w:marBottom w:val="0"/>
                  <w:divBdr>
                    <w:top w:val="none" w:sz="0" w:space="0" w:color="auto"/>
                    <w:left w:val="none" w:sz="0" w:space="0" w:color="auto"/>
                    <w:bottom w:val="none" w:sz="0" w:space="0" w:color="auto"/>
                    <w:right w:val="none" w:sz="0" w:space="0" w:color="auto"/>
                  </w:divBdr>
                </w:div>
                <w:div w:id="2100907902">
                  <w:marLeft w:val="0"/>
                  <w:marRight w:val="0"/>
                  <w:marTop w:val="0"/>
                  <w:marBottom w:val="0"/>
                  <w:divBdr>
                    <w:top w:val="none" w:sz="0" w:space="0" w:color="auto"/>
                    <w:left w:val="none" w:sz="0" w:space="0" w:color="auto"/>
                    <w:bottom w:val="none" w:sz="0" w:space="0" w:color="auto"/>
                    <w:right w:val="none" w:sz="0" w:space="0" w:color="auto"/>
                  </w:divBdr>
                </w:div>
                <w:div w:id="2104181994">
                  <w:marLeft w:val="0"/>
                  <w:marRight w:val="0"/>
                  <w:marTop w:val="0"/>
                  <w:marBottom w:val="0"/>
                  <w:divBdr>
                    <w:top w:val="none" w:sz="0" w:space="0" w:color="auto"/>
                    <w:left w:val="none" w:sz="0" w:space="0" w:color="auto"/>
                    <w:bottom w:val="none" w:sz="0" w:space="0" w:color="auto"/>
                    <w:right w:val="none" w:sz="0" w:space="0" w:color="auto"/>
                  </w:divBdr>
                </w:div>
                <w:div w:id="2104564766">
                  <w:marLeft w:val="0"/>
                  <w:marRight w:val="0"/>
                  <w:marTop w:val="0"/>
                  <w:marBottom w:val="0"/>
                  <w:divBdr>
                    <w:top w:val="none" w:sz="0" w:space="0" w:color="auto"/>
                    <w:left w:val="none" w:sz="0" w:space="0" w:color="auto"/>
                    <w:bottom w:val="none" w:sz="0" w:space="0" w:color="auto"/>
                    <w:right w:val="none" w:sz="0" w:space="0" w:color="auto"/>
                  </w:divBdr>
                  <w:divsChild>
                    <w:div w:id="974718095">
                      <w:marLeft w:val="0"/>
                      <w:marRight w:val="0"/>
                      <w:marTop w:val="0"/>
                      <w:marBottom w:val="0"/>
                      <w:divBdr>
                        <w:top w:val="none" w:sz="0" w:space="0" w:color="auto"/>
                        <w:left w:val="none" w:sz="0" w:space="0" w:color="auto"/>
                        <w:bottom w:val="none" w:sz="0" w:space="0" w:color="auto"/>
                        <w:right w:val="none" w:sz="0" w:space="0" w:color="auto"/>
                      </w:divBdr>
                    </w:div>
                  </w:divsChild>
                </w:div>
                <w:div w:id="2104758770">
                  <w:marLeft w:val="0"/>
                  <w:marRight w:val="0"/>
                  <w:marTop w:val="0"/>
                  <w:marBottom w:val="0"/>
                  <w:divBdr>
                    <w:top w:val="none" w:sz="0" w:space="0" w:color="auto"/>
                    <w:left w:val="none" w:sz="0" w:space="0" w:color="auto"/>
                    <w:bottom w:val="none" w:sz="0" w:space="0" w:color="auto"/>
                    <w:right w:val="none" w:sz="0" w:space="0" w:color="auto"/>
                  </w:divBdr>
                </w:div>
                <w:div w:id="2105375462">
                  <w:marLeft w:val="0"/>
                  <w:marRight w:val="0"/>
                  <w:marTop w:val="0"/>
                  <w:marBottom w:val="0"/>
                  <w:divBdr>
                    <w:top w:val="none" w:sz="0" w:space="0" w:color="auto"/>
                    <w:left w:val="none" w:sz="0" w:space="0" w:color="auto"/>
                    <w:bottom w:val="none" w:sz="0" w:space="0" w:color="auto"/>
                    <w:right w:val="none" w:sz="0" w:space="0" w:color="auto"/>
                  </w:divBdr>
                </w:div>
                <w:div w:id="2105413182">
                  <w:marLeft w:val="0"/>
                  <w:marRight w:val="0"/>
                  <w:marTop w:val="0"/>
                  <w:marBottom w:val="0"/>
                  <w:divBdr>
                    <w:top w:val="none" w:sz="0" w:space="0" w:color="auto"/>
                    <w:left w:val="none" w:sz="0" w:space="0" w:color="auto"/>
                    <w:bottom w:val="none" w:sz="0" w:space="0" w:color="auto"/>
                    <w:right w:val="none" w:sz="0" w:space="0" w:color="auto"/>
                  </w:divBdr>
                </w:div>
                <w:div w:id="2105690216">
                  <w:marLeft w:val="0"/>
                  <w:marRight w:val="0"/>
                  <w:marTop w:val="0"/>
                  <w:marBottom w:val="0"/>
                  <w:divBdr>
                    <w:top w:val="none" w:sz="0" w:space="0" w:color="auto"/>
                    <w:left w:val="none" w:sz="0" w:space="0" w:color="auto"/>
                    <w:bottom w:val="none" w:sz="0" w:space="0" w:color="auto"/>
                    <w:right w:val="none" w:sz="0" w:space="0" w:color="auto"/>
                  </w:divBdr>
                </w:div>
                <w:div w:id="2106266830">
                  <w:marLeft w:val="0"/>
                  <w:marRight w:val="0"/>
                  <w:marTop w:val="0"/>
                  <w:marBottom w:val="0"/>
                  <w:divBdr>
                    <w:top w:val="none" w:sz="0" w:space="0" w:color="auto"/>
                    <w:left w:val="none" w:sz="0" w:space="0" w:color="auto"/>
                    <w:bottom w:val="none" w:sz="0" w:space="0" w:color="auto"/>
                    <w:right w:val="none" w:sz="0" w:space="0" w:color="auto"/>
                  </w:divBdr>
                </w:div>
                <w:div w:id="2107262832">
                  <w:marLeft w:val="0"/>
                  <w:marRight w:val="0"/>
                  <w:marTop w:val="0"/>
                  <w:marBottom w:val="0"/>
                  <w:divBdr>
                    <w:top w:val="none" w:sz="0" w:space="0" w:color="auto"/>
                    <w:left w:val="none" w:sz="0" w:space="0" w:color="auto"/>
                    <w:bottom w:val="none" w:sz="0" w:space="0" w:color="auto"/>
                    <w:right w:val="none" w:sz="0" w:space="0" w:color="auto"/>
                  </w:divBdr>
                </w:div>
                <w:div w:id="2108579695">
                  <w:marLeft w:val="0"/>
                  <w:marRight w:val="0"/>
                  <w:marTop w:val="0"/>
                  <w:marBottom w:val="0"/>
                  <w:divBdr>
                    <w:top w:val="none" w:sz="0" w:space="0" w:color="auto"/>
                    <w:left w:val="none" w:sz="0" w:space="0" w:color="auto"/>
                    <w:bottom w:val="none" w:sz="0" w:space="0" w:color="auto"/>
                    <w:right w:val="none" w:sz="0" w:space="0" w:color="auto"/>
                  </w:divBdr>
                </w:div>
                <w:div w:id="2108689700">
                  <w:marLeft w:val="0"/>
                  <w:marRight w:val="0"/>
                  <w:marTop w:val="0"/>
                  <w:marBottom w:val="0"/>
                  <w:divBdr>
                    <w:top w:val="none" w:sz="0" w:space="0" w:color="auto"/>
                    <w:left w:val="none" w:sz="0" w:space="0" w:color="auto"/>
                    <w:bottom w:val="none" w:sz="0" w:space="0" w:color="auto"/>
                    <w:right w:val="none" w:sz="0" w:space="0" w:color="auto"/>
                  </w:divBdr>
                </w:div>
                <w:div w:id="2108849087">
                  <w:marLeft w:val="0"/>
                  <w:marRight w:val="0"/>
                  <w:marTop w:val="0"/>
                  <w:marBottom w:val="0"/>
                  <w:divBdr>
                    <w:top w:val="none" w:sz="0" w:space="0" w:color="auto"/>
                    <w:left w:val="none" w:sz="0" w:space="0" w:color="auto"/>
                    <w:bottom w:val="none" w:sz="0" w:space="0" w:color="auto"/>
                    <w:right w:val="none" w:sz="0" w:space="0" w:color="auto"/>
                  </w:divBdr>
                </w:div>
                <w:div w:id="2109809946">
                  <w:marLeft w:val="0"/>
                  <w:marRight w:val="0"/>
                  <w:marTop w:val="0"/>
                  <w:marBottom w:val="0"/>
                  <w:divBdr>
                    <w:top w:val="none" w:sz="0" w:space="0" w:color="auto"/>
                    <w:left w:val="none" w:sz="0" w:space="0" w:color="auto"/>
                    <w:bottom w:val="none" w:sz="0" w:space="0" w:color="auto"/>
                    <w:right w:val="none" w:sz="0" w:space="0" w:color="auto"/>
                  </w:divBdr>
                  <w:divsChild>
                    <w:div w:id="1691757477">
                      <w:marLeft w:val="0"/>
                      <w:marRight w:val="0"/>
                      <w:marTop w:val="0"/>
                      <w:marBottom w:val="0"/>
                      <w:divBdr>
                        <w:top w:val="none" w:sz="0" w:space="0" w:color="auto"/>
                        <w:left w:val="none" w:sz="0" w:space="0" w:color="auto"/>
                        <w:bottom w:val="none" w:sz="0" w:space="0" w:color="auto"/>
                        <w:right w:val="none" w:sz="0" w:space="0" w:color="auto"/>
                      </w:divBdr>
                    </w:div>
                  </w:divsChild>
                </w:div>
                <w:div w:id="2112780499">
                  <w:marLeft w:val="0"/>
                  <w:marRight w:val="0"/>
                  <w:marTop w:val="0"/>
                  <w:marBottom w:val="0"/>
                  <w:divBdr>
                    <w:top w:val="none" w:sz="0" w:space="0" w:color="auto"/>
                    <w:left w:val="none" w:sz="0" w:space="0" w:color="auto"/>
                    <w:bottom w:val="none" w:sz="0" w:space="0" w:color="auto"/>
                    <w:right w:val="none" w:sz="0" w:space="0" w:color="auto"/>
                  </w:divBdr>
                </w:div>
                <w:div w:id="2113435743">
                  <w:marLeft w:val="0"/>
                  <w:marRight w:val="0"/>
                  <w:marTop w:val="0"/>
                  <w:marBottom w:val="0"/>
                  <w:divBdr>
                    <w:top w:val="none" w:sz="0" w:space="0" w:color="auto"/>
                    <w:left w:val="none" w:sz="0" w:space="0" w:color="auto"/>
                    <w:bottom w:val="none" w:sz="0" w:space="0" w:color="auto"/>
                    <w:right w:val="none" w:sz="0" w:space="0" w:color="auto"/>
                  </w:divBdr>
                </w:div>
                <w:div w:id="2113671715">
                  <w:marLeft w:val="0"/>
                  <w:marRight w:val="0"/>
                  <w:marTop w:val="0"/>
                  <w:marBottom w:val="0"/>
                  <w:divBdr>
                    <w:top w:val="none" w:sz="0" w:space="0" w:color="auto"/>
                    <w:left w:val="none" w:sz="0" w:space="0" w:color="auto"/>
                    <w:bottom w:val="none" w:sz="0" w:space="0" w:color="auto"/>
                    <w:right w:val="none" w:sz="0" w:space="0" w:color="auto"/>
                  </w:divBdr>
                  <w:divsChild>
                    <w:div w:id="143740640">
                      <w:marLeft w:val="0"/>
                      <w:marRight w:val="0"/>
                      <w:marTop w:val="0"/>
                      <w:marBottom w:val="0"/>
                      <w:divBdr>
                        <w:top w:val="none" w:sz="0" w:space="0" w:color="auto"/>
                        <w:left w:val="none" w:sz="0" w:space="0" w:color="auto"/>
                        <w:bottom w:val="none" w:sz="0" w:space="0" w:color="auto"/>
                        <w:right w:val="none" w:sz="0" w:space="0" w:color="auto"/>
                      </w:divBdr>
                    </w:div>
                  </w:divsChild>
                </w:div>
                <w:div w:id="2114394116">
                  <w:marLeft w:val="0"/>
                  <w:marRight w:val="0"/>
                  <w:marTop w:val="0"/>
                  <w:marBottom w:val="0"/>
                  <w:divBdr>
                    <w:top w:val="none" w:sz="0" w:space="0" w:color="auto"/>
                    <w:left w:val="none" w:sz="0" w:space="0" w:color="auto"/>
                    <w:bottom w:val="none" w:sz="0" w:space="0" w:color="auto"/>
                    <w:right w:val="none" w:sz="0" w:space="0" w:color="auto"/>
                  </w:divBdr>
                </w:div>
                <w:div w:id="2115468618">
                  <w:marLeft w:val="0"/>
                  <w:marRight w:val="0"/>
                  <w:marTop w:val="0"/>
                  <w:marBottom w:val="0"/>
                  <w:divBdr>
                    <w:top w:val="none" w:sz="0" w:space="0" w:color="auto"/>
                    <w:left w:val="none" w:sz="0" w:space="0" w:color="auto"/>
                    <w:bottom w:val="none" w:sz="0" w:space="0" w:color="auto"/>
                    <w:right w:val="none" w:sz="0" w:space="0" w:color="auto"/>
                  </w:divBdr>
                </w:div>
                <w:div w:id="2115859532">
                  <w:marLeft w:val="0"/>
                  <w:marRight w:val="0"/>
                  <w:marTop w:val="0"/>
                  <w:marBottom w:val="0"/>
                  <w:divBdr>
                    <w:top w:val="none" w:sz="0" w:space="0" w:color="auto"/>
                    <w:left w:val="none" w:sz="0" w:space="0" w:color="auto"/>
                    <w:bottom w:val="none" w:sz="0" w:space="0" w:color="auto"/>
                    <w:right w:val="none" w:sz="0" w:space="0" w:color="auto"/>
                  </w:divBdr>
                </w:div>
                <w:div w:id="2118596824">
                  <w:marLeft w:val="0"/>
                  <w:marRight w:val="0"/>
                  <w:marTop w:val="0"/>
                  <w:marBottom w:val="0"/>
                  <w:divBdr>
                    <w:top w:val="none" w:sz="0" w:space="0" w:color="auto"/>
                    <w:left w:val="none" w:sz="0" w:space="0" w:color="auto"/>
                    <w:bottom w:val="none" w:sz="0" w:space="0" w:color="auto"/>
                    <w:right w:val="none" w:sz="0" w:space="0" w:color="auto"/>
                  </w:divBdr>
                </w:div>
                <w:div w:id="2118600570">
                  <w:marLeft w:val="0"/>
                  <w:marRight w:val="0"/>
                  <w:marTop w:val="0"/>
                  <w:marBottom w:val="0"/>
                  <w:divBdr>
                    <w:top w:val="none" w:sz="0" w:space="0" w:color="auto"/>
                    <w:left w:val="none" w:sz="0" w:space="0" w:color="auto"/>
                    <w:bottom w:val="none" w:sz="0" w:space="0" w:color="auto"/>
                    <w:right w:val="none" w:sz="0" w:space="0" w:color="auto"/>
                  </w:divBdr>
                </w:div>
                <w:div w:id="2119567552">
                  <w:marLeft w:val="0"/>
                  <w:marRight w:val="0"/>
                  <w:marTop w:val="0"/>
                  <w:marBottom w:val="0"/>
                  <w:divBdr>
                    <w:top w:val="none" w:sz="0" w:space="0" w:color="auto"/>
                    <w:left w:val="none" w:sz="0" w:space="0" w:color="auto"/>
                    <w:bottom w:val="none" w:sz="0" w:space="0" w:color="auto"/>
                    <w:right w:val="none" w:sz="0" w:space="0" w:color="auto"/>
                  </w:divBdr>
                </w:div>
                <w:div w:id="2120224155">
                  <w:marLeft w:val="0"/>
                  <w:marRight w:val="0"/>
                  <w:marTop w:val="0"/>
                  <w:marBottom w:val="0"/>
                  <w:divBdr>
                    <w:top w:val="none" w:sz="0" w:space="0" w:color="auto"/>
                    <w:left w:val="none" w:sz="0" w:space="0" w:color="auto"/>
                    <w:bottom w:val="none" w:sz="0" w:space="0" w:color="auto"/>
                    <w:right w:val="none" w:sz="0" w:space="0" w:color="auto"/>
                  </w:divBdr>
                </w:div>
                <w:div w:id="2120366099">
                  <w:marLeft w:val="0"/>
                  <w:marRight w:val="0"/>
                  <w:marTop w:val="0"/>
                  <w:marBottom w:val="0"/>
                  <w:divBdr>
                    <w:top w:val="none" w:sz="0" w:space="0" w:color="auto"/>
                    <w:left w:val="none" w:sz="0" w:space="0" w:color="auto"/>
                    <w:bottom w:val="none" w:sz="0" w:space="0" w:color="auto"/>
                    <w:right w:val="none" w:sz="0" w:space="0" w:color="auto"/>
                  </w:divBdr>
                </w:div>
                <w:div w:id="2121097731">
                  <w:marLeft w:val="0"/>
                  <w:marRight w:val="0"/>
                  <w:marTop w:val="0"/>
                  <w:marBottom w:val="0"/>
                  <w:divBdr>
                    <w:top w:val="none" w:sz="0" w:space="0" w:color="auto"/>
                    <w:left w:val="none" w:sz="0" w:space="0" w:color="auto"/>
                    <w:bottom w:val="none" w:sz="0" w:space="0" w:color="auto"/>
                    <w:right w:val="none" w:sz="0" w:space="0" w:color="auto"/>
                  </w:divBdr>
                </w:div>
                <w:div w:id="2121680081">
                  <w:marLeft w:val="0"/>
                  <w:marRight w:val="0"/>
                  <w:marTop w:val="0"/>
                  <w:marBottom w:val="0"/>
                  <w:divBdr>
                    <w:top w:val="none" w:sz="0" w:space="0" w:color="auto"/>
                    <w:left w:val="none" w:sz="0" w:space="0" w:color="auto"/>
                    <w:bottom w:val="none" w:sz="0" w:space="0" w:color="auto"/>
                    <w:right w:val="none" w:sz="0" w:space="0" w:color="auto"/>
                  </w:divBdr>
                </w:div>
                <w:div w:id="2123648174">
                  <w:marLeft w:val="0"/>
                  <w:marRight w:val="0"/>
                  <w:marTop w:val="0"/>
                  <w:marBottom w:val="0"/>
                  <w:divBdr>
                    <w:top w:val="none" w:sz="0" w:space="0" w:color="auto"/>
                    <w:left w:val="none" w:sz="0" w:space="0" w:color="auto"/>
                    <w:bottom w:val="none" w:sz="0" w:space="0" w:color="auto"/>
                    <w:right w:val="none" w:sz="0" w:space="0" w:color="auto"/>
                  </w:divBdr>
                </w:div>
                <w:div w:id="2124811264">
                  <w:marLeft w:val="0"/>
                  <w:marRight w:val="0"/>
                  <w:marTop w:val="0"/>
                  <w:marBottom w:val="0"/>
                  <w:divBdr>
                    <w:top w:val="none" w:sz="0" w:space="0" w:color="auto"/>
                    <w:left w:val="none" w:sz="0" w:space="0" w:color="auto"/>
                    <w:bottom w:val="none" w:sz="0" w:space="0" w:color="auto"/>
                    <w:right w:val="none" w:sz="0" w:space="0" w:color="auto"/>
                  </w:divBdr>
                </w:div>
                <w:div w:id="2125685828">
                  <w:marLeft w:val="0"/>
                  <w:marRight w:val="0"/>
                  <w:marTop w:val="0"/>
                  <w:marBottom w:val="0"/>
                  <w:divBdr>
                    <w:top w:val="none" w:sz="0" w:space="0" w:color="auto"/>
                    <w:left w:val="none" w:sz="0" w:space="0" w:color="auto"/>
                    <w:bottom w:val="none" w:sz="0" w:space="0" w:color="auto"/>
                    <w:right w:val="none" w:sz="0" w:space="0" w:color="auto"/>
                  </w:divBdr>
                </w:div>
                <w:div w:id="2125928184">
                  <w:marLeft w:val="0"/>
                  <w:marRight w:val="0"/>
                  <w:marTop w:val="0"/>
                  <w:marBottom w:val="0"/>
                  <w:divBdr>
                    <w:top w:val="none" w:sz="0" w:space="0" w:color="auto"/>
                    <w:left w:val="none" w:sz="0" w:space="0" w:color="auto"/>
                    <w:bottom w:val="none" w:sz="0" w:space="0" w:color="auto"/>
                    <w:right w:val="none" w:sz="0" w:space="0" w:color="auto"/>
                  </w:divBdr>
                </w:div>
                <w:div w:id="2127118173">
                  <w:marLeft w:val="0"/>
                  <w:marRight w:val="0"/>
                  <w:marTop w:val="0"/>
                  <w:marBottom w:val="0"/>
                  <w:divBdr>
                    <w:top w:val="none" w:sz="0" w:space="0" w:color="auto"/>
                    <w:left w:val="none" w:sz="0" w:space="0" w:color="auto"/>
                    <w:bottom w:val="none" w:sz="0" w:space="0" w:color="auto"/>
                    <w:right w:val="none" w:sz="0" w:space="0" w:color="auto"/>
                  </w:divBdr>
                </w:div>
                <w:div w:id="2129346417">
                  <w:marLeft w:val="0"/>
                  <w:marRight w:val="0"/>
                  <w:marTop w:val="0"/>
                  <w:marBottom w:val="0"/>
                  <w:divBdr>
                    <w:top w:val="none" w:sz="0" w:space="0" w:color="auto"/>
                    <w:left w:val="none" w:sz="0" w:space="0" w:color="auto"/>
                    <w:bottom w:val="none" w:sz="0" w:space="0" w:color="auto"/>
                    <w:right w:val="none" w:sz="0" w:space="0" w:color="auto"/>
                  </w:divBdr>
                </w:div>
                <w:div w:id="2130707127">
                  <w:marLeft w:val="0"/>
                  <w:marRight w:val="0"/>
                  <w:marTop w:val="0"/>
                  <w:marBottom w:val="0"/>
                  <w:divBdr>
                    <w:top w:val="none" w:sz="0" w:space="0" w:color="auto"/>
                    <w:left w:val="none" w:sz="0" w:space="0" w:color="auto"/>
                    <w:bottom w:val="none" w:sz="0" w:space="0" w:color="auto"/>
                    <w:right w:val="none" w:sz="0" w:space="0" w:color="auto"/>
                  </w:divBdr>
                </w:div>
                <w:div w:id="2133592344">
                  <w:marLeft w:val="0"/>
                  <w:marRight w:val="0"/>
                  <w:marTop w:val="0"/>
                  <w:marBottom w:val="0"/>
                  <w:divBdr>
                    <w:top w:val="none" w:sz="0" w:space="0" w:color="auto"/>
                    <w:left w:val="none" w:sz="0" w:space="0" w:color="auto"/>
                    <w:bottom w:val="none" w:sz="0" w:space="0" w:color="auto"/>
                    <w:right w:val="none" w:sz="0" w:space="0" w:color="auto"/>
                  </w:divBdr>
                </w:div>
                <w:div w:id="2135322035">
                  <w:marLeft w:val="0"/>
                  <w:marRight w:val="0"/>
                  <w:marTop w:val="0"/>
                  <w:marBottom w:val="0"/>
                  <w:divBdr>
                    <w:top w:val="none" w:sz="0" w:space="0" w:color="auto"/>
                    <w:left w:val="none" w:sz="0" w:space="0" w:color="auto"/>
                    <w:bottom w:val="none" w:sz="0" w:space="0" w:color="auto"/>
                    <w:right w:val="none" w:sz="0" w:space="0" w:color="auto"/>
                  </w:divBdr>
                </w:div>
                <w:div w:id="2135437962">
                  <w:marLeft w:val="0"/>
                  <w:marRight w:val="0"/>
                  <w:marTop w:val="0"/>
                  <w:marBottom w:val="0"/>
                  <w:divBdr>
                    <w:top w:val="none" w:sz="0" w:space="0" w:color="auto"/>
                    <w:left w:val="none" w:sz="0" w:space="0" w:color="auto"/>
                    <w:bottom w:val="none" w:sz="0" w:space="0" w:color="auto"/>
                    <w:right w:val="none" w:sz="0" w:space="0" w:color="auto"/>
                  </w:divBdr>
                </w:div>
                <w:div w:id="2135899173">
                  <w:marLeft w:val="0"/>
                  <w:marRight w:val="0"/>
                  <w:marTop w:val="0"/>
                  <w:marBottom w:val="0"/>
                  <w:divBdr>
                    <w:top w:val="none" w:sz="0" w:space="0" w:color="auto"/>
                    <w:left w:val="none" w:sz="0" w:space="0" w:color="auto"/>
                    <w:bottom w:val="none" w:sz="0" w:space="0" w:color="auto"/>
                    <w:right w:val="none" w:sz="0" w:space="0" w:color="auto"/>
                  </w:divBdr>
                </w:div>
                <w:div w:id="2136674129">
                  <w:marLeft w:val="0"/>
                  <w:marRight w:val="0"/>
                  <w:marTop w:val="0"/>
                  <w:marBottom w:val="0"/>
                  <w:divBdr>
                    <w:top w:val="none" w:sz="0" w:space="0" w:color="auto"/>
                    <w:left w:val="none" w:sz="0" w:space="0" w:color="auto"/>
                    <w:bottom w:val="none" w:sz="0" w:space="0" w:color="auto"/>
                    <w:right w:val="none" w:sz="0" w:space="0" w:color="auto"/>
                  </w:divBdr>
                </w:div>
                <w:div w:id="2137602748">
                  <w:marLeft w:val="0"/>
                  <w:marRight w:val="0"/>
                  <w:marTop w:val="0"/>
                  <w:marBottom w:val="0"/>
                  <w:divBdr>
                    <w:top w:val="none" w:sz="0" w:space="0" w:color="auto"/>
                    <w:left w:val="none" w:sz="0" w:space="0" w:color="auto"/>
                    <w:bottom w:val="none" w:sz="0" w:space="0" w:color="auto"/>
                    <w:right w:val="none" w:sz="0" w:space="0" w:color="auto"/>
                  </w:divBdr>
                </w:div>
                <w:div w:id="2138375558">
                  <w:marLeft w:val="0"/>
                  <w:marRight w:val="0"/>
                  <w:marTop w:val="0"/>
                  <w:marBottom w:val="0"/>
                  <w:divBdr>
                    <w:top w:val="none" w:sz="0" w:space="0" w:color="auto"/>
                    <w:left w:val="none" w:sz="0" w:space="0" w:color="auto"/>
                    <w:bottom w:val="none" w:sz="0" w:space="0" w:color="auto"/>
                    <w:right w:val="none" w:sz="0" w:space="0" w:color="auto"/>
                  </w:divBdr>
                </w:div>
                <w:div w:id="2138448415">
                  <w:marLeft w:val="0"/>
                  <w:marRight w:val="0"/>
                  <w:marTop w:val="0"/>
                  <w:marBottom w:val="0"/>
                  <w:divBdr>
                    <w:top w:val="none" w:sz="0" w:space="0" w:color="auto"/>
                    <w:left w:val="none" w:sz="0" w:space="0" w:color="auto"/>
                    <w:bottom w:val="none" w:sz="0" w:space="0" w:color="auto"/>
                    <w:right w:val="none" w:sz="0" w:space="0" w:color="auto"/>
                  </w:divBdr>
                </w:div>
                <w:div w:id="2138717734">
                  <w:marLeft w:val="0"/>
                  <w:marRight w:val="0"/>
                  <w:marTop w:val="0"/>
                  <w:marBottom w:val="0"/>
                  <w:divBdr>
                    <w:top w:val="none" w:sz="0" w:space="0" w:color="auto"/>
                    <w:left w:val="none" w:sz="0" w:space="0" w:color="auto"/>
                    <w:bottom w:val="none" w:sz="0" w:space="0" w:color="auto"/>
                    <w:right w:val="none" w:sz="0" w:space="0" w:color="auto"/>
                  </w:divBdr>
                </w:div>
                <w:div w:id="2139688346">
                  <w:marLeft w:val="0"/>
                  <w:marRight w:val="0"/>
                  <w:marTop w:val="0"/>
                  <w:marBottom w:val="0"/>
                  <w:divBdr>
                    <w:top w:val="none" w:sz="0" w:space="0" w:color="auto"/>
                    <w:left w:val="none" w:sz="0" w:space="0" w:color="auto"/>
                    <w:bottom w:val="none" w:sz="0" w:space="0" w:color="auto"/>
                    <w:right w:val="none" w:sz="0" w:space="0" w:color="auto"/>
                  </w:divBdr>
                  <w:divsChild>
                    <w:div w:id="543099584">
                      <w:marLeft w:val="0"/>
                      <w:marRight w:val="0"/>
                      <w:marTop w:val="0"/>
                      <w:marBottom w:val="0"/>
                      <w:divBdr>
                        <w:top w:val="none" w:sz="0" w:space="0" w:color="auto"/>
                        <w:left w:val="none" w:sz="0" w:space="0" w:color="auto"/>
                        <w:bottom w:val="none" w:sz="0" w:space="0" w:color="auto"/>
                        <w:right w:val="none" w:sz="0" w:space="0" w:color="auto"/>
                      </w:divBdr>
                    </w:div>
                    <w:div w:id="1493328766">
                      <w:marLeft w:val="0"/>
                      <w:marRight w:val="0"/>
                      <w:marTop w:val="0"/>
                      <w:marBottom w:val="0"/>
                      <w:divBdr>
                        <w:top w:val="none" w:sz="0" w:space="0" w:color="auto"/>
                        <w:left w:val="none" w:sz="0" w:space="0" w:color="auto"/>
                        <w:bottom w:val="none" w:sz="0" w:space="0" w:color="auto"/>
                        <w:right w:val="none" w:sz="0" w:space="0" w:color="auto"/>
                      </w:divBdr>
                    </w:div>
                    <w:div w:id="2141415010">
                      <w:marLeft w:val="0"/>
                      <w:marRight w:val="0"/>
                      <w:marTop w:val="0"/>
                      <w:marBottom w:val="0"/>
                      <w:divBdr>
                        <w:top w:val="none" w:sz="0" w:space="0" w:color="auto"/>
                        <w:left w:val="none" w:sz="0" w:space="0" w:color="auto"/>
                        <w:bottom w:val="none" w:sz="0" w:space="0" w:color="auto"/>
                        <w:right w:val="none" w:sz="0" w:space="0" w:color="auto"/>
                      </w:divBdr>
                    </w:div>
                  </w:divsChild>
                </w:div>
                <w:div w:id="2140148498">
                  <w:marLeft w:val="0"/>
                  <w:marRight w:val="0"/>
                  <w:marTop w:val="0"/>
                  <w:marBottom w:val="0"/>
                  <w:divBdr>
                    <w:top w:val="none" w:sz="0" w:space="0" w:color="auto"/>
                    <w:left w:val="none" w:sz="0" w:space="0" w:color="auto"/>
                    <w:bottom w:val="none" w:sz="0" w:space="0" w:color="auto"/>
                    <w:right w:val="none" w:sz="0" w:space="0" w:color="auto"/>
                  </w:divBdr>
                </w:div>
                <w:div w:id="2142847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474190">
      <w:bodyDiv w:val="1"/>
      <w:marLeft w:val="0"/>
      <w:marRight w:val="0"/>
      <w:marTop w:val="0"/>
      <w:marBottom w:val="0"/>
      <w:divBdr>
        <w:top w:val="none" w:sz="0" w:space="0" w:color="auto"/>
        <w:left w:val="none" w:sz="0" w:space="0" w:color="auto"/>
        <w:bottom w:val="none" w:sz="0" w:space="0" w:color="auto"/>
        <w:right w:val="none" w:sz="0" w:space="0" w:color="auto"/>
      </w:divBdr>
      <w:divsChild>
        <w:div w:id="485705269">
          <w:marLeft w:val="0"/>
          <w:marRight w:val="0"/>
          <w:marTop w:val="0"/>
          <w:marBottom w:val="0"/>
          <w:divBdr>
            <w:top w:val="none" w:sz="0" w:space="0" w:color="auto"/>
            <w:left w:val="none" w:sz="0" w:space="0" w:color="auto"/>
            <w:bottom w:val="none" w:sz="0" w:space="0" w:color="auto"/>
            <w:right w:val="none" w:sz="0" w:space="0" w:color="auto"/>
          </w:divBdr>
        </w:div>
        <w:div w:id="1152912007">
          <w:marLeft w:val="0"/>
          <w:marRight w:val="0"/>
          <w:marTop w:val="0"/>
          <w:marBottom w:val="0"/>
          <w:divBdr>
            <w:top w:val="none" w:sz="0" w:space="0" w:color="auto"/>
            <w:left w:val="none" w:sz="0" w:space="0" w:color="auto"/>
            <w:bottom w:val="none" w:sz="0" w:space="0" w:color="auto"/>
            <w:right w:val="none" w:sz="0" w:space="0" w:color="auto"/>
          </w:divBdr>
          <w:divsChild>
            <w:div w:id="461339475">
              <w:marLeft w:val="0"/>
              <w:marRight w:val="0"/>
              <w:marTop w:val="0"/>
              <w:marBottom w:val="0"/>
              <w:divBdr>
                <w:top w:val="none" w:sz="0" w:space="0" w:color="auto"/>
                <w:left w:val="none" w:sz="0" w:space="0" w:color="auto"/>
                <w:bottom w:val="none" w:sz="0" w:space="0" w:color="auto"/>
                <w:right w:val="none" w:sz="0" w:space="0" w:color="auto"/>
              </w:divBdr>
            </w:div>
            <w:div w:id="903833551">
              <w:marLeft w:val="0"/>
              <w:marRight w:val="0"/>
              <w:marTop w:val="0"/>
              <w:marBottom w:val="0"/>
              <w:divBdr>
                <w:top w:val="none" w:sz="0" w:space="0" w:color="auto"/>
                <w:left w:val="none" w:sz="0" w:space="0" w:color="auto"/>
                <w:bottom w:val="none" w:sz="0" w:space="0" w:color="auto"/>
                <w:right w:val="none" w:sz="0" w:space="0" w:color="auto"/>
              </w:divBdr>
              <w:divsChild>
                <w:div w:id="66996264">
                  <w:marLeft w:val="0"/>
                  <w:marRight w:val="0"/>
                  <w:marTop w:val="0"/>
                  <w:marBottom w:val="0"/>
                  <w:divBdr>
                    <w:top w:val="none" w:sz="0" w:space="0" w:color="auto"/>
                    <w:left w:val="none" w:sz="0" w:space="0" w:color="auto"/>
                    <w:bottom w:val="none" w:sz="0" w:space="0" w:color="auto"/>
                    <w:right w:val="none" w:sz="0" w:space="0" w:color="auto"/>
                  </w:divBdr>
                </w:div>
              </w:divsChild>
            </w:div>
            <w:div w:id="2105297256">
              <w:marLeft w:val="0"/>
              <w:marRight w:val="0"/>
              <w:marTop w:val="0"/>
              <w:marBottom w:val="0"/>
              <w:divBdr>
                <w:top w:val="none" w:sz="0" w:space="0" w:color="auto"/>
                <w:left w:val="none" w:sz="0" w:space="0" w:color="auto"/>
                <w:bottom w:val="none" w:sz="0" w:space="0" w:color="auto"/>
                <w:right w:val="none" w:sz="0" w:space="0" w:color="auto"/>
              </w:divBdr>
              <w:divsChild>
                <w:div w:id="1092313532">
                  <w:marLeft w:val="0"/>
                  <w:marRight w:val="0"/>
                  <w:marTop w:val="0"/>
                  <w:marBottom w:val="0"/>
                  <w:divBdr>
                    <w:top w:val="none" w:sz="0" w:space="0" w:color="auto"/>
                    <w:left w:val="none" w:sz="0" w:space="0" w:color="auto"/>
                    <w:bottom w:val="none" w:sz="0" w:space="0" w:color="auto"/>
                    <w:right w:val="none" w:sz="0" w:space="0" w:color="auto"/>
                  </w:divBdr>
                </w:div>
                <w:div w:id="1442990544">
                  <w:marLeft w:val="0"/>
                  <w:marRight w:val="0"/>
                  <w:marTop w:val="0"/>
                  <w:marBottom w:val="0"/>
                  <w:divBdr>
                    <w:top w:val="none" w:sz="0" w:space="0" w:color="auto"/>
                    <w:left w:val="none" w:sz="0" w:space="0" w:color="auto"/>
                    <w:bottom w:val="none" w:sz="0" w:space="0" w:color="auto"/>
                    <w:right w:val="none" w:sz="0" w:space="0" w:color="auto"/>
                  </w:divBdr>
                  <w:divsChild>
                    <w:div w:id="1534490948">
                      <w:marLeft w:val="0"/>
                      <w:marRight w:val="0"/>
                      <w:marTop w:val="0"/>
                      <w:marBottom w:val="0"/>
                      <w:divBdr>
                        <w:top w:val="none" w:sz="0" w:space="0" w:color="auto"/>
                        <w:left w:val="none" w:sz="0" w:space="0" w:color="auto"/>
                        <w:bottom w:val="none" w:sz="0" w:space="0" w:color="auto"/>
                        <w:right w:val="none" w:sz="0" w:space="0" w:color="auto"/>
                      </w:divBdr>
                    </w:div>
                    <w:div w:id="162380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522454">
      <w:bodyDiv w:val="1"/>
      <w:marLeft w:val="0"/>
      <w:marRight w:val="0"/>
      <w:marTop w:val="0"/>
      <w:marBottom w:val="0"/>
      <w:divBdr>
        <w:top w:val="none" w:sz="0" w:space="0" w:color="auto"/>
        <w:left w:val="none" w:sz="0" w:space="0" w:color="auto"/>
        <w:bottom w:val="none" w:sz="0" w:space="0" w:color="auto"/>
        <w:right w:val="none" w:sz="0" w:space="0" w:color="auto"/>
      </w:divBdr>
      <w:divsChild>
        <w:div w:id="848831760">
          <w:marLeft w:val="0"/>
          <w:marRight w:val="0"/>
          <w:marTop w:val="0"/>
          <w:marBottom w:val="0"/>
          <w:divBdr>
            <w:top w:val="none" w:sz="0" w:space="0" w:color="auto"/>
            <w:left w:val="none" w:sz="0" w:space="0" w:color="auto"/>
            <w:bottom w:val="none" w:sz="0" w:space="0" w:color="auto"/>
            <w:right w:val="none" w:sz="0" w:space="0" w:color="auto"/>
          </w:divBdr>
          <w:divsChild>
            <w:div w:id="188436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99527">
      <w:bodyDiv w:val="1"/>
      <w:marLeft w:val="0"/>
      <w:marRight w:val="0"/>
      <w:marTop w:val="0"/>
      <w:marBottom w:val="0"/>
      <w:divBdr>
        <w:top w:val="none" w:sz="0" w:space="0" w:color="auto"/>
        <w:left w:val="none" w:sz="0" w:space="0" w:color="auto"/>
        <w:bottom w:val="none" w:sz="0" w:space="0" w:color="auto"/>
        <w:right w:val="none" w:sz="0" w:space="0" w:color="auto"/>
      </w:divBdr>
    </w:div>
    <w:div w:id="2038777054">
      <w:bodyDiv w:val="1"/>
      <w:marLeft w:val="0"/>
      <w:marRight w:val="0"/>
      <w:marTop w:val="0"/>
      <w:marBottom w:val="0"/>
      <w:divBdr>
        <w:top w:val="none" w:sz="0" w:space="0" w:color="auto"/>
        <w:left w:val="none" w:sz="0" w:space="0" w:color="auto"/>
        <w:bottom w:val="none" w:sz="0" w:space="0" w:color="auto"/>
        <w:right w:val="none" w:sz="0" w:space="0" w:color="auto"/>
      </w:divBdr>
      <w:divsChild>
        <w:div w:id="818572856">
          <w:marLeft w:val="0"/>
          <w:marRight w:val="0"/>
          <w:marTop w:val="0"/>
          <w:marBottom w:val="0"/>
          <w:divBdr>
            <w:top w:val="none" w:sz="0" w:space="0" w:color="auto"/>
            <w:left w:val="none" w:sz="0" w:space="0" w:color="auto"/>
            <w:bottom w:val="none" w:sz="0" w:space="0" w:color="auto"/>
            <w:right w:val="none" w:sz="0" w:space="0" w:color="auto"/>
          </w:divBdr>
          <w:divsChild>
            <w:div w:id="123615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932297">
      <w:bodyDiv w:val="1"/>
      <w:marLeft w:val="0"/>
      <w:marRight w:val="0"/>
      <w:marTop w:val="0"/>
      <w:marBottom w:val="0"/>
      <w:divBdr>
        <w:top w:val="none" w:sz="0" w:space="0" w:color="auto"/>
        <w:left w:val="none" w:sz="0" w:space="0" w:color="auto"/>
        <w:bottom w:val="none" w:sz="0" w:space="0" w:color="auto"/>
        <w:right w:val="none" w:sz="0" w:space="0" w:color="auto"/>
      </w:divBdr>
    </w:div>
    <w:div w:id="2061203089">
      <w:bodyDiv w:val="1"/>
      <w:marLeft w:val="0"/>
      <w:marRight w:val="0"/>
      <w:marTop w:val="0"/>
      <w:marBottom w:val="0"/>
      <w:divBdr>
        <w:top w:val="none" w:sz="0" w:space="0" w:color="auto"/>
        <w:left w:val="none" w:sz="0" w:space="0" w:color="auto"/>
        <w:bottom w:val="none" w:sz="0" w:space="0" w:color="auto"/>
        <w:right w:val="none" w:sz="0" w:space="0" w:color="auto"/>
      </w:divBdr>
      <w:divsChild>
        <w:div w:id="11347382">
          <w:marLeft w:val="0"/>
          <w:marRight w:val="0"/>
          <w:marTop w:val="0"/>
          <w:marBottom w:val="0"/>
          <w:divBdr>
            <w:top w:val="none" w:sz="0" w:space="0" w:color="auto"/>
            <w:left w:val="none" w:sz="0" w:space="0" w:color="auto"/>
            <w:bottom w:val="none" w:sz="0" w:space="0" w:color="auto"/>
            <w:right w:val="none" w:sz="0" w:space="0" w:color="auto"/>
          </w:divBdr>
        </w:div>
        <w:div w:id="1195188129">
          <w:marLeft w:val="0"/>
          <w:marRight w:val="0"/>
          <w:marTop w:val="0"/>
          <w:marBottom w:val="0"/>
          <w:divBdr>
            <w:top w:val="none" w:sz="0" w:space="0" w:color="auto"/>
            <w:left w:val="none" w:sz="0" w:space="0" w:color="auto"/>
            <w:bottom w:val="none" w:sz="0" w:space="0" w:color="auto"/>
            <w:right w:val="none" w:sz="0" w:space="0" w:color="auto"/>
          </w:divBdr>
        </w:div>
        <w:div w:id="1572811793">
          <w:marLeft w:val="0"/>
          <w:marRight w:val="0"/>
          <w:marTop w:val="0"/>
          <w:marBottom w:val="0"/>
          <w:divBdr>
            <w:top w:val="none" w:sz="0" w:space="0" w:color="auto"/>
            <w:left w:val="none" w:sz="0" w:space="0" w:color="auto"/>
            <w:bottom w:val="none" w:sz="0" w:space="0" w:color="auto"/>
            <w:right w:val="none" w:sz="0" w:space="0" w:color="auto"/>
          </w:divBdr>
        </w:div>
        <w:div w:id="1786541054">
          <w:marLeft w:val="0"/>
          <w:marRight w:val="0"/>
          <w:marTop w:val="0"/>
          <w:marBottom w:val="0"/>
          <w:divBdr>
            <w:top w:val="none" w:sz="0" w:space="0" w:color="auto"/>
            <w:left w:val="none" w:sz="0" w:space="0" w:color="auto"/>
            <w:bottom w:val="none" w:sz="0" w:space="0" w:color="auto"/>
            <w:right w:val="none" w:sz="0" w:space="0" w:color="auto"/>
          </w:divBdr>
        </w:div>
        <w:div w:id="1963463884">
          <w:marLeft w:val="0"/>
          <w:marRight w:val="0"/>
          <w:marTop w:val="0"/>
          <w:marBottom w:val="0"/>
          <w:divBdr>
            <w:top w:val="none" w:sz="0" w:space="0" w:color="auto"/>
            <w:left w:val="none" w:sz="0" w:space="0" w:color="auto"/>
            <w:bottom w:val="none" w:sz="0" w:space="0" w:color="auto"/>
            <w:right w:val="none" w:sz="0" w:space="0" w:color="auto"/>
          </w:divBdr>
        </w:div>
        <w:div w:id="2043238499">
          <w:marLeft w:val="0"/>
          <w:marRight w:val="0"/>
          <w:marTop w:val="0"/>
          <w:marBottom w:val="0"/>
          <w:divBdr>
            <w:top w:val="none" w:sz="0" w:space="0" w:color="auto"/>
            <w:left w:val="none" w:sz="0" w:space="0" w:color="auto"/>
            <w:bottom w:val="none" w:sz="0" w:space="0" w:color="auto"/>
            <w:right w:val="none" w:sz="0" w:space="0" w:color="auto"/>
          </w:divBdr>
        </w:div>
      </w:divsChild>
    </w:div>
    <w:div w:id="2071610911">
      <w:bodyDiv w:val="1"/>
      <w:marLeft w:val="0"/>
      <w:marRight w:val="0"/>
      <w:marTop w:val="0"/>
      <w:marBottom w:val="0"/>
      <w:divBdr>
        <w:top w:val="none" w:sz="0" w:space="0" w:color="auto"/>
        <w:left w:val="none" w:sz="0" w:space="0" w:color="auto"/>
        <w:bottom w:val="none" w:sz="0" w:space="0" w:color="auto"/>
        <w:right w:val="none" w:sz="0" w:space="0" w:color="auto"/>
      </w:divBdr>
    </w:div>
    <w:div w:id="2071614994">
      <w:bodyDiv w:val="1"/>
      <w:marLeft w:val="0"/>
      <w:marRight w:val="0"/>
      <w:marTop w:val="0"/>
      <w:marBottom w:val="0"/>
      <w:divBdr>
        <w:top w:val="none" w:sz="0" w:space="0" w:color="auto"/>
        <w:left w:val="none" w:sz="0" w:space="0" w:color="auto"/>
        <w:bottom w:val="none" w:sz="0" w:space="0" w:color="auto"/>
        <w:right w:val="none" w:sz="0" w:space="0" w:color="auto"/>
      </w:divBdr>
    </w:div>
    <w:div w:id="2085252752">
      <w:bodyDiv w:val="1"/>
      <w:marLeft w:val="0"/>
      <w:marRight w:val="0"/>
      <w:marTop w:val="0"/>
      <w:marBottom w:val="0"/>
      <w:divBdr>
        <w:top w:val="none" w:sz="0" w:space="0" w:color="auto"/>
        <w:left w:val="none" w:sz="0" w:space="0" w:color="auto"/>
        <w:bottom w:val="none" w:sz="0" w:space="0" w:color="auto"/>
        <w:right w:val="none" w:sz="0" w:space="0" w:color="auto"/>
      </w:divBdr>
    </w:div>
    <w:div w:id="2099209021">
      <w:bodyDiv w:val="1"/>
      <w:marLeft w:val="0"/>
      <w:marRight w:val="0"/>
      <w:marTop w:val="0"/>
      <w:marBottom w:val="0"/>
      <w:divBdr>
        <w:top w:val="none" w:sz="0" w:space="0" w:color="auto"/>
        <w:left w:val="none" w:sz="0" w:space="0" w:color="auto"/>
        <w:bottom w:val="none" w:sz="0" w:space="0" w:color="auto"/>
        <w:right w:val="none" w:sz="0" w:space="0" w:color="auto"/>
      </w:divBdr>
      <w:divsChild>
        <w:div w:id="286740409">
          <w:marLeft w:val="0"/>
          <w:marRight w:val="0"/>
          <w:marTop w:val="0"/>
          <w:marBottom w:val="0"/>
          <w:divBdr>
            <w:top w:val="none" w:sz="0" w:space="0" w:color="auto"/>
            <w:left w:val="none" w:sz="0" w:space="0" w:color="auto"/>
            <w:bottom w:val="none" w:sz="0" w:space="0" w:color="auto"/>
            <w:right w:val="none" w:sz="0" w:space="0" w:color="auto"/>
          </w:divBdr>
        </w:div>
        <w:div w:id="718356356">
          <w:marLeft w:val="0"/>
          <w:marRight w:val="0"/>
          <w:marTop w:val="0"/>
          <w:marBottom w:val="0"/>
          <w:divBdr>
            <w:top w:val="none" w:sz="0" w:space="0" w:color="auto"/>
            <w:left w:val="none" w:sz="0" w:space="0" w:color="auto"/>
            <w:bottom w:val="none" w:sz="0" w:space="0" w:color="auto"/>
            <w:right w:val="none" w:sz="0" w:space="0" w:color="auto"/>
          </w:divBdr>
        </w:div>
        <w:div w:id="780761915">
          <w:marLeft w:val="0"/>
          <w:marRight w:val="0"/>
          <w:marTop w:val="0"/>
          <w:marBottom w:val="0"/>
          <w:divBdr>
            <w:top w:val="none" w:sz="0" w:space="0" w:color="auto"/>
            <w:left w:val="none" w:sz="0" w:space="0" w:color="auto"/>
            <w:bottom w:val="none" w:sz="0" w:space="0" w:color="auto"/>
            <w:right w:val="none" w:sz="0" w:space="0" w:color="auto"/>
          </w:divBdr>
        </w:div>
        <w:div w:id="933055054">
          <w:marLeft w:val="0"/>
          <w:marRight w:val="0"/>
          <w:marTop w:val="0"/>
          <w:marBottom w:val="0"/>
          <w:divBdr>
            <w:top w:val="none" w:sz="0" w:space="0" w:color="auto"/>
            <w:left w:val="none" w:sz="0" w:space="0" w:color="auto"/>
            <w:bottom w:val="none" w:sz="0" w:space="0" w:color="auto"/>
            <w:right w:val="none" w:sz="0" w:space="0" w:color="auto"/>
          </w:divBdr>
        </w:div>
        <w:div w:id="970327425">
          <w:marLeft w:val="0"/>
          <w:marRight w:val="0"/>
          <w:marTop w:val="0"/>
          <w:marBottom w:val="0"/>
          <w:divBdr>
            <w:top w:val="none" w:sz="0" w:space="0" w:color="auto"/>
            <w:left w:val="none" w:sz="0" w:space="0" w:color="auto"/>
            <w:bottom w:val="none" w:sz="0" w:space="0" w:color="auto"/>
            <w:right w:val="none" w:sz="0" w:space="0" w:color="auto"/>
          </w:divBdr>
        </w:div>
        <w:div w:id="1011641291">
          <w:marLeft w:val="0"/>
          <w:marRight w:val="0"/>
          <w:marTop w:val="0"/>
          <w:marBottom w:val="0"/>
          <w:divBdr>
            <w:top w:val="none" w:sz="0" w:space="0" w:color="auto"/>
            <w:left w:val="none" w:sz="0" w:space="0" w:color="auto"/>
            <w:bottom w:val="none" w:sz="0" w:space="0" w:color="auto"/>
            <w:right w:val="none" w:sz="0" w:space="0" w:color="auto"/>
          </w:divBdr>
        </w:div>
        <w:div w:id="1013189095">
          <w:marLeft w:val="0"/>
          <w:marRight w:val="0"/>
          <w:marTop w:val="0"/>
          <w:marBottom w:val="0"/>
          <w:divBdr>
            <w:top w:val="none" w:sz="0" w:space="0" w:color="auto"/>
            <w:left w:val="none" w:sz="0" w:space="0" w:color="auto"/>
            <w:bottom w:val="none" w:sz="0" w:space="0" w:color="auto"/>
            <w:right w:val="none" w:sz="0" w:space="0" w:color="auto"/>
          </w:divBdr>
        </w:div>
        <w:div w:id="1014527577">
          <w:marLeft w:val="0"/>
          <w:marRight w:val="0"/>
          <w:marTop w:val="0"/>
          <w:marBottom w:val="0"/>
          <w:divBdr>
            <w:top w:val="none" w:sz="0" w:space="0" w:color="auto"/>
            <w:left w:val="none" w:sz="0" w:space="0" w:color="auto"/>
            <w:bottom w:val="none" w:sz="0" w:space="0" w:color="auto"/>
            <w:right w:val="none" w:sz="0" w:space="0" w:color="auto"/>
          </w:divBdr>
        </w:div>
        <w:div w:id="1085490577">
          <w:marLeft w:val="0"/>
          <w:marRight w:val="0"/>
          <w:marTop w:val="0"/>
          <w:marBottom w:val="0"/>
          <w:divBdr>
            <w:top w:val="none" w:sz="0" w:space="0" w:color="auto"/>
            <w:left w:val="none" w:sz="0" w:space="0" w:color="auto"/>
            <w:bottom w:val="none" w:sz="0" w:space="0" w:color="auto"/>
            <w:right w:val="none" w:sz="0" w:space="0" w:color="auto"/>
          </w:divBdr>
        </w:div>
        <w:div w:id="1514539977">
          <w:marLeft w:val="0"/>
          <w:marRight w:val="0"/>
          <w:marTop w:val="0"/>
          <w:marBottom w:val="0"/>
          <w:divBdr>
            <w:top w:val="none" w:sz="0" w:space="0" w:color="auto"/>
            <w:left w:val="none" w:sz="0" w:space="0" w:color="auto"/>
            <w:bottom w:val="none" w:sz="0" w:space="0" w:color="auto"/>
            <w:right w:val="none" w:sz="0" w:space="0" w:color="auto"/>
          </w:divBdr>
        </w:div>
        <w:div w:id="1768193554">
          <w:marLeft w:val="0"/>
          <w:marRight w:val="0"/>
          <w:marTop w:val="0"/>
          <w:marBottom w:val="0"/>
          <w:divBdr>
            <w:top w:val="none" w:sz="0" w:space="0" w:color="auto"/>
            <w:left w:val="none" w:sz="0" w:space="0" w:color="auto"/>
            <w:bottom w:val="none" w:sz="0" w:space="0" w:color="auto"/>
            <w:right w:val="none" w:sz="0" w:space="0" w:color="auto"/>
          </w:divBdr>
        </w:div>
        <w:div w:id="1857111587">
          <w:marLeft w:val="0"/>
          <w:marRight w:val="0"/>
          <w:marTop w:val="0"/>
          <w:marBottom w:val="0"/>
          <w:divBdr>
            <w:top w:val="none" w:sz="0" w:space="0" w:color="auto"/>
            <w:left w:val="none" w:sz="0" w:space="0" w:color="auto"/>
            <w:bottom w:val="none" w:sz="0" w:space="0" w:color="auto"/>
            <w:right w:val="none" w:sz="0" w:space="0" w:color="auto"/>
          </w:divBdr>
        </w:div>
        <w:div w:id="1878547396">
          <w:marLeft w:val="0"/>
          <w:marRight w:val="0"/>
          <w:marTop w:val="0"/>
          <w:marBottom w:val="0"/>
          <w:divBdr>
            <w:top w:val="none" w:sz="0" w:space="0" w:color="auto"/>
            <w:left w:val="none" w:sz="0" w:space="0" w:color="auto"/>
            <w:bottom w:val="none" w:sz="0" w:space="0" w:color="auto"/>
            <w:right w:val="none" w:sz="0" w:space="0" w:color="auto"/>
          </w:divBdr>
        </w:div>
        <w:div w:id="2145151074">
          <w:marLeft w:val="0"/>
          <w:marRight w:val="0"/>
          <w:marTop w:val="0"/>
          <w:marBottom w:val="0"/>
          <w:divBdr>
            <w:top w:val="none" w:sz="0" w:space="0" w:color="auto"/>
            <w:left w:val="none" w:sz="0" w:space="0" w:color="auto"/>
            <w:bottom w:val="none" w:sz="0" w:space="0" w:color="auto"/>
            <w:right w:val="none" w:sz="0" w:space="0" w:color="auto"/>
          </w:divBdr>
        </w:div>
      </w:divsChild>
    </w:div>
    <w:div w:id="2118330665">
      <w:bodyDiv w:val="1"/>
      <w:marLeft w:val="0"/>
      <w:marRight w:val="0"/>
      <w:marTop w:val="0"/>
      <w:marBottom w:val="0"/>
      <w:divBdr>
        <w:top w:val="none" w:sz="0" w:space="0" w:color="auto"/>
        <w:left w:val="none" w:sz="0" w:space="0" w:color="auto"/>
        <w:bottom w:val="none" w:sz="0" w:space="0" w:color="auto"/>
        <w:right w:val="none" w:sz="0" w:space="0" w:color="auto"/>
      </w:divBdr>
    </w:div>
    <w:div w:id="2119330077">
      <w:bodyDiv w:val="1"/>
      <w:marLeft w:val="0"/>
      <w:marRight w:val="0"/>
      <w:marTop w:val="0"/>
      <w:marBottom w:val="0"/>
      <w:divBdr>
        <w:top w:val="none" w:sz="0" w:space="0" w:color="auto"/>
        <w:left w:val="none" w:sz="0" w:space="0" w:color="auto"/>
        <w:bottom w:val="none" w:sz="0" w:space="0" w:color="auto"/>
        <w:right w:val="none" w:sz="0" w:space="0" w:color="auto"/>
      </w:divBdr>
      <w:divsChild>
        <w:div w:id="261499641">
          <w:marLeft w:val="0"/>
          <w:marRight w:val="0"/>
          <w:marTop w:val="0"/>
          <w:marBottom w:val="0"/>
          <w:divBdr>
            <w:top w:val="none" w:sz="0" w:space="0" w:color="auto"/>
            <w:left w:val="none" w:sz="0" w:space="0" w:color="auto"/>
            <w:bottom w:val="none" w:sz="0" w:space="0" w:color="auto"/>
            <w:right w:val="none" w:sz="0" w:space="0" w:color="auto"/>
          </w:divBdr>
        </w:div>
        <w:div w:id="435292707">
          <w:marLeft w:val="0"/>
          <w:marRight w:val="0"/>
          <w:marTop w:val="0"/>
          <w:marBottom w:val="0"/>
          <w:divBdr>
            <w:top w:val="none" w:sz="0" w:space="0" w:color="auto"/>
            <w:left w:val="none" w:sz="0" w:space="0" w:color="auto"/>
            <w:bottom w:val="none" w:sz="0" w:space="0" w:color="auto"/>
            <w:right w:val="none" w:sz="0" w:space="0" w:color="auto"/>
          </w:divBdr>
        </w:div>
        <w:div w:id="1261262071">
          <w:marLeft w:val="0"/>
          <w:marRight w:val="0"/>
          <w:marTop w:val="0"/>
          <w:marBottom w:val="0"/>
          <w:divBdr>
            <w:top w:val="none" w:sz="0" w:space="0" w:color="auto"/>
            <w:left w:val="none" w:sz="0" w:space="0" w:color="auto"/>
            <w:bottom w:val="none" w:sz="0" w:space="0" w:color="auto"/>
            <w:right w:val="none" w:sz="0" w:space="0" w:color="auto"/>
          </w:divBdr>
          <w:divsChild>
            <w:div w:id="721633570">
              <w:marLeft w:val="0"/>
              <w:marRight w:val="0"/>
              <w:marTop w:val="0"/>
              <w:marBottom w:val="0"/>
              <w:divBdr>
                <w:top w:val="none" w:sz="0" w:space="0" w:color="auto"/>
                <w:left w:val="none" w:sz="0" w:space="0" w:color="auto"/>
                <w:bottom w:val="none" w:sz="0" w:space="0" w:color="auto"/>
                <w:right w:val="none" w:sz="0" w:space="0" w:color="auto"/>
              </w:divBdr>
              <w:divsChild>
                <w:div w:id="41670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4055456">
      <w:bodyDiv w:val="1"/>
      <w:marLeft w:val="0"/>
      <w:marRight w:val="0"/>
      <w:marTop w:val="0"/>
      <w:marBottom w:val="0"/>
      <w:divBdr>
        <w:top w:val="none" w:sz="0" w:space="0" w:color="auto"/>
        <w:left w:val="none" w:sz="0" w:space="0" w:color="auto"/>
        <w:bottom w:val="none" w:sz="0" w:space="0" w:color="auto"/>
        <w:right w:val="none" w:sz="0" w:space="0" w:color="auto"/>
      </w:divBdr>
      <w:divsChild>
        <w:div w:id="413167552">
          <w:marLeft w:val="0"/>
          <w:marRight w:val="0"/>
          <w:marTop w:val="0"/>
          <w:marBottom w:val="0"/>
          <w:divBdr>
            <w:top w:val="none" w:sz="0" w:space="0" w:color="auto"/>
            <w:left w:val="none" w:sz="0" w:space="0" w:color="auto"/>
            <w:bottom w:val="none" w:sz="0" w:space="0" w:color="auto"/>
            <w:right w:val="none" w:sz="0" w:space="0" w:color="auto"/>
          </w:divBdr>
        </w:div>
        <w:div w:id="1160535966">
          <w:marLeft w:val="0"/>
          <w:marRight w:val="0"/>
          <w:marTop w:val="0"/>
          <w:marBottom w:val="0"/>
          <w:divBdr>
            <w:top w:val="none" w:sz="0" w:space="0" w:color="auto"/>
            <w:left w:val="none" w:sz="0" w:space="0" w:color="auto"/>
            <w:bottom w:val="none" w:sz="0" w:space="0" w:color="auto"/>
            <w:right w:val="none" w:sz="0" w:space="0" w:color="auto"/>
          </w:divBdr>
        </w:div>
        <w:div w:id="1222407356">
          <w:marLeft w:val="0"/>
          <w:marRight w:val="0"/>
          <w:marTop w:val="0"/>
          <w:marBottom w:val="0"/>
          <w:divBdr>
            <w:top w:val="none" w:sz="0" w:space="0" w:color="auto"/>
            <w:left w:val="none" w:sz="0" w:space="0" w:color="auto"/>
            <w:bottom w:val="none" w:sz="0" w:space="0" w:color="auto"/>
            <w:right w:val="none" w:sz="0" w:space="0" w:color="auto"/>
          </w:divBdr>
        </w:div>
        <w:div w:id="1244221118">
          <w:marLeft w:val="0"/>
          <w:marRight w:val="0"/>
          <w:marTop w:val="0"/>
          <w:marBottom w:val="0"/>
          <w:divBdr>
            <w:top w:val="none" w:sz="0" w:space="0" w:color="auto"/>
            <w:left w:val="none" w:sz="0" w:space="0" w:color="auto"/>
            <w:bottom w:val="none" w:sz="0" w:space="0" w:color="auto"/>
            <w:right w:val="none" w:sz="0" w:space="0" w:color="auto"/>
          </w:divBdr>
        </w:div>
        <w:div w:id="1751779033">
          <w:marLeft w:val="0"/>
          <w:marRight w:val="0"/>
          <w:marTop w:val="0"/>
          <w:marBottom w:val="0"/>
          <w:divBdr>
            <w:top w:val="none" w:sz="0" w:space="0" w:color="auto"/>
            <w:left w:val="none" w:sz="0" w:space="0" w:color="auto"/>
            <w:bottom w:val="none" w:sz="0" w:space="0" w:color="auto"/>
            <w:right w:val="none" w:sz="0" w:space="0" w:color="auto"/>
          </w:divBdr>
        </w:div>
      </w:divsChild>
    </w:div>
    <w:div w:id="2141263245">
      <w:bodyDiv w:val="1"/>
      <w:marLeft w:val="0"/>
      <w:marRight w:val="0"/>
      <w:marTop w:val="0"/>
      <w:marBottom w:val="0"/>
      <w:divBdr>
        <w:top w:val="none" w:sz="0" w:space="0" w:color="auto"/>
        <w:left w:val="none" w:sz="0" w:space="0" w:color="auto"/>
        <w:bottom w:val="none" w:sz="0" w:space="0" w:color="auto"/>
        <w:right w:val="none" w:sz="0" w:space="0" w:color="auto"/>
      </w:divBdr>
      <w:divsChild>
        <w:div w:id="408774476">
          <w:marLeft w:val="0"/>
          <w:marRight w:val="0"/>
          <w:marTop w:val="0"/>
          <w:marBottom w:val="0"/>
          <w:divBdr>
            <w:top w:val="none" w:sz="0" w:space="0" w:color="auto"/>
            <w:left w:val="none" w:sz="0" w:space="0" w:color="auto"/>
            <w:bottom w:val="none" w:sz="0" w:space="0" w:color="auto"/>
            <w:right w:val="none" w:sz="0" w:space="0" w:color="auto"/>
          </w:divBdr>
          <w:divsChild>
            <w:div w:id="118941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340854">
      <w:bodyDiv w:val="1"/>
      <w:marLeft w:val="0"/>
      <w:marRight w:val="0"/>
      <w:marTop w:val="0"/>
      <w:marBottom w:val="0"/>
      <w:divBdr>
        <w:top w:val="none" w:sz="0" w:space="0" w:color="auto"/>
        <w:left w:val="none" w:sz="0" w:space="0" w:color="auto"/>
        <w:bottom w:val="none" w:sz="0" w:space="0" w:color="auto"/>
        <w:right w:val="none" w:sz="0" w:space="0" w:color="auto"/>
      </w:divBdr>
    </w:div>
    <w:div w:id="2143190811">
      <w:bodyDiv w:val="1"/>
      <w:marLeft w:val="0"/>
      <w:marRight w:val="0"/>
      <w:marTop w:val="0"/>
      <w:marBottom w:val="0"/>
      <w:divBdr>
        <w:top w:val="none" w:sz="0" w:space="0" w:color="auto"/>
        <w:left w:val="none" w:sz="0" w:space="0" w:color="auto"/>
        <w:bottom w:val="none" w:sz="0" w:space="0" w:color="auto"/>
        <w:right w:val="none" w:sz="0" w:space="0" w:color="auto"/>
      </w:divBdr>
      <w:divsChild>
        <w:div w:id="464008480">
          <w:marLeft w:val="0"/>
          <w:marRight w:val="0"/>
          <w:marTop w:val="0"/>
          <w:marBottom w:val="0"/>
          <w:divBdr>
            <w:top w:val="none" w:sz="0" w:space="0" w:color="auto"/>
            <w:left w:val="none" w:sz="0" w:space="0" w:color="auto"/>
            <w:bottom w:val="none" w:sz="0" w:space="0" w:color="auto"/>
            <w:right w:val="none" w:sz="0" w:space="0" w:color="auto"/>
          </w:divBdr>
        </w:div>
        <w:div w:id="621421250">
          <w:marLeft w:val="0"/>
          <w:marRight w:val="0"/>
          <w:marTop w:val="0"/>
          <w:marBottom w:val="0"/>
          <w:divBdr>
            <w:top w:val="none" w:sz="0" w:space="0" w:color="auto"/>
            <w:left w:val="none" w:sz="0" w:space="0" w:color="auto"/>
            <w:bottom w:val="none" w:sz="0" w:space="0" w:color="auto"/>
            <w:right w:val="none" w:sz="0" w:space="0" w:color="auto"/>
          </w:divBdr>
        </w:div>
        <w:div w:id="1642228286">
          <w:marLeft w:val="0"/>
          <w:marRight w:val="0"/>
          <w:marTop w:val="0"/>
          <w:marBottom w:val="0"/>
          <w:divBdr>
            <w:top w:val="none" w:sz="0" w:space="0" w:color="auto"/>
            <w:left w:val="none" w:sz="0" w:space="0" w:color="auto"/>
            <w:bottom w:val="none" w:sz="0" w:space="0" w:color="auto"/>
            <w:right w:val="none" w:sz="0" w:space="0" w:color="auto"/>
          </w:divBdr>
          <w:divsChild>
            <w:div w:id="73476842">
              <w:marLeft w:val="0"/>
              <w:marRight w:val="0"/>
              <w:marTop w:val="300"/>
              <w:marBottom w:val="0"/>
              <w:divBdr>
                <w:top w:val="none" w:sz="0" w:space="0" w:color="auto"/>
                <w:left w:val="none" w:sz="0" w:space="0" w:color="auto"/>
                <w:bottom w:val="none" w:sz="0" w:space="0" w:color="auto"/>
                <w:right w:val="none" w:sz="0" w:space="0" w:color="auto"/>
              </w:divBdr>
            </w:div>
            <w:div w:id="1079906405">
              <w:marLeft w:val="0"/>
              <w:marRight w:val="0"/>
              <w:marTop w:val="0"/>
              <w:marBottom w:val="0"/>
              <w:divBdr>
                <w:top w:val="none" w:sz="0" w:space="0" w:color="auto"/>
                <w:left w:val="none" w:sz="0" w:space="0" w:color="auto"/>
                <w:bottom w:val="none" w:sz="0" w:space="0" w:color="auto"/>
                <w:right w:val="none" w:sz="0" w:space="0" w:color="auto"/>
              </w:divBdr>
              <w:divsChild>
                <w:div w:id="39287755">
                  <w:marLeft w:val="0"/>
                  <w:marRight w:val="0"/>
                  <w:marTop w:val="0"/>
                  <w:marBottom w:val="0"/>
                  <w:divBdr>
                    <w:top w:val="none" w:sz="0" w:space="0" w:color="auto"/>
                    <w:left w:val="none" w:sz="0" w:space="0" w:color="auto"/>
                    <w:bottom w:val="none" w:sz="0" w:space="0" w:color="auto"/>
                    <w:right w:val="none" w:sz="0" w:space="0" w:color="auto"/>
                  </w:divBdr>
                </w:div>
              </w:divsChild>
            </w:div>
            <w:div w:id="175678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yperlink" Target="https://ezamowienia.gov.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ezamowienia.gov.p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ezamowienia.gov.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zamowienia.gov.pl" TargetMode="External"/><Relationship Id="rId20" Type="http://schemas.openxmlformats.org/officeDocument/2006/relationships/hyperlink" Target="https://ezamowienia.gov.pl"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ezamowienia.gov.pl" TargetMode="External"/><Relationship Id="rId23" Type="http://schemas.openxmlformats.org/officeDocument/2006/relationships/hyperlink" Target="mailto:iodo@pim.czechowice-dziedzice.pl"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zamowienia.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zamowienia.gov.pl" TargetMode="External"/><Relationship Id="rId22" Type="http://schemas.openxmlformats.org/officeDocument/2006/relationships/hyperlink" Target="mailto:faktury@pim.czechowice-dziedzice.pl"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CCB43BEEA186D44869014DFBB47D0C6" ma:contentTypeVersion="15" ma:contentTypeDescription="Utwórz nowy dokument." ma:contentTypeScope="" ma:versionID="c2524ab5b9f311deb400e5a628033d8b">
  <xsd:schema xmlns:xsd="http://www.w3.org/2001/XMLSchema" xmlns:xs="http://www.w3.org/2001/XMLSchema" xmlns:p="http://schemas.microsoft.com/office/2006/metadata/properties" xmlns:ns2="c75a85be-40fe-46c8-8562-c42eeb49c0dd" xmlns:ns3="c30d9034-17b2-4b5c-8307-880f6e7db522" targetNamespace="http://schemas.microsoft.com/office/2006/metadata/properties" ma:root="true" ma:fieldsID="5c1204183af106421743c93ff67530d9" ns2:_="" ns3:_="">
    <xsd:import namespace="c75a85be-40fe-46c8-8562-c42eeb49c0dd"/>
    <xsd:import namespace="c30d9034-17b2-4b5c-8307-880f6e7db5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a85be-40fe-46c8-8562-c42eeb49c0dd"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6" nillable="true" ma:displayName="Taxonomy Catch All Column" ma:hidden="true" ma:list="{e01f4e4f-58a8-4cbf-a17c-dbd05c80e673}" ma:internalName="TaxCatchAll" ma:showField="CatchAllData" ma:web="c75a85be-40fe-46c8-8562-c42eeb49c0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0d9034-17b2-4b5c-8307-880f6e7db5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Tagi obrazów" ma:readOnly="false" ma:fieldId="{5cf76f15-5ced-4ddc-b409-7134ff3c332f}" ma:taxonomyMulti="true" ma:sspId="2b41a747-3c91-428d-8c77-2e2fa3808e7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75a85be-40fe-46c8-8562-c42eeb49c0dd" xsi:nil="true"/>
    <lcf76f155ced4ddcb4097134ff3c332f xmlns="c30d9034-17b2-4b5c-8307-880f6e7db52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074B6-EA5D-41FB-99EA-E967BBB4A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5a85be-40fe-46c8-8562-c42eeb49c0dd"/>
    <ds:schemaRef ds:uri="c30d9034-17b2-4b5c-8307-880f6e7db5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B094BB-5A90-4555-A0E4-6BFB0E7DE11B}">
  <ds:schemaRefs>
    <ds:schemaRef ds:uri="http://schemas.microsoft.com/office/2006/metadata/properties"/>
    <ds:schemaRef ds:uri="http://schemas.microsoft.com/office/infopath/2007/PartnerControls"/>
    <ds:schemaRef ds:uri="c75a85be-40fe-46c8-8562-c42eeb49c0dd"/>
    <ds:schemaRef ds:uri="c30d9034-17b2-4b5c-8307-880f6e7db522"/>
  </ds:schemaRefs>
</ds:datastoreItem>
</file>

<file path=customXml/itemProps3.xml><?xml version="1.0" encoding="utf-8"?>
<ds:datastoreItem xmlns:ds="http://schemas.openxmlformats.org/officeDocument/2006/customXml" ds:itemID="{9901A037-A562-4983-964E-E80B249405B4}">
  <ds:schemaRefs>
    <ds:schemaRef ds:uri="http://schemas.microsoft.com/sharepoint/v3/contenttype/forms"/>
  </ds:schemaRefs>
</ds:datastoreItem>
</file>

<file path=customXml/itemProps4.xml><?xml version="1.0" encoding="utf-8"?>
<ds:datastoreItem xmlns:ds="http://schemas.openxmlformats.org/officeDocument/2006/customXml" ds:itemID="{303815F8-4201-4F1F-A865-79CE706B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72</Pages>
  <Words>31920</Words>
  <Characters>191523</Characters>
  <Application>Microsoft Office Word</Application>
  <DocSecurity>0</DocSecurity>
  <Lines>1596</Lines>
  <Paragraphs>445</Paragraphs>
  <ScaleCrop>false</ScaleCrop>
  <HeadingPairs>
    <vt:vector size="2" baseType="variant">
      <vt:variant>
        <vt:lpstr>Tytuł</vt:lpstr>
      </vt:variant>
      <vt:variant>
        <vt:i4>1</vt:i4>
      </vt:variant>
    </vt:vector>
  </HeadingPairs>
  <TitlesOfParts>
    <vt:vector size="1" baseType="lpstr">
      <vt:lpstr>oznaczenie sprawy</vt:lpstr>
    </vt:vector>
  </TitlesOfParts>
  <Company>UZP</Company>
  <LinksUpToDate>false</LinksUpToDate>
  <CharactersWithSpaces>222998</CharactersWithSpaces>
  <SharedDoc>false</SharedDoc>
  <HLinks>
    <vt:vector size="60" baseType="variant">
      <vt:variant>
        <vt:i4>458792</vt:i4>
      </vt:variant>
      <vt:variant>
        <vt:i4>27</vt:i4>
      </vt:variant>
      <vt:variant>
        <vt:i4>0</vt:i4>
      </vt:variant>
      <vt:variant>
        <vt:i4>5</vt:i4>
      </vt:variant>
      <vt:variant>
        <vt:lpwstr>mailto:iodo@pim.czechowice-dziedzice.pl</vt:lpwstr>
      </vt:variant>
      <vt:variant>
        <vt:lpwstr/>
      </vt:variant>
      <vt:variant>
        <vt:i4>8257580</vt:i4>
      </vt:variant>
      <vt:variant>
        <vt:i4>24</vt:i4>
      </vt:variant>
      <vt:variant>
        <vt:i4>0</vt:i4>
      </vt:variant>
      <vt:variant>
        <vt:i4>5</vt:i4>
      </vt:variant>
      <vt:variant>
        <vt:lpwstr>https://ezamowienia.gov.pl/</vt:lpwstr>
      </vt:variant>
      <vt:variant>
        <vt:lpwstr/>
      </vt:variant>
      <vt:variant>
        <vt:i4>8257580</vt:i4>
      </vt:variant>
      <vt:variant>
        <vt:i4>21</vt:i4>
      </vt:variant>
      <vt:variant>
        <vt:i4>0</vt:i4>
      </vt:variant>
      <vt:variant>
        <vt:i4>5</vt:i4>
      </vt:variant>
      <vt:variant>
        <vt:lpwstr>https://ezamowienia.gov.pl/</vt:lpwstr>
      </vt:variant>
      <vt:variant>
        <vt:lpwstr/>
      </vt:variant>
      <vt:variant>
        <vt:i4>8257580</vt:i4>
      </vt:variant>
      <vt:variant>
        <vt:i4>18</vt:i4>
      </vt:variant>
      <vt:variant>
        <vt:i4>0</vt:i4>
      </vt:variant>
      <vt:variant>
        <vt:i4>5</vt:i4>
      </vt:variant>
      <vt:variant>
        <vt:lpwstr>https://ezamowienia.gov.pl/</vt:lpwstr>
      </vt:variant>
      <vt:variant>
        <vt:lpwstr/>
      </vt:variant>
      <vt:variant>
        <vt:i4>8257580</vt:i4>
      </vt:variant>
      <vt:variant>
        <vt:i4>15</vt:i4>
      </vt:variant>
      <vt:variant>
        <vt:i4>0</vt:i4>
      </vt:variant>
      <vt:variant>
        <vt:i4>5</vt:i4>
      </vt:variant>
      <vt:variant>
        <vt:lpwstr>https://ezamowienia.gov.pl/</vt:lpwstr>
      </vt:variant>
      <vt:variant>
        <vt:lpwstr/>
      </vt:variant>
      <vt:variant>
        <vt:i4>8257580</vt:i4>
      </vt:variant>
      <vt:variant>
        <vt:i4>12</vt:i4>
      </vt:variant>
      <vt:variant>
        <vt:i4>0</vt:i4>
      </vt:variant>
      <vt:variant>
        <vt:i4>5</vt:i4>
      </vt:variant>
      <vt:variant>
        <vt:lpwstr>https://ezamowienia.gov.pl/</vt:lpwstr>
      </vt:variant>
      <vt:variant>
        <vt:lpwstr/>
      </vt:variant>
      <vt:variant>
        <vt:i4>8257580</vt:i4>
      </vt:variant>
      <vt:variant>
        <vt:i4>9</vt:i4>
      </vt:variant>
      <vt:variant>
        <vt:i4>0</vt:i4>
      </vt:variant>
      <vt:variant>
        <vt:i4>5</vt:i4>
      </vt:variant>
      <vt:variant>
        <vt:lpwstr>https://ezamowienia.gov.pl/</vt:lpwstr>
      </vt:variant>
      <vt:variant>
        <vt:lpwstr/>
      </vt:variant>
      <vt:variant>
        <vt:i4>8257580</vt:i4>
      </vt:variant>
      <vt:variant>
        <vt:i4>6</vt:i4>
      </vt:variant>
      <vt:variant>
        <vt:i4>0</vt:i4>
      </vt:variant>
      <vt:variant>
        <vt:i4>5</vt:i4>
      </vt:variant>
      <vt:variant>
        <vt:lpwstr>https://ezamowienia.gov.pl/</vt:lpwstr>
      </vt:variant>
      <vt:variant>
        <vt:lpwstr/>
      </vt:variant>
      <vt:variant>
        <vt:i4>8257580</vt:i4>
      </vt:variant>
      <vt:variant>
        <vt:i4>3</vt:i4>
      </vt:variant>
      <vt:variant>
        <vt:i4>0</vt:i4>
      </vt:variant>
      <vt:variant>
        <vt:i4>5</vt:i4>
      </vt:variant>
      <vt:variant>
        <vt:lpwstr>https://ezamowienia.gov.pl/</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subject/>
  <dc:creator>msadecki</dc:creator>
  <cp:keywords/>
  <dc:description/>
  <cp:lastModifiedBy>Dell</cp:lastModifiedBy>
  <cp:revision>5</cp:revision>
  <cp:lastPrinted>2026-03-11T11:39:00Z</cp:lastPrinted>
  <dcterms:created xsi:type="dcterms:W3CDTF">2026-03-20T20:06:00Z</dcterms:created>
  <dcterms:modified xsi:type="dcterms:W3CDTF">2026-03-23T14:53:00Z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0x010100ACCB43BEEA186D44869014DFBB47D0C6</vt:lpwstr>
  </property>
</Properties>
</file>